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02" w:rsidRDefault="001E3D02" w:rsidP="001E3D02">
      <w:r>
        <w:t>Running head: CASE STUDY                                                                                                         1</w:t>
      </w:r>
    </w:p>
    <w:p w:rsidR="001E3D02" w:rsidRDefault="001E3D02" w:rsidP="001E3D02">
      <w:pPr>
        <w:jc w:val="center"/>
      </w:pPr>
    </w:p>
    <w:p w:rsidR="001E3D02" w:rsidRDefault="001E3D02" w:rsidP="001E3D02">
      <w:pPr>
        <w:jc w:val="center"/>
      </w:pPr>
      <w:r>
        <w:t>Case Study</w:t>
      </w:r>
    </w:p>
    <w:p w:rsidR="001E3D02" w:rsidRDefault="001E3D02" w:rsidP="001E3D02">
      <w:pPr>
        <w:jc w:val="center"/>
      </w:pPr>
      <w:r>
        <w:t>Debra K. Wendt</w:t>
      </w:r>
    </w:p>
    <w:p w:rsidR="001E3D02" w:rsidRDefault="001E3D02" w:rsidP="001E3D02">
      <w:pPr>
        <w:jc w:val="center"/>
      </w:pPr>
      <w:r>
        <w:t>Lakeview College of Nursing</w:t>
      </w:r>
    </w:p>
    <w:p w:rsidR="001E3D02" w:rsidRDefault="001E3D02" w:rsidP="001E3D02">
      <w:pPr>
        <w:jc w:val="center"/>
      </w:pPr>
      <w:r>
        <w:t xml:space="preserve">N309 Nursing of the </w:t>
      </w:r>
      <w:proofErr w:type="spellStart"/>
      <w:r>
        <w:t>Gerontological</w:t>
      </w:r>
      <w:proofErr w:type="spellEnd"/>
      <w:r>
        <w:t xml:space="preserve"> Client</w:t>
      </w:r>
    </w:p>
    <w:p w:rsidR="001E3D02" w:rsidRDefault="001E3D02" w:rsidP="001E3D02">
      <w:pPr>
        <w:jc w:val="center"/>
      </w:pPr>
      <w:r>
        <w:t>July 9, 2011</w:t>
      </w:r>
    </w:p>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p w:rsidR="001E3D02" w:rsidRDefault="001E3D02" w:rsidP="001E3D02">
      <w:r>
        <w:lastRenderedPageBreak/>
        <w:t>CASE STUDY                                                                                                                                 2</w:t>
      </w:r>
    </w:p>
    <w:p w:rsidR="00BA6AC8" w:rsidRDefault="001E3D02" w:rsidP="001E3D02">
      <w:pPr>
        <w:jc w:val="center"/>
      </w:pPr>
      <w:r>
        <w:t>Case Study</w:t>
      </w:r>
    </w:p>
    <w:p w:rsidR="001E3D02" w:rsidRDefault="001E3D02" w:rsidP="00DB00B2">
      <w:pPr>
        <w:pStyle w:val="ListParagraph"/>
        <w:numPr>
          <w:ilvl w:val="0"/>
          <w:numId w:val="1"/>
        </w:numPr>
        <w:spacing w:line="480" w:lineRule="auto"/>
      </w:pPr>
      <w:r>
        <w:t xml:space="preserve"> What should Jane do immediately in this situation?</w:t>
      </w:r>
    </w:p>
    <w:p w:rsidR="001E3D02" w:rsidRDefault="008D53DE" w:rsidP="00DB00B2">
      <w:pPr>
        <w:pStyle w:val="ListParagraph"/>
        <w:spacing w:line="480" w:lineRule="auto"/>
      </w:pPr>
      <w:r>
        <w:t xml:space="preserve">According to Taylor, Lillis, </w:t>
      </w:r>
      <w:proofErr w:type="spellStart"/>
      <w:r>
        <w:t>LeMone</w:t>
      </w:r>
      <w:proofErr w:type="spellEnd"/>
      <w:r>
        <w:t xml:space="preserve">, and Lynn (2011), Jane needs to check the patient’s condition immediately when the error is recognized. Look for adverse affects related to the error of medication.  Then she </w:t>
      </w:r>
      <w:proofErr w:type="gramStart"/>
      <w:r>
        <w:t>need</w:t>
      </w:r>
      <w:proofErr w:type="gramEnd"/>
      <w:r>
        <w:t xml:space="preserve"> to notify the nurse, instructor, and nurse manager, and the primary care provider to discuss possible courses of action, depending on the patient’s condition.  Then a descriptive recording must be made in the patient’s medication record, including remedial steps that are taken. Then complete the form used for reporting errors, as dictated by the facility policy. The error must be described accurately for legal reasons. </w:t>
      </w:r>
    </w:p>
    <w:p w:rsidR="00371808" w:rsidRDefault="00371808" w:rsidP="00DB00B2">
      <w:pPr>
        <w:pStyle w:val="ListParagraph"/>
        <w:spacing w:line="480" w:lineRule="auto"/>
      </w:pPr>
    </w:p>
    <w:p w:rsidR="001E3D02" w:rsidRDefault="001E3D02" w:rsidP="00DB00B2">
      <w:pPr>
        <w:pStyle w:val="ListParagraph"/>
        <w:numPr>
          <w:ilvl w:val="0"/>
          <w:numId w:val="1"/>
        </w:numPr>
        <w:spacing w:line="480" w:lineRule="auto"/>
      </w:pPr>
      <w:r>
        <w:t>What could and should have been done to prevent such an error from occurring?</w:t>
      </w:r>
    </w:p>
    <w:p w:rsidR="008D53DE" w:rsidRDefault="008D53DE" w:rsidP="00DB00B2">
      <w:pPr>
        <w:pStyle w:val="ListParagraph"/>
        <w:spacing w:line="480" w:lineRule="auto"/>
      </w:pPr>
      <w:r>
        <w:t xml:space="preserve">Jane should have identified the patient by asking his/her name. </w:t>
      </w:r>
      <w:r w:rsidR="00371808">
        <w:t xml:space="preserve">Jane also may have asked her clinical instructor or the nurse in charge to make a positive identification of the resident. </w:t>
      </w:r>
    </w:p>
    <w:p w:rsidR="008D53DE" w:rsidRDefault="008D53DE" w:rsidP="00DB00B2">
      <w:pPr>
        <w:pStyle w:val="ListParagraph"/>
        <w:spacing w:line="480" w:lineRule="auto"/>
      </w:pPr>
    </w:p>
    <w:p w:rsidR="00DB00B2" w:rsidRDefault="001E3D02" w:rsidP="00DB00B2">
      <w:pPr>
        <w:pStyle w:val="ListParagraph"/>
        <w:numPr>
          <w:ilvl w:val="0"/>
          <w:numId w:val="1"/>
        </w:numPr>
        <w:spacing w:line="480" w:lineRule="auto"/>
      </w:pPr>
      <w:r>
        <w:t xml:space="preserve">Who is responsible for Jane’s mistake? What about accountability of the facility, the </w:t>
      </w:r>
      <w:r w:rsidR="008D53DE">
        <w:t>CNA</w:t>
      </w:r>
      <w:r>
        <w:t>, and/or the clinical instructor?</w:t>
      </w:r>
      <w:r w:rsidR="008D53DE">
        <w:t xml:space="preserve">  This is ultimately Jane’s fault, although the </w:t>
      </w:r>
      <w:commentRangeStart w:id="0"/>
      <w:r w:rsidR="008D53DE">
        <w:t xml:space="preserve">CNA </w:t>
      </w:r>
      <w:commentRangeEnd w:id="0"/>
      <w:r w:rsidR="00862292">
        <w:rPr>
          <w:rStyle w:val="CommentReference"/>
        </w:rPr>
        <w:commentReference w:id="0"/>
      </w:r>
      <w:r w:rsidR="008D53DE">
        <w:t xml:space="preserve">identified the patient incorrectly, Jane should have asked the patient for her name and made a positive identification of the patient. Jane should make sure the CNA is aware of the importance of accurately identifying patients and how medication errors can be fatal and is a serious problem. </w:t>
      </w:r>
      <w:r w:rsidR="00371808">
        <w:t xml:space="preserve">The facility may need to look into better ways to have patients </w:t>
      </w:r>
    </w:p>
    <w:p w:rsidR="00DB00B2" w:rsidRDefault="00DB00B2" w:rsidP="00DB00B2">
      <w:pPr>
        <w:spacing w:line="480" w:lineRule="auto"/>
      </w:pPr>
      <w:r w:rsidRPr="00DB00B2">
        <w:lastRenderedPageBreak/>
        <w:t xml:space="preserve">CASE STUDY                                                                                                  </w:t>
      </w:r>
      <w:r>
        <w:t xml:space="preserve">                               3</w:t>
      </w:r>
    </w:p>
    <w:p w:rsidR="001E3D02" w:rsidRDefault="00371808" w:rsidP="00DB00B2">
      <w:pPr>
        <w:pStyle w:val="ListParagraph"/>
        <w:spacing w:line="480" w:lineRule="auto"/>
      </w:pPr>
      <w:proofErr w:type="gramStart"/>
      <w:r>
        <w:t>identification</w:t>
      </w:r>
      <w:proofErr w:type="gramEnd"/>
      <w:r>
        <w:t xml:space="preserve"> and Jane should have asked her nurse or clinical instructor to identify her patient correctly before she started any activity with the patient. </w:t>
      </w:r>
    </w:p>
    <w:p w:rsidR="00371808" w:rsidRDefault="001E3D02" w:rsidP="00DB00B2">
      <w:pPr>
        <w:pStyle w:val="ListParagraph"/>
        <w:numPr>
          <w:ilvl w:val="0"/>
          <w:numId w:val="1"/>
        </w:numPr>
        <w:spacing w:line="480" w:lineRule="auto"/>
      </w:pPr>
      <w:r>
        <w:t>What are the ethical and legal</w:t>
      </w:r>
      <w:r w:rsidR="00371808">
        <w:t xml:space="preserve"> implications in this situation?</w:t>
      </w:r>
    </w:p>
    <w:p w:rsidR="00371808" w:rsidRDefault="00371808" w:rsidP="00DB00B2">
      <w:pPr>
        <w:spacing w:line="480" w:lineRule="auto"/>
        <w:ind w:left="720"/>
      </w:pPr>
      <w:r>
        <w:t>“If mistakes are made disclosure of the mistake in an honest and willing manner reduces the threat of the situation and also reduces the threat of the situation and also reduces the threat of liability</w:t>
      </w:r>
      <w:r w:rsidR="00DB00B2">
        <w:t>” (</w:t>
      </w:r>
      <w:proofErr w:type="spellStart"/>
      <w:r>
        <w:t>Mauk</w:t>
      </w:r>
      <w:proofErr w:type="spellEnd"/>
      <w:r>
        <w:t xml:space="preserve">, 2010, p. 596).  According to </w:t>
      </w:r>
      <w:proofErr w:type="spellStart"/>
      <w:r>
        <w:t>Mauk</w:t>
      </w:r>
      <w:proofErr w:type="spellEnd"/>
      <w:r>
        <w:t xml:space="preserve"> (2010) if you are honest and show humility this decreases the mental anguish of those who make the error in the practice.  The support of others in the working environment is said to help this type of situation.  According to </w:t>
      </w:r>
      <w:proofErr w:type="spellStart"/>
      <w:r>
        <w:t>Mauk</w:t>
      </w:r>
      <w:proofErr w:type="spellEnd"/>
      <w:r>
        <w:t xml:space="preserve"> (2010) you want to be honest and admit </w:t>
      </w:r>
      <w:r w:rsidR="00DB00B2">
        <w:t xml:space="preserve">the error, take proper steps to correct the situation, apologize for the mistake, make amends if possible, and evaluate the situation and look at ways that can prevent this from happening in the future. This is a serious error that in a patient can turn fatal and put a lot of liability on the nurse and the facility. </w:t>
      </w:r>
    </w:p>
    <w:p w:rsidR="001E3D02" w:rsidRDefault="001E3D02" w:rsidP="00DB00B2">
      <w:pPr>
        <w:pStyle w:val="ListParagraph"/>
        <w:numPr>
          <w:ilvl w:val="0"/>
          <w:numId w:val="1"/>
        </w:numPr>
        <w:spacing w:line="480" w:lineRule="auto"/>
      </w:pPr>
      <w:r>
        <w:t>Discuss what might happen if this mistake occurred in the facility where you are practicing.</w:t>
      </w:r>
    </w:p>
    <w:p w:rsidR="00DB00B2" w:rsidRDefault="00DB00B2" w:rsidP="00DB00B2">
      <w:pPr>
        <w:pStyle w:val="ListParagraph"/>
        <w:spacing w:line="480" w:lineRule="auto"/>
      </w:pPr>
      <w:r>
        <w:t xml:space="preserve">If this was to happen in a facility where I was working I would follow the procedures for that particular facility, be honest, and do what I can to prevent this from ever happening again. Assume responsibility and take the punishment and learn from the mistake. </w:t>
      </w:r>
    </w:p>
    <w:p w:rsidR="00DB00B2" w:rsidRDefault="00DB00B2" w:rsidP="00DB00B2">
      <w:pPr>
        <w:pStyle w:val="ListParagraph"/>
      </w:pPr>
    </w:p>
    <w:p w:rsidR="001E3D02" w:rsidRDefault="001E3D02" w:rsidP="001E3D02">
      <w:pPr>
        <w:jc w:val="center"/>
      </w:pPr>
    </w:p>
    <w:p w:rsidR="001E3D02" w:rsidRDefault="001E3D02" w:rsidP="001E3D02">
      <w:pPr>
        <w:jc w:val="center"/>
      </w:pPr>
    </w:p>
    <w:p w:rsidR="00DB00B2" w:rsidRDefault="00DB00B2" w:rsidP="00DB00B2"/>
    <w:p w:rsidR="001E3D02" w:rsidRDefault="001E3D02" w:rsidP="00DB00B2">
      <w:r>
        <w:lastRenderedPageBreak/>
        <w:t>CASE STUDY                                                                                                                                 4</w:t>
      </w:r>
    </w:p>
    <w:p w:rsidR="001E3D02" w:rsidRDefault="001E3D02" w:rsidP="001E3D02">
      <w:pPr>
        <w:jc w:val="center"/>
      </w:pPr>
      <w:r>
        <w:t>Reference</w:t>
      </w:r>
    </w:p>
    <w:p w:rsidR="001E3D02" w:rsidRDefault="001E3D02" w:rsidP="001E3D02">
      <w:proofErr w:type="spellStart"/>
      <w:r>
        <w:t>Mauk</w:t>
      </w:r>
      <w:proofErr w:type="spellEnd"/>
      <w:r>
        <w:t xml:space="preserve">, K. L. (2010). </w:t>
      </w:r>
      <w:proofErr w:type="spellStart"/>
      <w:r w:rsidRPr="001E3D02">
        <w:rPr>
          <w:i/>
        </w:rPr>
        <w:t>Gerontological</w:t>
      </w:r>
      <w:proofErr w:type="spellEnd"/>
      <w:r w:rsidRPr="001E3D02">
        <w:rPr>
          <w:i/>
        </w:rPr>
        <w:t xml:space="preserve"> nursing: Competencies for care</w:t>
      </w:r>
      <w:r>
        <w:t xml:space="preserve"> (2nd </w:t>
      </w:r>
      <w:proofErr w:type="gramStart"/>
      <w:r>
        <w:t>ed</w:t>
      </w:r>
      <w:proofErr w:type="gramEnd"/>
      <w:r>
        <w:t xml:space="preserve">.). Boston: Jones &amp; </w:t>
      </w:r>
    </w:p>
    <w:p w:rsidR="001E3D02" w:rsidRDefault="001E3D02" w:rsidP="001E3D02">
      <w:pPr>
        <w:ind w:firstLine="720"/>
      </w:pPr>
      <w:commentRangeStart w:id="1"/>
      <w:proofErr w:type="spellStart"/>
      <w:proofErr w:type="gramStart"/>
      <w:r>
        <w:t>Bartlet</w:t>
      </w:r>
      <w:proofErr w:type="spellEnd"/>
      <w:r>
        <w:t>.</w:t>
      </w:r>
      <w:commentRangeEnd w:id="1"/>
      <w:proofErr w:type="gramEnd"/>
      <w:r w:rsidR="00862292">
        <w:rPr>
          <w:rStyle w:val="CommentReference"/>
        </w:rPr>
        <w:commentReference w:id="1"/>
      </w:r>
    </w:p>
    <w:p w:rsidR="00DB00B2" w:rsidRDefault="00DB00B2" w:rsidP="00DB00B2">
      <w:pPr>
        <w:rPr>
          <w:i/>
        </w:rPr>
      </w:pPr>
      <w:proofErr w:type="gramStart"/>
      <w:r>
        <w:t xml:space="preserve">Taylor, C.R., Lillis, C., </w:t>
      </w:r>
      <w:proofErr w:type="spellStart"/>
      <w:r>
        <w:t>LeMone</w:t>
      </w:r>
      <w:proofErr w:type="spellEnd"/>
      <w:r>
        <w:t xml:space="preserve">, P., </w:t>
      </w:r>
      <w:commentRangeStart w:id="2"/>
      <w:r>
        <w:t>and</w:t>
      </w:r>
      <w:commentRangeEnd w:id="2"/>
      <w:r w:rsidR="00862292">
        <w:rPr>
          <w:rStyle w:val="CommentReference"/>
        </w:rPr>
        <w:commentReference w:id="2"/>
      </w:r>
      <w:r>
        <w:t xml:space="preserve"> Lynn, P. (2011).</w:t>
      </w:r>
      <w:proofErr w:type="gramEnd"/>
      <w:r>
        <w:t xml:space="preserve"> </w:t>
      </w:r>
      <w:r w:rsidRPr="00DB00B2">
        <w:rPr>
          <w:i/>
        </w:rPr>
        <w:t xml:space="preserve">Fundamentals of nursing: The </w:t>
      </w:r>
      <w:r>
        <w:rPr>
          <w:i/>
        </w:rPr>
        <w:t>art and</w:t>
      </w:r>
    </w:p>
    <w:p w:rsidR="001E3D02" w:rsidRPr="00DB00B2" w:rsidRDefault="00DB00B2" w:rsidP="00DB00B2">
      <w:pPr>
        <w:spacing w:line="480" w:lineRule="auto"/>
        <w:ind w:left="720"/>
        <w:rPr>
          <w:i/>
        </w:rPr>
      </w:pPr>
      <w:proofErr w:type="gramStart"/>
      <w:r w:rsidRPr="00DB00B2">
        <w:rPr>
          <w:i/>
        </w:rPr>
        <w:t>science</w:t>
      </w:r>
      <w:proofErr w:type="gramEnd"/>
      <w:r w:rsidRPr="00DB00B2">
        <w:rPr>
          <w:i/>
        </w:rPr>
        <w:t xml:space="preserve"> of nursing care</w:t>
      </w:r>
      <w:r>
        <w:t xml:space="preserve"> (</w:t>
      </w:r>
      <w:commentRangeStart w:id="3"/>
      <w:r>
        <w:t>7</w:t>
      </w:r>
      <w:r w:rsidRPr="00DB00B2">
        <w:rPr>
          <w:vertAlign w:val="superscript"/>
        </w:rPr>
        <w:t>th</w:t>
      </w:r>
      <w:r>
        <w:t xml:space="preserve"> ed.) </w:t>
      </w:r>
      <w:commentRangeEnd w:id="3"/>
      <w:r w:rsidR="00862292">
        <w:rPr>
          <w:rStyle w:val="CommentReference"/>
        </w:rPr>
        <w:commentReference w:id="3"/>
      </w:r>
      <w:r>
        <w:t xml:space="preserve">Philadelphia, PA:  </w:t>
      </w:r>
      <w:proofErr w:type="spellStart"/>
      <w:r>
        <w:t>Wolters</w:t>
      </w:r>
      <w:proofErr w:type="spellEnd"/>
      <w:r>
        <w:t xml:space="preserve"> </w:t>
      </w:r>
      <w:proofErr w:type="spellStart"/>
      <w:r>
        <w:t>Kluwer</w:t>
      </w:r>
      <w:proofErr w:type="spellEnd"/>
      <w:r>
        <w:t>, Lippincott Williams &amp; Wilkins.</w:t>
      </w:r>
      <w:bookmarkStart w:id="4" w:name="_GoBack"/>
      <w:bookmarkEnd w:id="4"/>
    </w:p>
    <w:sectPr w:rsidR="001E3D02" w:rsidRPr="00DB00B2" w:rsidSect="002B66F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44:00Z" w:initials="M">
    <w:p w:rsidR="00862292" w:rsidRDefault="00862292">
      <w:pPr>
        <w:pStyle w:val="CommentText"/>
      </w:pPr>
      <w:r>
        <w:rPr>
          <w:rStyle w:val="CommentReference"/>
        </w:rPr>
        <w:annotationRef/>
      </w:r>
      <w:r>
        <w:t>Define this the first time</w:t>
      </w:r>
    </w:p>
    <w:p w:rsidR="00862292" w:rsidRDefault="00862292">
      <w:pPr>
        <w:pStyle w:val="CommentText"/>
      </w:pPr>
      <w:r>
        <w:t>Certified nursing assistant (CNA)</w:t>
      </w:r>
    </w:p>
    <w:p w:rsidR="00862292" w:rsidRDefault="00862292">
      <w:pPr>
        <w:pStyle w:val="CommentText"/>
      </w:pPr>
      <w:r>
        <w:t>For nonmedical people who read this</w:t>
      </w:r>
    </w:p>
  </w:comment>
  <w:comment w:id="1" w:author="Mary" w:date="2011-07-28T19:42:00Z" w:initials="M">
    <w:p w:rsidR="00862292" w:rsidRDefault="00862292">
      <w:pPr>
        <w:pStyle w:val="CommentText"/>
      </w:pPr>
      <w:r>
        <w:rPr>
          <w:rStyle w:val="CommentReference"/>
        </w:rPr>
        <w:annotationRef/>
      </w:r>
      <w:r>
        <w:t>Bartlett</w:t>
      </w:r>
    </w:p>
  </w:comment>
  <w:comment w:id="2" w:author="Mary" w:date="2011-07-28T19:42:00Z" w:initials="M">
    <w:p w:rsidR="00862292" w:rsidRDefault="00862292">
      <w:pPr>
        <w:pStyle w:val="CommentText"/>
      </w:pPr>
      <w:r>
        <w:rPr>
          <w:rStyle w:val="CommentReference"/>
        </w:rPr>
        <w:annotationRef/>
      </w:r>
      <w:r>
        <w:t>&amp;</w:t>
      </w:r>
    </w:p>
  </w:comment>
  <w:comment w:id="3" w:author="Mary" w:date="2011-07-28T19:43:00Z" w:initials="M">
    <w:p w:rsidR="00862292" w:rsidRDefault="00862292">
      <w:pPr>
        <w:pStyle w:val="CommentText"/>
      </w:pPr>
      <w:r>
        <w:rPr>
          <w:rStyle w:val="CommentReference"/>
        </w:rPr>
        <w:annotationRef/>
      </w:r>
      <w:r>
        <w:t>(7</w:t>
      </w:r>
      <w:r w:rsidRPr="00862292">
        <w:rPr>
          <w:vertAlign w:val="superscript"/>
        </w:rPr>
        <w:t>th</w:t>
      </w:r>
      <w:r>
        <w:t xml:space="preserve"> ed.).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B2C9C"/>
    <w:multiLevelType w:val="hybridMultilevel"/>
    <w:tmpl w:val="D6643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D02"/>
    <w:rsid w:val="001E3D02"/>
    <w:rsid w:val="002B66F0"/>
    <w:rsid w:val="00371808"/>
    <w:rsid w:val="00797BE1"/>
    <w:rsid w:val="00862292"/>
    <w:rsid w:val="008D53DE"/>
    <w:rsid w:val="00BA6AC8"/>
    <w:rsid w:val="00DB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6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02"/>
    <w:pPr>
      <w:ind w:left="720"/>
      <w:contextualSpacing/>
    </w:pPr>
  </w:style>
  <w:style w:type="character" w:styleId="CommentReference">
    <w:name w:val="annotation reference"/>
    <w:basedOn w:val="DefaultParagraphFont"/>
    <w:uiPriority w:val="99"/>
    <w:semiHidden/>
    <w:unhideWhenUsed/>
    <w:rsid w:val="00862292"/>
    <w:rPr>
      <w:sz w:val="16"/>
      <w:szCs w:val="16"/>
    </w:rPr>
  </w:style>
  <w:style w:type="paragraph" w:styleId="CommentText">
    <w:name w:val="annotation text"/>
    <w:basedOn w:val="Normal"/>
    <w:link w:val="CommentTextChar"/>
    <w:uiPriority w:val="99"/>
    <w:semiHidden/>
    <w:unhideWhenUsed/>
    <w:rsid w:val="00862292"/>
    <w:pPr>
      <w:spacing w:line="240" w:lineRule="auto"/>
    </w:pPr>
    <w:rPr>
      <w:sz w:val="20"/>
      <w:szCs w:val="20"/>
    </w:rPr>
  </w:style>
  <w:style w:type="character" w:customStyle="1" w:styleId="CommentTextChar">
    <w:name w:val="Comment Text Char"/>
    <w:basedOn w:val="DefaultParagraphFont"/>
    <w:link w:val="CommentText"/>
    <w:uiPriority w:val="99"/>
    <w:semiHidden/>
    <w:rsid w:val="00862292"/>
    <w:rPr>
      <w:sz w:val="20"/>
      <w:szCs w:val="20"/>
    </w:rPr>
  </w:style>
  <w:style w:type="paragraph" w:styleId="CommentSubject">
    <w:name w:val="annotation subject"/>
    <w:basedOn w:val="CommentText"/>
    <w:next w:val="CommentText"/>
    <w:link w:val="CommentSubjectChar"/>
    <w:uiPriority w:val="99"/>
    <w:semiHidden/>
    <w:unhideWhenUsed/>
    <w:rsid w:val="00862292"/>
    <w:rPr>
      <w:b/>
      <w:bCs/>
    </w:rPr>
  </w:style>
  <w:style w:type="character" w:customStyle="1" w:styleId="CommentSubjectChar">
    <w:name w:val="Comment Subject Char"/>
    <w:basedOn w:val="CommentTextChar"/>
    <w:link w:val="CommentSubject"/>
    <w:uiPriority w:val="99"/>
    <w:semiHidden/>
    <w:rsid w:val="00862292"/>
    <w:rPr>
      <w:b/>
      <w:bCs/>
    </w:rPr>
  </w:style>
  <w:style w:type="paragraph" w:styleId="BalloonText">
    <w:name w:val="Balloon Text"/>
    <w:basedOn w:val="Normal"/>
    <w:link w:val="BalloonTextChar"/>
    <w:uiPriority w:val="99"/>
    <w:semiHidden/>
    <w:unhideWhenUsed/>
    <w:rsid w:val="00862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D0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584</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2011-07-29T00:45:00Z</dcterms:created>
  <dcterms:modified xsi:type="dcterms:W3CDTF">2011-07-29T00:45:00Z</dcterms:modified>
</cp:coreProperties>
</file>