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E4" w:rsidRDefault="00467BE4"/>
    <w:p w:rsidR="00467BE4" w:rsidRDefault="00467BE4"/>
    <w:p w:rsidR="00467BE4" w:rsidRDefault="00467BE4"/>
    <w:p w:rsidR="00467BE4" w:rsidRDefault="00467BE4" w:rsidP="00467BE4">
      <w:pPr>
        <w:pStyle w:val="TitlePage"/>
        <w:jc w:val="left"/>
      </w:pPr>
      <w:r>
        <w:t xml:space="preserve">                                                  Ethical Dilemma- </w:t>
      </w:r>
      <w:proofErr w:type="spellStart"/>
      <w:r>
        <w:t>Whistleblowing</w:t>
      </w:r>
      <w:proofErr w:type="spellEnd"/>
    </w:p>
    <w:p w:rsidR="00467BE4" w:rsidRDefault="00467BE4" w:rsidP="00467BE4">
      <w:pPr>
        <w:pStyle w:val="TitlePage"/>
      </w:pPr>
      <w:r>
        <w:t>Rachel E. Davis</w:t>
      </w:r>
    </w:p>
    <w:p w:rsidR="00467BE4" w:rsidRDefault="00467BE4" w:rsidP="00467BE4">
      <w:pPr>
        <w:pStyle w:val="TitlePage"/>
      </w:pPr>
      <w:r>
        <w:t xml:space="preserve">Lakeview </w:t>
      </w:r>
      <w:smartTag w:uri="urn:schemas-microsoft-com:office:smarttags" w:element="place">
        <w:smartTag w:uri="urn:schemas-microsoft-com:office:smarttags" w:element="PlaceType">
          <w:r>
            <w:t>College</w:t>
          </w:r>
        </w:smartTag>
        <w:r>
          <w:t xml:space="preserve"> of </w:t>
        </w:r>
        <w:smartTag w:uri="urn:schemas-microsoft-com:office:smarttags" w:element="PlaceName">
          <w:r>
            <w:t>Nursing</w:t>
          </w:r>
        </w:smartTag>
      </w:smartTag>
    </w:p>
    <w:p w:rsidR="00467BE4" w:rsidRPr="00955220" w:rsidRDefault="00467BE4" w:rsidP="00467BE4">
      <w:pPr>
        <w:pStyle w:val="TitlePage"/>
        <w:rPr>
          <w:highlight w:val="red"/>
        </w:rPr>
      </w:pPr>
      <w:r w:rsidRPr="00955220">
        <w:rPr>
          <w:highlight w:val="red"/>
        </w:rPr>
        <w:t>10/30/2010</w:t>
      </w:r>
    </w:p>
    <w:p w:rsidR="00467BE4" w:rsidRDefault="00467BE4" w:rsidP="00467BE4">
      <w:pPr>
        <w:pStyle w:val="TitlePage"/>
      </w:pPr>
      <w:r w:rsidRPr="00955220">
        <w:rPr>
          <w:highlight w:val="red"/>
        </w:rPr>
        <w:t>Theories and Issues in Nursing</w:t>
      </w:r>
    </w:p>
    <w:p w:rsidR="00955220" w:rsidRDefault="00955220" w:rsidP="00467BE4">
      <w:pPr>
        <w:pStyle w:val="TitlePage"/>
      </w:pPr>
      <w:r w:rsidRPr="00955220">
        <w:rPr>
          <w:highlight w:val="green"/>
        </w:rPr>
        <w:t>According to LCN formatting guidelines, these two lines are to be reversed.</w:t>
      </w:r>
    </w:p>
    <w:p w:rsidR="00955220" w:rsidRDefault="00955220" w:rsidP="00467BE4">
      <w:pPr>
        <w:pStyle w:val="TitlePage"/>
      </w:pPr>
    </w:p>
    <w:p w:rsidR="00955220" w:rsidRDefault="00955220" w:rsidP="00467BE4">
      <w:pPr>
        <w:pStyle w:val="TitlePage"/>
      </w:pPr>
      <w:r>
        <w:t>Red = APA errors</w:t>
      </w:r>
    </w:p>
    <w:p w:rsidR="00955220" w:rsidRDefault="00955220" w:rsidP="00467BE4">
      <w:pPr>
        <w:pStyle w:val="TitlePage"/>
      </w:pPr>
      <w:r>
        <w:t xml:space="preserve">Green = </w:t>
      </w:r>
      <w:proofErr w:type="gramStart"/>
      <w:r>
        <w:t>My</w:t>
      </w:r>
      <w:proofErr w:type="gramEnd"/>
      <w:r>
        <w:t xml:space="preserve"> comments/corrections</w:t>
      </w:r>
    </w:p>
    <w:p w:rsidR="00955220" w:rsidRDefault="00955220" w:rsidP="00467BE4">
      <w:pPr>
        <w:pStyle w:val="TitlePage"/>
      </w:pPr>
      <w:r>
        <w:t>Yellow=</w:t>
      </w:r>
      <w:proofErr w:type="gramStart"/>
      <w:r>
        <w:t>Required</w:t>
      </w:r>
      <w:proofErr w:type="gramEnd"/>
      <w:r>
        <w:t xml:space="preserve"> component of assignment</w:t>
      </w:r>
    </w:p>
    <w:p w:rsidR="00955220" w:rsidRDefault="00955220" w:rsidP="00467BE4">
      <w:pPr>
        <w:pStyle w:val="TitlePage"/>
      </w:pPr>
    </w:p>
    <w:p w:rsidR="00467BE4" w:rsidRDefault="00467BE4" w:rsidP="00467BE4">
      <w:pPr>
        <w:pStyle w:val="TitlePage"/>
      </w:pPr>
      <w:r>
        <w:br w:type="page"/>
      </w:r>
      <w:r>
        <w:lastRenderedPageBreak/>
        <w:t xml:space="preserve">Ethical Dilemma- </w:t>
      </w:r>
      <w:proofErr w:type="spellStart"/>
      <w:r w:rsidR="00C74D17">
        <w:t>Whistleblowing</w:t>
      </w:r>
      <w:proofErr w:type="spellEnd"/>
      <w:r>
        <w:t xml:space="preserve"> </w:t>
      </w:r>
    </w:p>
    <w:p w:rsidR="00FF5624" w:rsidRDefault="00467BE4" w:rsidP="00FF5624">
      <w:r w:rsidRPr="00B8499E">
        <w:rPr>
          <w:highlight w:val="yellow"/>
        </w:rPr>
        <w:t>The purpose of thi</w:t>
      </w:r>
      <w:r w:rsidR="00525255" w:rsidRPr="00B8499E">
        <w:rPr>
          <w:highlight w:val="yellow"/>
        </w:rPr>
        <w:t>s paper is</w:t>
      </w:r>
      <w:r w:rsidR="00525255">
        <w:t xml:space="preserve"> to discuss the dilemm</w:t>
      </w:r>
      <w:r w:rsidR="00C74D17">
        <w:t xml:space="preserve">a </w:t>
      </w:r>
      <w:r w:rsidR="00525255">
        <w:t xml:space="preserve">of </w:t>
      </w:r>
      <w:proofErr w:type="spellStart"/>
      <w:r w:rsidR="00C74D17">
        <w:t>whistleblowing</w:t>
      </w:r>
      <w:proofErr w:type="spellEnd"/>
      <w:r w:rsidR="001F3A9A">
        <w:t xml:space="preserve"> in the nursing profession. </w:t>
      </w:r>
      <w:proofErr w:type="spellStart"/>
      <w:r w:rsidR="001F3A9A" w:rsidRPr="00955220">
        <w:rPr>
          <w:highlight w:val="red"/>
        </w:rPr>
        <w:t>Whitleblowing</w:t>
      </w:r>
      <w:proofErr w:type="spellEnd"/>
      <w:r w:rsidR="001F3A9A">
        <w:t xml:space="preserve"> is defined as, “an attempt by a member or former member of an organization to issue a warning to the public about a serious wrongdoing or danger created or concealed by the organization</w:t>
      </w:r>
      <w:r w:rsidR="00AB08FC">
        <w:t>” (</w:t>
      </w:r>
      <w:proofErr w:type="spellStart"/>
      <w:r w:rsidR="00AB08FC">
        <w:t>Lachman</w:t>
      </w:r>
      <w:proofErr w:type="spellEnd"/>
      <w:r w:rsidR="00AB08FC">
        <w:t xml:space="preserve">, 2008). </w:t>
      </w:r>
      <w:bookmarkStart w:id="0" w:name="washere"/>
      <w:bookmarkEnd w:id="0"/>
      <w:r w:rsidR="00525255">
        <w:t xml:space="preserve">  “</w:t>
      </w:r>
      <w:r w:rsidR="00525255" w:rsidRPr="00955220">
        <w:rPr>
          <w:highlight w:val="red"/>
        </w:rPr>
        <w:t xml:space="preserve">The Code of Nurses which guides nursing practice states, ‘the nurse acts to safeguard the client and the public when health care and safety are effected by incompetent, unethical or illegal practice by any person’ (ANA, 1985) The Code also embodies a deep concern for ethical principals of </w:t>
      </w:r>
      <w:proofErr w:type="spellStart"/>
      <w:r w:rsidR="00525255" w:rsidRPr="00955220">
        <w:rPr>
          <w:highlight w:val="red"/>
        </w:rPr>
        <w:t>nonmaleficence</w:t>
      </w:r>
      <w:proofErr w:type="spellEnd"/>
      <w:r w:rsidR="00525255" w:rsidRPr="00955220">
        <w:rPr>
          <w:highlight w:val="red"/>
        </w:rPr>
        <w:t>, beneficence, fidelity, veracity, social justice, and respect for the autonomy of the client and the nurse.   The Code calls for nurses to be accountable to prevent or remedy any potential harm that might come to the clien</w:t>
      </w:r>
      <w:r w:rsidR="00525255">
        <w:t>t</w:t>
      </w:r>
      <w:r w:rsidR="00FF5624">
        <w:t>” (</w:t>
      </w:r>
      <w:r w:rsidR="00525255">
        <w:t xml:space="preserve">Light, 2001).  This </w:t>
      </w:r>
      <w:r w:rsidR="00FF5624">
        <w:t>is where</w:t>
      </w:r>
      <w:r w:rsidR="00525255">
        <w:t xml:space="preserve"> the ethical dilemma </w:t>
      </w:r>
      <w:r w:rsidR="00FF5624">
        <w:t>starts;</w:t>
      </w:r>
      <w:r w:rsidR="00525255">
        <w:t xml:space="preserve"> nurses are required to provide </w:t>
      </w:r>
      <w:r w:rsidR="00FF5624">
        <w:t xml:space="preserve">a </w:t>
      </w:r>
      <w:r w:rsidR="00525255">
        <w:t xml:space="preserve">safe, legal </w:t>
      </w:r>
      <w:r w:rsidR="00FF5624">
        <w:t>practice.  Unfortunately, there can be several reasons this doesn’t happen.  It can be caused by the facility the nurse is working for, the people the nurse is working with or sometimes even the patient.</w:t>
      </w:r>
      <w:r w:rsidR="00955220">
        <w:t xml:space="preserve"> </w:t>
      </w:r>
      <w:r w:rsidR="00955220" w:rsidRPr="00955220">
        <w:rPr>
          <w:highlight w:val="green"/>
        </w:rPr>
        <w:t>That big quote needs to be set apart from the text according to APA p. 171.</w:t>
      </w:r>
    </w:p>
    <w:p w:rsidR="009858CF" w:rsidRDefault="00E166FF" w:rsidP="00467BE4">
      <w:r w:rsidRPr="002D6F02">
        <w:rPr>
          <w:highlight w:val="yellow"/>
        </w:rPr>
        <w:t>For the nurse the dilemma becomes, do I tell or do I not tell</w:t>
      </w:r>
      <w:r>
        <w:t xml:space="preserve">.  Most places of employment have a chain of command to report problems.  If the nurse sees an issue they should report to there supervisor in hopes that the problem will be addressed.  If it is not, the nurse is able to report all the way up the chain of command.  If an issue isn’t </w:t>
      </w:r>
      <w:r w:rsidRPr="002D6F02">
        <w:rPr>
          <w:highlight w:val="red"/>
        </w:rPr>
        <w:t>address</w:t>
      </w:r>
      <w:r>
        <w:t xml:space="preserve"> and the nurse is concerned for safety or legal issues with patients</w:t>
      </w:r>
      <w:r w:rsidR="002D6F02" w:rsidRPr="002D6F02">
        <w:rPr>
          <w:highlight w:val="green"/>
        </w:rPr>
        <w:t>,</w:t>
      </w:r>
      <w:r>
        <w:t xml:space="preserve"> then the nurse has several ethical principles’ to consider. </w:t>
      </w:r>
    </w:p>
    <w:p w:rsidR="009858CF" w:rsidRDefault="009858CF" w:rsidP="00467BE4">
      <w:r>
        <w:t xml:space="preserve">The first is </w:t>
      </w:r>
      <w:r w:rsidRPr="00955220">
        <w:rPr>
          <w:highlight w:val="yellow"/>
        </w:rPr>
        <w:t>autonomy</w:t>
      </w:r>
      <w:r>
        <w:t xml:space="preserve">, </w:t>
      </w:r>
      <w:r w:rsidR="00F97739">
        <w:t xml:space="preserve">“Autonomy </w:t>
      </w:r>
      <w:r w:rsidR="00F97739" w:rsidRPr="00955220">
        <w:rPr>
          <w:highlight w:val="red"/>
        </w:rPr>
        <w:t>assets</w:t>
      </w:r>
      <w:r w:rsidR="00F97739">
        <w:t xml:space="preserve"> that individuals have the right to determine their own actions and the freedom to make their own decisions” (Chitty &amp;</w:t>
      </w:r>
      <w:r w:rsidR="00113F41">
        <w:t xml:space="preserve"> </w:t>
      </w:r>
      <w:r w:rsidR="00F97739">
        <w:t xml:space="preserve">Black, 2011, pp.108). </w:t>
      </w:r>
      <w:r w:rsidR="00113F41">
        <w:t xml:space="preserve"> T</w:t>
      </w:r>
      <w:r w:rsidR="00F97739">
        <w:t>his is true for the patient and also the nurse.  The nurse needs to be able to decide it they need to tell or not</w:t>
      </w:r>
      <w:r>
        <w:t>,</w:t>
      </w:r>
      <w:r w:rsidR="00F97739">
        <w:t xml:space="preserve"> without any influence from their employer.  They should be able to decide without fear of </w:t>
      </w:r>
      <w:r w:rsidR="00F97739">
        <w:lastRenderedPageBreak/>
        <w:t xml:space="preserve">losing their job, retaliation </w:t>
      </w:r>
      <w:r w:rsidR="00C85A18">
        <w:t xml:space="preserve">or punishment.  </w:t>
      </w:r>
      <w:r w:rsidR="00C85A18" w:rsidRPr="00B8499E">
        <w:rPr>
          <w:highlight w:val="green"/>
        </w:rPr>
        <w:t xml:space="preserve">The government has provided the Whistleblower Protection Act to prevent such act from </w:t>
      </w:r>
      <w:proofErr w:type="spellStart"/>
      <w:r w:rsidR="00C85A18" w:rsidRPr="00B8499E">
        <w:rPr>
          <w:highlight w:val="green"/>
        </w:rPr>
        <w:t>happening.</w:t>
      </w:r>
      <w:r w:rsidR="00B8499E" w:rsidRPr="00B8499E">
        <w:rPr>
          <w:highlight w:val="green"/>
        </w:rPr>
        <w:t>This</w:t>
      </w:r>
      <w:proofErr w:type="spellEnd"/>
      <w:r w:rsidR="00B8499E" w:rsidRPr="00B8499E">
        <w:rPr>
          <w:highlight w:val="green"/>
        </w:rPr>
        <w:t xml:space="preserve"> information needs to be cited.</w:t>
      </w:r>
      <w:r w:rsidR="00C85A18">
        <w:t xml:space="preserve">  </w:t>
      </w:r>
    </w:p>
    <w:p w:rsidR="004778F6" w:rsidRDefault="00C85A18" w:rsidP="00467BE4">
      <w:r>
        <w:t>The</w:t>
      </w:r>
      <w:r w:rsidR="009858CF">
        <w:t xml:space="preserve"> second ethical principle the</w:t>
      </w:r>
      <w:r>
        <w:t xml:space="preserve"> nurs</w:t>
      </w:r>
      <w:r w:rsidR="009858CF">
        <w:t>e</w:t>
      </w:r>
      <w:r>
        <w:t xml:space="preserve"> has to take into consideration</w:t>
      </w:r>
      <w:r w:rsidR="009858CF">
        <w:t xml:space="preserve"> is</w:t>
      </w:r>
      <w:r>
        <w:t xml:space="preserve"> </w:t>
      </w:r>
      <w:r w:rsidRPr="00955220">
        <w:rPr>
          <w:highlight w:val="yellow"/>
        </w:rPr>
        <w:t>beneficenc</w:t>
      </w:r>
      <w:r>
        <w:t xml:space="preserve">e.  “Beneficence is commonly defined as </w:t>
      </w:r>
      <w:r w:rsidRPr="00955220">
        <w:rPr>
          <w:highlight w:val="red"/>
        </w:rPr>
        <w:t>“</w:t>
      </w:r>
      <w:r>
        <w:t>the doing of good</w:t>
      </w:r>
      <w:r w:rsidRPr="00955220">
        <w:rPr>
          <w:highlight w:val="red"/>
        </w:rPr>
        <w:t>”</w:t>
      </w:r>
      <w:r>
        <w:t xml:space="preserve"> and is </w:t>
      </w:r>
      <w:r w:rsidR="00113F41">
        <w:t>one of the critical ethical principles in health care.</w:t>
      </w:r>
      <w:r w:rsidR="009858CF">
        <w:t xml:space="preserve"> In, essence, one should always consider one’s actions in the context of promoting good for others (i.e., the patient)</w:t>
      </w:r>
      <w:r w:rsidR="00113F41">
        <w:t xml:space="preserve">” (Chitty &amp; Black, 2011, pp.108).  The nurse has to decide if what they are about to do will cause harm to the patient.  In </w:t>
      </w:r>
      <w:proofErr w:type="spellStart"/>
      <w:r w:rsidR="00113F41">
        <w:t>whistleblowing</w:t>
      </w:r>
      <w:proofErr w:type="spellEnd"/>
      <w:r w:rsidR="00113F41">
        <w:t xml:space="preserve">, this could involve issues that involve a patient’s family not doing what a patient wishes and could </w:t>
      </w:r>
      <w:r w:rsidR="009858CF">
        <w:t xml:space="preserve">ultimately </w:t>
      </w:r>
      <w:r w:rsidR="00113F41">
        <w:t xml:space="preserve">cause harm to the patient. </w:t>
      </w:r>
      <w:r w:rsidR="009858CF">
        <w:t xml:space="preserve">The nurse will have to decide if the benefits of </w:t>
      </w:r>
      <w:r w:rsidR="009858CF" w:rsidRPr="00955220">
        <w:rPr>
          <w:highlight w:val="red"/>
        </w:rPr>
        <w:t>tell</w:t>
      </w:r>
      <w:r w:rsidR="009858CF">
        <w:t xml:space="preserve"> will out weigh the benefits of not telling. </w:t>
      </w:r>
      <w:r w:rsidR="00113F41">
        <w:t xml:space="preserve"> </w:t>
      </w:r>
    </w:p>
    <w:p w:rsidR="00CC4302" w:rsidRDefault="00113F41" w:rsidP="00467BE4">
      <w:r>
        <w:t xml:space="preserve">A third </w:t>
      </w:r>
      <w:r w:rsidR="009858CF">
        <w:t>ethical</w:t>
      </w:r>
      <w:r>
        <w:t xml:space="preserve"> principle to be considered is </w:t>
      </w:r>
      <w:proofErr w:type="spellStart"/>
      <w:r w:rsidRPr="00955220">
        <w:rPr>
          <w:highlight w:val="red"/>
        </w:rPr>
        <w:t>nonmale</w:t>
      </w:r>
      <w:r w:rsidR="009858CF" w:rsidRPr="00955220">
        <w:rPr>
          <w:highlight w:val="red"/>
        </w:rPr>
        <w:t>ficence</w:t>
      </w:r>
      <w:proofErr w:type="spellEnd"/>
      <w:proofErr w:type="gramStart"/>
      <w:r w:rsidR="009858CF" w:rsidRPr="00955220">
        <w:rPr>
          <w:highlight w:val="red"/>
        </w:rPr>
        <w:t>.</w:t>
      </w:r>
      <w:r w:rsidR="00955220">
        <w:t>(</w:t>
      </w:r>
      <w:proofErr w:type="gramEnd"/>
      <w:r w:rsidR="00955220" w:rsidRPr="00CC4302">
        <w:rPr>
          <w:highlight w:val="green"/>
        </w:rPr>
        <w:t>this term is not part of the assignment)</w:t>
      </w:r>
      <w:r w:rsidR="009858CF">
        <w:t xml:space="preserve"> “</w:t>
      </w:r>
      <w:proofErr w:type="spellStart"/>
      <w:r w:rsidR="009858CF">
        <w:t>Nonmaleficence</w:t>
      </w:r>
      <w:proofErr w:type="spellEnd"/>
      <w:r w:rsidR="009858CF">
        <w:t xml:space="preserve"> is defined as the duty to do no harm</w:t>
      </w:r>
      <w:r w:rsidR="009858CF" w:rsidRPr="00955220">
        <w:rPr>
          <w:highlight w:val="red"/>
        </w:rPr>
        <w:t>.</w:t>
      </w:r>
      <w:r w:rsidR="009858CF">
        <w:t xml:space="preserve">” </w:t>
      </w:r>
      <w:proofErr w:type="gramStart"/>
      <w:r w:rsidR="009858CF">
        <w:t xml:space="preserve">(Chitty &amp; </w:t>
      </w:r>
      <w:r w:rsidR="004778F6">
        <w:t>Black, 2011, pp.109</w:t>
      </w:r>
      <w:r w:rsidR="009858CF">
        <w:t>).</w:t>
      </w:r>
      <w:proofErr w:type="gramEnd"/>
      <w:r w:rsidR="009858CF">
        <w:t xml:space="preserve">  </w:t>
      </w:r>
      <w:r w:rsidR="004778F6">
        <w:t xml:space="preserve">The nurse should never do anything that would harm the patient.  If a patient is being harmed in any way, it becomes the nurse’s duty to provide safety for that patient. Sometimes a patient may need interventions to provide safety that a patient doesn’t really want. </w:t>
      </w:r>
    </w:p>
    <w:p w:rsidR="0013263C" w:rsidRDefault="004778F6" w:rsidP="00467BE4">
      <w:r w:rsidRPr="00955220">
        <w:t>The forth ethical principle is j</w:t>
      </w:r>
      <w:r w:rsidRPr="00955220">
        <w:rPr>
          <w:highlight w:val="yellow"/>
        </w:rPr>
        <w:t>ustice</w:t>
      </w:r>
      <w:r w:rsidRPr="00955220">
        <w:t>.  “</w:t>
      </w:r>
      <w:r w:rsidRPr="00955220">
        <w:rPr>
          <w:highlight w:val="red"/>
        </w:rPr>
        <w:t xml:space="preserve">The principle of justice states that equals should be treated the same and that </w:t>
      </w:r>
      <w:proofErr w:type="spellStart"/>
      <w:r w:rsidRPr="00955220">
        <w:rPr>
          <w:highlight w:val="red"/>
        </w:rPr>
        <w:t>unequals</w:t>
      </w:r>
      <w:proofErr w:type="spellEnd"/>
      <w:r w:rsidRPr="00955220">
        <w:rPr>
          <w:highlight w:val="red"/>
        </w:rPr>
        <w:t xml:space="preserve"> should be treated differently.  In other words, patients with the same diagnosis and health care needs should receive the same care.  Those with greater or lesser needs should receive different care</w:t>
      </w:r>
      <w:r>
        <w:t xml:space="preserve">” (Chitty &amp; Black, 2011, pp.109).  Basically every patient should be treated appropriately with the diagnosis they have.  </w:t>
      </w:r>
      <w:r w:rsidR="0013263C">
        <w:t xml:space="preserve">They should have the same care regardless of who they are or how much money or insurance the patient has. </w:t>
      </w:r>
    </w:p>
    <w:p w:rsidR="0013263C" w:rsidRDefault="0013263C" w:rsidP="00467BE4">
      <w:r w:rsidRPr="00955220">
        <w:rPr>
          <w:highlight w:val="red"/>
        </w:rPr>
        <w:t>Fidelity</w:t>
      </w:r>
      <w:r w:rsidR="00955220">
        <w:t xml:space="preserve"> (</w:t>
      </w:r>
      <w:r w:rsidR="00955220" w:rsidRPr="00955220">
        <w:rPr>
          <w:highlight w:val="green"/>
        </w:rPr>
        <w:t>this term is not part of the assignment</w:t>
      </w:r>
      <w:r w:rsidR="00955220">
        <w:t>)</w:t>
      </w:r>
      <w:r>
        <w:t xml:space="preserve"> is the fifth principle, “fidelity refers to faithfulness or honoring one’s commitments or promises” (Chitty &amp; Black, 2011, pp.110).  </w:t>
      </w:r>
      <w:r>
        <w:lastRenderedPageBreak/>
        <w:t xml:space="preserve">Nurses have promised to provide appropriate care, to follow the </w:t>
      </w:r>
      <w:r w:rsidRPr="00CC4302">
        <w:rPr>
          <w:highlight w:val="red"/>
        </w:rPr>
        <w:t>Code of Ethics</w:t>
      </w:r>
      <w:r>
        <w:t xml:space="preserve"> and to follow the rules of the facility they work for. </w:t>
      </w:r>
    </w:p>
    <w:p w:rsidR="0013263C" w:rsidRDefault="0013263C" w:rsidP="00467BE4">
      <w:r>
        <w:t xml:space="preserve">Last but not least is the ethical principle of </w:t>
      </w:r>
      <w:r w:rsidRPr="00955220">
        <w:rPr>
          <w:highlight w:val="yellow"/>
        </w:rPr>
        <w:t>veracity</w:t>
      </w:r>
      <w:r>
        <w:t xml:space="preserve">.  “Veracity is defined as telling the </w:t>
      </w:r>
      <w:proofErr w:type="gramStart"/>
      <w:r>
        <w:t>truth,</w:t>
      </w:r>
      <w:proofErr w:type="gramEnd"/>
      <w:r>
        <w:t xml:space="preserve"> or not lying” (Chitty &amp; Black, 2011, pp.110).  Telling the </w:t>
      </w:r>
      <w:r w:rsidRPr="00CC4302">
        <w:rPr>
          <w:highlight w:val="red"/>
        </w:rPr>
        <w:t>true</w:t>
      </w:r>
      <w:r>
        <w:t xml:space="preserve"> is an important part of nursing and should always be followed, even when there is a mistake that has been made.  A nurse must tell the truth to the patient, the family, the doctor, and the facility.</w:t>
      </w:r>
    </w:p>
    <w:p w:rsidR="0013263C" w:rsidRDefault="0013263C" w:rsidP="00467BE4">
      <w:r>
        <w:t xml:space="preserve">The fact is that </w:t>
      </w:r>
      <w:proofErr w:type="spellStart"/>
      <w:r>
        <w:t>whistleblowing</w:t>
      </w:r>
      <w:proofErr w:type="spellEnd"/>
      <w:r>
        <w:t xml:space="preserve"> takes into consideration all of the </w:t>
      </w:r>
      <w:r w:rsidR="00460C60">
        <w:t xml:space="preserve">ethical principles mentioned above.  The nurse will have to consider and ponder the decision to tell.  However, it is imperative that the bottom line be about the patient and their safety.  It is unfortunate when a nurse has followed the proper channels, has informed the proper people, and nothing is addressed.  The nurse will then have to take the problem to the public and let the chips fall.  </w:t>
      </w:r>
    </w:p>
    <w:p w:rsidR="0013263C" w:rsidRDefault="00460C60" w:rsidP="00460C60">
      <w:r>
        <w:t xml:space="preserve">In conclusion, the decision to tell isn’t always going to be an easy one. It is a decision that could be a matter of life or death.  However, if a nurse uses the five principles outlined in this paper it will be an informed decision that will eventually provide better care for many patients to come.  </w:t>
      </w:r>
      <w:r w:rsidR="009B7430" w:rsidRPr="009B7430">
        <w:rPr>
          <w:highlight w:val="green"/>
        </w:rPr>
        <w:t>A paragraph needs at least three complete sentences.</w:t>
      </w:r>
    </w:p>
    <w:p w:rsidR="004778F6" w:rsidRDefault="0013263C" w:rsidP="00467BE4">
      <w:r>
        <w:t xml:space="preserve"> </w:t>
      </w:r>
    </w:p>
    <w:p w:rsidR="00467BE4" w:rsidRDefault="00467BE4" w:rsidP="00467BE4"/>
    <w:p w:rsidR="00257D67" w:rsidRDefault="00113F41" w:rsidP="00257D67">
      <w:pPr>
        <w:pStyle w:val="TitlePage"/>
      </w:pPr>
      <w:r>
        <w:t xml:space="preserve"> </w:t>
      </w:r>
      <w:r w:rsidR="00467BE4">
        <w:br w:type="page"/>
      </w:r>
      <w:r w:rsidR="00467BE4">
        <w:lastRenderedPageBreak/>
        <w:t>References</w:t>
      </w:r>
    </w:p>
    <w:p w:rsidR="00257D67" w:rsidRDefault="00257D67" w:rsidP="00257D67">
      <w:pPr>
        <w:ind w:firstLine="0"/>
        <w:rPr>
          <w:szCs w:val="24"/>
        </w:rPr>
      </w:pPr>
      <w:bookmarkStart w:id="1" w:name="ReferencesBookmark"/>
      <w:proofErr w:type="gramStart"/>
      <w:r>
        <w:rPr>
          <w:szCs w:val="24"/>
        </w:rPr>
        <w:t>Chitty, K., &amp; Black, B. (2011).</w:t>
      </w:r>
      <w:proofErr w:type="gramEnd"/>
      <w:r>
        <w:rPr>
          <w:szCs w:val="24"/>
        </w:rPr>
        <w:t xml:space="preserve"> Ethics: Basic concepts for nursing practice.  In  </w:t>
      </w:r>
      <w:r>
        <w:rPr>
          <w:szCs w:val="24"/>
        </w:rPr>
        <w:tab/>
      </w:r>
      <w:r>
        <w:rPr>
          <w:szCs w:val="24"/>
        </w:rPr>
        <w:tab/>
      </w:r>
      <w:r>
        <w:rPr>
          <w:szCs w:val="24"/>
        </w:rPr>
        <w:tab/>
      </w:r>
      <w:r>
        <w:rPr>
          <w:szCs w:val="24"/>
        </w:rPr>
        <w:tab/>
      </w:r>
      <w:r>
        <w:rPr>
          <w:szCs w:val="24"/>
        </w:rPr>
        <w:tab/>
      </w:r>
      <w:r>
        <w:rPr>
          <w:i/>
          <w:szCs w:val="24"/>
        </w:rPr>
        <w:t xml:space="preserve">Professional nursing: Concepts &amp; challenges. </w:t>
      </w:r>
      <w:smartTag w:uri="urn:schemas-microsoft-com:office:smarttags" w:element="place">
        <w:smartTag w:uri="urn:schemas-microsoft-com:office:smarttags" w:element="City">
          <w:r>
            <w:rPr>
              <w:szCs w:val="24"/>
            </w:rPr>
            <w:t>Maryland Heights</w:t>
          </w:r>
        </w:smartTag>
        <w:r>
          <w:rPr>
            <w:szCs w:val="24"/>
          </w:rPr>
          <w:t xml:space="preserve">, </w:t>
        </w:r>
        <w:smartTag w:uri="urn:schemas-microsoft-com:office:smarttags" w:element="State">
          <w:r>
            <w:rPr>
              <w:szCs w:val="24"/>
            </w:rPr>
            <w:t>MO</w:t>
          </w:r>
        </w:smartTag>
      </w:smartTag>
      <w:r>
        <w:rPr>
          <w:szCs w:val="24"/>
        </w:rPr>
        <w:t>: Saunders</w:t>
      </w:r>
    </w:p>
    <w:p w:rsidR="00257D67" w:rsidRPr="00257D67" w:rsidRDefault="00257D67" w:rsidP="00257D67">
      <w:pPr>
        <w:rPr>
          <w:szCs w:val="24"/>
        </w:rPr>
      </w:pPr>
      <w:proofErr w:type="gramStart"/>
      <w:r>
        <w:rPr>
          <w:szCs w:val="24"/>
        </w:rPr>
        <w:t>Elsevier.</w:t>
      </w:r>
      <w:proofErr w:type="gramEnd"/>
    </w:p>
    <w:p w:rsidR="00257D67" w:rsidRDefault="00AB08FC" w:rsidP="00257D67">
      <w:pPr>
        <w:keepLines/>
        <w:widowControl w:val="0"/>
        <w:suppressAutoHyphens/>
        <w:ind w:left="720" w:hanging="720"/>
      </w:pPr>
      <w:r>
        <w:rPr>
          <w:vanish/>
        </w:rPr>
        <w:t>(Lachman, 2008) (Lachman V D 25 Whistleblowers: Troublemakers or virtous nurses?)</w:t>
      </w:r>
      <w:proofErr w:type="spellStart"/>
      <w:proofErr w:type="gramStart"/>
      <w:r>
        <w:t>Lachman</w:t>
      </w:r>
      <w:proofErr w:type="spellEnd"/>
      <w:r>
        <w:t>, V. D. (25).</w:t>
      </w:r>
      <w:proofErr w:type="gramEnd"/>
      <w:r>
        <w:t xml:space="preserve"> </w:t>
      </w:r>
      <w:r>
        <w:rPr>
          <w:i/>
        </w:rPr>
        <w:t>Whistleblowers: Troublemakers or virtuous nurses?</w:t>
      </w:r>
      <w:r>
        <w:t xml:space="preserve"> Retrieved October 30, 2010, from </w:t>
      </w:r>
      <w:r w:rsidR="00257D67">
        <w:fldChar w:fldCharType="begin"/>
      </w:r>
      <w:r w:rsidR="00257D67">
        <w:instrText xml:space="preserve"> HYPERLINK "http://www.medscape.com/viewarticle/582797" </w:instrText>
      </w:r>
      <w:r w:rsidR="00257D67">
        <w:fldChar w:fldCharType="separate"/>
      </w:r>
      <w:r w:rsidR="00257D67" w:rsidRPr="00977EB2">
        <w:rPr>
          <w:rStyle w:val="Hyperlink"/>
        </w:rPr>
        <w:t>http://www.medscape.com/viewarticle/582797</w:t>
      </w:r>
      <w:r w:rsidR="00257D67">
        <w:fldChar w:fldCharType="end"/>
      </w:r>
    </w:p>
    <w:p w:rsidR="00AB08FC" w:rsidRDefault="00AB08FC" w:rsidP="001F3A9A">
      <w:pPr>
        <w:keepLines/>
        <w:widowControl w:val="0"/>
        <w:suppressAutoHyphens/>
        <w:ind w:left="720" w:hanging="720"/>
      </w:pPr>
      <w:r>
        <w:rPr>
          <w:vanish/>
        </w:rPr>
        <w:t>(Light C 2001 Whistleblower protection: Returning the healthcare professional to the advocate role)</w:t>
      </w:r>
      <w:proofErr w:type="gramStart"/>
      <w:r>
        <w:t>Light, C. (2001, Jun/Jul).</w:t>
      </w:r>
      <w:proofErr w:type="gramEnd"/>
      <w:r>
        <w:t xml:space="preserve"> </w:t>
      </w:r>
      <w:r>
        <w:rPr>
          <w:i/>
        </w:rPr>
        <w:t>Whistleblower protection: Returning the healthcare professional to the advocate role</w:t>
      </w:r>
      <w:r>
        <w:t xml:space="preserve">. Retrieved October 30, 2010, </w:t>
      </w:r>
      <w:r w:rsidR="00257D67">
        <w:t xml:space="preserve">from </w:t>
      </w:r>
      <w:hyperlink r:id="rId6" w:history="1">
        <w:r w:rsidR="00257D67" w:rsidRPr="00977EB2">
          <w:rPr>
            <w:rStyle w:val="Hyperlink"/>
          </w:rPr>
          <w:t>ht</w:t>
        </w:r>
        <w:r w:rsidR="00257D67" w:rsidRPr="00977EB2">
          <w:rPr>
            <w:rStyle w:val="Hyperlink"/>
          </w:rPr>
          <w:t>t</w:t>
        </w:r>
        <w:r w:rsidR="00257D67" w:rsidRPr="00977EB2">
          <w:rPr>
            <w:rStyle w:val="Hyperlink"/>
          </w:rPr>
          <w:t>p://findarticles.com/p/articles/mi_qa3940/is_200106/ai_n8964220</w:t>
        </w:r>
      </w:hyperlink>
    </w:p>
    <w:p w:rsidR="00257D67" w:rsidRDefault="00257D67" w:rsidP="001F3A9A">
      <w:pPr>
        <w:keepLines/>
        <w:widowControl w:val="0"/>
        <w:suppressAutoHyphens/>
        <w:ind w:left="720" w:hanging="720"/>
      </w:pPr>
    </w:p>
    <w:p w:rsidR="009A46E2" w:rsidRDefault="00B8499E" w:rsidP="00CC4302">
      <w:pPr>
        <w:keepLines/>
        <w:widowControl w:val="0"/>
        <w:suppressAutoHyphens/>
        <w:ind w:left="720" w:hanging="720"/>
      </w:pPr>
      <w:r w:rsidRPr="00B8499E">
        <w:rPr>
          <w:highlight w:val="green"/>
        </w:rPr>
        <w:t xml:space="preserve">Rachel: I accessed these two articles and couldn’t find any proof that </w:t>
      </w:r>
      <w:r>
        <w:rPr>
          <w:highlight w:val="green"/>
        </w:rPr>
        <w:t xml:space="preserve">they are peer-reviewed </w:t>
      </w:r>
      <w:r w:rsidRPr="00B8499E">
        <w:rPr>
          <w:highlight w:val="green"/>
        </w:rPr>
        <w:t xml:space="preserve">articles, which is a requirement of the </w:t>
      </w:r>
      <w:r w:rsidRPr="00CC4302">
        <w:rPr>
          <w:highlight w:val="green"/>
        </w:rPr>
        <w:t>assignmen</w:t>
      </w:r>
      <w:bookmarkEnd w:id="1"/>
      <w:r w:rsidR="00CC4302" w:rsidRPr="00CC4302">
        <w:rPr>
          <w:highlight w:val="green"/>
        </w:rPr>
        <w:t>t.</w:t>
      </w:r>
    </w:p>
    <w:sectPr w:rsidR="009A46E2" w:rsidSect="00467BE4">
      <w:headerReference w:type="default" r:id="rId7"/>
      <w:headerReference w:type="first" r:id="rId8"/>
      <w:pgSz w:w="12240" w:h="15840" w:code="1"/>
      <w:pgMar w:top="720" w:right="1440" w:bottom="1440" w:left="1440" w:header="720" w:footer="720" w:gutter="0"/>
      <w:paperSrc w:first="1" w:other="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F02" w:rsidRDefault="002D6F02">
      <w:r>
        <w:separator/>
      </w:r>
    </w:p>
  </w:endnote>
  <w:endnote w:type="continuationSeparator" w:id="0">
    <w:p w:rsidR="002D6F02" w:rsidRDefault="002D6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F02" w:rsidRDefault="002D6F02">
      <w:r>
        <w:separator/>
      </w:r>
    </w:p>
  </w:footnote>
  <w:footnote w:type="continuationSeparator" w:id="0">
    <w:p w:rsidR="002D6F02" w:rsidRDefault="002D6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02" w:rsidRDefault="002D6F02" w:rsidP="00467BE4">
    <w:pPr>
      <w:pStyle w:val="Header"/>
      <w:tabs>
        <w:tab w:val="clear" w:pos="8640"/>
        <w:tab w:val="right" w:pos="9360"/>
      </w:tabs>
      <w:jc w:val="right"/>
    </w:pPr>
    <w:r>
      <w:t xml:space="preserve">ETHICAL DILEMMA- WHISTLEBLOWING </w:t>
    </w:r>
    <w:r>
      <w:tab/>
    </w:r>
    <w:r>
      <w:tab/>
    </w:r>
    <w:r>
      <w:rPr>
        <w:rStyle w:val="PageNumber"/>
      </w:rPr>
      <w:fldChar w:fldCharType="begin"/>
    </w:r>
    <w:r>
      <w:rPr>
        <w:rStyle w:val="PageNumber"/>
      </w:rPr>
      <w:instrText xml:space="preserve"> PAGE </w:instrText>
    </w:r>
    <w:r>
      <w:rPr>
        <w:rStyle w:val="PageNumber"/>
      </w:rPr>
      <w:fldChar w:fldCharType="separate"/>
    </w:r>
    <w:r w:rsidR="009B7430">
      <w:rPr>
        <w:rStyle w:val="PageNumber"/>
        <w:noProof/>
      </w:rPr>
      <w:t>5</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02" w:rsidRDefault="002D6F02" w:rsidP="00467BE4">
    <w:pPr>
      <w:pStyle w:val="Header"/>
      <w:tabs>
        <w:tab w:val="clear" w:pos="8640"/>
        <w:tab w:val="right" w:pos="9360"/>
      </w:tabs>
    </w:pPr>
    <w:r>
      <w:t xml:space="preserve">Running head: ETHICAL DILEMMA- WHISTLEBLOWING </w:t>
    </w:r>
    <w:r>
      <w:tab/>
    </w:r>
    <w:r>
      <w:rPr>
        <w:rStyle w:val="PageNumber"/>
      </w:rPr>
      <w:fldChar w:fldCharType="begin"/>
    </w:r>
    <w:r>
      <w:rPr>
        <w:rStyle w:val="PageNumber"/>
      </w:rPr>
      <w:instrText xml:space="preserve"> PAGE </w:instrText>
    </w:r>
    <w:r>
      <w:rPr>
        <w:rStyle w:val="PageNumber"/>
      </w:rPr>
      <w:fldChar w:fldCharType="separate"/>
    </w:r>
    <w:r w:rsidR="009B7430">
      <w:rPr>
        <w:rStyle w:val="PageNumber"/>
        <w:noProof/>
      </w:rPr>
      <w:t>1</w:t>
    </w:r>
    <w:r>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ctiveWritingStyle w:appName="MSWord" w:lang="en-US" w:vendorID="64" w:dllVersion="131078" w:nlCheck="1" w:checkStyle="1"/>
  <w:proofState w:spelling="clean" w:grammar="clean"/>
  <w:attachedTemplate r:id="rId1"/>
  <w:stylePaneFormatFilter w:val="3F01"/>
  <w:doNotTrackMoves/>
  <w:defaultTabStop w:val="720"/>
  <w:doNotHyphenateCaps/>
  <w:drawingGridHorizontalSpacing w:val="12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rpsAdvancedSort" w:val="True"/>
    <w:docVar w:name="rpsAutoSort" w:val="True"/>
    <w:docVar w:name="rpsCitationList" w:val=" |Lachman(2008)|Light(2001)|"/>
    <w:docVar w:name="rpsInsertCitation" w:val="True"/>
    <w:docVar w:name="rpsRefStyle" w:val="Student"/>
    <w:docVar w:name="rpsSaveCitation" w:val="True"/>
  </w:docVars>
  <w:rsids>
    <w:rsidRoot w:val="00467BE4"/>
    <w:rsid w:val="000D2B23"/>
    <w:rsid w:val="00113F41"/>
    <w:rsid w:val="0013263C"/>
    <w:rsid w:val="001977BA"/>
    <w:rsid w:val="001F3A9A"/>
    <w:rsid w:val="00257D67"/>
    <w:rsid w:val="002D6F02"/>
    <w:rsid w:val="00460C60"/>
    <w:rsid w:val="00467BE4"/>
    <w:rsid w:val="004778F6"/>
    <w:rsid w:val="00525255"/>
    <w:rsid w:val="00955220"/>
    <w:rsid w:val="009858CF"/>
    <w:rsid w:val="009A46E2"/>
    <w:rsid w:val="009B7430"/>
    <w:rsid w:val="00AB08FC"/>
    <w:rsid w:val="00B8499E"/>
    <w:rsid w:val="00C74D17"/>
    <w:rsid w:val="00C85A18"/>
    <w:rsid w:val="00CC4302"/>
    <w:rsid w:val="00E166FF"/>
    <w:rsid w:val="00F97739"/>
    <w:rsid w:val="00FF56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76"/>
      </w:tabs>
      <w:overflowPunct w:val="0"/>
      <w:autoSpaceDE w:val="0"/>
      <w:autoSpaceDN w:val="0"/>
      <w:adjustRightInd w:val="0"/>
      <w:spacing w:line="560" w:lineRule="atLeast"/>
      <w:ind w:firstLine="720"/>
      <w:textAlignment w:val="baseline"/>
    </w:pPr>
    <w:rPr>
      <w:sz w:val="24"/>
      <w:lang w:eastAsia="en-US"/>
    </w:rPr>
  </w:style>
  <w:style w:type="paragraph" w:styleId="Heading1">
    <w:name w:val="heading 1"/>
    <w:basedOn w:val="Normal"/>
    <w:next w:val="Normal"/>
    <w:qFormat/>
    <w:pPr>
      <w:keepNext/>
      <w:ind w:firstLine="0"/>
      <w:jc w:val="center"/>
      <w:outlineLvl w:val="0"/>
    </w:pPr>
    <w:rPr>
      <w:b/>
    </w:rPr>
  </w:style>
  <w:style w:type="paragraph" w:styleId="Heading2">
    <w:name w:val="heading 2"/>
    <w:basedOn w:val="NormalNoIndent"/>
    <w:next w:val="Normal"/>
    <w:qFormat/>
    <w:pPr>
      <w:keepNext/>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jc w:val="center"/>
      <w:outlineLvl w:val="4"/>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next w:val="Normal"/>
  </w:style>
  <w:style w:type="paragraph" w:styleId="Header">
    <w:name w:val="header"/>
    <w:basedOn w:val="Normal"/>
    <w:pPr>
      <w:tabs>
        <w:tab w:val="clear" w:pos="576"/>
        <w:tab w:val="center" w:pos="4320"/>
        <w:tab w:val="right" w:pos="8640"/>
      </w:tabs>
      <w:ind w:firstLine="0"/>
    </w:pPr>
  </w:style>
  <w:style w:type="paragraph" w:customStyle="1" w:styleId="TitlePage">
    <w:name w:val="TitlePage"/>
    <w:basedOn w:val="Normal"/>
    <w:pPr>
      <w:ind w:firstLine="0"/>
      <w:jc w:val="center"/>
    </w:pPr>
  </w:style>
  <w:style w:type="paragraph" w:customStyle="1" w:styleId="ReferenceFinal">
    <w:name w:val="Reference Final"/>
    <w:basedOn w:val="Normal"/>
    <w:pPr>
      <w:keepLines/>
      <w:tabs>
        <w:tab w:val="left" w:pos="432"/>
      </w:tabs>
      <w:ind w:left="720" w:hanging="720"/>
    </w:pPr>
  </w:style>
  <w:style w:type="paragraph" w:customStyle="1" w:styleId="LongQuote">
    <w:name w:val="LongQuote"/>
    <w:basedOn w:val="Normal"/>
    <w:pPr>
      <w:tabs>
        <w:tab w:val="left" w:pos="1152"/>
      </w:tabs>
      <w:ind w:left="720" w:firstLine="0"/>
    </w:pPr>
  </w:style>
  <w:style w:type="paragraph" w:customStyle="1" w:styleId="ReferenceManuscript">
    <w:name w:val="Reference Manuscript"/>
    <w:basedOn w:val="ReferenceFinal"/>
    <w:pPr>
      <w:widowControl w:val="0"/>
    </w:pPr>
  </w:style>
  <w:style w:type="paragraph" w:customStyle="1" w:styleId="NormalNoIndent">
    <w:name w:val="Normal No Indent"/>
    <w:basedOn w:val="Normal"/>
    <w:pPr>
      <w:ind w:firstLine="0"/>
    </w:pPr>
  </w:style>
  <w:style w:type="character" w:styleId="PageNumber">
    <w:name w:val="page number"/>
    <w:basedOn w:val="DefaultParagraphFont"/>
    <w:rsid w:val="00467BE4"/>
  </w:style>
  <w:style w:type="paragraph" w:customStyle="1" w:styleId="References">
    <w:name w:val="References"/>
    <w:basedOn w:val="Normal"/>
    <w:pPr>
      <w:keepLines/>
      <w:widowControl w:val="0"/>
      <w:ind w:left="720" w:hanging="720"/>
    </w:pPr>
  </w:style>
  <w:style w:type="character" w:customStyle="1" w:styleId="Heading4-APA">
    <w:name w:val="Heading 4-APA"/>
    <w:rPr>
      <w:b/>
      <w:i/>
    </w:rPr>
  </w:style>
  <w:style w:type="paragraph" w:styleId="Footer">
    <w:name w:val="footer"/>
    <w:basedOn w:val="Normal"/>
    <w:pPr>
      <w:tabs>
        <w:tab w:val="clear" w:pos="576"/>
        <w:tab w:val="center" w:pos="4320"/>
        <w:tab w:val="right" w:pos="8640"/>
      </w:tabs>
      <w:ind w:firstLine="0"/>
    </w:pPr>
  </w:style>
  <w:style w:type="character" w:styleId="Hyperlink">
    <w:name w:val="Hyperlink"/>
    <w:basedOn w:val="DefaultParagraphFont"/>
    <w:rsid w:val="00257D67"/>
    <w:rPr>
      <w:color w:val="0000FF"/>
      <w:u w:val="single"/>
    </w:rPr>
  </w:style>
  <w:style w:type="paragraph" w:styleId="ListParagraph">
    <w:name w:val="List Paragraph"/>
    <w:basedOn w:val="Normal"/>
    <w:qFormat/>
    <w:rsid w:val="009A46E2"/>
    <w:pPr>
      <w:tabs>
        <w:tab w:val="clear" w:pos="576"/>
      </w:tabs>
      <w:overflowPunct/>
      <w:autoSpaceDE/>
      <w:autoSpaceDN/>
      <w:adjustRightInd/>
      <w:spacing w:line="240" w:lineRule="auto"/>
      <w:ind w:left="720" w:firstLine="0"/>
      <w:contextualSpacing/>
      <w:textAlignment w:val="auto"/>
    </w:pPr>
    <w:rPr>
      <w:rFonts w:ascii="Arial Narrow" w:eastAsia="MS Mincho" w:hAnsi="Arial Narrow"/>
    </w:rPr>
  </w:style>
  <w:style w:type="character" w:styleId="FollowedHyperlink">
    <w:name w:val="FollowedHyperlink"/>
    <w:basedOn w:val="DefaultParagraphFont"/>
    <w:rsid w:val="00B8499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ndarticles.com/p/articles/mi_qa3940/is_200106/ai_n89642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d\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Apa6thEd</Template>
  <TotalTime>25</TotalTime>
  <Pages>5</Pages>
  <Words>1059</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APA 6th Edition Template</vt:lpstr>
    </vt:vector>
  </TitlesOfParts>
  <Company> </Company>
  <LinksUpToDate>false</LinksUpToDate>
  <CharactersWithSpaces>6882</CharactersWithSpaces>
  <SharedDoc>false</SharedDoc>
  <HLinks>
    <vt:vector size="12" baseType="variant">
      <vt:variant>
        <vt:i4>1835044</vt:i4>
      </vt:variant>
      <vt:variant>
        <vt:i4>3</vt:i4>
      </vt:variant>
      <vt:variant>
        <vt:i4>0</vt:i4>
      </vt:variant>
      <vt:variant>
        <vt:i4>5</vt:i4>
      </vt:variant>
      <vt:variant>
        <vt:lpwstr>http://findarticles.com/p/articles/mi_qa3940/is_200106/ai_n8964220</vt:lpwstr>
      </vt:variant>
      <vt:variant>
        <vt:lpwstr/>
      </vt:variant>
      <vt:variant>
        <vt:i4>2162802</vt:i4>
      </vt:variant>
      <vt:variant>
        <vt:i4>0</vt:i4>
      </vt:variant>
      <vt:variant>
        <vt:i4>0</vt:i4>
      </vt:variant>
      <vt:variant>
        <vt:i4>5</vt:i4>
      </vt:variant>
      <vt:variant>
        <vt:lpwstr>http://www.medscape.com/viewarticle/582797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6th Edition Template</dc:title>
  <dc:subject/>
  <dc:creator>Wm. Todd Davis</dc:creator>
  <cp:keywords/>
  <dc:description>Based on  APA Style Template by Reference Point Software, LLC</dc:description>
  <cp:lastModifiedBy> </cp:lastModifiedBy>
  <cp:revision>3</cp:revision>
  <cp:lastPrinted>1601-01-01T00:00:00Z</cp:lastPrinted>
  <dcterms:created xsi:type="dcterms:W3CDTF">2010-11-01T23:04:00Z</dcterms:created>
  <dcterms:modified xsi:type="dcterms:W3CDTF">2010-11-01T23:28:00Z</dcterms:modified>
</cp:coreProperties>
</file>