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6C6" w:rsidRDefault="002D46C6" w:rsidP="002D46C6">
      <w:pPr>
        <w:spacing w:line="480" w:lineRule="auto"/>
        <w:jc w:val="center"/>
        <w:rPr>
          <w:rFonts w:ascii="Times New Roman" w:hAnsi="Times New Roman"/>
        </w:rPr>
      </w:pPr>
    </w:p>
    <w:p w:rsidR="00D02C7A" w:rsidRDefault="00D02C7A" w:rsidP="002D46C6">
      <w:pPr>
        <w:spacing w:line="480" w:lineRule="auto"/>
        <w:ind w:firstLine="720"/>
        <w:jc w:val="center"/>
        <w:rPr>
          <w:rFonts w:ascii="Times New Roman" w:hAnsi="Times New Roman"/>
        </w:rPr>
      </w:pPr>
    </w:p>
    <w:p w:rsidR="00D02C7A" w:rsidRDefault="00D02C7A" w:rsidP="002D46C6">
      <w:pPr>
        <w:spacing w:line="480" w:lineRule="auto"/>
        <w:ind w:firstLine="720"/>
        <w:jc w:val="center"/>
        <w:rPr>
          <w:rFonts w:ascii="Times New Roman" w:hAnsi="Times New Roman"/>
        </w:rPr>
      </w:pPr>
      <w:r>
        <w:rPr>
          <w:rFonts w:ascii="Times New Roman" w:hAnsi="Times New Roman"/>
        </w:rPr>
        <w:t>Vaccination Concerns</w:t>
      </w:r>
    </w:p>
    <w:p w:rsidR="002D46C6" w:rsidRPr="00C24CAC" w:rsidRDefault="002D46C6" w:rsidP="002D46C6">
      <w:pPr>
        <w:spacing w:line="480" w:lineRule="auto"/>
        <w:ind w:firstLine="720"/>
        <w:jc w:val="center"/>
        <w:rPr>
          <w:rFonts w:ascii="Times New Roman" w:hAnsi="Times New Roman"/>
        </w:rPr>
      </w:pPr>
      <w:r w:rsidRPr="00C24CAC">
        <w:rPr>
          <w:rFonts w:ascii="Times New Roman" w:hAnsi="Times New Roman"/>
        </w:rPr>
        <w:t>Samantha Stefanski</w:t>
      </w:r>
    </w:p>
    <w:p w:rsidR="002D46C6" w:rsidRPr="00C24CAC" w:rsidRDefault="002D46C6" w:rsidP="002D46C6">
      <w:pPr>
        <w:spacing w:line="480" w:lineRule="auto"/>
        <w:ind w:firstLine="720"/>
        <w:jc w:val="center"/>
        <w:rPr>
          <w:rFonts w:ascii="Times New Roman" w:hAnsi="Times New Roman"/>
        </w:rPr>
      </w:pPr>
      <w:r w:rsidRPr="00C24CAC">
        <w:rPr>
          <w:rFonts w:ascii="Times New Roman" w:hAnsi="Times New Roman"/>
        </w:rPr>
        <w:t>Lakeview College of Nursing</w:t>
      </w:r>
    </w:p>
    <w:p w:rsidR="002D46C6" w:rsidRPr="00C24CAC" w:rsidRDefault="00D02C7A" w:rsidP="002D46C6">
      <w:pPr>
        <w:spacing w:line="480" w:lineRule="auto"/>
        <w:ind w:firstLine="720"/>
        <w:jc w:val="center"/>
        <w:rPr>
          <w:rFonts w:ascii="Times New Roman" w:hAnsi="Times New Roman"/>
        </w:rPr>
      </w:pPr>
      <w:r>
        <w:rPr>
          <w:rFonts w:ascii="Times New Roman" w:hAnsi="Times New Roman"/>
        </w:rPr>
        <w:t>N404</w:t>
      </w:r>
      <w:r w:rsidR="002D46C6" w:rsidRPr="00C24CAC">
        <w:rPr>
          <w:rFonts w:ascii="Times New Roman" w:hAnsi="Times New Roman"/>
        </w:rPr>
        <w:t xml:space="preserve">:  </w:t>
      </w:r>
      <w:r>
        <w:rPr>
          <w:rFonts w:ascii="Times New Roman" w:hAnsi="Times New Roman"/>
        </w:rPr>
        <w:t>Nursing in Community Health</w:t>
      </w:r>
    </w:p>
    <w:p w:rsidR="002D46C6" w:rsidRPr="00C24CAC" w:rsidRDefault="002D46C6" w:rsidP="002D46C6">
      <w:pPr>
        <w:spacing w:line="480" w:lineRule="auto"/>
        <w:ind w:firstLine="720"/>
        <w:jc w:val="center"/>
        <w:rPr>
          <w:rFonts w:ascii="Times New Roman" w:hAnsi="Times New Roman"/>
        </w:rPr>
      </w:pPr>
      <w:r w:rsidRPr="00C24CAC">
        <w:rPr>
          <w:rFonts w:ascii="Times New Roman" w:hAnsi="Times New Roman"/>
        </w:rPr>
        <w:t xml:space="preserve">Professor </w:t>
      </w:r>
      <w:r w:rsidR="00D02C7A">
        <w:rPr>
          <w:rFonts w:ascii="Times New Roman" w:hAnsi="Times New Roman"/>
        </w:rPr>
        <w:t xml:space="preserve">Lisa </w:t>
      </w:r>
      <w:proofErr w:type="spellStart"/>
      <w:r w:rsidR="00D02C7A">
        <w:rPr>
          <w:rFonts w:ascii="Times New Roman" w:hAnsi="Times New Roman"/>
        </w:rPr>
        <w:t>Sheperd</w:t>
      </w:r>
      <w:proofErr w:type="spellEnd"/>
    </w:p>
    <w:p w:rsidR="002D46C6" w:rsidRPr="00C24CAC" w:rsidRDefault="00D02C7A" w:rsidP="002D46C6">
      <w:pPr>
        <w:spacing w:line="480" w:lineRule="auto"/>
        <w:ind w:firstLine="720"/>
        <w:jc w:val="center"/>
        <w:rPr>
          <w:rFonts w:ascii="Times New Roman" w:hAnsi="Times New Roman"/>
        </w:rPr>
      </w:pPr>
      <w:r>
        <w:rPr>
          <w:rFonts w:ascii="Times New Roman" w:hAnsi="Times New Roman"/>
        </w:rPr>
        <w:t>September 30</w:t>
      </w:r>
      <w:r w:rsidR="002D46C6" w:rsidRPr="00C24CAC">
        <w:rPr>
          <w:rFonts w:ascii="Times New Roman" w:hAnsi="Times New Roman"/>
        </w:rPr>
        <w:t>, 2012</w:t>
      </w: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4615C1" w:rsidRDefault="004615C1" w:rsidP="006553DC">
      <w:pPr>
        <w:spacing w:line="480" w:lineRule="auto"/>
        <w:ind w:firstLine="720"/>
        <w:rPr>
          <w:rFonts w:ascii="Times New Roman" w:hAnsi="Times New Roman"/>
        </w:rPr>
      </w:pPr>
    </w:p>
    <w:p w:rsidR="00935F5F" w:rsidRPr="00AF4E3C" w:rsidRDefault="00AF1F42" w:rsidP="006553DC">
      <w:pPr>
        <w:spacing w:line="480" w:lineRule="auto"/>
        <w:ind w:firstLine="720"/>
        <w:rPr>
          <w:rFonts w:ascii="Times New Roman" w:hAnsi="Times New Roman"/>
        </w:rPr>
      </w:pPr>
      <w:r w:rsidRPr="00AF4E3C">
        <w:rPr>
          <w:rFonts w:ascii="Times New Roman" w:hAnsi="Times New Roman"/>
        </w:rPr>
        <w:t>Vaccinations can be very controversial.  Should they be mandated? Do they work?  Do they cause autism? Most all parents deal with this at some time or another.  My concern is how many people they really work on.  I have received all recommended vaccination for someone in the nursing field, and once my titers were ran I was negative.  I then received the vaccinations again; once again my titers were negative.  I am a non responder; my daughter also is a non responder.  So we are mandated to pay for and receive these vaccines, though they do not protect my daughter or me.  My concern is how many people out there are like us?  Are we getting a false sense of security by believing that everyone who has had the vaccines has attained an immune response?  The purpose of my paper is to address concerns behind vaccinations.</w:t>
      </w:r>
    </w:p>
    <w:p w:rsidR="009D7A8B" w:rsidRPr="00AF4E3C" w:rsidRDefault="009D7A8B" w:rsidP="006553DC">
      <w:pPr>
        <w:spacing w:line="480" w:lineRule="auto"/>
        <w:ind w:firstLine="720"/>
        <w:rPr>
          <w:rFonts w:ascii="Times New Roman" w:hAnsi="Times New Roman"/>
        </w:rPr>
      </w:pPr>
      <w:r w:rsidRPr="00AF4E3C">
        <w:rPr>
          <w:rFonts w:ascii="Times New Roman" w:hAnsi="Times New Roman"/>
        </w:rPr>
        <w:t xml:space="preserve">In recent years there has been a vaccine developed for human </w:t>
      </w:r>
      <w:proofErr w:type="spellStart"/>
      <w:r w:rsidRPr="00AF4E3C">
        <w:rPr>
          <w:rFonts w:ascii="Times New Roman" w:hAnsi="Times New Roman"/>
        </w:rPr>
        <w:t>papillomavirus</w:t>
      </w:r>
      <w:proofErr w:type="spellEnd"/>
      <w:r w:rsidRPr="00AF4E3C">
        <w:rPr>
          <w:rFonts w:ascii="Times New Roman" w:hAnsi="Times New Roman"/>
        </w:rPr>
        <w:t xml:space="preserve"> (HPV) types 6, 11, 16, and 18</w:t>
      </w:r>
      <w:r w:rsidR="00302449" w:rsidRPr="00AF4E3C">
        <w:rPr>
          <w:rFonts w:ascii="Times New Roman" w:hAnsi="Times New Roman"/>
        </w:rPr>
        <w:t xml:space="preserve"> (Chao, 2009)</w:t>
      </w:r>
      <w:r w:rsidRPr="00AF4E3C">
        <w:rPr>
          <w:rFonts w:ascii="Times New Roman" w:hAnsi="Times New Roman"/>
        </w:rPr>
        <w:t>.  Many mothers are concerned that by letting their adolescent daughters get this vaccination it will promote sexual promiscuity</w:t>
      </w:r>
      <w:r w:rsidR="00302449" w:rsidRPr="00AF4E3C">
        <w:rPr>
          <w:rFonts w:ascii="Times New Roman" w:hAnsi="Times New Roman"/>
        </w:rPr>
        <w:t xml:space="preserve"> (Chao, 2009)</w:t>
      </w:r>
      <w:r w:rsidRPr="00AF4E3C">
        <w:rPr>
          <w:rFonts w:ascii="Times New Roman" w:hAnsi="Times New Roman"/>
        </w:rPr>
        <w:t xml:space="preserve">.  A study found that mothers who do not encourage their daughters to get this vaccine also do not encourage Pap test (Chao, 2009).  These mothers can put their daughter in increased risk because they are not encouraging their daughters to protect themselves.  The HPV vaccination is shown </w:t>
      </w:r>
      <w:r w:rsidRPr="00AF4E3C">
        <w:rPr>
          <w:rFonts w:ascii="Times New Roman" w:hAnsi="Times New Roman"/>
        </w:rPr>
        <w:lastRenderedPageBreak/>
        <w:t>to be effective in the prevention of genital warts and some cervical cancers, but that is only the stem of the problem when looking at the correlation of sexual active teens not being properly screened for sexually transmitted infections.</w:t>
      </w:r>
    </w:p>
    <w:p w:rsidR="00AF1F42" w:rsidRPr="00AF4E3C" w:rsidRDefault="00302449" w:rsidP="006553DC">
      <w:pPr>
        <w:spacing w:line="480" w:lineRule="auto"/>
        <w:rPr>
          <w:rFonts w:ascii="Times New Roman" w:hAnsi="Times New Roman"/>
        </w:rPr>
      </w:pPr>
      <w:r w:rsidRPr="00AF4E3C">
        <w:rPr>
          <w:rFonts w:ascii="Times New Roman" w:hAnsi="Times New Roman"/>
        </w:rPr>
        <w:tab/>
        <w:t>When reviewing the growing number of cancers linked to HPV in developing countries, the most effective prevention method found was the HPV vaccine (</w:t>
      </w:r>
      <w:proofErr w:type="spellStart"/>
      <w:r w:rsidRPr="00AF4E3C">
        <w:rPr>
          <w:rFonts w:ascii="Times New Roman" w:hAnsi="Times New Roman"/>
        </w:rPr>
        <w:t>Natunen</w:t>
      </w:r>
      <w:proofErr w:type="spellEnd"/>
      <w:r w:rsidRPr="00AF4E3C">
        <w:rPr>
          <w:rFonts w:ascii="Times New Roman" w:hAnsi="Times New Roman"/>
        </w:rPr>
        <w:t xml:space="preserve">, </w:t>
      </w:r>
      <w:proofErr w:type="spellStart"/>
      <w:r w:rsidRPr="00AF4E3C">
        <w:rPr>
          <w:rFonts w:ascii="Times New Roman" w:hAnsi="Times New Roman"/>
        </w:rPr>
        <w:t>Lehtinen</w:t>
      </w:r>
      <w:proofErr w:type="spellEnd"/>
      <w:r w:rsidRPr="00AF4E3C">
        <w:rPr>
          <w:rFonts w:ascii="Times New Roman" w:hAnsi="Times New Roman"/>
        </w:rPr>
        <w:t xml:space="preserve">, </w:t>
      </w:r>
      <w:proofErr w:type="spellStart"/>
      <w:r w:rsidRPr="00AF4E3C">
        <w:rPr>
          <w:rFonts w:ascii="Times New Roman" w:hAnsi="Times New Roman"/>
        </w:rPr>
        <w:t>Namujju</w:t>
      </w:r>
      <w:proofErr w:type="spellEnd"/>
      <w:r w:rsidRPr="00AF4E3C">
        <w:rPr>
          <w:rFonts w:ascii="Times New Roman" w:hAnsi="Times New Roman"/>
        </w:rPr>
        <w:t xml:space="preserve">, </w:t>
      </w:r>
      <w:proofErr w:type="spellStart"/>
      <w:r w:rsidRPr="00AF4E3C">
        <w:rPr>
          <w:rFonts w:ascii="Times New Roman" w:hAnsi="Times New Roman"/>
        </w:rPr>
        <w:t>Sellors</w:t>
      </w:r>
      <w:proofErr w:type="spellEnd"/>
      <w:r w:rsidRPr="00AF4E3C">
        <w:rPr>
          <w:rFonts w:ascii="Times New Roman" w:hAnsi="Times New Roman"/>
        </w:rPr>
        <w:t xml:space="preserve">, &amp; </w:t>
      </w:r>
      <w:proofErr w:type="spellStart"/>
      <w:r w:rsidRPr="00AF4E3C">
        <w:rPr>
          <w:rFonts w:ascii="Times New Roman" w:hAnsi="Times New Roman"/>
        </w:rPr>
        <w:t>Lehtinen</w:t>
      </w:r>
      <w:proofErr w:type="spellEnd"/>
      <w:r w:rsidRPr="00AF4E3C">
        <w:rPr>
          <w:rFonts w:ascii="Times New Roman" w:hAnsi="Times New Roman"/>
        </w:rPr>
        <w:t>, 2011).  The vaccine has been shown to be safe, effective, and widely accepted (</w:t>
      </w:r>
      <w:proofErr w:type="spellStart"/>
      <w:r w:rsidRPr="00AF4E3C">
        <w:rPr>
          <w:rFonts w:ascii="Times New Roman" w:hAnsi="Times New Roman"/>
        </w:rPr>
        <w:t>Natunen</w:t>
      </w:r>
      <w:proofErr w:type="spellEnd"/>
      <w:r w:rsidRPr="00AF4E3C">
        <w:rPr>
          <w:rFonts w:ascii="Times New Roman" w:hAnsi="Times New Roman"/>
        </w:rPr>
        <w:t xml:space="preserve">, </w:t>
      </w:r>
      <w:proofErr w:type="gramStart"/>
      <w:r w:rsidRPr="00AF4E3C">
        <w:rPr>
          <w:rFonts w:ascii="Times New Roman" w:hAnsi="Times New Roman"/>
        </w:rPr>
        <w:t>et</w:t>
      </w:r>
      <w:proofErr w:type="gramEnd"/>
      <w:r w:rsidRPr="00AF4E3C">
        <w:rPr>
          <w:rFonts w:ascii="Times New Roman" w:hAnsi="Times New Roman"/>
        </w:rPr>
        <w:t xml:space="preserve"> </w:t>
      </w:r>
      <w:proofErr w:type="spellStart"/>
      <w:r w:rsidRPr="00AF4E3C">
        <w:rPr>
          <w:rFonts w:ascii="Times New Roman" w:hAnsi="Times New Roman"/>
        </w:rPr>
        <w:t>lau</w:t>
      </w:r>
      <w:proofErr w:type="spellEnd"/>
      <w:r w:rsidRPr="00AF4E3C">
        <w:rPr>
          <w:rFonts w:ascii="Times New Roman" w:hAnsi="Times New Roman"/>
        </w:rPr>
        <w:t>, 2011).  There has not been a study found that shows the incidence between sexual activity in vaccinated verse unvaccinated females.  It has been found that HPV not only causes most cervical cancers, but also is linked to anal, vulva, vaginal, penile, head, and neck cancers in men and women (</w:t>
      </w:r>
      <w:proofErr w:type="spellStart"/>
      <w:r w:rsidRPr="00AF4E3C">
        <w:rPr>
          <w:rFonts w:ascii="Times New Roman" w:hAnsi="Times New Roman"/>
        </w:rPr>
        <w:t>Natunen</w:t>
      </w:r>
      <w:proofErr w:type="spellEnd"/>
      <w:r w:rsidRPr="00AF4E3C">
        <w:rPr>
          <w:rFonts w:ascii="Times New Roman" w:hAnsi="Times New Roman"/>
        </w:rPr>
        <w:t xml:space="preserve">, </w:t>
      </w:r>
      <w:proofErr w:type="gramStart"/>
      <w:r w:rsidRPr="00AF4E3C">
        <w:rPr>
          <w:rFonts w:ascii="Times New Roman" w:hAnsi="Times New Roman"/>
        </w:rPr>
        <w:t>et</w:t>
      </w:r>
      <w:proofErr w:type="gramEnd"/>
      <w:r w:rsidRPr="00AF4E3C">
        <w:rPr>
          <w:rFonts w:ascii="Times New Roman" w:hAnsi="Times New Roman"/>
        </w:rPr>
        <w:t xml:space="preserve"> </w:t>
      </w:r>
      <w:proofErr w:type="spellStart"/>
      <w:r w:rsidRPr="00AF4E3C">
        <w:rPr>
          <w:rFonts w:ascii="Times New Roman" w:hAnsi="Times New Roman"/>
        </w:rPr>
        <w:t>lau</w:t>
      </w:r>
      <w:proofErr w:type="spellEnd"/>
      <w:r w:rsidRPr="00AF4E3C">
        <w:rPr>
          <w:rFonts w:ascii="Times New Roman" w:hAnsi="Times New Roman"/>
        </w:rPr>
        <w:t>, 2011).  With the growing list of cancers linked to HPV, the growing support for the vaccination, it seems immature that mothers would not want to vaccinate their daughters.</w:t>
      </w:r>
    </w:p>
    <w:p w:rsidR="00224F22" w:rsidRPr="00AF4E3C" w:rsidRDefault="00224F22" w:rsidP="006553DC">
      <w:pPr>
        <w:spacing w:line="480" w:lineRule="auto"/>
        <w:rPr>
          <w:rFonts w:ascii="Times New Roman" w:hAnsi="Times New Roman"/>
        </w:rPr>
      </w:pPr>
      <w:r w:rsidRPr="00AF4E3C">
        <w:rPr>
          <w:rFonts w:ascii="Times New Roman" w:hAnsi="Times New Roman"/>
        </w:rPr>
        <w:tab/>
        <w:t>There is another side to mothers not vaccinating their daughters.  One London researched felt the need to better analyze the HPV vaccination study completed (</w:t>
      </w:r>
      <w:proofErr w:type="spellStart"/>
      <w:r w:rsidRPr="00AF4E3C">
        <w:rPr>
          <w:rFonts w:ascii="Times New Roman" w:hAnsi="Times New Roman"/>
        </w:rPr>
        <w:t>Kodish</w:t>
      </w:r>
      <w:proofErr w:type="spellEnd"/>
      <w:r w:rsidRPr="00AF4E3C">
        <w:rPr>
          <w:rFonts w:ascii="Times New Roman" w:hAnsi="Times New Roman"/>
        </w:rPr>
        <w:t>, 2011).  Upon research it was brought into question how long the HPV vaccination protected those exposed (</w:t>
      </w:r>
      <w:proofErr w:type="spellStart"/>
      <w:r w:rsidRPr="00AF4E3C">
        <w:rPr>
          <w:rFonts w:ascii="Times New Roman" w:hAnsi="Times New Roman"/>
        </w:rPr>
        <w:t>Kodish</w:t>
      </w:r>
      <w:proofErr w:type="spellEnd"/>
      <w:r w:rsidRPr="00AF4E3C">
        <w:rPr>
          <w:rFonts w:ascii="Times New Roman" w:hAnsi="Times New Roman"/>
        </w:rPr>
        <w:t>, 2011).  The participants of the study were not looked at after 48 months, and some were not looked at after 24 months (</w:t>
      </w:r>
      <w:proofErr w:type="spellStart"/>
      <w:r w:rsidRPr="00AF4E3C">
        <w:rPr>
          <w:rFonts w:ascii="Times New Roman" w:hAnsi="Times New Roman"/>
        </w:rPr>
        <w:t>Kodish</w:t>
      </w:r>
      <w:proofErr w:type="spellEnd"/>
      <w:r w:rsidRPr="00AF4E3C">
        <w:rPr>
          <w:rFonts w:ascii="Times New Roman" w:hAnsi="Times New Roman"/>
        </w:rPr>
        <w:t>, 2011).  This could be a major problem if the children are considered at risk up to age 26 (</w:t>
      </w:r>
      <w:proofErr w:type="spellStart"/>
      <w:r w:rsidRPr="00AF4E3C">
        <w:rPr>
          <w:rFonts w:ascii="Times New Roman" w:hAnsi="Times New Roman"/>
        </w:rPr>
        <w:t>Natunen</w:t>
      </w:r>
      <w:proofErr w:type="spellEnd"/>
      <w:r w:rsidRPr="00AF4E3C">
        <w:rPr>
          <w:rFonts w:ascii="Times New Roman" w:hAnsi="Times New Roman"/>
        </w:rPr>
        <w:t xml:space="preserve">, </w:t>
      </w:r>
      <w:proofErr w:type="gramStart"/>
      <w:r w:rsidRPr="00AF4E3C">
        <w:rPr>
          <w:rFonts w:ascii="Times New Roman" w:hAnsi="Times New Roman"/>
        </w:rPr>
        <w:t>et</w:t>
      </w:r>
      <w:proofErr w:type="gramEnd"/>
      <w:r w:rsidRPr="00AF4E3C">
        <w:rPr>
          <w:rFonts w:ascii="Times New Roman" w:hAnsi="Times New Roman"/>
        </w:rPr>
        <w:t xml:space="preserve"> </w:t>
      </w:r>
      <w:proofErr w:type="spellStart"/>
      <w:r w:rsidRPr="00AF4E3C">
        <w:rPr>
          <w:rFonts w:ascii="Times New Roman" w:hAnsi="Times New Roman"/>
        </w:rPr>
        <w:t>lau</w:t>
      </w:r>
      <w:proofErr w:type="spellEnd"/>
      <w:r w:rsidRPr="00AF4E3C">
        <w:rPr>
          <w:rFonts w:ascii="Times New Roman" w:hAnsi="Times New Roman"/>
        </w:rPr>
        <w:t xml:space="preserve">, 2011).  The vaccine is typical administered in adolescent years, encouraged before the person becomes sexually active, so if in that instance it is given at 12, is it still effective at 25 when these women are still at risk.  Some parents may not think that the few years are worth it, and there is not enough research to support their daughters having titers ran and being revaccinated if necessary after a few years.  Many people never </w:t>
      </w:r>
      <w:r w:rsidRPr="00AF4E3C">
        <w:rPr>
          <w:rFonts w:ascii="Times New Roman" w:hAnsi="Times New Roman"/>
        </w:rPr>
        <w:lastRenderedPageBreak/>
        <w:t>receive all of the doses of a vaccination, let alone find out if their vaccination is still effective in later years.</w:t>
      </w:r>
    </w:p>
    <w:p w:rsidR="00302449" w:rsidRPr="00AF4E3C" w:rsidRDefault="00302449" w:rsidP="006553DC">
      <w:pPr>
        <w:spacing w:line="480" w:lineRule="auto"/>
        <w:rPr>
          <w:rFonts w:ascii="Times New Roman" w:hAnsi="Times New Roman"/>
        </w:rPr>
      </w:pPr>
      <w:r w:rsidRPr="00AF4E3C">
        <w:rPr>
          <w:rFonts w:ascii="Times New Roman" w:hAnsi="Times New Roman"/>
        </w:rPr>
        <w:tab/>
        <w:t>HPV, measles mumps rubella (MMR), hepatitis A</w:t>
      </w:r>
      <w:r w:rsidR="00BC4867" w:rsidRPr="00AF4E3C">
        <w:rPr>
          <w:rFonts w:ascii="Times New Roman" w:hAnsi="Times New Roman"/>
        </w:rPr>
        <w:t xml:space="preserve"> (</w:t>
      </w:r>
      <w:proofErr w:type="spellStart"/>
      <w:r w:rsidR="00BC4867" w:rsidRPr="00AF4E3C">
        <w:rPr>
          <w:rFonts w:ascii="Times New Roman" w:hAnsi="Times New Roman"/>
        </w:rPr>
        <w:t>Hep</w:t>
      </w:r>
      <w:proofErr w:type="spellEnd"/>
      <w:r w:rsidR="00BC4867" w:rsidRPr="00AF4E3C">
        <w:rPr>
          <w:rFonts w:ascii="Times New Roman" w:hAnsi="Times New Roman"/>
        </w:rPr>
        <w:t xml:space="preserve"> A), and hepatitis B (</w:t>
      </w:r>
      <w:proofErr w:type="spellStart"/>
      <w:r w:rsidR="00BC4867" w:rsidRPr="00AF4E3C">
        <w:rPr>
          <w:rFonts w:ascii="Times New Roman" w:hAnsi="Times New Roman"/>
        </w:rPr>
        <w:t>H</w:t>
      </w:r>
      <w:r w:rsidRPr="00AF4E3C">
        <w:rPr>
          <w:rFonts w:ascii="Times New Roman" w:hAnsi="Times New Roman"/>
        </w:rPr>
        <w:t>ep</w:t>
      </w:r>
      <w:proofErr w:type="spellEnd"/>
      <w:r w:rsidRPr="00AF4E3C">
        <w:rPr>
          <w:rFonts w:ascii="Times New Roman" w:hAnsi="Times New Roman"/>
        </w:rPr>
        <w:t xml:space="preserve"> B) are all multi</w:t>
      </w:r>
      <w:r w:rsidR="00983456" w:rsidRPr="00AF4E3C">
        <w:rPr>
          <w:rFonts w:ascii="Times New Roman" w:hAnsi="Times New Roman"/>
        </w:rPr>
        <w:t>ple-dose vaccinations.  Because of multiple doses required there have been a question of compliance with vaccination</w:t>
      </w:r>
      <w:r w:rsidR="00BC4867" w:rsidRPr="00AF4E3C">
        <w:rPr>
          <w:rFonts w:ascii="Times New Roman" w:hAnsi="Times New Roman"/>
        </w:rPr>
        <w:t>s</w:t>
      </w:r>
      <w:r w:rsidR="00983456" w:rsidRPr="00AF4E3C">
        <w:rPr>
          <w:rFonts w:ascii="Times New Roman" w:hAnsi="Times New Roman"/>
        </w:rPr>
        <w:t xml:space="preserve">, and its efficacy of the </w:t>
      </w:r>
      <w:r w:rsidR="00BC4867" w:rsidRPr="00AF4E3C">
        <w:rPr>
          <w:rFonts w:ascii="Times New Roman" w:hAnsi="Times New Roman"/>
        </w:rPr>
        <w:t xml:space="preserve">recipients who do not receive all doses </w:t>
      </w:r>
      <w:r w:rsidR="00983456" w:rsidRPr="00AF4E3C">
        <w:rPr>
          <w:rFonts w:ascii="Times New Roman" w:hAnsi="Times New Roman"/>
        </w:rPr>
        <w:t>(Nelson, 2009).</w:t>
      </w:r>
      <w:r w:rsidR="00BC4867" w:rsidRPr="00AF4E3C">
        <w:rPr>
          <w:rFonts w:ascii="Times New Roman" w:hAnsi="Times New Roman"/>
        </w:rPr>
        <w:t xml:space="preserve">  When looking at the most compliant age it was adults 30-49 years old, though most of these vaccines have completion desired before adolescent years (Nelson, 2009).  When analyzing the graph of persons who received at least two doses in a one year period, it was of vaccines most commonly mandated for school entry </w:t>
      </w:r>
      <w:r w:rsidR="00C81747" w:rsidRPr="00AF4E3C">
        <w:rPr>
          <w:rFonts w:ascii="Times New Roman" w:hAnsi="Times New Roman"/>
        </w:rPr>
        <w:t xml:space="preserve">that achieved all required doses </w:t>
      </w:r>
      <w:r w:rsidR="00BC4867" w:rsidRPr="00AF4E3C">
        <w:rPr>
          <w:rFonts w:ascii="Times New Roman" w:hAnsi="Times New Roman"/>
        </w:rPr>
        <w:t xml:space="preserve">(Nelson, 2009).  HPV vaccine is not mandated, and requires parental consent to be given </w:t>
      </w:r>
      <w:r w:rsidR="00C81747" w:rsidRPr="00AF4E3C">
        <w:rPr>
          <w:rFonts w:ascii="Times New Roman" w:hAnsi="Times New Roman"/>
        </w:rPr>
        <w:t>in school settings so many teens are not receiving it, and they are in a low compliance level for the second and third dose even if they receive the first.</w:t>
      </w:r>
      <w:r w:rsidR="00224F22" w:rsidRPr="00AF4E3C">
        <w:rPr>
          <w:rFonts w:ascii="Times New Roman" w:hAnsi="Times New Roman"/>
        </w:rPr>
        <w:t xml:space="preserve">  This could also affect the length of time the body is immune to the disease, shortening an already questionable span (</w:t>
      </w:r>
      <w:proofErr w:type="spellStart"/>
      <w:r w:rsidR="00224F22" w:rsidRPr="00AF4E3C">
        <w:rPr>
          <w:rFonts w:ascii="Times New Roman" w:hAnsi="Times New Roman"/>
        </w:rPr>
        <w:t>Kodish</w:t>
      </w:r>
      <w:proofErr w:type="spellEnd"/>
      <w:r w:rsidR="00224F22" w:rsidRPr="00AF4E3C">
        <w:rPr>
          <w:rFonts w:ascii="Times New Roman" w:hAnsi="Times New Roman"/>
        </w:rPr>
        <w:t>, 2011).</w:t>
      </w:r>
    </w:p>
    <w:p w:rsidR="00821A79" w:rsidRPr="00AF4E3C" w:rsidRDefault="00315F1F" w:rsidP="006553DC">
      <w:pPr>
        <w:spacing w:line="480" w:lineRule="auto"/>
        <w:rPr>
          <w:rFonts w:ascii="Times New Roman" w:hAnsi="Times New Roman"/>
        </w:rPr>
      </w:pPr>
      <w:r w:rsidRPr="00AF4E3C">
        <w:rPr>
          <w:rFonts w:ascii="Times New Roman" w:hAnsi="Times New Roman"/>
        </w:rPr>
        <w:tab/>
      </w:r>
      <w:proofErr w:type="spellStart"/>
      <w:r w:rsidRPr="00AF4E3C">
        <w:rPr>
          <w:rFonts w:ascii="Times New Roman" w:hAnsi="Times New Roman"/>
        </w:rPr>
        <w:t>Hep</w:t>
      </w:r>
      <w:proofErr w:type="spellEnd"/>
      <w:r w:rsidRPr="00AF4E3C">
        <w:rPr>
          <w:rFonts w:ascii="Times New Roman" w:hAnsi="Times New Roman"/>
        </w:rPr>
        <w:t xml:space="preserve"> B vaccine is now given to newborn in the </w:t>
      </w:r>
      <w:proofErr w:type="gramStart"/>
      <w:r w:rsidRPr="00AF4E3C">
        <w:rPr>
          <w:rFonts w:ascii="Times New Roman" w:hAnsi="Times New Roman"/>
        </w:rPr>
        <w:t>hospital,</w:t>
      </w:r>
      <w:proofErr w:type="gramEnd"/>
      <w:r w:rsidRPr="00AF4E3C">
        <w:rPr>
          <w:rFonts w:ascii="Times New Roman" w:hAnsi="Times New Roman"/>
        </w:rPr>
        <w:t xml:space="preserve"> this practice has changed in the last twenty years.  There is not a lot of talk against </w:t>
      </w:r>
      <w:proofErr w:type="spellStart"/>
      <w:r w:rsidRPr="00AF4E3C">
        <w:rPr>
          <w:rFonts w:ascii="Times New Roman" w:hAnsi="Times New Roman"/>
        </w:rPr>
        <w:t>Hep</w:t>
      </w:r>
      <w:proofErr w:type="spellEnd"/>
      <w:r w:rsidRPr="00AF4E3C">
        <w:rPr>
          <w:rFonts w:ascii="Times New Roman" w:hAnsi="Times New Roman"/>
        </w:rPr>
        <w:t xml:space="preserve"> B vaccination and most parents seem compliant.  Though when considering the amount of children who receive their </w:t>
      </w:r>
      <w:proofErr w:type="spellStart"/>
      <w:r w:rsidRPr="00AF4E3C">
        <w:rPr>
          <w:rFonts w:ascii="Times New Roman" w:hAnsi="Times New Roman"/>
        </w:rPr>
        <w:t>Hep</w:t>
      </w:r>
      <w:proofErr w:type="spellEnd"/>
      <w:r w:rsidRPr="00AF4E3C">
        <w:rPr>
          <w:rFonts w:ascii="Times New Roman" w:hAnsi="Times New Roman"/>
        </w:rPr>
        <w:t xml:space="preserve"> B within the recommended timeline there is room for improvement (Nelson, 2009).  People born before 1988 were not routinely vaccinated until recent </w:t>
      </w:r>
      <w:proofErr w:type="gramStart"/>
      <w:r w:rsidRPr="00AF4E3C">
        <w:rPr>
          <w:rFonts w:ascii="Times New Roman" w:hAnsi="Times New Roman"/>
        </w:rPr>
        <w:t>decades,</w:t>
      </w:r>
      <w:proofErr w:type="gramEnd"/>
      <w:r w:rsidRPr="00AF4E3C">
        <w:rPr>
          <w:rFonts w:ascii="Times New Roman" w:hAnsi="Times New Roman"/>
        </w:rPr>
        <w:t xml:space="preserve"> studies have been completed to see if there is an interest in vaccination to those at risk of acquiring </w:t>
      </w:r>
      <w:proofErr w:type="spellStart"/>
      <w:r w:rsidRPr="00AF4E3C">
        <w:rPr>
          <w:rFonts w:ascii="Times New Roman" w:hAnsi="Times New Roman"/>
        </w:rPr>
        <w:t>Hep</w:t>
      </w:r>
      <w:proofErr w:type="spellEnd"/>
      <w:r w:rsidRPr="00AF4E3C">
        <w:rPr>
          <w:rFonts w:ascii="Times New Roman" w:hAnsi="Times New Roman"/>
        </w:rPr>
        <w:t xml:space="preserve"> B (Hagan, </w:t>
      </w:r>
      <w:proofErr w:type="spellStart"/>
      <w:r w:rsidRPr="00AF4E3C">
        <w:rPr>
          <w:rFonts w:ascii="Times New Roman" w:hAnsi="Times New Roman"/>
        </w:rPr>
        <w:t>Thiede</w:t>
      </w:r>
      <w:proofErr w:type="spellEnd"/>
      <w:r w:rsidRPr="00AF4E3C">
        <w:rPr>
          <w:rFonts w:ascii="Times New Roman" w:hAnsi="Times New Roman"/>
        </w:rPr>
        <w:t xml:space="preserve">, </w:t>
      </w:r>
      <w:proofErr w:type="spellStart"/>
      <w:r w:rsidRPr="00AF4E3C">
        <w:rPr>
          <w:rFonts w:ascii="Times New Roman" w:hAnsi="Times New Roman"/>
        </w:rPr>
        <w:t>McGough</w:t>
      </w:r>
      <w:proofErr w:type="spellEnd"/>
      <w:r w:rsidRPr="00AF4E3C">
        <w:rPr>
          <w:rFonts w:ascii="Times New Roman" w:hAnsi="Times New Roman"/>
        </w:rPr>
        <w:t>, &amp; Alexander, 2002).  The studies found</w:t>
      </w:r>
      <w:r w:rsidR="00E53FF5" w:rsidRPr="00AF4E3C">
        <w:rPr>
          <w:rFonts w:ascii="Times New Roman" w:hAnsi="Times New Roman"/>
        </w:rPr>
        <w:t xml:space="preserve"> that less than 5% of the men 15-22</w:t>
      </w:r>
      <w:r w:rsidRPr="00AF4E3C">
        <w:rPr>
          <w:rFonts w:ascii="Times New Roman" w:hAnsi="Times New Roman"/>
        </w:rPr>
        <w:t xml:space="preserve"> who tested negative for </w:t>
      </w:r>
      <w:proofErr w:type="spellStart"/>
      <w:r w:rsidRPr="00AF4E3C">
        <w:rPr>
          <w:rFonts w:ascii="Times New Roman" w:hAnsi="Times New Roman"/>
        </w:rPr>
        <w:t>Hep</w:t>
      </w:r>
      <w:proofErr w:type="spellEnd"/>
      <w:r w:rsidRPr="00AF4E3C">
        <w:rPr>
          <w:rFonts w:ascii="Times New Roman" w:hAnsi="Times New Roman"/>
        </w:rPr>
        <w:t xml:space="preserve"> B, but engaged in high risk activity took advantage of the free vaccine (Hagan, </w:t>
      </w:r>
      <w:proofErr w:type="gramStart"/>
      <w:r w:rsidRPr="00AF4E3C">
        <w:rPr>
          <w:rFonts w:ascii="Times New Roman" w:hAnsi="Times New Roman"/>
        </w:rPr>
        <w:t>et</w:t>
      </w:r>
      <w:proofErr w:type="gramEnd"/>
      <w:r w:rsidRPr="00AF4E3C">
        <w:rPr>
          <w:rFonts w:ascii="Times New Roman" w:hAnsi="Times New Roman"/>
        </w:rPr>
        <w:t xml:space="preserve"> </w:t>
      </w:r>
      <w:proofErr w:type="spellStart"/>
      <w:r w:rsidRPr="00AF4E3C">
        <w:rPr>
          <w:rFonts w:ascii="Times New Roman" w:hAnsi="Times New Roman"/>
        </w:rPr>
        <w:t>lau</w:t>
      </w:r>
      <w:proofErr w:type="spellEnd"/>
      <w:r w:rsidRPr="00AF4E3C">
        <w:rPr>
          <w:rFonts w:ascii="Times New Roman" w:hAnsi="Times New Roman"/>
        </w:rPr>
        <w:t xml:space="preserve">, 2002).  This </w:t>
      </w:r>
      <w:r w:rsidR="00E53FF5" w:rsidRPr="00AF4E3C">
        <w:rPr>
          <w:rFonts w:ascii="Times New Roman" w:hAnsi="Times New Roman"/>
        </w:rPr>
        <w:t xml:space="preserve">backs the findings of Nelson (2009) that the younger age groups are not as compliant with multi dose vaccinations.  This could also tie into the HPV finding of </w:t>
      </w:r>
      <w:proofErr w:type="spellStart"/>
      <w:r w:rsidR="00E53FF5" w:rsidRPr="00AF4E3C">
        <w:rPr>
          <w:rFonts w:ascii="Times New Roman" w:hAnsi="Times New Roman"/>
        </w:rPr>
        <w:t>Chau</w:t>
      </w:r>
      <w:proofErr w:type="spellEnd"/>
      <w:r w:rsidR="00E53FF5" w:rsidRPr="00AF4E3C">
        <w:rPr>
          <w:rFonts w:ascii="Times New Roman" w:hAnsi="Times New Roman"/>
        </w:rPr>
        <w:t xml:space="preserve"> (2009), it is possible </w:t>
      </w:r>
      <w:r w:rsidR="00E53FF5" w:rsidRPr="00AF4E3C">
        <w:rPr>
          <w:rFonts w:ascii="Times New Roman" w:hAnsi="Times New Roman"/>
        </w:rPr>
        <w:lastRenderedPageBreak/>
        <w:t xml:space="preserve">that parents felt vaccinating their children against a disease acquired through promiscuous activity; the child may be more apt to participate in the activity.  When considering the long term effects of </w:t>
      </w:r>
      <w:proofErr w:type="spellStart"/>
      <w:r w:rsidR="00E53FF5" w:rsidRPr="00AF4E3C">
        <w:rPr>
          <w:rFonts w:ascii="Times New Roman" w:hAnsi="Times New Roman"/>
        </w:rPr>
        <w:t>Hep</w:t>
      </w:r>
      <w:proofErr w:type="spellEnd"/>
      <w:r w:rsidR="00E53FF5" w:rsidRPr="00AF4E3C">
        <w:rPr>
          <w:rFonts w:ascii="Times New Roman" w:hAnsi="Times New Roman"/>
        </w:rPr>
        <w:t xml:space="preserve"> B and HPV it seems menial if it may influence the participation of the activities, the importance lay in the fact of prevention.</w:t>
      </w:r>
    </w:p>
    <w:p w:rsidR="00E53FF5" w:rsidRPr="00AF4E3C" w:rsidRDefault="00E53FF5" w:rsidP="006553DC">
      <w:pPr>
        <w:spacing w:line="480" w:lineRule="auto"/>
        <w:rPr>
          <w:rFonts w:ascii="Times New Roman" w:hAnsi="Times New Roman"/>
        </w:rPr>
      </w:pPr>
      <w:r w:rsidRPr="00AF4E3C">
        <w:rPr>
          <w:rFonts w:ascii="Times New Roman" w:hAnsi="Times New Roman"/>
        </w:rPr>
        <w:tab/>
        <w:t xml:space="preserve">MMR is probably the most controversial vaccine on the market.  There is a lot of speculation about </w:t>
      </w:r>
      <w:r w:rsidR="00492D1E" w:rsidRPr="00AF4E3C">
        <w:rPr>
          <w:rFonts w:ascii="Times New Roman" w:hAnsi="Times New Roman"/>
        </w:rPr>
        <w:t xml:space="preserve">MMR and the link to autism.  A London journal was forced to retract a statement regarding its concerns due to the United Kingdom (UK) feelings that it gave a false scare to the public, and it encourage everyone to get the vaccine after reading the facts presented (The Lesson of MMR, 2004).  The studies found that some children experienced extreme autistic aloneness after receiving the vaccine and that there </w:t>
      </w:r>
      <w:proofErr w:type="gramStart"/>
      <w:r w:rsidR="00492D1E" w:rsidRPr="00AF4E3C">
        <w:rPr>
          <w:rFonts w:ascii="Times New Roman" w:hAnsi="Times New Roman"/>
        </w:rPr>
        <w:t>were cause</w:t>
      </w:r>
      <w:proofErr w:type="gramEnd"/>
      <w:r w:rsidR="00492D1E" w:rsidRPr="00AF4E3C">
        <w:rPr>
          <w:rFonts w:ascii="Times New Roman" w:hAnsi="Times New Roman"/>
        </w:rPr>
        <w:t xml:space="preserve"> for concern (The Lesson of MMR, 2004).  Another study also completed in the UK did not support the relationship between MMR vaccines and autism (</w:t>
      </w:r>
      <w:proofErr w:type="spellStart"/>
      <w:r w:rsidR="00492D1E" w:rsidRPr="00AF4E3C">
        <w:rPr>
          <w:rFonts w:ascii="Times New Roman" w:hAnsi="Times New Roman"/>
        </w:rPr>
        <w:t>Smeeth</w:t>
      </w:r>
      <w:proofErr w:type="spellEnd"/>
      <w:r w:rsidR="00492D1E" w:rsidRPr="00AF4E3C">
        <w:rPr>
          <w:rFonts w:ascii="Times New Roman" w:hAnsi="Times New Roman"/>
        </w:rPr>
        <w:t xml:space="preserve">, Hall, </w:t>
      </w:r>
      <w:proofErr w:type="spellStart"/>
      <w:r w:rsidR="00492D1E" w:rsidRPr="00AF4E3C">
        <w:rPr>
          <w:rFonts w:ascii="Times New Roman" w:hAnsi="Times New Roman"/>
        </w:rPr>
        <w:t>Fombonne</w:t>
      </w:r>
      <w:proofErr w:type="spellEnd"/>
      <w:r w:rsidR="00492D1E" w:rsidRPr="00AF4E3C">
        <w:rPr>
          <w:rFonts w:ascii="Times New Roman" w:hAnsi="Times New Roman"/>
        </w:rPr>
        <w:t xml:space="preserve">, </w:t>
      </w:r>
      <w:proofErr w:type="spellStart"/>
      <w:r w:rsidR="00492D1E" w:rsidRPr="00AF4E3C">
        <w:rPr>
          <w:rFonts w:ascii="Times New Roman" w:hAnsi="Times New Roman"/>
        </w:rPr>
        <w:t>Rodrigues</w:t>
      </w:r>
      <w:proofErr w:type="spellEnd"/>
      <w:r w:rsidR="00492D1E" w:rsidRPr="00AF4E3C">
        <w:rPr>
          <w:rFonts w:ascii="Times New Roman" w:hAnsi="Times New Roman"/>
        </w:rPr>
        <w:t xml:space="preserve">, </w:t>
      </w:r>
      <w:proofErr w:type="spellStart"/>
      <w:r w:rsidR="00492D1E" w:rsidRPr="00AF4E3C">
        <w:rPr>
          <w:rFonts w:ascii="Times New Roman" w:hAnsi="Times New Roman"/>
        </w:rPr>
        <w:t>Xiangning</w:t>
      </w:r>
      <w:proofErr w:type="spellEnd"/>
      <w:r w:rsidR="00492D1E" w:rsidRPr="00AF4E3C">
        <w:rPr>
          <w:rFonts w:ascii="Times New Roman" w:hAnsi="Times New Roman"/>
        </w:rPr>
        <w:t>, &amp; Smith, 2001).  This study looked at 293 children as well as compared to other studies and found no increase occurrence of autism compared to the children that did not receive the vaccine (</w:t>
      </w:r>
      <w:proofErr w:type="spellStart"/>
      <w:r w:rsidR="00492D1E" w:rsidRPr="00AF4E3C">
        <w:rPr>
          <w:rFonts w:ascii="Times New Roman" w:hAnsi="Times New Roman"/>
        </w:rPr>
        <w:t>Smeeth</w:t>
      </w:r>
      <w:proofErr w:type="spellEnd"/>
      <w:r w:rsidR="00492D1E" w:rsidRPr="00AF4E3C">
        <w:rPr>
          <w:rFonts w:ascii="Times New Roman" w:hAnsi="Times New Roman"/>
        </w:rPr>
        <w:t xml:space="preserve">, </w:t>
      </w:r>
      <w:proofErr w:type="gramStart"/>
      <w:r w:rsidR="00492D1E" w:rsidRPr="00AF4E3C">
        <w:rPr>
          <w:rFonts w:ascii="Times New Roman" w:hAnsi="Times New Roman"/>
        </w:rPr>
        <w:t>et</w:t>
      </w:r>
      <w:proofErr w:type="gramEnd"/>
      <w:r w:rsidR="00492D1E" w:rsidRPr="00AF4E3C">
        <w:rPr>
          <w:rFonts w:ascii="Times New Roman" w:hAnsi="Times New Roman"/>
        </w:rPr>
        <w:t xml:space="preserve"> </w:t>
      </w:r>
      <w:proofErr w:type="spellStart"/>
      <w:r w:rsidR="00492D1E" w:rsidRPr="00AF4E3C">
        <w:rPr>
          <w:rFonts w:ascii="Times New Roman" w:hAnsi="Times New Roman"/>
        </w:rPr>
        <w:t>lau</w:t>
      </w:r>
      <w:proofErr w:type="spellEnd"/>
      <w:r w:rsidR="00492D1E" w:rsidRPr="00AF4E3C">
        <w:rPr>
          <w:rFonts w:ascii="Times New Roman" w:hAnsi="Times New Roman"/>
        </w:rPr>
        <w:t>, 2001).  The study feels that the media in 1998 blew a rumor linking autism and MMR vaccine together out of proportion without documented finding (</w:t>
      </w:r>
      <w:proofErr w:type="spellStart"/>
      <w:r w:rsidR="00492D1E" w:rsidRPr="00AF4E3C">
        <w:rPr>
          <w:rFonts w:ascii="Times New Roman" w:hAnsi="Times New Roman"/>
        </w:rPr>
        <w:t>Smeeth</w:t>
      </w:r>
      <w:proofErr w:type="spellEnd"/>
      <w:r w:rsidR="00492D1E" w:rsidRPr="00AF4E3C">
        <w:rPr>
          <w:rFonts w:ascii="Times New Roman" w:hAnsi="Times New Roman"/>
        </w:rPr>
        <w:t xml:space="preserve">, </w:t>
      </w:r>
      <w:proofErr w:type="gramStart"/>
      <w:r w:rsidR="00492D1E" w:rsidRPr="00AF4E3C">
        <w:rPr>
          <w:rFonts w:ascii="Times New Roman" w:hAnsi="Times New Roman"/>
        </w:rPr>
        <w:t>et</w:t>
      </w:r>
      <w:proofErr w:type="gramEnd"/>
      <w:r w:rsidR="00492D1E" w:rsidRPr="00AF4E3C">
        <w:rPr>
          <w:rFonts w:ascii="Times New Roman" w:hAnsi="Times New Roman"/>
        </w:rPr>
        <w:t xml:space="preserve"> </w:t>
      </w:r>
      <w:proofErr w:type="spellStart"/>
      <w:r w:rsidR="00492D1E" w:rsidRPr="00AF4E3C">
        <w:rPr>
          <w:rFonts w:ascii="Times New Roman" w:hAnsi="Times New Roman"/>
        </w:rPr>
        <w:t>lau</w:t>
      </w:r>
      <w:proofErr w:type="spellEnd"/>
      <w:r w:rsidR="00492D1E" w:rsidRPr="00AF4E3C">
        <w:rPr>
          <w:rFonts w:ascii="Times New Roman" w:hAnsi="Times New Roman"/>
        </w:rPr>
        <w:t>, 2001)</w:t>
      </w:r>
      <w:r w:rsidR="0024607C" w:rsidRPr="00AF4E3C">
        <w:rPr>
          <w:rFonts w:ascii="Times New Roman" w:hAnsi="Times New Roman"/>
        </w:rPr>
        <w:t xml:space="preserve">.  The UK is launching a program to encourage the catch up vaccinations to persons who did not complete the entire </w:t>
      </w:r>
      <w:proofErr w:type="gramStart"/>
      <w:r w:rsidR="0024607C" w:rsidRPr="00AF4E3C">
        <w:rPr>
          <w:rFonts w:ascii="Times New Roman" w:hAnsi="Times New Roman"/>
        </w:rPr>
        <w:t>series,</w:t>
      </w:r>
      <w:proofErr w:type="gramEnd"/>
      <w:r w:rsidR="0024607C" w:rsidRPr="00AF4E3C">
        <w:rPr>
          <w:rFonts w:ascii="Times New Roman" w:hAnsi="Times New Roman"/>
        </w:rPr>
        <w:t xml:space="preserve"> this may be hard based on the findings of Nelson (2009).  Also despite the retraction of statements the pandemonium has been unleashed concerning MMR and does not seem to be going away.</w:t>
      </w:r>
    </w:p>
    <w:p w:rsidR="0024607C" w:rsidRDefault="0024607C" w:rsidP="006553DC">
      <w:pPr>
        <w:pStyle w:val="body-paragraph"/>
        <w:spacing w:before="0" w:beforeAutospacing="0" w:after="0" w:afterAutospacing="0" w:line="480" w:lineRule="auto"/>
      </w:pPr>
      <w:r w:rsidRPr="00AF4E3C">
        <w:tab/>
        <w:t>Another side of the MMR debate goes to a study that states rubella antibodies are not present in many cases after a number of years (Best, Castillo-</w:t>
      </w:r>
      <w:proofErr w:type="spellStart"/>
      <w:r w:rsidRPr="00AF4E3C">
        <w:t>Solorzano</w:t>
      </w:r>
      <w:proofErr w:type="spellEnd"/>
      <w:r w:rsidRPr="00AF4E3C">
        <w:t xml:space="preserve">, </w:t>
      </w:r>
      <w:proofErr w:type="spellStart"/>
      <w:r w:rsidRPr="00AF4E3C">
        <w:t>Spika</w:t>
      </w:r>
      <w:proofErr w:type="spellEnd"/>
      <w:r w:rsidRPr="00AF4E3C">
        <w:t xml:space="preserve">, </w:t>
      </w:r>
      <w:proofErr w:type="spellStart"/>
      <w:r w:rsidRPr="00AF4E3C">
        <w:t>Icenogle</w:t>
      </w:r>
      <w:proofErr w:type="spellEnd"/>
      <w:r w:rsidRPr="00AF4E3C">
        <w:t xml:space="preserve">, </w:t>
      </w:r>
      <w:proofErr w:type="spellStart"/>
      <w:r w:rsidRPr="00AF4E3C">
        <w:t>Glasser</w:t>
      </w:r>
      <w:proofErr w:type="spellEnd"/>
      <w:r w:rsidRPr="00AF4E3C">
        <w:t>, Gay, &amp; Arvin, 2005).</w:t>
      </w:r>
      <w:r w:rsidR="00AF4E3C" w:rsidRPr="00AF4E3C">
        <w:t xml:space="preserve">  Rubella has increased in the numbers of outbreaks in several </w:t>
      </w:r>
      <w:r w:rsidR="00AF4E3C" w:rsidRPr="00AF4E3C">
        <w:lastRenderedPageBreak/>
        <w:t xml:space="preserve">countries, and has gained the attention of the World Health Organization (WHO).  The fact that the vaccination does not always provide lifetime protection against rubella could support the findings of </w:t>
      </w:r>
      <w:proofErr w:type="spellStart"/>
      <w:r w:rsidR="00AF4E3C" w:rsidRPr="00AF4E3C">
        <w:t>Kudish</w:t>
      </w:r>
      <w:proofErr w:type="spellEnd"/>
      <w:r w:rsidR="00AF4E3C" w:rsidRPr="00AF4E3C">
        <w:t xml:space="preserve"> (2011).  One must also consider though if a few years of protection from rubella are worth the vaccine, if the vaccine protects you for 5 years that is possibly 7% of your life, which is better than nothing in some aspects.</w:t>
      </w:r>
    </w:p>
    <w:p w:rsidR="00AF4E3C" w:rsidRDefault="00AF4E3C" w:rsidP="006553DC">
      <w:pPr>
        <w:pStyle w:val="body-paragraph"/>
        <w:spacing w:before="0" w:beforeAutospacing="0" w:after="0" w:afterAutospacing="0" w:line="480" w:lineRule="auto"/>
      </w:pPr>
      <w:r>
        <w:tab/>
        <w:t xml:space="preserve">The flu vaccine has increase popularity since the H1N1 outbreak in the past few years, with many hospitals indirectly requiring it to work there after a Supreme Court ruling that staff could not be fired for not receiving the vaccine.  The vaccine is suggested once per year before the onset of flu season.  A Canadian study found that less than 50% of their healthcare workers were receiving the vaccine, despite its 95% efficacy rating (Lam, Chambers, </w:t>
      </w:r>
      <w:proofErr w:type="spellStart"/>
      <w:r>
        <w:t>Pierrynowski</w:t>
      </w:r>
      <w:proofErr w:type="spellEnd"/>
      <w:r>
        <w:t xml:space="preserve">, MacDougall, &amp; McCarthy, 2010).  This study could benefit from analyzing age groups that did not receive the vaccine to see if there was a correlation similar to Nelson (2009).  </w:t>
      </w:r>
    </w:p>
    <w:p w:rsidR="004064FF" w:rsidRDefault="004064FF" w:rsidP="006553DC">
      <w:pPr>
        <w:pStyle w:val="body-paragraph"/>
        <w:spacing w:before="0" w:beforeAutospacing="0" w:after="0" w:afterAutospacing="0" w:line="480" w:lineRule="auto"/>
      </w:pPr>
      <w:r>
        <w:tab/>
        <w:t>The concern with vaccines appear to be justifiable in some cases, but not out</w:t>
      </w:r>
      <w:r w:rsidR="004615C1">
        <w:t xml:space="preserve"> </w:t>
      </w:r>
      <w:r>
        <w:t xml:space="preserve">weight the overall well being of the person in question.  Another side to vaccinations is cost verse efficacy (Routine adolescent </w:t>
      </w:r>
      <w:proofErr w:type="spellStart"/>
      <w:r>
        <w:t>pertussis</w:t>
      </w:r>
      <w:proofErr w:type="spellEnd"/>
      <w:r>
        <w:t xml:space="preserve"> vaccination worthwhile in the US, 2005).</w:t>
      </w:r>
      <w:r w:rsidR="004615C1">
        <w:t xml:space="preserve">  The findings of these studies question some of the efficacy behind vaccinations, but never speak about the cost.  </w:t>
      </w:r>
      <w:proofErr w:type="gramStart"/>
      <w:r w:rsidR="004615C1">
        <w:t>A  life</w:t>
      </w:r>
      <w:proofErr w:type="gramEnd"/>
      <w:r w:rsidR="004615C1">
        <w:t xml:space="preserve"> is priceless.  Whether a vaccine works forever or works for a short time they do work in most cases.  A rebuttal to the fact that some vaccination may encourage promiscuous activity is the following analogy:  We insure our house and vehicles not because we think something is going to happen to them, but because we want to be prepared if something does.  Do we not owe our children the same respect, no we do not want to encourage risky behavior, but we want to be sure they are covered just in case.</w:t>
      </w:r>
    </w:p>
    <w:p w:rsidR="006553DC" w:rsidRDefault="006553DC" w:rsidP="006553DC">
      <w:pPr>
        <w:pStyle w:val="body-paragraph"/>
        <w:spacing w:before="0" w:beforeAutospacing="0" w:after="0" w:afterAutospacing="0" w:line="480" w:lineRule="auto"/>
      </w:pPr>
      <w:r>
        <w:tab/>
      </w:r>
    </w:p>
    <w:p w:rsidR="00AF4E3C" w:rsidRPr="00AF4E3C" w:rsidRDefault="00AF4E3C" w:rsidP="006553DC">
      <w:pPr>
        <w:pStyle w:val="body-paragraph"/>
        <w:spacing w:before="0" w:beforeAutospacing="0" w:after="0" w:afterAutospacing="0" w:line="480" w:lineRule="auto"/>
      </w:pPr>
    </w:p>
    <w:p w:rsidR="00821A79" w:rsidRPr="00AF4E3C" w:rsidRDefault="00821A79" w:rsidP="006553DC">
      <w:pPr>
        <w:pStyle w:val="body-paragraph"/>
        <w:spacing w:before="0" w:beforeAutospacing="0" w:after="0" w:afterAutospacing="0" w:line="480" w:lineRule="auto"/>
        <w:jc w:val="center"/>
      </w:pPr>
    </w:p>
    <w:p w:rsidR="00821A79" w:rsidRPr="00AF4E3C" w:rsidRDefault="00821A79" w:rsidP="006553DC">
      <w:pPr>
        <w:pStyle w:val="body-paragraph"/>
        <w:spacing w:before="0" w:beforeAutospacing="0" w:after="0" w:afterAutospacing="0" w:line="480" w:lineRule="auto"/>
        <w:jc w:val="center"/>
      </w:pPr>
    </w:p>
    <w:p w:rsidR="00821A79" w:rsidRPr="00AF4E3C" w:rsidRDefault="00821A79" w:rsidP="006553DC">
      <w:pPr>
        <w:pStyle w:val="body-paragraph"/>
        <w:spacing w:before="0" w:beforeAutospacing="0" w:after="0" w:afterAutospacing="0" w:line="480" w:lineRule="auto"/>
        <w:jc w:val="center"/>
      </w:pPr>
    </w:p>
    <w:p w:rsidR="00821A79" w:rsidRPr="00AF4E3C" w:rsidRDefault="00821A79" w:rsidP="006553DC">
      <w:pPr>
        <w:pStyle w:val="body-paragraph"/>
        <w:spacing w:before="0" w:beforeAutospacing="0" w:after="0" w:afterAutospacing="0" w:line="480" w:lineRule="auto"/>
        <w:jc w:val="center"/>
      </w:pPr>
    </w:p>
    <w:p w:rsidR="00821A79" w:rsidRDefault="00821A79" w:rsidP="004615C1">
      <w:pPr>
        <w:pStyle w:val="body-paragraph"/>
        <w:spacing w:before="0" w:beforeAutospacing="0" w:after="0" w:afterAutospacing="0" w:line="480" w:lineRule="auto"/>
      </w:pPr>
    </w:p>
    <w:p w:rsidR="004615C1" w:rsidRDefault="004615C1" w:rsidP="004615C1">
      <w:pPr>
        <w:pStyle w:val="body-paragraph"/>
        <w:spacing w:before="0" w:beforeAutospacing="0" w:after="0" w:afterAutospacing="0" w:line="480" w:lineRule="auto"/>
      </w:pPr>
    </w:p>
    <w:p w:rsidR="004615C1" w:rsidRDefault="004615C1" w:rsidP="004615C1">
      <w:pPr>
        <w:pStyle w:val="body-paragraph"/>
        <w:spacing w:before="0" w:beforeAutospacing="0" w:after="0" w:afterAutospacing="0" w:line="480" w:lineRule="auto"/>
      </w:pPr>
    </w:p>
    <w:p w:rsidR="004615C1" w:rsidRPr="00AF4E3C" w:rsidRDefault="004615C1" w:rsidP="004615C1">
      <w:pPr>
        <w:pStyle w:val="body-paragraph"/>
        <w:spacing w:before="0" w:beforeAutospacing="0" w:after="0" w:afterAutospacing="0" w:line="480" w:lineRule="auto"/>
      </w:pPr>
    </w:p>
    <w:p w:rsidR="00224F22" w:rsidRPr="00AF4E3C" w:rsidRDefault="00224F22" w:rsidP="006553DC">
      <w:pPr>
        <w:pStyle w:val="body-paragraph"/>
        <w:spacing w:before="0" w:beforeAutospacing="0" w:after="0" w:afterAutospacing="0" w:line="480" w:lineRule="auto"/>
        <w:jc w:val="center"/>
      </w:pPr>
      <w:r w:rsidRPr="00AF4E3C">
        <w:t>References</w:t>
      </w:r>
    </w:p>
    <w:p w:rsidR="00224F22" w:rsidRPr="00AF4E3C" w:rsidRDefault="00224F22" w:rsidP="006553DC">
      <w:pPr>
        <w:pStyle w:val="body-paragraph"/>
        <w:spacing w:before="0" w:beforeAutospacing="0" w:after="0" w:afterAutospacing="0" w:line="480" w:lineRule="auto"/>
      </w:pPr>
      <w:r w:rsidRPr="00AF4E3C">
        <w:t xml:space="preserve">Chao, C. J. (2009). </w:t>
      </w:r>
      <w:proofErr w:type="spellStart"/>
      <w:r w:rsidRPr="00AF4E3C">
        <w:t>Papanicolaou</w:t>
      </w:r>
      <w:proofErr w:type="spellEnd"/>
      <w:r w:rsidRPr="00AF4E3C">
        <w:t xml:space="preserve"> Screening Behavior in Mothers and Human </w:t>
      </w:r>
      <w:proofErr w:type="spellStart"/>
      <w:r w:rsidRPr="00AF4E3C">
        <w:t>Papillomavirus</w:t>
      </w:r>
      <w:proofErr w:type="spellEnd"/>
    </w:p>
    <w:p w:rsidR="00224F22" w:rsidRPr="00AF4E3C" w:rsidRDefault="00224F22" w:rsidP="006553DC">
      <w:pPr>
        <w:pStyle w:val="body-paragraph"/>
        <w:spacing w:before="0" w:beforeAutospacing="0" w:after="0" w:afterAutospacing="0" w:line="480" w:lineRule="auto"/>
        <w:ind w:left="720"/>
      </w:pPr>
      <w:proofErr w:type="gramStart"/>
      <w:r w:rsidRPr="00AF4E3C">
        <w:t>Vaccine Uptake in Adolescent Girls.</w:t>
      </w:r>
      <w:proofErr w:type="gramEnd"/>
      <w:r w:rsidRPr="00AF4E3C">
        <w:t xml:space="preserve"> </w:t>
      </w:r>
      <w:r w:rsidRPr="00AF4E3C">
        <w:rPr>
          <w:i/>
          <w:iCs/>
        </w:rPr>
        <w:t xml:space="preserve">American Journal </w:t>
      </w:r>
      <w:proofErr w:type="gramStart"/>
      <w:r w:rsidRPr="00AF4E3C">
        <w:rPr>
          <w:i/>
          <w:iCs/>
        </w:rPr>
        <w:t>Of</w:t>
      </w:r>
      <w:proofErr w:type="gramEnd"/>
      <w:r w:rsidRPr="00AF4E3C">
        <w:rPr>
          <w:i/>
          <w:iCs/>
        </w:rPr>
        <w:t xml:space="preserve"> Public Health</w:t>
      </w:r>
      <w:r w:rsidRPr="00AF4E3C">
        <w:t xml:space="preserve">, </w:t>
      </w:r>
      <w:r w:rsidRPr="00AF4E3C">
        <w:rPr>
          <w:i/>
          <w:iCs/>
        </w:rPr>
        <w:t>99</w:t>
      </w:r>
      <w:r w:rsidRPr="00AF4E3C">
        <w:t xml:space="preserve">(6), 1137-1142. </w:t>
      </w:r>
    </w:p>
    <w:p w:rsidR="00224F22" w:rsidRPr="00AF4E3C" w:rsidRDefault="00224F22" w:rsidP="006553DC">
      <w:pPr>
        <w:pStyle w:val="body-paragraph"/>
        <w:spacing w:before="0" w:beforeAutospacing="0" w:after="0" w:afterAutospacing="0" w:line="480" w:lineRule="auto"/>
      </w:pPr>
      <w:hyperlink r:id="rId6" w:history="1">
        <w:r w:rsidRPr="00AF4E3C">
          <w:rPr>
            <w:rStyle w:val="Hyperlink"/>
          </w:rPr>
          <w:t>http://proxy.library.eiu.edu:2052/login.aspx?direct=true&amp;db=tfh&amp;AN=41039652&amp;site=ehost-live</w:t>
        </w:r>
      </w:hyperlink>
    </w:p>
    <w:p w:rsidR="00224F22" w:rsidRPr="00AF4E3C" w:rsidRDefault="00224F22" w:rsidP="006553DC">
      <w:pPr>
        <w:pStyle w:val="body-paragraph"/>
        <w:spacing w:before="0" w:beforeAutospacing="0" w:after="0" w:afterAutospacing="0" w:line="480" w:lineRule="auto"/>
        <w:rPr>
          <w:i/>
          <w:iCs/>
        </w:rPr>
      </w:pPr>
      <w:proofErr w:type="spellStart"/>
      <w:proofErr w:type="gramStart"/>
      <w:r w:rsidRPr="00AF4E3C">
        <w:t>Kodish</w:t>
      </w:r>
      <w:proofErr w:type="spellEnd"/>
      <w:r w:rsidRPr="00AF4E3C">
        <w:t>, S. (2011).</w:t>
      </w:r>
      <w:proofErr w:type="gramEnd"/>
      <w:r w:rsidRPr="00AF4E3C">
        <w:t xml:space="preserve"> </w:t>
      </w:r>
      <w:proofErr w:type="gramStart"/>
      <w:r w:rsidRPr="00AF4E3C">
        <w:t>Expanding the Universe of Discourse: The Cervical Cancer Vaccine.</w:t>
      </w:r>
      <w:proofErr w:type="gramEnd"/>
      <w:r w:rsidRPr="00AF4E3C">
        <w:t xml:space="preserve"> </w:t>
      </w:r>
      <w:r w:rsidRPr="00AF4E3C">
        <w:rPr>
          <w:i/>
          <w:iCs/>
        </w:rPr>
        <w:t xml:space="preserve">Florida </w:t>
      </w:r>
    </w:p>
    <w:p w:rsidR="00224F22" w:rsidRPr="00AF4E3C" w:rsidRDefault="00224F22" w:rsidP="006553DC">
      <w:pPr>
        <w:pStyle w:val="body-paragraph"/>
        <w:spacing w:before="0" w:beforeAutospacing="0" w:after="0" w:afterAutospacing="0" w:line="480" w:lineRule="auto"/>
      </w:pPr>
      <w:r w:rsidRPr="00AF4E3C">
        <w:rPr>
          <w:i/>
          <w:iCs/>
        </w:rPr>
        <w:tab/>
        <w:t>Communication Journal</w:t>
      </w:r>
      <w:r w:rsidRPr="00AF4E3C">
        <w:t xml:space="preserve">, </w:t>
      </w:r>
      <w:r w:rsidRPr="00AF4E3C">
        <w:rPr>
          <w:i/>
          <w:iCs/>
        </w:rPr>
        <w:t>39</w:t>
      </w:r>
      <w:r w:rsidRPr="00AF4E3C">
        <w:t xml:space="preserve">(1), 29-36. </w:t>
      </w:r>
    </w:p>
    <w:p w:rsidR="00224F22" w:rsidRPr="00AF4E3C" w:rsidRDefault="00224F22" w:rsidP="006553DC">
      <w:pPr>
        <w:spacing w:line="480" w:lineRule="auto"/>
        <w:rPr>
          <w:rFonts w:ascii="Times New Roman" w:hAnsi="Times New Roman"/>
        </w:rPr>
      </w:pPr>
      <w:hyperlink r:id="rId7" w:history="1">
        <w:r w:rsidRPr="00AF4E3C">
          <w:rPr>
            <w:rStyle w:val="Hyperlink"/>
            <w:rFonts w:ascii="Times New Roman" w:hAnsi="Times New Roman"/>
          </w:rPr>
          <w:t>http://proxy.library.eiu.edu:2052/login.aspx?direct=true&amp;db=ufh&amp;AN=63149311&amp;site=ehost-live</w:t>
        </w:r>
      </w:hyperlink>
    </w:p>
    <w:p w:rsidR="00224F22" w:rsidRPr="00AF4E3C" w:rsidRDefault="00224F22" w:rsidP="006553DC">
      <w:pPr>
        <w:pStyle w:val="body-paragraph"/>
        <w:spacing w:before="0" w:beforeAutospacing="0" w:after="0" w:afterAutospacing="0" w:line="480" w:lineRule="auto"/>
      </w:pPr>
      <w:proofErr w:type="spellStart"/>
      <w:proofErr w:type="gramStart"/>
      <w:r w:rsidRPr="00AF4E3C">
        <w:t>Natunen</w:t>
      </w:r>
      <w:proofErr w:type="spellEnd"/>
      <w:r w:rsidRPr="00AF4E3C">
        <w:t xml:space="preserve">, K., </w:t>
      </w:r>
      <w:proofErr w:type="spellStart"/>
      <w:r w:rsidRPr="00AF4E3C">
        <w:t>Lehtinen</w:t>
      </w:r>
      <w:proofErr w:type="spellEnd"/>
      <w:r w:rsidRPr="00AF4E3C">
        <w:t xml:space="preserve">, J., </w:t>
      </w:r>
      <w:proofErr w:type="spellStart"/>
      <w:r w:rsidRPr="00AF4E3C">
        <w:t>Namujju</w:t>
      </w:r>
      <w:proofErr w:type="spellEnd"/>
      <w:r w:rsidRPr="00AF4E3C">
        <w:t xml:space="preserve">, P., </w:t>
      </w:r>
      <w:proofErr w:type="spellStart"/>
      <w:r w:rsidRPr="00AF4E3C">
        <w:t>Sellors</w:t>
      </w:r>
      <w:proofErr w:type="spellEnd"/>
      <w:r w:rsidRPr="00AF4E3C">
        <w:t xml:space="preserve">, J., &amp; </w:t>
      </w:r>
      <w:proofErr w:type="spellStart"/>
      <w:r w:rsidRPr="00AF4E3C">
        <w:t>Lehtinen</w:t>
      </w:r>
      <w:proofErr w:type="spellEnd"/>
      <w:r w:rsidRPr="00AF4E3C">
        <w:t>, M. (2011).</w:t>
      </w:r>
      <w:proofErr w:type="gramEnd"/>
      <w:r w:rsidRPr="00AF4E3C">
        <w:t xml:space="preserve"> Aspects of</w:t>
      </w:r>
    </w:p>
    <w:p w:rsidR="00224F22" w:rsidRPr="00AF4E3C" w:rsidRDefault="00224F22" w:rsidP="006553DC">
      <w:pPr>
        <w:pStyle w:val="body-paragraph"/>
        <w:spacing w:before="0" w:beforeAutospacing="0" w:after="0" w:afterAutospacing="0" w:line="480" w:lineRule="auto"/>
        <w:ind w:left="720"/>
      </w:pPr>
      <w:proofErr w:type="gramStart"/>
      <w:r w:rsidRPr="00AF4E3C">
        <w:t xml:space="preserve">Prophylactic Vaccination against Cervical Cancer and Other Human </w:t>
      </w:r>
      <w:proofErr w:type="spellStart"/>
      <w:r w:rsidRPr="00AF4E3C">
        <w:t>Papillomavirus</w:t>
      </w:r>
      <w:proofErr w:type="spellEnd"/>
      <w:r w:rsidRPr="00AF4E3C">
        <w:t>-Related Cancers in Developing Countries.</w:t>
      </w:r>
      <w:proofErr w:type="gramEnd"/>
      <w:r w:rsidRPr="00AF4E3C">
        <w:t xml:space="preserve"> </w:t>
      </w:r>
      <w:r w:rsidRPr="00AF4E3C">
        <w:rPr>
          <w:i/>
          <w:iCs/>
        </w:rPr>
        <w:t xml:space="preserve">Infectious Diseases </w:t>
      </w:r>
      <w:proofErr w:type="gramStart"/>
      <w:r w:rsidRPr="00AF4E3C">
        <w:rPr>
          <w:i/>
          <w:iCs/>
        </w:rPr>
        <w:t>In</w:t>
      </w:r>
      <w:proofErr w:type="gramEnd"/>
      <w:r w:rsidRPr="00AF4E3C">
        <w:rPr>
          <w:i/>
          <w:iCs/>
        </w:rPr>
        <w:t xml:space="preserve"> Obstetrics &amp; Gynecology</w:t>
      </w:r>
      <w:r w:rsidRPr="00AF4E3C">
        <w:t xml:space="preserve">, </w:t>
      </w:r>
      <w:r w:rsidRPr="00AF4E3C">
        <w:rPr>
          <w:i/>
          <w:iCs/>
        </w:rPr>
        <w:t>2011</w:t>
      </w:r>
      <w:r w:rsidRPr="00AF4E3C">
        <w:t>1-10. doi:10.1155/2011/675858</w:t>
      </w:r>
    </w:p>
    <w:p w:rsidR="00224F22" w:rsidRPr="00AF4E3C" w:rsidRDefault="00224F22" w:rsidP="006553DC">
      <w:pPr>
        <w:pStyle w:val="body-paragraph"/>
        <w:spacing w:before="0" w:beforeAutospacing="0" w:after="0" w:afterAutospacing="0" w:line="480" w:lineRule="auto"/>
      </w:pPr>
      <w:hyperlink r:id="rId8" w:history="1">
        <w:r w:rsidRPr="00AF4E3C">
          <w:rPr>
            <w:rStyle w:val="Hyperlink"/>
          </w:rPr>
          <w:t>http://proxy.library.eiu.edu:2052/login.aspx?direct=true&amp;db=a9h&amp;AN=79168807&amp;site=ehost-live</w:t>
        </w:r>
      </w:hyperlink>
    </w:p>
    <w:p w:rsidR="00224F22" w:rsidRPr="00AF4E3C" w:rsidRDefault="00224F22" w:rsidP="006553DC">
      <w:pPr>
        <w:pStyle w:val="body-paragraph"/>
        <w:spacing w:before="0" w:beforeAutospacing="0" w:after="0" w:afterAutospacing="0" w:line="480" w:lineRule="auto"/>
      </w:pPr>
    </w:p>
    <w:p w:rsidR="00224F22" w:rsidRPr="00AF4E3C" w:rsidRDefault="00224F22" w:rsidP="006553DC">
      <w:pPr>
        <w:pStyle w:val="body-paragraph"/>
        <w:spacing w:before="0" w:beforeAutospacing="0" w:after="0" w:afterAutospacing="0" w:line="480" w:lineRule="auto"/>
      </w:pPr>
      <w:r w:rsidRPr="00AF4E3C">
        <w:t xml:space="preserve">Nelson, J. A. (2009). Compliance </w:t>
      </w:r>
      <w:proofErr w:type="gramStart"/>
      <w:r w:rsidRPr="00AF4E3C">
        <w:t>With</w:t>
      </w:r>
      <w:proofErr w:type="gramEnd"/>
      <w:r w:rsidRPr="00AF4E3C">
        <w:t xml:space="preserve"> Multiple-Dose Vaccine Schedules Among Older</w:t>
      </w:r>
    </w:p>
    <w:p w:rsidR="00224F22" w:rsidRPr="00AF4E3C" w:rsidRDefault="00224F22" w:rsidP="006553DC">
      <w:pPr>
        <w:pStyle w:val="body-paragraph"/>
        <w:spacing w:before="0" w:beforeAutospacing="0" w:after="0" w:afterAutospacing="0" w:line="480" w:lineRule="auto"/>
        <w:ind w:left="720"/>
      </w:pPr>
      <w:r w:rsidRPr="00AF4E3C">
        <w:t xml:space="preserve">Children, Adolescents, and Adults: Results </w:t>
      </w:r>
      <w:proofErr w:type="gramStart"/>
      <w:r w:rsidRPr="00AF4E3C">
        <w:t>From</w:t>
      </w:r>
      <w:proofErr w:type="gramEnd"/>
      <w:r w:rsidRPr="00AF4E3C">
        <w:t xml:space="preserve"> a Vaccine Safety </w:t>
      </w:r>
      <w:proofErr w:type="spellStart"/>
      <w:r w:rsidRPr="00AF4E3C">
        <w:t>Datalink</w:t>
      </w:r>
      <w:proofErr w:type="spellEnd"/>
      <w:r w:rsidRPr="00AF4E3C">
        <w:t xml:space="preserve"> Study. </w:t>
      </w:r>
      <w:r w:rsidRPr="00AF4E3C">
        <w:rPr>
          <w:i/>
          <w:iCs/>
        </w:rPr>
        <w:t xml:space="preserve">American Journal </w:t>
      </w:r>
      <w:proofErr w:type="gramStart"/>
      <w:r w:rsidRPr="00AF4E3C">
        <w:rPr>
          <w:i/>
          <w:iCs/>
        </w:rPr>
        <w:t>Of</w:t>
      </w:r>
      <w:proofErr w:type="gramEnd"/>
      <w:r w:rsidRPr="00AF4E3C">
        <w:rPr>
          <w:i/>
          <w:iCs/>
        </w:rPr>
        <w:t xml:space="preserve"> Public Health</w:t>
      </w:r>
      <w:r w:rsidRPr="00AF4E3C">
        <w:t xml:space="preserve">, </w:t>
      </w:r>
      <w:r w:rsidRPr="00AF4E3C">
        <w:rPr>
          <w:i/>
          <w:iCs/>
        </w:rPr>
        <w:t>99</w:t>
      </w:r>
      <w:r w:rsidRPr="00AF4E3C">
        <w:t xml:space="preserve">(S2), S389-S397. </w:t>
      </w:r>
    </w:p>
    <w:p w:rsidR="00224F22" w:rsidRPr="00AF4E3C" w:rsidRDefault="00224F22" w:rsidP="006553DC">
      <w:pPr>
        <w:spacing w:line="480" w:lineRule="auto"/>
        <w:rPr>
          <w:rFonts w:ascii="Times New Roman" w:hAnsi="Times New Roman"/>
        </w:rPr>
      </w:pPr>
      <w:hyperlink r:id="rId9" w:history="1">
        <w:r w:rsidRPr="00AF4E3C">
          <w:rPr>
            <w:rStyle w:val="Hyperlink"/>
            <w:rFonts w:ascii="Times New Roman" w:hAnsi="Times New Roman"/>
          </w:rPr>
          <w:t>http://proxy.library.eiu.edu:2052/login.aspx?direct=true&amp;db=tfh&amp;AN=47508222&amp;site=ehost-live</w:t>
        </w:r>
      </w:hyperlink>
    </w:p>
    <w:p w:rsidR="00224F22" w:rsidRPr="00AF4E3C" w:rsidRDefault="00224F22" w:rsidP="006553DC">
      <w:pPr>
        <w:spacing w:line="480" w:lineRule="auto"/>
        <w:rPr>
          <w:rFonts w:ascii="Times New Roman" w:hAnsi="Times New Roman"/>
        </w:rPr>
      </w:pPr>
    </w:p>
    <w:p w:rsidR="00C81747" w:rsidRPr="00AF4E3C" w:rsidRDefault="00C81747" w:rsidP="006553DC">
      <w:pPr>
        <w:spacing w:line="480" w:lineRule="auto"/>
        <w:rPr>
          <w:rFonts w:ascii="Times New Roman" w:hAnsi="Times New Roman"/>
        </w:rPr>
      </w:pPr>
    </w:p>
    <w:p w:rsidR="00C81747" w:rsidRPr="00AF4E3C" w:rsidRDefault="00C81747" w:rsidP="006553DC">
      <w:pPr>
        <w:spacing w:line="480" w:lineRule="auto"/>
        <w:rPr>
          <w:rFonts w:ascii="Times New Roman" w:hAnsi="Times New Roman"/>
        </w:rPr>
      </w:pPr>
      <w:r w:rsidRPr="00AF4E3C">
        <w:rPr>
          <w:rFonts w:ascii="Times New Roman" w:hAnsi="Times New Roman"/>
        </w:rPr>
        <w:tab/>
      </w:r>
    </w:p>
    <w:p w:rsidR="00AF1F42" w:rsidRPr="00AF4E3C" w:rsidRDefault="00AF1F42" w:rsidP="006553DC">
      <w:pPr>
        <w:spacing w:line="480" w:lineRule="auto"/>
        <w:rPr>
          <w:rFonts w:ascii="Times New Roman" w:hAnsi="Times New Roman"/>
        </w:rPr>
      </w:pPr>
      <w:r w:rsidRPr="00AF4E3C">
        <w:rPr>
          <w:rFonts w:ascii="Times New Roman" w:hAnsi="Times New Roman"/>
        </w:rPr>
        <w:tab/>
      </w:r>
    </w:p>
    <w:sectPr w:rsidR="00AF1F42" w:rsidRPr="00AF4E3C" w:rsidSect="004615C1">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EF6" w:rsidRDefault="00AA0EF6" w:rsidP="004615C1">
      <w:r>
        <w:separator/>
      </w:r>
    </w:p>
  </w:endnote>
  <w:endnote w:type="continuationSeparator" w:id="0">
    <w:p w:rsidR="00AA0EF6" w:rsidRDefault="00AA0EF6" w:rsidP="004615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EF6" w:rsidRDefault="00AA0EF6" w:rsidP="004615C1">
      <w:r>
        <w:separator/>
      </w:r>
    </w:p>
  </w:footnote>
  <w:footnote w:type="continuationSeparator" w:id="0">
    <w:p w:rsidR="00AA0EF6" w:rsidRDefault="00AA0EF6" w:rsidP="00461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C1" w:rsidRDefault="004615C1" w:rsidP="004615C1">
    <w:pPr>
      <w:pStyle w:val="Header"/>
    </w:pPr>
    <w:r>
      <w:t>VACCINATION CONCERNS</w:t>
    </w:r>
    <w:r>
      <w:tab/>
    </w:r>
    <w:r>
      <w:tab/>
    </w:r>
    <w:sdt>
      <w:sdtPr>
        <w:id w:val="68625277"/>
        <w:docPartObj>
          <w:docPartGallery w:val="Page Numbers (Top of Page)"/>
          <w:docPartUnique/>
        </w:docPartObj>
      </w:sdtPr>
      <w:sdtContent>
        <w:fldSimple w:instr=" PAGE   \* MERGEFORMAT ">
          <w:r w:rsidR="00D02C7A">
            <w:rPr>
              <w:noProof/>
            </w:rPr>
            <w:t>8</w:t>
          </w:r>
        </w:fldSimple>
      </w:sdtContent>
    </w:sdt>
  </w:p>
  <w:p w:rsidR="004615C1" w:rsidRDefault="004615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C1" w:rsidRDefault="004615C1" w:rsidP="004615C1">
    <w:pPr>
      <w:pStyle w:val="Header"/>
    </w:pPr>
    <w:r>
      <w:t>Running head:  VACCINATION CONCERNS</w:t>
    </w:r>
    <w:r>
      <w:tab/>
    </w:r>
    <w:r>
      <w:tab/>
    </w:r>
    <w:sdt>
      <w:sdtPr>
        <w:id w:val="68625325"/>
        <w:docPartObj>
          <w:docPartGallery w:val="Page Numbers (Top of Page)"/>
          <w:docPartUnique/>
        </w:docPartObj>
      </w:sdtPr>
      <w:sdtContent>
        <w:fldSimple w:instr=" PAGE   \* MERGEFORMAT ">
          <w:r w:rsidR="00D02C7A">
            <w:rPr>
              <w:noProof/>
            </w:rPr>
            <w:t>1</w:t>
          </w:r>
        </w:fldSimple>
      </w:sdtContent>
    </w:sdt>
  </w:p>
  <w:p w:rsidR="004615C1" w:rsidRDefault="004615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F1F42"/>
    <w:rsid w:val="00224F22"/>
    <w:rsid w:val="0024607C"/>
    <w:rsid w:val="002D46C6"/>
    <w:rsid w:val="00302449"/>
    <w:rsid w:val="00315F1F"/>
    <w:rsid w:val="004064FF"/>
    <w:rsid w:val="004615C1"/>
    <w:rsid w:val="00492D1E"/>
    <w:rsid w:val="006553DC"/>
    <w:rsid w:val="006811E4"/>
    <w:rsid w:val="00821A79"/>
    <w:rsid w:val="008D6CC3"/>
    <w:rsid w:val="00935F5F"/>
    <w:rsid w:val="00983456"/>
    <w:rsid w:val="009D7A8B"/>
    <w:rsid w:val="00AA0EF6"/>
    <w:rsid w:val="00AF1F42"/>
    <w:rsid w:val="00AF4E3C"/>
    <w:rsid w:val="00BC4867"/>
    <w:rsid w:val="00C63AFB"/>
    <w:rsid w:val="00C81747"/>
    <w:rsid w:val="00D02C7A"/>
    <w:rsid w:val="00D20451"/>
    <w:rsid w:val="00D34058"/>
    <w:rsid w:val="00E53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customStyle="1" w:styleId="body-paragraph">
    <w:name w:val="body-paragraph"/>
    <w:basedOn w:val="Normal"/>
    <w:rsid w:val="00224F22"/>
    <w:pPr>
      <w:spacing w:before="100" w:beforeAutospacing="1" w:after="100" w:afterAutospacing="1"/>
    </w:pPr>
    <w:rPr>
      <w:rFonts w:ascii="Times New Roman" w:eastAsia="Times New Roman" w:hAnsi="Times New Roman"/>
      <w:lang w:bidi="ar-SA"/>
    </w:rPr>
  </w:style>
  <w:style w:type="character" w:styleId="Hyperlink">
    <w:name w:val="Hyperlink"/>
    <w:basedOn w:val="DefaultParagraphFont"/>
    <w:uiPriority w:val="99"/>
    <w:unhideWhenUsed/>
    <w:rsid w:val="00224F22"/>
    <w:rPr>
      <w:color w:val="0000FF" w:themeColor="hyperlink"/>
      <w:u w:val="single"/>
    </w:rPr>
  </w:style>
  <w:style w:type="paragraph" w:styleId="Header">
    <w:name w:val="header"/>
    <w:basedOn w:val="Normal"/>
    <w:link w:val="HeaderChar"/>
    <w:uiPriority w:val="99"/>
    <w:unhideWhenUsed/>
    <w:rsid w:val="004615C1"/>
    <w:pPr>
      <w:tabs>
        <w:tab w:val="center" w:pos="4680"/>
        <w:tab w:val="right" w:pos="9360"/>
      </w:tabs>
    </w:pPr>
  </w:style>
  <w:style w:type="character" w:customStyle="1" w:styleId="HeaderChar">
    <w:name w:val="Header Char"/>
    <w:basedOn w:val="DefaultParagraphFont"/>
    <w:link w:val="Header"/>
    <w:uiPriority w:val="99"/>
    <w:rsid w:val="004615C1"/>
    <w:rPr>
      <w:sz w:val="24"/>
      <w:szCs w:val="24"/>
    </w:rPr>
  </w:style>
  <w:style w:type="paragraph" w:styleId="Footer">
    <w:name w:val="footer"/>
    <w:basedOn w:val="Normal"/>
    <w:link w:val="FooterChar"/>
    <w:uiPriority w:val="99"/>
    <w:semiHidden/>
    <w:unhideWhenUsed/>
    <w:rsid w:val="004615C1"/>
    <w:pPr>
      <w:tabs>
        <w:tab w:val="center" w:pos="4680"/>
        <w:tab w:val="right" w:pos="9360"/>
      </w:tabs>
    </w:pPr>
  </w:style>
  <w:style w:type="character" w:customStyle="1" w:styleId="FooterChar">
    <w:name w:val="Footer Char"/>
    <w:basedOn w:val="DefaultParagraphFont"/>
    <w:link w:val="Footer"/>
    <w:uiPriority w:val="99"/>
    <w:semiHidden/>
    <w:rsid w:val="004615C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xy.library.eiu.edu:2052/login.aspx?direct=true&amp;db=a9h&amp;AN=79168807&amp;site=ehost-liv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roxy.library.eiu.edu:2052/login.aspx?direct=true&amp;db=ufh&amp;AN=63149311&amp;site=ehost-liv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xy.library.eiu.edu:2052/login.aspx?direct=true&amp;db=tfh&amp;AN=41039652&amp;site=ehost-liv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roxy.library.eiu.edu:2052/login.aspx?direct=true&amp;db=tfh&amp;AN=47508222&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8</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7</cp:revision>
  <dcterms:created xsi:type="dcterms:W3CDTF">2012-09-25T17:05:00Z</dcterms:created>
  <dcterms:modified xsi:type="dcterms:W3CDTF">2012-09-26T03:30:00Z</dcterms:modified>
</cp:coreProperties>
</file>