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F8399A" w:rsidP="00C35A45">
      <w:pPr>
        <w:jc w:val="center"/>
        <w:rPr>
          <w:rFonts w:ascii="Times New Roman" w:hAnsi="Times New Roman" w:cs="Times New Roman"/>
          <w:sz w:val="24"/>
          <w:szCs w:val="24"/>
        </w:rPr>
      </w:pPr>
      <w:r>
        <w:rPr>
          <w:rFonts w:ascii="Times New Roman" w:hAnsi="Times New Roman" w:cs="Times New Roman"/>
          <w:sz w:val="24"/>
          <w:szCs w:val="24"/>
        </w:rPr>
        <w:t>Normal Aging</w:t>
      </w:r>
    </w:p>
    <w:p w:rsidR="00C35A45" w:rsidRDefault="00C35A45" w:rsidP="00C35A45">
      <w:pPr>
        <w:jc w:val="center"/>
        <w:rPr>
          <w:rFonts w:ascii="Times New Roman" w:hAnsi="Times New Roman" w:cs="Times New Roman"/>
          <w:sz w:val="24"/>
          <w:szCs w:val="24"/>
        </w:rPr>
      </w:pPr>
      <w:r w:rsidRPr="00843283">
        <w:rPr>
          <w:rFonts w:ascii="Times New Roman" w:hAnsi="Times New Roman" w:cs="Times New Roman"/>
          <w:sz w:val="24"/>
          <w:szCs w:val="24"/>
        </w:rPr>
        <w:t>Collette Foreman</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N309</w:t>
      </w:r>
    </w:p>
    <w:p w:rsidR="00C35A45" w:rsidRDefault="00F8399A" w:rsidP="00C35A45">
      <w:pPr>
        <w:jc w:val="center"/>
        <w:rPr>
          <w:rFonts w:ascii="Times New Roman" w:hAnsi="Times New Roman" w:cs="Times New Roman"/>
          <w:sz w:val="24"/>
          <w:szCs w:val="24"/>
        </w:rPr>
      </w:pPr>
      <w:r>
        <w:rPr>
          <w:rFonts w:ascii="Times New Roman" w:hAnsi="Times New Roman" w:cs="Times New Roman"/>
          <w:sz w:val="24"/>
          <w:szCs w:val="24"/>
        </w:rPr>
        <w:t>9</w:t>
      </w:r>
      <w:r w:rsidR="003420B3">
        <w:rPr>
          <w:rFonts w:ascii="Times New Roman" w:hAnsi="Times New Roman" w:cs="Times New Roman"/>
          <w:sz w:val="24"/>
          <w:szCs w:val="24"/>
        </w:rPr>
        <w:t xml:space="preserve"> September</w:t>
      </w:r>
      <w:r w:rsidR="00C35A45">
        <w:rPr>
          <w:rFonts w:ascii="Times New Roman" w:hAnsi="Times New Roman" w:cs="Times New Roman"/>
          <w:sz w:val="24"/>
          <w:szCs w:val="24"/>
        </w:rPr>
        <w:t xml:space="preserve"> 2011</w:t>
      </w: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3E3786" w:rsidP="003E3786">
      <w:pPr>
        <w:jc w:val="center"/>
        <w:rPr>
          <w:rFonts w:ascii="Times New Roman" w:hAnsi="Times New Roman" w:cs="Times New Roman"/>
          <w:b/>
          <w:bCs/>
          <w:sz w:val="24"/>
          <w:szCs w:val="24"/>
        </w:rPr>
      </w:pPr>
      <w:r w:rsidRPr="003E3786">
        <w:rPr>
          <w:rFonts w:ascii="Times New Roman" w:hAnsi="Times New Roman" w:cs="Times New Roman"/>
          <w:b/>
          <w:bCs/>
          <w:sz w:val="24"/>
          <w:szCs w:val="24"/>
        </w:rPr>
        <w:lastRenderedPageBreak/>
        <w:t>Case Study</w:t>
      </w:r>
      <w:r w:rsidR="003420B3">
        <w:rPr>
          <w:rFonts w:ascii="Times New Roman" w:hAnsi="Times New Roman" w:cs="Times New Roman"/>
          <w:b/>
          <w:bCs/>
          <w:sz w:val="24"/>
          <w:szCs w:val="24"/>
        </w:rPr>
        <w:t xml:space="preserve"> Questions</w:t>
      </w:r>
    </w:p>
    <w:p w:rsidR="00110D48" w:rsidRPr="00C669A1" w:rsidRDefault="00B3728D" w:rsidP="006D5B21">
      <w:pPr>
        <w:pStyle w:val="ListParagraph"/>
        <w:numPr>
          <w:ilvl w:val="0"/>
          <w:numId w:val="1"/>
        </w:numPr>
        <w:ind w:left="0" w:firstLine="0"/>
        <w:rPr>
          <w:rFonts w:ascii="Times New Roman" w:hAnsi="Times New Roman" w:cs="Times New Roman"/>
          <w:b/>
          <w:bCs/>
          <w:sz w:val="24"/>
          <w:szCs w:val="24"/>
        </w:rPr>
      </w:pPr>
      <w:r>
        <w:rPr>
          <w:rFonts w:ascii="Times New Roman" w:hAnsi="Times New Roman" w:cs="Times New Roman"/>
          <w:b/>
          <w:bCs/>
          <w:sz w:val="24"/>
          <w:szCs w:val="24"/>
        </w:rPr>
        <w:t>What steps would you take to address H.M.’s chief complaints for today’s visit?</w:t>
      </w:r>
    </w:p>
    <w:p w:rsidR="00855210" w:rsidRDefault="00B3728D" w:rsidP="00B3728D">
      <w:pPr>
        <w:pStyle w:val="ListParagraph"/>
        <w:ind w:left="0"/>
        <w:rPr>
          <w:rFonts w:ascii="Times New Roman" w:hAnsi="Times New Roman" w:cs="Times New Roman"/>
          <w:sz w:val="24"/>
          <w:szCs w:val="24"/>
        </w:rPr>
      </w:pPr>
      <w:r>
        <w:rPr>
          <w:rFonts w:ascii="Times New Roman" w:hAnsi="Times New Roman" w:cs="Times New Roman"/>
          <w:sz w:val="24"/>
          <w:szCs w:val="24"/>
        </w:rPr>
        <w:t>-First I would evaluate H.M.’s complaints of shortness of breath. She smoked for 42 years so there is a high chance that she may have chronic obstructive pulmonary disorder</w:t>
      </w:r>
      <w:r w:rsidR="00C17D83">
        <w:rPr>
          <w:rFonts w:ascii="Times New Roman" w:hAnsi="Times New Roman" w:cs="Times New Roman"/>
          <w:sz w:val="24"/>
          <w:szCs w:val="24"/>
        </w:rPr>
        <w:t xml:space="preserve"> (COPD)</w:t>
      </w:r>
      <w:r>
        <w:rPr>
          <w:rFonts w:ascii="Times New Roman" w:hAnsi="Times New Roman" w:cs="Times New Roman"/>
          <w:sz w:val="24"/>
          <w:szCs w:val="24"/>
        </w:rPr>
        <w:t xml:space="preserve">. Next, I would address her loss in height; she was already diagnosed with osteopenia and at her age she is at high risk for osteoporosis especially with her recent loss in height. I would assess what type of over the counter estrogen and how often she is taking her home remedy. Adequate estrogen levels prevent the loss of bone. </w:t>
      </w:r>
      <w:r w:rsidR="00855210">
        <w:rPr>
          <w:rFonts w:ascii="Times New Roman" w:hAnsi="Times New Roman" w:cs="Times New Roman"/>
          <w:sz w:val="24"/>
          <w:szCs w:val="24"/>
        </w:rPr>
        <w:t>Finally I would work on educating H.M. on the normal changes that come with aging. With age the vagina becomes shorter, narrower, and loses elasticity, all of these changes make vaginal injury in older women more prevalent. The vagina also loses lubrication with age</w:t>
      </w:r>
      <w:r w:rsidR="00D9331F">
        <w:rPr>
          <w:rFonts w:ascii="Times New Roman" w:hAnsi="Times New Roman" w:cs="Times New Roman"/>
          <w:sz w:val="24"/>
          <w:szCs w:val="24"/>
        </w:rPr>
        <w:t xml:space="preserve">. </w:t>
      </w:r>
      <w:r w:rsidR="00855210">
        <w:rPr>
          <w:rFonts w:ascii="Times New Roman" w:hAnsi="Times New Roman" w:cs="Times New Roman"/>
          <w:sz w:val="24"/>
          <w:szCs w:val="24"/>
        </w:rPr>
        <w:t xml:space="preserve">Also, a slight loss in memory, loss of temperature regulation, and orthostatic hypotension are </w:t>
      </w:r>
      <w:r w:rsidR="00D9331F">
        <w:rPr>
          <w:rFonts w:ascii="Times New Roman" w:hAnsi="Times New Roman" w:cs="Times New Roman"/>
          <w:sz w:val="24"/>
          <w:szCs w:val="24"/>
        </w:rPr>
        <w:t xml:space="preserve">all normal changes with her age. </w:t>
      </w:r>
      <w:proofErr w:type="gramStart"/>
      <w:r w:rsidR="00D9331F">
        <w:rPr>
          <w:rFonts w:ascii="Times New Roman" w:hAnsi="Times New Roman" w:cs="Times New Roman"/>
          <w:sz w:val="24"/>
          <w:szCs w:val="24"/>
        </w:rPr>
        <w:t>(</w:t>
      </w:r>
      <w:proofErr w:type="spellStart"/>
      <w:r w:rsidR="00D9331F" w:rsidRPr="00D9331F">
        <w:rPr>
          <w:rFonts w:ascii="Times New Roman" w:hAnsi="Times New Roman" w:cs="Times New Roman"/>
          <w:sz w:val="24"/>
          <w:szCs w:val="24"/>
        </w:rPr>
        <w:t>Heineman</w:t>
      </w:r>
      <w:proofErr w:type="spellEnd"/>
      <w:r w:rsidR="00D9331F" w:rsidRPr="00D9331F">
        <w:rPr>
          <w:rFonts w:ascii="Times New Roman" w:hAnsi="Times New Roman" w:cs="Times New Roman"/>
          <w:sz w:val="24"/>
          <w:szCs w:val="24"/>
        </w:rPr>
        <w:t>, Hamrick-King, &amp; Sewell, 2010).</w:t>
      </w:r>
      <w:proofErr w:type="gramEnd"/>
      <w:r w:rsidR="00D9331F" w:rsidRPr="00D9331F">
        <w:rPr>
          <w:rFonts w:ascii="Times New Roman" w:hAnsi="Times New Roman" w:cs="Times New Roman"/>
          <w:sz w:val="24"/>
          <w:szCs w:val="24"/>
        </w:rPr>
        <w:t> </w:t>
      </w:r>
      <w:r w:rsidR="00855210">
        <w:rPr>
          <w:rFonts w:ascii="Times New Roman" w:hAnsi="Times New Roman" w:cs="Times New Roman"/>
          <w:sz w:val="24"/>
          <w:szCs w:val="24"/>
        </w:rPr>
        <w:t xml:space="preserve"> </w:t>
      </w:r>
    </w:p>
    <w:p w:rsidR="00855210" w:rsidRPr="00855210" w:rsidRDefault="00855210" w:rsidP="00B3728D">
      <w:pPr>
        <w:pStyle w:val="ListParagraph"/>
        <w:ind w:left="0"/>
        <w:rPr>
          <w:rFonts w:ascii="Times New Roman" w:hAnsi="Times New Roman" w:cs="Times New Roman"/>
          <w:b/>
          <w:bCs/>
          <w:sz w:val="24"/>
          <w:szCs w:val="24"/>
        </w:rPr>
      </w:pPr>
      <w:r w:rsidRPr="00855210">
        <w:rPr>
          <w:rFonts w:ascii="Times New Roman" w:hAnsi="Times New Roman" w:cs="Times New Roman"/>
          <w:b/>
          <w:bCs/>
          <w:sz w:val="24"/>
          <w:szCs w:val="24"/>
        </w:rPr>
        <w:t xml:space="preserve">2) List possible labs, tests, therapeutic options, and recommendations for the patient during this visit. </w:t>
      </w:r>
    </w:p>
    <w:p w:rsidR="00B3728D" w:rsidRDefault="00855210" w:rsidP="00B3728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00C17D83">
        <w:rPr>
          <w:rFonts w:ascii="Times New Roman" w:hAnsi="Times New Roman" w:cs="Times New Roman"/>
          <w:sz w:val="24"/>
          <w:szCs w:val="24"/>
        </w:rPr>
        <w:t xml:space="preserve">Labs and tests for COPD include: </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w:t>
      </w:r>
      <w:r w:rsidR="00BA2213">
        <w:rPr>
          <w:rFonts w:ascii="Times New Roman" w:hAnsi="Times New Roman" w:cs="Times New Roman"/>
          <w:sz w:val="24"/>
          <w:szCs w:val="24"/>
        </w:rPr>
        <w:t xml:space="preserve"> </w:t>
      </w:r>
      <w:proofErr w:type="spellStart"/>
      <w:r w:rsidR="00BA2213">
        <w:rPr>
          <w:rFonts w:ascii="Times New Roman" w:hAnsi="Times New Roman" w:cs="Times New Roman"/>
          <w:sz w:val="24"/>
          <w:szCs w:val="24"/>
        </w:rPr>
        <w:t>Spirometry</w:t>
      </w:r>
      <w:proofErr w:type="spellEnd"/>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 Chest x-ray</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-Arterial blood gas analysis</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 Computed tomography (</w:t>
      </w:r>
      <w:r w:rsidR="00EC77F0" w:rsidRPr="00EC77F0">
        <w:rPr>
          <w:rFonts w:ascii="Times New Roman" w:hAnsi="Times New Roman" w:cs="Times New Roman"/>
          <w:sz w:val="24"/>
          <w:szCs w:val="24"/>
        </w:rPr>
        <w:t>Smeltzer</w:t>
      </w:r>
      <w:r w:rsidR="00EC77F0">
        <w:rPr>
          <w:rFonts w:ascii="Times New Roman" w:hAnsi="Times New Roman" w:cs="Times New Roman"/>
          <w:sz w:val="24"/>
          <w:szCs w:val="24"/>
        </w:rPr>
        <w:t>, Bare, Hinkle, &amp; Cheever, 2008</w:t>
      </w:r>
      <w:r>
        <w:rPr>
          <w:rFonts w:ascii="Times New Roman" w:hAnsi="Times New Roman" w:cs="Times New Roman"/>
          <w:sz w:val="24"/>
          <w:szCs w:val="24"/>
        </w:rPr>
        <w:t>)</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-Labs and tests for Osteoporosis include:</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 xml:space="preserve">-Dual energy x-ray </w:t>
      </w:r>
      <w:proofErr w:type="spellStart"/>
      <w:r>
        <w:rPr>
          <w:rFonts w:ascii="Times New Roman" w:hAnsi="Times New Roman" w:cs="Times New Roman"/>
          <w:sz w:val="24"/>
          <w:szCs w:val="24"/>
        </w:rPr>
        <w:t>absorptiometry</w:t>
      </w:r>
      <w:proofErr w:type="spellEnd"/>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-Serum calcium</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b/>
        <w:t xml:space="preserve">-Serum alkaline </w:t>
      </w:r>
      <w:proofErr w:type="spellStart"/>
      <w:r>
        <w:rPr>
          <w:rFonts w:ascii="Times New Roman" w:hAnsi="Times New Roman" w:cs="Times New Roman"/>
          <w:sz w:val="24"/>
          <w:szCs w:val="24"/>
        </w:rPr>
        <w:t>phosphatase</w:t>
      </w:r>
      <w:proofErr w:type="spellEnd"/>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Hematocrit</w:t>
      </w:r>
      <w:proofErr w:type="spellEnd"/>
      <w:r w:rsidR="00EC77F0">
        <w:rPr>
          <w:rFonts w:ascii="Times New Roman" w:hAnsi="Times New Roman" w:cs="Times New Roman"/>
          <w:sz w:val="24"/>
          <w:szCs w:val="24"/>
        </w:rPr>
        <w:t xml:space="preserve"> </w:t>
      </w:r>
      <w:r w:rsidR="00EC77F0" w:rsidRPr="00EC77F0">
        <w:rPr>
          <w:rFonts w:ascii="Times New Roman" w:hAnsi="Times New Roman" w:cs="Times New Roman"/>
          <w:sz w:val="24"/>
          <w:szCs w:val="24"/>
        </w:rPr>
        <w:t>(</w:t>
      </w:r>
      <w:commentRangeStart w:id="0"/>
      <w:proofErr w:type="spellStart"/>
      <w:r w:rsidR="00EC77F0" w:rsidRPr="00EC77F0">
        <w:rPr>
          <w:rFonts w:ascii="Times New Roman" w:hAnsi="Times New Roman" w:cs="Times New Roman"/>
          <w:sz w:val="24"/>
          <w:szCs w:val="24"/>
        </w:rPr>
        <w:t>Smeltzer</w:t>
      </w:r>
      <w:proofErr w:type="spellEnd"/>
      <w:r w:rsidR="00EC77F0">
        <w:rPr>
          <w:rFonts w:ascii="Times New Roman" w:hAnsi="Times New Roman" w:cs="Times New Roman"/>
          <w:sz w:val="24"/>
          <w:szCs w:val="24"/>
        </w:rPr>
        <w:t>, Bare, Hinkle, &amp; Cheever, 2008</w:t>
      </w:r>
      <w:r w:rsidR="00BA2213">
        <w:rPr>
          <w:rFonts w:ascii="Times New Roman" w:hAnsi="Times New Roman" w:cs="Times New Roman"/>
          <w:sz w:val="24"/>
          <w:szCs w:val="24"/>
        </w:rPr>
        <w:t>)</w:t>
      </w:r>
      <w:commentRangeEnd w:id="0"/>
      <w:r w:rsidR="00A36A5F">
        <w:rPr>
          <w:rStyle w:val="CommentReference"/>
        </w:rPr>
        <w:commentReference w:id="0"/>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 I would encourage H.M. to eat a diet rich in calcium</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-Use of lubricant with sexual intercourse</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 Go from a sitting to standing position slowly</w:t>
      </w:r>
    </w:p>
    <w:p w:rsidR="00C17D83" w:rsidRDefault="00C17D8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w:t>
      </w:r>
      <w:r w:rsidR="00BA2213">
        <w:rPr>
          <w:rFonts w:ascii="Times New Roman" w:hAnsi="Times New Roman" w:cs="Times New Roman"/>
          <w:sz w:val="24"/>
          <w:szCs w:val="24"/>
        </w:rPr>
        <w:t xml:space="preserve"> Evaluate herbal estrogen supplement usage</w:t>
      </w:r>
    </w:p>
    <w:p w:rsidR="00BA2213" w:rsidRDefault="00BA2213" w:rsidP="00B3728D">
      <w:pPr>
        <w:pStyle w:val="ListParagraph"/>
        <w:ind w:left="0"/>
        <w:rPr>
          <w:rFonts w:ascii="Times New Roman" w:hAnsi="Times New Roman" w:cs="Times New Roman"/>
          <w:b/>
          <w:bCs/>
          <w:sz w:val="24"/>
          <w:szCs w:val="24"/>
        </w:rPr>
      </w:pPr>
      <w:r w:rsidRPr="00BA2213">
        <w:rPr>
          <w:rFonts w:ascii="Times New Roman" w:hAnsi="Times New Roman" w:cs="Times New Roman"/>
          <w:b/>
          <w:bCs/>
          <w:sz w:val="24"/>
          <w:szCs w:val="24"/>
        </w:rPr>
        <w:t>3) Would you address other existing issues of would you reevaluate at the next visit?</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I would address the major issues of shortness of breath, osteopenia, and the education on the normal aging process first. At the next visit I would evaluate the memory and provide more in depth education on aging other than the symptoms she has been experiencing.</w:t>
      </w:r>
    </w:p>
    <w:p w:rsidR="00BA2213" w:rsidRPr="00BA2213" w:rsidRDefault="00BA2213" w:rsidP="00B3728D">
      <w:pPr>
        <w:pStyle w:val="ListParagraph"/>
        <w:ind w:left="0"/>
        <w:rPr>
          <w:rFonts w:ascii="Times New Roman" w:hAnsi="Times New Roman" w:cs="Times New Roman"/>
          <w:b/>
          <w:bCs/>
          <w:sz w:val="24"/>
          <w:szCs w:val="24"/>
        </w:rPr>
      </w:pPr>
      <w:r w:rsidRPr="00BA2213">
        <w:rPr>
          <w:rFonts w:ascii="Times New Roman" w:hAnsi="Times New Roman" w:cs="Times New Roman"/>
          <w:b/>
          <w:bCs/>
          <w:sz w:val="24"/>
          <w:szCs w:val="24"/>
        </w:rPr>
        <w:t>4) List potential areas that will be noted for continuing evaluation and possible future treatment.</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-Evaluate for further weight loss</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 Evaluate height loss</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-Evaluate cardiovascular function</w:t>
      </w:r>
    </w:p>
    <w:p w:rsidR="00BA2213" w:rsidRDefault="00BA2213" w:rsidP="00B3728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-Evaluate cognitive functioning </w:t>
      </w:r>
    </w:p>
    <w:p w:rsidR="00A87342" w:rsidRDefault="00A87342"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Default="00D9331F" w:rsidP="00B3728D">
      <w:pPr>
        <w:pStyle w:val="ListParagraph"/>
        <w:ind w:left="0"/>
        <w:rPr>
          <w:rFonts w:ascii="Times New Roman" w:hAnsi="Times New Roman" w:cs="Times New Roman"/>
          <w:sz w:val="24"/>
          <w:szCs w:val="24"/>
        </w:rPr>
      </w:pPr>
    </w:p>
    <w:p w:rsidR="00D9331F" w:rsidRPr="00D9331F" w:rsidRDefault="00D9331F" w:rsidP="00D9331F">
      <w:pPr>
        <w:pStyle w:val="ListParagraph"/>
        <w:ind w:left="0"/>
        <w:jc w:val="center"/>
        <w:rPr>
          <w:rFonts w:ascii="Times New Roman" w:hAnsi="Times New Roman" w:cs="Times New Roman"/>
          <w:sz w:val="24"/>
          <w:szCs w:val="24"/>
        </w:rPr>
      </w:pPr>
      <w:r w:rsidRPr="00D9331F">
        <w:rPr>
          <w:rFonts w:ascii="Times New Roman" w:hAnsi="Times New Roman" w:cs="Times New Roman"/>
          <w:sz w:val="24"/>
          <w:szCs w:val="24"/>
        </w:rPr>
        <w:t>References</w:t>
      </w:r>
    </w:p>
    <w:p w:rsidR="00D9331F" w:rsidRPr="00D9331F" w:rsidRDefault="00D9331F" w:rsidP="00EC77F0">
      <w:pPr>
        <w:pStyle w:val="NormalWeb"/>
        <w:spacing w:line="480" w:lineRule="auto"/>
        <w:rPr>
          <w:shd w:val="clear" w:color="auto" w:fill="FFFFFF"/>
        </w:rPr>
      </w:pPr>
      <w:proofErr w:type="spellStart"/>
      <w:proofErr w:type="gramStart"/>
      <w:r w:rsidRPr="00D9331F">
        <w:rPr>
          <w:shd w:val="clear" w:color="auto" w:fill="FFFFFF"/>
        </w:rPr>
        <w:t>Heineman</w:t>
      </w:r>
      <w:proofErr w:type="spellEnd"/>
      <w:r w:rsidRPr="00D9331F">
        <w:rPr>
          <w:shd w:val="clear" w:color="auto" w:fill="FFFFFF"/>
        </w:rPr>
        <w:t>, J.M., Hamrick-King, J.</w:t>
      </w:r>
      <w:commentRangeStart w:id="1"/>
      <w:r w:rsidRPr="00D9331F">
        <w:rPr>
          <w:shd w:val="clear" w:color="auto" w:fill="FFFFFF"/>
        </w:rPr>
        <w:t xml:space="preserve">, </w:t>
      </w:r>
      <w:commentRangeEnd w:id="1"/>
      <w:r w:rsidR="007B056D">
        <w:rPr>
          <w:rStyle w:val="CommentReference"/>
          <w:rFonts w:asciiTheme="minorHAnsi" w:eastAsiaTheme="minorHAnsi" w:hAnsiTheme="minorHAnsi" w:cstheme="minorBidi"/>
        </w:rPr>
        <w:commentReference w:id="1"/>
      </w:r>
      <w:r w:rsidRPr="00D9331F">
        <w:rPr>
          <w:shd w:val="clear" w:color="auto" w:fill="FFFFFF"/>
        </w:rPr>
        <w:t>Sewell, B.S. (2010).</w:t>
      </w:r>
      <w:proofErr w:type="gramEnd"/>
      <w:r w:rsidRPr="00D9331F">
        <w:rPr>
          <w:shd w:val="clear" w:color="auto" w:fill="FFFFFF"/>
        </w:rPr>
        <w:t xml:space="preserve"> Review of the aging of physiological </w:t>
      </w:r>
      <w:r>
        <w:rPr>
          <w:shd w:val="clear" w:color="auto" w:fill="FFFFFF"/>
        </w:rPr>
        <w:tab/>
      </w:r>
      <w:r w:rsidRPr="00D9331F">
        <w:rPr>
          <w:shd w:val="clear" w:color="auto" w:fill="FFFFFF"/>
        </w:rPr>
        <w:t xml:space="preserve">systems. In K.L. </w:t>
      </w:r>
      <w:proofErr w:type="spellStart"/>
      <w:r w:rsidRPr="00D9331F">
        <w:rPr>
          <w:shd w:val="clear" w:color="auto" w:fill="FFFFFF"/>
        </w:rPr>
        <w:t>Mauk</w:t>
      </w:r>
      <w:proofErr w:type="spellEnd"/>
      <w:r w:rsidRPr="00D9331F">
        <w:rPr>
          <w:shd w:val="clear" w:color="auto" w:fill="FFFFFF"/>
        </w:rPr>
        <w:t xml:space="preserve"> (Ed)</w:t>
      </w:r>
      <w:proofErr w:type="gramStart"/>
      <w:r w:rsidRPr="00D9331F">
        <w:rPr>
          <w:shd w:val="clear" w:color="auto" w:fill="FFFFFF"/>
        </w:rPr>
        <w:t>,</w:t>
      </w:r>
      <w:proofErr w:type="spellStart"/>
      <w:r w:rsidRPr="00D9331F">
        <w:rPr>
          <w:rStyle w:val="Emphasis"/>
          <w:shd w:val="clear" w:color="auto" w:fill="FFFFFF"/>
        </w:rPr>
        <w:t>Gerontological</w:t>
      </w:r>
      <w:proofErr w:type="spellEnd"/>
      <w:proofErr w:type="gramEnd"/>
      <w:r w:rsidRPr="00D9331F">
        <w:rPr>
          <w:rStyle w:val="apple-converted-space"/>
          <w:i/>
          <w:iCs/>
          <w:shd w:val="clear" w:color="auto" w:fill="FFFFFF"/>
        </w:rPr>
        <w:t> </w:t>
      </w:r>
      <w:r w:rsidRPr="00D9331F">
        <w:rPr>
          <w:rStyle w:val="Emphasis"/>
          <w:shd w:val="clear" w:color="auto" w:fill="FFFFFF"/>
        </w:rPr>
        <w:t>nursing: Competencies</w:t>
      </w:r>
      <w:r w:rsidRPr="00D9331F">
        <w:rPr>
          <w:rStyle w:val="apple-converted-space"/>
          <w:i/>
          <w:iCs/>
          <w:shd w:val="clear" w:color="auto" w:fill="FFFFFF"/>
        </w:rPr>
        <w:t> </w:t>
      </w:r>
      <w:r w:rsidRPr="00D9331F">
        <w:rPr>
          <w:rStyle w:val="Emphasis"/>
          <w:shd w:val="clear" w:color="auto" w:fill="FFFFFF"/>
        </w:rPr>
        <w:t>for care</w:t>
      </w:r>
      <w:r w:rsidRPr="00D9331F">
        <w:rPr>
          <w:rStyle w:val="apple-converted-space"/>
          <w:shd w:val="clear" w:color="auto" w:fill="FFFFFF"/>
        </w:rPr>
        <w:t> </w:t>
      </w:r>
      <w:commentRangeStart w:id="2"/>
      <w:r w:rsidRPr="00D9331F">
        <w:rPr>
          <w:rStyle w:val="Emphasis"/>
          <w:shd w:val="clear" w:color="auto" w:fill="FFFFFF"/>
        </w:rPr>
        <w:t>(2</w:t>
      </w:r>
      <w:r w:rsidRPr="00D9331F">
        <w:rPr>
          <w:rStyle w:val="Emphasis"/>
          <w:shd w:val="clear" w:color="auto" w:fill="FFFFFF"/>
          <w:vertAlign w:val="superscript"/>
        </w:rPr>
        <w:t>nd</w:t>
      </w:r>
      <w:r w:rsidRPr="00D9331F">
        <w:rPr>
          <w:rStyle w:val="apple-converted-space"/>
          <w:i/>
          <w:iCs/>
          <w:shd w:val="clear" w:color="auto" w:fill="FFFFFF"/>
        </w:rPr>
        <w:t> </w:t>
      </w:r>
      <w:r w:rsidRPr="00D9331F">
        <w:rPr>
          <w:rStyle w:val="Emphasis"/>
          <w:shd w:val="clear" w:color="auto" w:fill="FFFFFF"/>
        </w:rPr>
        <w:t>ed.)</w:t>
      </w:r>
      <w:r w:rsidRPr="00D9331F">
        <w:rPr>
          <w:rStyle w:val="apple-converted-space"/>
          <w:i/>
          <w:iCs/>
          <w:shd w:val="clear" w:color="auto" w:fill="FFFFFF"/>
        </w:rPr>
        <w:t> </w:t>
      </w:r>
      <w:commentRangeEnd w:id="2"/>
      <w:r w:rsidR="007B056D">
        <w:rPr>
          <w:rStyle w:val="CommentReference"/>
          <w:rFonts w:asciiTheme="minorHAnsi" w:eastAsiaTheme="minorHAnsi" w:hAnsiTheme="minorHAnsi" w:cstheme="minorBidi"/>
        </w:rPr>
        <w:commentReference w:id="2"/>
      </w:r>
      <w:proofErr w:type="gramStart"/>
      <w:r>
        <w:rPr>
          <w:shd w:val="clear" w:color="auto" w:fill="FFFFFF"/>
        </w:rPr>
        <w:t>(pp.</w:t>
      </w:r>
      <w:proofErr w:type="gramEnd"/>
      <w:r>
        <w:rPr>
          <w:shd w:val="clear" w:color="auto" w:fill="FFFFFF"/>
        </w:rPr>
        <w:t xml:space="preserve"> </w:t>
      </w:r>
      <w:r>
        <w:rPr>
          <w:shd w:val="clear" w:color="auto" w:fill="FFFFFF"/>
        </w:rPr>
        <w:tab/>
        <w:t>148-159</w:t>
      </w:r>
      <w:r w:rsidRPr="00D9331F">
        <w:rPr>
          <w:shd w:val="clear" w:color="auto" w:fill="FFFFFF"/>
        </w:rPr>
        <w:t>). Sudbury, MA: Jones and Bartlett.</w:t>
      </w:r>
    </w:p>
    <w:p w:rsidR="00EC77F0" w:rsidRPr="00EC77F0" w:rsidRDefault="00EC77F0" w:rsidP="00EC77F0">
      <w:pPr>
        <w:pStyle w:val="ListParagraph"/>
        <w:ind w:left="0"/>
        <w:rPr>
          <w:rFonts w:ascii="Times New Roman" w:hAnsi="Times New Roman" w:cs="Times New Roman"/>
          <w:sz w:val="24"/>
          <w:szCs w:val="24"/>
        </w:rPr>
      </w:pPr>
      <w:proofErr w:type="spellStart"/>
      <w:proofErr w:type="gramStart"/>
      <w:r w:rsidRPr="00EC77F0">
        <w:rPr>
          <w:rFonts w:ascii="Times New Roman" w:hAnsi="Times New Roman" w:cs="Times New Roman"/>
          <w:sz w:val="24"/>
          <w:szCs w:val="24"/>
        </w:rPr>
        <w:t>Smeltzer</w:t>
      </w:r>
      <w:proofErr w:type="spellEnd"/>
      <w:r w:rsidRPr="00EC77F0">
        <w:rPr>
          <w:rFonts w:ascii="Times New Roman" w:hAnsi="Times New Roman" w:cs="Times New Roman"/>
          <w:sz w:val="24"/>
          <w:szCs w:val="24"/>
        </w:rPr>
        <w:t>, S., Bare, B., Hinkle, J., &amp; Cheever, K. (2008).</w:t>
      </w:r>
      <w:proofErr w:type="gramEnd"/>
      <w:r w:rsidRPr="00EC77F0">
        <w:rPr>
          <w:rFonts w:ascii="Times New Roman" w:hAnsi="Times New Roman" w:cs="Times New Roman"/>
          <w:i/>
          <w:iCs/>
          <w:sz w:val="24"/>
          <w:szCs w:val="24"/>
        </w:rPr>
        <w:t xml:space="preserve"> </w:t>
      </w:r>
      <w:proofErr w:type="gramStart"/>
      <w:r w:rsidRPr="00EC77F0">
        <w:rPr>
          <w:rFonts w:ascii="Times New Roman" w:hAnsi="Times New Roman" w:cs="Times New Roman"/>
          <w:i/>
          <w:iCs/>
          <w:sz w:val="24"/>
          <w:szCs w:val="24"/>
        </w:rPr>
        <w:t xml:space="preserve">Textbook of medical-surgical </w:t>
      </w:r>
      <w:r>
        <w:rPr>
          <w:rFonts w:ascii="Times New Roman" w:hAnsi="Times New Roman" w:cs="Times New Roman"/>
          <w:i/>
          <w:iCs/>
          <w:sz w:val="24"/>
          <w:szCs w:val="24"/>
        </w:rPr>
        <w:tab/>
      </w:r>
      <w:r w:rsidRPr="00EC77F0">
        <w:rPr>
          <w:rFonts w:ascii="Times New Roman" w:hAnsi="Times New Roman" w:cs="Times New Roman"/>
          <w:i/>
          <w:iCs/>
          <w:sz w:val="24"/>
          <w:szCs w:val="24"/>
        </w:rPr>
        <w:t>nursing</w:t>
      </w:r>
      <w:r w:rsidRPr="00EC77F0">
        <w:rPr>
          <w:rFonts w:ascii="Times New Roman" w:hAnsi="Times New Roman" w:cs="Times New Roman"/>
          <w:sz w:val="24"/>
          <w:szCs w:val="24"/>
        </w:rPr>
        <w:t> (11th ed</w:t>
      </w:r>
      <w:commentRangeStart w:id="3"/>
      <w:r w:rsidRPr="00EC77F0">
        <w:rPr>
          <w:rFonts w:ascii="Times New Roman" w:hAnsi="Times New Roman" w:cs="Times New Roman"/>
          <w:sz w:val="24"/>
          <w:szCs w:val="24"/>
        </w:rPr>
        <w:t>., pp. 2054-2071</w:t>
      </w:r>
      <w:commentRangeEnd w:id="3"/>
      <w:r w:rsidR="007B056D">
        <w:rPr>
          <w:rStyle w:val="CommentReference"/>
        </w:rPr>
        <w:commentReference w:id="3"/>
      </w:r>
      <w:r w:rsidRPr="00EC77F0">
        <w:rPr>
          <w:rFonts w:ascii="Times New Roman" w:hAnsi="Times New Roman" w:cs="Times New Roman"/>
          <w:sz w:val="24"/>
          <w:szCs w:val="24"/>
        </w:rPr>
        <w:t>).</w:t>
      </w:r>
      <w:proofErr w:type="gramEnd"/>
      <w:r w:rsidRPr="00EC77F0">
        <w:rPr>
          <w:rFonts w:ascii="Times New Roman" w:hAnsi="Times New Roman" w:cs="Times New Roman"/>
          <w:sz w:val="24"/>
          <w:szCs w:val="24"/>
        </w:rPr>
        <w:t xml:space="preserve"> Philadelphia, PA: Lippincott Williams &amp; </w:t>
      </w:r>
      <w:proofErr w:type="gramStart"/>
      <w:r w:rsidRPr="00EC77F0">
        <w:rPr>
          <w:rFonts w:ascii="Times New Roman" w:hAnsi="Times New Roman" w:cs="Times New Roman"/>
          <w:sz w:val="24"/>
          <w:szCs w:val="24"/>
        </w:rPr>
        <w:t>Williams .</w:t>
      </w:r>
      <w:proofErr w:type="gramEnd"/>
    </w:p>
    <w:p w:rsidR="00D9331F" w:rsidRDefault="00D9331F" w:rsidP="00D9331F">
      <w:pPr>
        <w:pStyle w:val="ListParagraph"/>
        <w:ind w:left="0"/>
        <w:rPr>
          <w:rFonts w:ascii="Times New Roman" w:hAnsi="Times New Roman" w:cs="Times New Roman"/>
          <w:sz w:val="24"/>
          <w:szCs w:val="24"/>
        </w:rPr>
      </w:pPr>
    </w:p>
    <w:p w:rsidR="00C669A1" w:rsidRDefault="00C669A1" w:rsidP="00874F20">
      <w:pPr>
        <w:jc w:val="center"/>
        <w:rPr>
          <w:b/>
          <w:bCs/>
        </w:rPr>
      </w:pPr>
    </w:p>
    <w:p w:rsidR="002045DF" w:rsidRPr="00874F20" w:rsidRDefault="002045DF" w:rsidP="002045DF">
      <w:pPr>
        <w:ind w:left="720" w:hanging="720"/>
        <w:rPr>
          <w:rFonts w:ascii="Times New Roman" w:hAnsi="Times New Roman" w:cs="Times New Roman"/>
          <w:sz w:val="24"/>
          <w:szCs w:val="24"/>
        </w:rPr>
      </w:pPr>
    </w:p>
    <w:sectPr w:rsidR="002045DF" w:rsidRPr="00874F20" w:rsidSect="00BB6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11T15:43:00Z" w:initials="M">
    <w:p w:rsidR="00A36A5F" w:rsidRDefault="00A36A5F">
      <w:pPr>
        <w:pStyle w:val="CommentText"/>
      </w:pPr>
      <w:r>
        <w:rPr>
          <w:rStyle w:val="CommentReference"/>
        </w:rPr>
        <w:annotationRef/>
      </w:r>
      <w:r>
        <w:t>See page 177 APA 6</w:t>
      </w:r>
      <w:r w:rsidRPr="00A36A5F">
        <w:rPr>
          <w:vertAlign w:val="superscript"/>
        </w:rPr>
        <w:t>th</w:t>
      </w:r>
      <w:r>
        <w:t xml:space="preserve"> ed. The first cite is spelled out and the </w:t>
      </w:r>
      <w:proofErr w:type="gramStart"/>
      <w:r>
        <w:t>rest  are</w:t>
      </w:r>
      <w:proofErr w:type="gramEnd"/>
      <w:r>
        <w:t xml:space="preserve"> </w:t>
      </w:r>
      <w:proofErr w:type="spellStart"/>
      <w:r>
        <w:t>Smeltzer</w:t>
      </w:r>
      <w:proofErr w:type="spellEnd"/>
      <w:r>
        <w:t xml:space="preserve"> et al.(2008) with 4 authors</w:t>
      </w:r>
    </w:p>
  </w:comment>
  <w:comment w:id="1" w:author="Mary" w:date="2011-09-11T15:37:00Z" w:initials="M">
    <w:p w:rsidR="007B056D" w:rsidRDefault="007B056D">
      <w:pPr>
        <w:pStyle w:val="CommentText"/>
      </w:pPr>
      <w:r>
        <w:rPr>
          <w:rStyle w:val="CommentReference"/>
        </w:rPr>
        <w:annotationRef/>
      </w:r>
      <w:r>
        <w:t>J., &amp; Sewell,</w:t>
      </w:r>
    </w:p>
  </w:comment>
  <w:comment w:id="2" w:author="Mary" w:date="2011-09-11T15:39:00Z" w:initials="M">
    <w:p w:rsidR="007B056D" w:rsidRDefault="007B056D">
      <w:pPr>
        <w:pStyle w:val="CommentText"/>
      </w:pPr>
      <w:r>
        <w:rPr>
          <w:rStyle w:val="CommentReference"/>
        </w:rPr>
        <w:annotationRef/>
      </w:r>
      <w:proofErr w:type="gramStart"/>
      <w:r>
        <w:t>edition</w:t>
      </w:r>
      <w:proofErr w:type="gramEnd"/>
      <w:r>
        <w:t xml:space="preserve"> not in italics</w:t>
      </w:r>
    </w:p>
  </w:comment>
  <w:comment w:id="3" w:author="Mary" w:date="2011-09-11T15:39:00Z" w:initials="M">
    <w:p w:rsidR="007B056D" w:rsidRDefault="007B056D">
      <w:pPr>
        <w:pStyle w:val="CommentText"/>
      </w:pPr>
      <w:r>
        <w:rPr>
          <w:rStyle w:val="CommentReference"/>
        </w:rPr>
        <w:annotationRef/>
      </w:r>
      <w:r>
        <w:t xml:space="preserve">You do not need page nu here unless it is a chapter, </w:t>
      </w:r>
      <w:proofErr w:type="spellStart"/>
      <w:r>
        <w:t>orjournal</w:t>
      </w:r>
      <w:proofErr w:type="spell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B99" w:rsidRDefault="00306B99" w:rsidP="00C35A45">
      <w:pPr>
        <w:spacing w:before="0" w:after="0" w:line="240" w:lineRule="auto"/>
      </w:pPr>
      <w:r>
        <w:separator/>
      </w:r>
    </w:p>
  </w:endnote>
  <w:endnote w:type="continuationSeparator" w:id="0">
    <w:p w:rsidR="00306B99" w:rsidRDefault="00306B99" w:rsidP="00C35A4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0F" w:rsidRDefault="00687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0F" w:rsidRDefault="00687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0F" w:rsidRDefault="00687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B99" w:rsidRDefault="00306B99" w:rsidP="00C35A45">
      <w:pPr>
        <w:spacing w:before="0" w:after="0" w:line="240" w:lineRule="auto"/>
      </w:pPr>
      <w:r>
        <w:separator/>
      </w:r>
    </w:p>
  </w:footnote>
  <w:footnote w:type="continuationSeparator" w:id="0">
    <w:p w:rsidR="00306B99" w:rsidRDefault="00306B99" w:rsidP="00C35A4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25" w:rsidRPr="00BB6125" w:rsidRDefault="00F8399A">
    <w:pPr>
      <w:pStyle w:val="Header"/>
      <w:rPr>
        <w:rFonts w:ascii="Times New Roman" w:hAnsi="Times New Roman" w:cs="Times New Roman"/>
        <w:sz w:val="24"/>
        <w:szCs w:val="24"/>
      </w:rPr>
    </w:pPr>
    <w:r>
      <w:rPr>
        <w:rFonts w:ascii="Times New Roman" w:hAnsi="Times New Roman" w:cs="Times New Roman"/>
        <w:sz w:val="24"/>
        <w:szCs w:val="24"/>
      </w:rPr>
      <w:t>NORMAL AGING</w:t>
    </w:r>
    <w:r w:rsidR="00BB6125">
      <w:rPr>
        <w:rFonts w:ascii="Times New Roman" w:hAnsi="Times New Roman" w:cs="Times New Roman"/>
        <w:sz w:val="24"/>
        <w:szCs w:val="24"/>
      </w:rPr>
      <w:tab/>
    </w:r>
    <w:r w:rsidR="00BB6125">
      <w:rPr>
        <w:rFonts w:ascii="Times New Roman" w:hAnsi="Times New Roman" w:cs="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19"/>
      <w:docPartObj>
        <w:docPartGallery w:val="Page Numbers (Top of Page)"/>
        <w:docPartUnique/>
      </w:docPartObj>
    </w:sdtPr>
    <w:sdtContent>
      <w:p w:rsidR="00281D70" w:rsidRDefault="00281D70" w:rsidP="00C35A45">
        <w:pPr>
          <w:pStyle w:val="Header"/>
          <w:jc w:val="right"/>
        </w:pPr>
      </w:p>
      <w:p w:rsidR="003420B3" w:rsidRDefault="003420B3" w:rsidP="00C35A45">
        <w:pPr>
          <w:pStyle w:val="Header"/>
          <w:jc w:val="right"/>
        </w:pPr>
      </w:p>
      <w:p w:rsidR="00281D70" w:rsidRPr="00F403E3" w:rsidRDefault="0068770F" w:rsidP="00C35A45">
        <w:pPr>
          <w:pStyle w:val="Header"/>
          <w:rPr>
            <w:rFonts w:ascii="Times New Roman" w:hAnsi="Times New Roman" w:cs="Times New Roman"/>
            <w:sz w:val="24"/>
            <w:szCs w:val="24"/>
          </w:rPr>
        </w:pPr>
        <w:r>
          <w:rPr>
            <w:rFonts w:ascii="Times New Roman" w:hAnsi="Times New Roman" w:cs="Times New Roman"/>
            <w:sz w:val="24"/>
            <w:szCs w:val="24"/>
          </w:rPr>
          <w:t>NORMAL AGING</w:t>
        </w:r>
        <w:r w:rsidR="00BB6125">
          <w:rPr>
            <w:rFonts w:ascii="Times New Roman" w:hAnsi="Times New Roman" w:cs="Times New Roman"/>
            <w:sz w:val="24"/>
            <w:szCs w:val="24"/>
          </w:rPr>
          <w:tab/>
        </w:r>
        <w:r w:rsidR="00BB6125">
          <w:rPr>
            <w:rFonts w:ascii="Times New Roman" w:hAnsi="Times New Roman" w:cs="Times New Roman"/>
            <w:sz w:val="24"/>
            <w:szCs w:val="24"/>
          </w:rPr>
          <w:tab/>
          <w:t>3</w:t>
        </w:r>
      </w:p>
      <w:p w:rsidR="00281D70" w:rsidRPr="00C35A45" w:rsidRDefault="00724201" w:rsidP="00C35A45">
        <w:pPr>
          <w:pStyle w:val="Head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38"/>
      <w:docPartObj>
        <w:docPartGallery w:val="Page Numbers (Top of Page)"/>
        <w:docPartUnique/>
      </w:docPartObj>
    </w:sdtPr>
    <w:sdtContent>
      <w:p w:rsidR="00281D70" w:rsidRDefault="00281D70">
        <w:pPr>
          <w:pStyle w:val="Header"/>
          <w:jc w:val="right"/>
        </w:pPr>
      </w:p>
      <w:p w:rsidR="00281D70" w:rsidRPr="00F403E3" w:rsidRDefault="003420B3" w:rsidP="0002655C">
        <w:pPr>
          <w:pStyle w:val="Header"/>
          <w:rPr>
            <w:rFonts w:ascii="Times New Roman" w:hAnsi="Times New Roman" w:cs="Times New Roman"/>
            <w:sz w:val="24"/>
            <w:szCs w:val="24"/>
          </w:rPr>
        </w:pPr>
        <w:r>
          <w:rPr>
            <w:rFonts w:ascii="Times New Roman" w:hAnsi="Times New Roman" w:cs="Times New Roman"/>
            <w:sz w:val="24"/>
            <w:szCs w:val="24"/>
          </w:rPr>
          <w:t>Running h</w:t>
        </w:r>
        <w:r w:rsidR="00281D70" w:rsidRPr="00F403E3">
          <w:rPr>
            <w:rFonts w:ascii="Times New Roman" w:hAnsi="Times New Roman" w:cs="Times New Roman"/>
            <w:sz w:val="24"/>
            <w:szCs w:val="24"/>
          </w:rPr>
          <w:t>ead:</w:t>
        </w:r>
        <w:r w:rsidR="00281D70">
          <w:rPr>
            <w:rFonts w:ascii="Times New Roman" w:hAnsi="Times New Roman" w:cs="Times New Roman"/>
            <w:sz w:val="24"/>
            <w:szCs w:val="24"/>
          </w:rPr>
          <w:t xml:space="preserve"> </w:t>
        </w:r>
        <w:r w:rsidR="00F8399A">
          <w:rPr>
            <w:rFonts w:ascii="Times New Roman" w:hAnsi="Times New Roman" w:cs="Times New Roman"/>
            <w:sz w:val="24"/>
            <w:szCs w:val="24"/>
          </w:rPr>
          <w:t>NORMAL AGING</w:t>
        </w:r>
        <w:r w:rsidR="00870E4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1                                                                           </w:t>
        </w:r>
      </w:p>
      <w:p w:rsidR="00281D70" w:rsidRDefault="00724201" w:rsidP="0002655C">
        <w:pPr>
          <w:pStyle w:val="Header"/>
        </w:pPr>
      </w:p>
    </w:sdtContent>
  </w:sdt>
  <w:p w:rsidR="00281D70" w:rsidRDefault="00281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9EA"/>
    <w:multiLevelType w:val="hybridMultilevel"/>
    <w:tmpl w:val="3B2C8F3C"/>
    <w:lvl w:ilvl="0" w:tplc="149AA7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C35A45"/>
    <w:rsid w:val="0002655C"/>
    <w:rsid w:val="00097FC8"/>
    <w:rsid w:val="00110D48"/>
    <w:rsid w:val="00182BA7"/>
    <w:rsid w:val="002045DF"/>
    <w:rsid w:val="00267BDB"/>
    <w:rsid w:val="00281D70"/>
    <w:rsid w:val="00306B99"/>
    <w:rsid w:val="003420B3"/>
    <w:rsid w:val="003E2E4F"/>
    <w:rsid w:val="003E3786"/>
    <w:rsid w:val="004D26F3"/>
    <w:rsid w:val="00544DC5"/>
    <w:rsid w:val="006550E4"/>
    <w:rsid w:val="0068770F"/>
    <w:rsid w:val="006B5BBD"/>
    <w:rsid w:val="006D5B21"/>
    <w:rsid w:val="006E1E53"/>
    <w:rsid w:val="00724201"/>
    <w:rsid w:val="007753F6"/>
    <w:rsid w:val="007B056D"/>
    <w:rsid w:val="008242B6"/>
    <w:rsid w:val="0083334E"/>
    <w:rsid w:val="00855210"/>
    <w:rsid w:val="00870E4A"/>
    <w:rsid w:val="00874F20"/>
    <w:rsid w:val="009B64AD"/>
    <w:rsid w:val="00A36A5F"/>
    <w:rsid w:val="00A87342"/>
    <w:rsid w:val="00AD206D"/>
    <w:rsid w:val="00B33E64"/>
    <w:rsid w:val="00B3728D"/>
    <w:rsid w:val="00BA2213"/>
    <w:rsid w:val="00BB6125"/>
    <w:rsid w:val="00BE087A"/>
    <w:rsid w:val="00C17D83"/>
    <w:rsid w:val="00C35A45"/>
    <w:rsid w:val="00C37FE1"/>
    <w:rsid w:val="00C458D5"/>
    <w:rsid w:val="00C669A1"/>
    <w:rsid w:val="00CA6F55"/>
    <w:rsid w:val="00CC1D9E"/>
    <w:rsid w:val="00D9331F"/>
    <w:rsid w:val="00DD1C08"/>
    <w:rsid w:val="00E00E01"/>
    <w:rsid w:val="00E9548F"/>
    <w:rsid w:val="00EC77F0"/>
    <w:rsid w:val="00EF4244"/>
    <w:rsid w:val="00F839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semiHidden/>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35A45"/>
  </w:style>
  <w:style w:type="paragraph" w:styleId="ListParagraph">
    <w:name w:val="List Paragraph"/>
    <w:basedOn w:val="Normal"/>
    <w:uiPriority w:val="34"/>
    <w:qFormat/>
    <w:rsid w:val="003420B3"/>
    <w:pPr>
      <w:ind w:left="720"/>
      <w:contextualSpacing/>
    </w:pPr>
  </w:style>
  <w:style w:type="character" w:styleId="Hyperlink">
    <w:name w:val="Hyperlink"/>
    <w:basedOn w:val="DefaultParagraphFont"/>
    <w:uiPriority w:val="99"/>
    <w:unhideWhenUsed/>
    <w:rsid w:val="002045DF"/>
    <w:rPr>
      <w:color w:val="0000FF" w:themeColor="hyperlink"/>
      <w:u w:val="single"/>
    </w:rPr>
  </w:style>
  <w:style w:type="paragraph" w:styleId="NormalWeb">
    <w:name w:val="Normal (Web)"/>
    <w:basedOn w:val="Normal"/>
    <w:uiPriority w:val="99"/>
    <w:semiHidden/>
    <w:unhideWhenUsed/>
    <w:rsid w:val="00D933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331F"/>
    <w:rPr>
      <w:i/>
      <w:iCs/>
    </w:rPr>
  </w:style>
  <w:style w:type="character" w:customStyle="1" w:styleId="apple-converted-space">
    <w:name w:val="apple-converted-space"/>
    <w:basedOn w:val="DefaultParagraphFont"/>
    <w:rsid w:val="00D9331F"/>
  </w:style>
  <w:style w:type="character" w:styleId="CommentReference">
    <w:name w:val="annotation reference"/>
    <w:basedOn w:val="DefaultParagraphFont"/>
    <w:uiPriority w:val="99"/>
    <w:semiHidden/>
    <w:unhideWhenUsed/>
    <w:rsid w:val="007B056D"/>
    <w:rPr>
      <w:sz w:val="16"/>
      <w:szCs w:val="16"/>
    </w:rPr>
  </w:style>
  <w:style w:type="paragraph" w:styleId="CommentText">
    <w:name w:val="annotation text"/>
    <w:basedOn w:val="Normal"/>
    <w:link w:val="CommentTextChar"/>
    <w:uiPriority w:val="99"/>
    <w:semiHidden/>
    <w:unhideWhenUsed/>
    <w:rsid w:val="007B056D"/>
    <w:pPr>
      <w:spacing w:line="240" w:lineRule="auto"/>
    </w:pPr>
    <w:rPr>
      <w:sz w:val="20"/>
      <w:szCs w:val="18"/>
    </w:rPr>
  </w:style>
  <w:style w:type="character" w:customStyle="1" w:styleId="CommentTextChar">
    <w:name w:val="Comment Text Char"/>
    <w:basedOn w:val="DefaultParagraphFont"/>
    <w:link w:val="CommentText"/>
    <w:uiPriority w:val="99"/>
    <w:semiHidden/>
    <w:rsid w:val="007B056D"/>
    <w:rPr>
      <w:sz w:val="20"/>
      <w:szCs w:val="18"/>
    </w:rPr>
  </w:style>
  <w:style w:type="paragraph" w:styleId="CommentSubject">
    <w:name w:val="annotation subject"/>
    <w:basedOn w:val="CommentText"/>
    <w:next w:val="CommentText"/>
    <w:link w:val="CommentSubjectChar"/>
    <w:uiPriority w:val="99"/>
    <w:semiHidden/>
    <w:unhideWhenUsed/>
    <w:rsid w:val="007B056D"/>
    <w:rPr>
      <w:b/>
      <w:bCs/>
    </w:rPr>
  </w:style>
  <w:style w:type="character" w:customStyle="1" w:styleId="CommentSubjectChar">
    <w:name w:val="Comment Subject Char"/>
    <w:basedOn w:val="CommentTextChar"/>
    <w:link w:val="CommentSubject"/>
    <w:uiPriority w:val="99"/>
    <w:semiHidden/>
    <w:rsid w:val="007B056D"/>
    <w:rPr>
      <w:b/>
      <w:bCs/>
    </w:rPr>
  </w:style>
  <w:style w:type="paragraph" w:styleId="BalloonText">
    <w:name w:val="Balloon Text"/>
    <w:basedOn w:val="Normal"/>
    <w:link w:val="BalloonTextChar"/>
    <w:uiPriority w:val="99"/>
    <w:semiHidden/>
    <w:unhideWhenUsed/>
    <w:rsid w:val="007B056D"/>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B056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0490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Mary</cp:lastModifiedBy>
  <cp:revision>2</cp:revision>
  <dcterms:created xsi:type="dcterms:W3CDTF">2011-09-11T20:43:00Z</dcterms:created>
  <dcterms:modified xsi:type="dcterms:W3CDTF">2011-09-11T20:43:00Z</dcterms:modified>
</cp:coreProperties>
</file>