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3F1" w:rsidRDefault="001223F1" w:rsidP="001223F1">
      <w:pPr>
        <w:pStyle w:val="APA"/>
      </w:pPr>
    </w:p>
    <w:p w:rsidR="001223F1" w:rsidRDefault="001223F1" w:rsidP="001223F1">
      <w:pPr>
        <w:pStyle w:val="APA"/>
      </w:pPr>
    </w:p>
    <w:p w:rsidR="001223F1" w:rsidRPr="00194024" w:rsidRDefault="00194024" w:rsidP="001223F1">
      <w:pPr>
        <w:pStyle w:val="APA"/>
        <w:rPr>
          <w:color w:val="FF0000"/>
        </w:rPr>
      </w:pPr>
      <w:r>
        <w:t xml:space="preserve">                                                       </w:t>
      </w:r>
      <w:r w:rsidRPr="00194024">
        <w:rPr>
          <w:color w:val="FF0000"/>
        </w:rPr>
        <w:t>13/15</w:t>
      </w:r>
    </w:p>
    <w:p w:rsidR="001223F1" w:rsidRDefault="001223F1" w:rsidP="001223F1">
      <w:pPr>
        <w:pStyle w:val="APA"/>
      </w:pPr>
    </w:p>
    <w:p w:rsidR="001223F1" w:rsidRDefault="001223F1" w:rsidP="001223F1">
      <w:pPr>
        <w:pStyle w:val="APA"/>
      </w:pPr>
    </w:p>
    <w:p w:rsidR="001223F1" w:rsidRDefault="001223F1" w:rsidP="001223F1">
      <w:pPr>
        <w:pStyle w:val="APA"/>
      </w:pPr>
    </w:p>
    <w:p w:rsidR="001223F1" w:rsidRDefault="001223F1" w:rsidP="001223F1">
      <w:pPr>
        <w:pStyle w:val="APA"/>
      </w:pPr>
    </w:p>
    <w:p w:rsidR="001223F1" w:rsidRDefault="001223F1" w:rsidP="001223F1">
      <w:pPr>
        <w:pStyle w:val="APAHeadingCenter"/>
      </w:pPr>
      <w:bookmarkStart w:id="0" w:name="bmTitlePageTitle"/>
      <w:r>
        <w:t>Case Study #3</w:t>
      </w:r>
      <w:bookmarkEnd w:id="0"/>
    </w:p>
    <w:p w:rsidR="001223F1" w:rsidRDefault="001223F1" w:rsidP="001223F1">
      <w:pPr>
        <w:pStyle w:val="APAHeadingCenter"/>
      </w:pPr>
      <w:bookmarkStart w:id="1" w:name="bmTitlePageName"/>
      <w:r>
        <w:t>Chelsea Oberheim</w:t>
      </w:r>
      <w:bookmarkEnd w:id="1"/>
    </w:p>
    <w:p w:rsidR="001223F1" w:rsidRDefault="001223F1" w:rsidP="001223F1">
      <w:pPr>
        <w:pStyle w:val="APAHeadingCenter"/>
      </w:pPr>
      <w:bookmarkStart w:id="2" w:name="bmTitlePageInst"/>
      <w:r>
        <w:t>Lakeview College of Nursing</w:t>
      </w:r>
      <w:bookmarkEnd w:id="2"/>
    </w:p>
    <w:p w:rsidR="001223F1" w:rsidRDefault="001223F1" w:rsidP="001223F1">
      <w:pPr>
        <w:pStyle w:val="APAHeadingCenter"/>
      </w:pPr>
      <w:bookmarkStart w:id="3" w:name="bmTitleAdd1"/>
      <w:r>
        <w:t>Gerontology</w:t>
      </w:r>
      <w:bookmarkEnd w:id="3"/>
    </w:p>
    <w:p w:rsidR="001223F1" w:rsidRDefault="001223F1" w:rsidP="00475EDD">
      <w:pPr>
        <w:pStyle w:val="APA"/>
        <w:ind w:firstLine="0"/>
        <w:jc w:val="center"/>
      </w:pPr>
      <w:bookmarkStart w:id="4" w:name="bmTitleAdd2"/>
      <w:bookmarkStart w:id="5" w:name="bmTitleAdd3"/>
      <w:bookmarkEnd w:id="4"/>
      <w:r>
        <w:t>Mary Edwards</w:t>
      </w:r>
      <w:bookmarkEnd w:id="5"/>
    </w:p>
    <w:p w:rsidR="001223F1" w:rsidRDefault="001223F1" w:rsidP="001223F1">
      <w:pPr>
        <w:pStyle w:val="APAHeadingCenter"/>
      </w:pPr>
      <w:bookmarkStart w:id="6" w:name="bmTitleAdd4"/>
      <w:r>
        <w:t>January 29, 2012</w:t>
      </w:r>
      <w:bookmarkEnd w:id="6"/>
    </w:p>
    <w:p w:rsidR="001223F1" w:rsidRDefault="001223F1" w:rsidP="001223F1">
      <w:pPr>
        <w:pStyle w:val="APA"/>
        <w:sectPr w:rsidR="001223F1" w:rsidSect="001223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1223F1" w:rsidRDefault="001223F1" w:rsidP="001223F1">
      <w:pPr>
        <w:pStyle w:val="APA"/>
        <w:sectPr w:rsidR="001223F1" w:rsidSect="001223F1">
          <w:headerReference w:type="first" r:id="rId13"/>
          <w:type w:val="continuous"/>
          <w:pgSz w:w="12240" w:h="15840" w:code="1"/>
          <w:pgMar w:top="1440" w:right="1440" w:bottom="1440" w:left="1440" w:header="720" w:footer="720" w:gutter="0"/>
          <w:cols w:space="720"/>
          <w:titlePg/>
          <w:docGrid w:linePitch="360"/>
        </w:sectPr>
      </w:pPr>
    </w:p>
    <w:p w:rsidR="001223F1" w:rsidRDefault="001223F1" w:rsidP="001223F1">
      <w:pPr>
        <w:pStyle w:val="APAHeadingCenter"/>
      </w:pPr>
      <w:bookmarkStart w:id="7" w:name="bmFirstPageTitle"/>
      <w:r>
        <w:lastRenderedPageBreak/>
        <w:t>Case Study #3</w:t>
      </w:r>
      <w:bookmarkEnd w:id="7"/>
    </w:p>
    <w:p w:rsidR="00194024" w:rsidRDefault="00901E7C" w:rsidP="0085269E">
      <w:pPr>
        <w:pStyle w:val="APA"/>
      </w:pPr>
      <w:commentRangeStart w:id="8"/>
      <w:r>
        <w:t>According</w:t>
      </w:r>
      <w:commentRangeEnd w:id="8"/>
      <w:r w:rsidR="000065A9">
        <w:rPr>
          <w:rStyle w:val="CommentReference"/>
        </w:rPr>
        <w:commentReference w:id="8"/>
      </w:r>
      <w:r>
        <w:t xml:space="preserve"> to </w:t>
      </w:r>
      <w:r w:rsidR="00475EDD">
        <w:t>Gordon’s</w:t>
      </w:r>
      <w:r w:rsidR="00B01EED">
        <w:t xml:space="preserve"> history</w:t>
      </w:r>
      <w:r>
        <w:t xml:space="preserve">, there is a possibility that the Simvastatin could be causing some of his complaints. One of the side effects of this medication that could be attributing to </w:t>
      </w:r>
      <w:r w:rsidR="00475EDD">
        <w:t>Gordon’s</w:t>
      </w:r>
      <w:r>
        <w:t xml:space="preserve"> symptoms is muscle pain, tenderness and weakness</w:t>
      </w:r>
      <w:bookmarkStart w:id="9" w:name="C409378587500000I0T409378616782407"/>
      <w:r w:rsidR="00475EDD">
        <w:t xml:space="preserve"> caused by taking </w:t>
      </w:r>
      <w:proofErr w:type="spellStart"/>
      <w:r w:rsidR="00475EDD">
        <w:t>Simvastatin</w:t>
      </w:r>
      <w:proofErr w:type="spellEnd"/>
      <w:r w:rsidR="00475EDD">
        <w:t xml:space="preserve"> </w:t>
      </w:r>
      <w:commentRangeStart w:id="10"/>
      <w:r w:rsidR="00475EDD">
        <w:t>("</w:t>
      </w:r>
      <w:proofErr w:type="spellStart"/>
      <w:r w:rsidR="00475EDD" w:rsidRPr="0085269E">
        <w:rPr>
          <w:i/>
        </w:rPr>
        <w:t>Simvastatin</w:t>
      </w:r>
      <w:proofErr w:type="spellEnd"/>
      <w:r w:rsidR="00475EDD">
        <w:t xml:space="preserve">," </w:t>
      </w:r>
      <w:commentRangeEnd w:id="10"/>
      <w:r w:rsidR="000065A9">
        <w:rPr>
          <w:rStyle w:val="CommentReference"/>
        </w:rPr>
        <w:commentReference w:id="10"/>
      </w:r>
      <w:r w:rsidR="00475EDD">
        <w:t>2011, p. 1)</w:t>
      </w:r>
      <w:bookmarkEnd w:id="9"/>
      <w:r>
        <w:t>. Intermittent claudication is a clinical diagnosis given for muscle pain. It cla</w:t>
      </w:r>
      <w:r w:rsidR="009C449A">
        <w:t>ssically occurs in the calf and</w:t>
      </w:r>
      <w:r>
        <w:t xml:space="preserve"> happens during </w:t>
      </w:r>
      <w:r w:rsidR="00B01EED">
        <w:t xml:space="preserve">exercise, such as walking and is relieved </w:t>
      </w:r>
      <w:r w:rsidR="009C449A">
        <w:t>by a</w:t>
      </w:r>
      <w:r w:rsidR="00B01EED">
        <w:t xml:space="preserve"> short period of rest</w:t>
      </w:r>
      <w:r w:rsidR="00475EDD">
        <w:t xml:space="preserve"> </w:t>
      </w:r>
      <w:commentRangeStart w:id="11"/>
      <w:r w:rsidR="0085269E">
        <w:t>(“</w:t>
      </w:r>
      <w:r w:rsidR="0085269E" w:rsidRPr="0085269E">
        <w:rPr>
          <w:i/>
        </w:rPr>
        <w:t>What is peripheral arterial disease</w:t>
      </w:r>
      <w:commentRangeEnd w:id="11"/>
      <w:r w:rsidR="000065A9">
        <w:rPr>
          <w:rStyle w:val="CommentReference"/>
        </w:rPr>
        <w:commentReference w:id="11"/>
      </w:r>
      <w:r w:rsidR="0085269E">
        <w:t>”, 2010</w:t>
      </w:r>
      <w:r w:rsidR="000065A9">
        <w:rPr>
          <w:color w:val="FF0000"/>
        </w:rPr>
        <w:t>,</w:t>
      </w:r>
      <w:r w:rsidR="0085269E">
        <w:t xml:space="preserve"> p. 2)</w:t>
      </w:r>
      <w:r w:rsidR="00B01EED">
        <w:t>.</w:t>
      </w:r>
      <w:r w:rsidR="009C449A">
        <w:t xml:space="preserve"> Some of the common risk factor of </w:t>
      </w:r>
      <w:r w:rsidR="00475EDD">
        <w:t>Peripheral</w:t>
      </w:r>
      <w:r w:rsidR="009C449A">
        <w:t xml:space="preserve"> Artery Disease </w:t>
      </w:r>
      <w:r w:rsidR="00475EDD">
        <w:t>includes</w:t>
      </w:r>
      <w:r w:rsidR="009C449A">
        <w:t xml:space="preserve"> </w:t>
      </w:r>
      <w:r w:rsidR="00475EDD" w:rsidRPr="000065A9">
        <w:rPr>
          <w:color w:val="FF0000"/>
          <w:u w:val="single"/>
        </w:rPr>
        <w:t>smoking</w:t>
      </w:r>
      <w:r w:rsidR="009C449A" w:rsidRPr="000065A9">
        <w:rPr>
          <w:color w:val="FF0000"/>
          <w:u w:val="single"/>
        </w:rPr>
        <w:t>,</w:t>
      </w:r>
      <w:r w:rsidR="009C449A">
        <w:t xml:space="preserve"> diabetes, age, hypertension, and high </w:t>
      </w:r>
      <w:r w:rsidR="00475EDD">
        <w:t>cholesterol</w:t>
      </w:r>
      <w:r w:rsidR="009C449A">
        <w:t xml:space="preserve">. </w:t>
      </w:r>
      <w:r w:rsidR="00194024">
        <w:t xml:space="preserve">   </w:t>
      </w:r>
    </w:p>
    <w:p w:rsidR="00194024" w:rsidRDefault="00194024" w:rsidP="00194024">
      <w:pPr>
        <w:overflowPunct/>
        <w:textAlignment w:val="auto"/>
      </w:pPr>
      <w:r w:rsidRPr="00194024">
        <w:rPr>
          <w:rFonts w:ascii="ITCGaramondStd-Bk" w:hAnsi="ITCGaramondStd-Bk" w:cs="ITCGaramondStd-Bk"/>
          <w:color w:val="FF0000"/>
        </w:rPr>
        <w:t>Risk of peripheral arterial disease also increases with age and is more prevalent in African American males</w:t>
      </w:r>
      <w:r>
        <w:rPr>
          <w:rFonts w:ascii="ITCGaramondStd-Bk" w:hAnsi="ITCGaramondStd-Bk" w:cs="ITCGaramondStd-Bk"/>
        </w:rPr>
        <w:t>.</w:t>
      </w:r>
      <w:r>
        <w:t xml:space="preserve">                                                                                     </w:t>
      </w:r>
    </w:p>
    <w:p w:rsidR="00194024" w:rsidRDefault="00194024" w:rsidP="0085269E">
      <w:pPr>
        <w:pStyle w:val="APA"/>
      </w:pPr>
    </w:p>
    <w:p w:rsidR="0085269E" w:rsidRPr="000065A9" w:rsidRDefault="009C449A" w:rsidP="0085269E">
      <w:pPr>
        <w:pStyle w:val="APA"/>
        <w:rPr>
          <w:color w:val="FF0000"/>
        </w:rPr>
      </w:pPr>
      <w:r>
        <w:t xml:space="preserve">The most common </w:t>
      </w:r>
      <w:proofErr w:type="spellStart"/>
      <w:r>
        <w:t>pathophysiology</w:t>
      </w:r>
      <w:proofErr w:type="spellEnd"/>
      <w:r>
        <w:t xml:space="preserve"> of </w:t>
      </w:r>
      <w:r w:rsidR="00475EDD">
        <w:t>peripheral</w:t>
      </w:r>
      <w:r>
        <w:t xml:space="preserve"> vascular disease is either acute or chronic cause. The chronic cause of PVD is atherosclerosis, which is typically caused when excess </w:t>
      </w:r>
      <w:r w:rsidR="00475EDD">
        <w:t>cholesterol</w:t>
      </w:r>
      <w:r>
        <w:t xml:space="preserve"> combines with proteins in the arteries causing a narrowing of the blood flow. The acute cause of PVD is a thrombi, emboli, or acute trauma. These processes may cause compromised profusion. </w:t>
      </w:r>
      <w:r w:rsidR="0034782C">
        <w:t xml:space="preserve">Bruit is a term used to describe the unusual </w:t>
      </w:r>
      <w:proofErr w:type="spellStart"/>
      <w:r w:rsidR="0034782C">
        <w:t>sound</w:t>
      </w:r>
      <w:r w:rsidR="000065A9">
        <w:rPr>
          <w:color w:val="FF0000"/>
        </w:rPr>
        <w:t>swooching</w:t>
      </w:r>
      <w:proofErr w:type="spellEnd"/>
      <w:r w:rsidR="0034782C">
        <w:t xml:space="preserve"> that blood make when it passes through an obstruction in an </w:t>
      </w:r>
      <w:proofErr w:type="gramStart"/>
      <w:r w:rsidR="0034782C">
        <w:t>artery</w:t>
      </w:r>
      <w:r w:rsidR="0085269E">
        <w:t xml:space="preserve"> </w:t>
      </w:r>
      <w:r w:rsidR="0034782C">
        <w:t>.</w:t>
      </w:r>
      <w:proofErr w:type="gramEnd"/>
      <w:r w:rsidR="0034782C">
        <w:t xml:space="preserve"> Bruits can be heard using the bell of a stethoscope in any area that the artery can be palpated. The ankle-brachial inde</w:t>
      </w:r>
      <w:r w:rsidR="00260ECF">
        <w:t>x is a screening tool used to</w:t>
      </w:r>
      <w:r w:rsidR="0034782C">
        <w:t xml:space="preserve"> detect asymptomatic arterial disease in the legs to prevent progression to </w:t>
      </w:r>
      <w:r w:rsidR="00475EDD">
        <w:t>claudication</w:t>
      </w:r>
      <w:r w:rsidR="0034782C">
        <w:t xml:space="preserve"> or limb </w:t>
      </w:r>
      <w:r w:rsidR="00260ECF">
        <w:t xml:space="preserve">ischemia. </w:t>
      </w:r>
      <w:r w:rsidR="00475EDD">
        <w:t xml:space="preserve">Also the ankle-brachial index use used to detect individuals at high risk of cardiovascular events. </w:t>
      </w:r>
      <w:r w:rsidR="0034782C">
        <w:t>This test is a painless blood pressure measurement taken in the feet and arm to determine how well the blood is flowing Normal range for the ankle pressure is around 90%. Anything less than 50% means there is severe narrowing of the artery</w:t>
      </w:r>
      <w:bookmarkStart w:id="12" w:name="C409378716666667I0T409378735185185"/>
      <w:r w:rsidR="0085269E">
        <w:t xml:space="preserve"> </w:t>
      </w:r>
      <w:commentRangeStart w:id="13"/>
      <w:r w:rsidR="0085269E">
        <w:t>("</w:t>
      </w:r>
      <w:r w:rsidR="0085269E" w:rsidRPr="0085269E">
        <w:rPr>
          <w:i/>
        </w:rPr>
        <w:t xml:space="preserve">Vascular Risk Assessment of the Older Cardiovascular Patient: </w:t>
      </w:r>
      <w:proofErr w:type="gramStart"/>
      <w:r w:rsidR="0085269E" w:rsidRPr="0085269E">
        <w:rPr>
          <w:i/>
        </w:rPr>
        <w:t>The</w:t>
      </w:r>
      <w:proofErr w:type="gramEnd"/>
      <w:r w:rsidR="0085269E" w:rsidRPr="0085269E">
        <w:rPr>
          <w:i/>
        </w:rPr>
        <w:t xml:space="preserve"> Ankle-Brachial Index </w:t>
      </w:r>
      <w:r w:rsidR="0085269E">
        <w:t xml:space="preserve">(ABI)," </w:t>
      </w:r>
      <w:commentRangeEnd w:id="13"/>
      <w:r w:rsidR="000065A9">
        <w:rPr>
          <w:rStyle w:val="CommentReference"/>
        </w:rPr>
        <w:commentReference w:id="13"/>
      </w:r>
      <w:r w:rsidR="0085269E">
        <w:t xml:space="preserve">2010, p. </w:t>
      </w:r>
      <w:r w:rsidR="0085269E">
        <w:lastRenderedPageBreak/>
        <w:t>1)</w:t>
      </w:r>
      <w:bookmarkEnd w:id="12"/>
      <w:r w:rsidR="0034782C">
        <w:t xml:space="preserve">. Life styles changes that should be implemented include; quit smoking, stay physically active, continue to manage cholesterol with medications, allow the doctors the treat the hypertension with medications, and a reduction of saturated and trans fats and </w:t>
      </w:r>
      <w:r w:rsidR="00475EDD">
        <w:t>cholesterol</w:t>
      </w:r>
      <w:r w:rsidR="0034782C">
        <w:t>. Also increase the consumption of whole grains, fruits, and veggies.</w:t>
      </w:r>
      <w:r w:rsidR="00260ECF">
        <w:t xml:space="preserve"> </w:t>
      </w:r>
      <w:r w:rsidR="00475EDD">
        <w:t>Symptoms of severe or worsening disease processes include leg pain that doesn’t go away after the exercise is done, foot and toe wounds that do not heal or heal very slowly, gangrene, and a marked decreased temperature in lower leg or foot compared to the rest of the body</w:t>
      </w:r>
      <w:bookmarkStart w:id="14" w:name="C409378716666667I0T409378756134259"/>
      <w:r w:rsidR="0085269E">
        <w:t xml:space="preserve"> ("</w:t>
      </w:r>
      <w:commentRangeStart w:id="15"/>
      <w:r w:rsidR="0085269E">
        <w:t>Symptoms and Diagnosis of PAD</w:t>
      </w:r>
      <w:commentRangeEnd w:id="15"/>
      <w:r w:rsidR="000065A9">
        <w:rPr>
          <w:rStyle w:val="CommentReference"/>
        </w:rPr>
        <w:commentReference w:id="15"/>
      </w:r>
      <w:r w:rsidR="0085269E">
        <w:t>," 2010, p. 2)</w:t>
      </w:r>
      <w:bookmarkEnd w:id="14"/>
      <w:r w:rsidR="00475EDD">
        <w:t>. Medications</w:t>
      </w:r>
      <w:r w:rsidR="003B6D4E">
        <w:t xml:space="preserve"> that may be used to treat symptoms include, cholesterol controlling medications, blood pressure controlling medications, </w:t>
      </w:r>
      <w:r w:rsidR="00475EDD">
        <w:t>medications</w:t>
      </w:r>
      <w:r w:rsidR="003B6D4E">
        <w:t xml:space="preserve"> to control the formations of blood clots, and pain medications to reduce the pain during walking and climbing stairs. </w:t>
      </w:r>
      <w:proofErr w:type="spellStart"/>
      <w:r w:rsidR="000065A9" w:rsidRPr="000065A9">
        <w:rPr>
          <w:color w:val="FF0000"/>
        </w:rPr>
        <w:t>Antiplatlett</w:t>
      </w:r>
      <w:proofErr w:type="spellEnd"/>
      <w:r w:rsidR="000065A9" w:rsidRPr="000065A9">
        <w:rPr>
          <w:color w:val="FF0000"/>
        </w:rPr>
        <w:t xml:space="preserve"> such as 81mg aspirin or an anticoagulant</w:t>
      </w:r>
    </w:p>
    <w:p w:rsidR="000065A9" w:rsidRPr="000065A9" w:rsidRDefault="000065A9" w:rsidP="000065A9">
      <w:pPr>
        <w:overflowPunct/>
        <w:textAlignment w:val="auto"/>
        <w:rPr>
          <w:rFonts w:ascii="ITCGaramondStd-Bk" w:hAnsi="ITCGaramondStd-Bk" w:cs="ITCGaramondStd-Bk"/>
          <w:color w:val="FF0000"/>
        </w:rPr>
      </w:pPr>
      <w:r w:rsidRPr="000065A9">
        <w:rPr>
          <w:color w:val="FF0000"/>
        </w:rPr>
        <w:t xml:space="preserve">Where is #9? </w:t>
      </w:r>
      <w:r w:rsidRPr="000065A9">
        <w:rPr>
          <w:rFonts w:ascii="ITCGaramondStd-Bk" w:hAnsi="ITCGaramondStd-Bk" w:cs="ITCGaramondStd-Bk"/>
          <w:color w:val="FF0000"/>
        </w:rPr>
        <w:t>Gordon should be vigilant about foot care. Any wounds or infections should</w:t>
      </w:r>
    </w:p>
    <w:p w:rsidR="0085269E" w:rsidRDefault="000065A9" w:rsidP="000065A9">
      <w:pPr>
        <w:overflowPunct/>
        <w:autoSpaceDE/>
        <w:autoSpaceDN/>
        <w:adjustRightInd/>
        <w:textAlignment w:val="auto"/>
        <w:rPr>
          <w:sz w:val="24"/>
        </w:rPr>
      </w:pPr>
      <w:proofErr w:type="gramStart"/>
      <w:r w:rsidRPr="000065A9">
        <w:rPr>
          <w:rFonts w:ascii="ITCGaramondStd-Bk" w:hAnsi="ITCGaramondStd-Bk" w:cs="ITCGaramondStd-Bk"/>
          <w:color w:val="FF0000"/>
        </w:rPr>
        <w:t>receive</w:t>
      </w:r>
      <w:proofErr w:type="gramEnd"/>
      <w:r w:rsidRPr="000065A9">
        <w:rPr>
          <w:rFonts w:ascii="ITCGaramondStd-Bk" w:hAnsi="ITCGaramondStd-Bk" w:cs="ITCGaramondStd-Bk"/>
          <w:color w:val="FF0000"/>
        </w:rPr>
        <w:t xml:space="preserve"> immediate care as he is at risk for severe infections, such as gangrene</w:t>
      </w:r>
      <w:r w:rsidR="0085269E">
        <w:br w:type="page"/>
      </w:r>
    </w:p>
    <w:p w:rsidR="0085269E" w:rsidRDefault="0085269E" w:rsidP="0085269E">
      <w:pPr>
        <w:pStyle w:val="APAHeadingCenter"/>
      </w:pPr>
      <w:r>
        <w:lastRenderedPageBreak/>
        <w:t>References</w:t>
      </w:r>
    </w:p>
    <w:p w:rsidR="0085269E" w:rsidRDefault="0085269E" w:rsidP="0085269E">
      <w:pPr>
        <w:pStyle w:val="APAReference"/>
      </w:pPr>
      <w:commentRangeStart w:id="16"/>
      <w:r>
        <w:t>AHFS Consumer Medication Information: Simvastatin. (2011). American Society of Health System Pharmacists, Inc. Retrieved from</w:t>
      </w:r>
      <w:commentRangeEnd w:id="16"/>
      <w:r w:rsidR="00194024">
        <w:rPr>
          <w:rStyle w:val="CommentReference"/>
        </w:rPr>
        <w:commentReference w:id="16"/>
      </w:r>
    </w:p>
    <w:p w:rsidR="0085269E" w:rsidRDefault="0085269E" w:rsidP="0085269E">
      <w:pPr>
        <w:pStyle w:val="APAReference"/>
      </w:pPr>
      <w:bookmarkStart w:id="17" w:name="R409378587500000I0"/>
      <w:r>
        <w:t xml:space="preserve">             http://www.ncbi.nlm.nih.gov/pubmedhealth/PMH0000911/</w:t>
      </w:r>
      <w:bookmarkEnd w:id="17"/>
    </w:p>
    <w:p w:rsidR="0085269E" w:rsidRPr="0085269E" w:rsidRDefault="0085269E" w:rsidP="0085269E">
      <w:pPr>
        <w:pStyle w:val="APAReference"/>
        <w:rPr>
          <w:i/>
        </w:rPr>
      </w:pPr>
      <w:bookmarkStart w:id="18" w:name="R409378716666667I0"/>
      <w:r>
        <w:t xml:space="preserve">Coke, L.A. (2010). </w:t>
      </w:r>
      <w:r>
        <w:rPr>
          <w:i/>
        </w:rPr>
        <w:t xml:space="preserve">Vascular risk assessment of the older cardiovascular patient: The ankle-brachial index </w:t>
      </w:r>
      <w:r w:rsidRPr="009156A0">
        <w:t>(ABI)</w:t>
      </w:r>
      <w:r w:rsidR="009156A0">
        <w:t xml:space="preserve">. </w:t>
      </w:r>
      <w:proofErr w:type="gramStart"/>
      <w:r w:rsidR="009156A0">
        <w:t>Hartford Institute of Geriatric Nursing.</w:t>
      </w:r>
      <w:proofErr w:type="gramEnd"/>
      <w:r w:rsidR="009156A0">
        <w:t xml:space="preserve"> Retrieved from http://consultgerirn.org/uploads/File/trythis/try_this_sp4.pdf</w:t>
      </w:r>
    </w:p>
    <w:p w:rsidR="009156A0" w:rsidRDefault="009156A0" w:rsidP="009156A0">
      <w:pPr>
        <w:pStyle w:val="APAReference"/>
      </w:pPr>
      <w:r>
        <w:rPr>
          <w:i/>
        </w:rPr>
        <w:t xml:space="preserve">Peripheral arterial disease: What is it? </w:t>
      </w:r>
      <w:proofErr w:type="gramStart"/>
      <w:r>
        <w:t xml:space="preserve">(2010). </w:t>
      </w:r>
      <w:commentRangeStart w:id="19"/>
      <w:r>
        <w:t>Vascular Disease Foundation</w:t>
      </w:r>
      <w:commentRangeEnd w:id="19"/>
      <w:r w:rsidR="00194024">
        <w:rPr>
          <w:rStyle w:val="CommentReference"/>
        </w:rPr>
        <w:commentReference w:id="19"/>
      </w:r>
      <w:r>
        <w:t>.</w:t>
      </w:r>
      <w:proofErr w:type="gramEnd"/>
      <w:r>
        <w:t xml:space="preserve"> Retrieved from http://www.vdf.org/diseaseinfo/pad/</w:t>
      </w:r>
    </w:p>
    <w:p w:rsidR="009156A0" w:rsidRPr="009156A0" w:rsidRDefault="009156A0" w:rsidP="009156A0">
      <w:pPr>
        <w:pStyle w:val="APAReference"/>
      </w:pPr>
      <w:r>
        <w:rPr>
          <w:i/>
        </w:rPr>
        <w:t>What is peripheral arterial disease?</w:t>
      </w:r>
      <w:r>
        <w:t xml:space="preserve"> </w:t>
      </w:r>
      <w:proofErr w:type="gramStart"/>
      <w:r>
        <w:t xml:space="preserve">(2010). </w:t>
      </w:r>
      <w:commentRangeStart w:id="20"/>
      <w:r>
        <w:t>National Heart, Lung, and Blood Institute</w:t>
      </w:r>
      <w:commentRangeEnd w:id="20"/>
      <w:r w:rsidR="00194024">
        <w:rPr>
          <w:rStyle w:val="CommentReference"/>
        </w:rPr>
        <w:commentReference w:id="20"/>
      </w:r>
      <w:r>
        <w:t>.</w:t>
      </w:r>
      <w:proofErr w:type="gramEnd"/>
      <w:r>
        <w:t xml:space="preserve"> Retrieved from http://www.nhlbi.nig.gov/health/dci/Disease/pad/pad_wgat.html</w:t>
      </w:r>
    </w:p>
    <w:p w:rsidR="0085269E" w:rsidRDefault="0085269E" w:rsidP="009156A0">
      <w:pPr>
        <w:pStyle w:val="APAReference"/>
      </w:pPr>
      <w:commentRangeStart w:id="21"/>
      <w:proofErr w:type="gramStart"/>
      <w:r>
        <w:t xml:space="preserve">Symptoms and </w:t>
      </w:r>
      <w:r w:rsidR="00194024">
        <w:t>d</w:t>
      </w:r>
      <w:r>
        <w:t>iagnosis of PAD</w:t>
      </w:r>
      <w:commentRangeEnd w:id="21"/>
      <w:r w:rsidR="00194024">
        <w:rPr>
          <w:rStyle w:val="CommentReference"/>
        </w:rPr>
        <w:commentReference w:id="21"/>
      </w:r>
      <w:r>
        <w:t>.</w:t>
      </w:r>
      <w:proofErr w:type="gramEnd"/>
      <w:r>
        <w:t xml:space="preserve"> (2010). Retrieved from http://www.</w:t>
      </w:r>
      <w:commentRangeStart w:id="22"/>
      <w:r>
        <w:t>heart.org</w:t>
      </w:r>
      <w:commentRangeEnd w:id="22"/>
      <w:r w:rsidR="00194024">
        <w:rPr>
          <w:rStyle w:val="CommentReference"/>
        </w:rPr>
        <w:commentReference w:id="22"/>
      </w:r>
      <w:r>
        <w:t>/HEARTORG/Conditions/More/PeripheralArteryDisease/Symptoms-</w:t>
      </w:r>
      <w:proofErr w:type="gramStart"/>
      <w:r>
        <w:t>and-</w:t>
      </w:r>
      <w:proofErr w:type="gramEnd"/>
      <w:r>
        <w:t>Diagnosis-of-PAD_UCM_301306_Article.jsp</w:t>
      </w:r>
      <w:bookmarkEnd w:id="18"/>
    </w:p>
    <w:p w:rsidR="009156A0" w:rsidRDefault="009156A0" w:rsidP="009156A0">
      <w:pPr>
        <w:pStyle w:val="APAReference"/>
      </w:pPr>
    </w:p>
    <w:p w:rsidR="0085269E" w:rsidRPr="0085269E" w:rsidRDefault="0085269E" w:rsidP="0085269E">
      <w:pPr>
        <w:pStyle w:val="APAReference"/>
      </w:pPr>
    </w:p>
    <w:p w:rsidR="00475EDD" w:rsidRDefault="00475EDD" w:rsidP="00475EDD">
      <w:pPr>
        <w:pStyle w:val="APAHeadingCenter"/>
      </w:pPr>
    </w:p>
    <w:sectPr w:rsidR="00475EDD" w:rsidSect="001223F1">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2-01-31T20:02:00Z" w:initials="M">
    <w:p w:rsidR="000065A9" w:rsidRDefault="000065A9">
      <w:pPr>
        <w:pStyle w:val="CommentText"/>
      </w:pPr>
      <w:r>
        <w:rPr>
          <w:rStyle w:val="CommentReference"/>
        </w:rPr>
        <w:annotationRef/>
      </w:r>
      <w:r>
        <w:t xml:space="preserve">Please number responses so I will know one </w:t>
      </w:r>
      <w:proofErr w:type="gramStart"/>
      <w:r>
        <w:t>from  another</w:t>
      </w:r>
      <w:proofErr w:type="gramEnd"/>
    </w:p>
  </w:comment>
  <w:comment w:id="10" w:author="Mary" w:date="2012-01-31T20:06:00Z" w:initials="M">
    <w:p w:rsidR="000065A9" w:rsidRDefault="000065A9">
      <w:pPr>
        <w:pStyle w:val="CommentText"/>
      </w:pPr>
      <w:r>
        <w:rPr>
          <w:rStyle w:val="CommentReference"/>
        </w:rPr>
        <w:annotationRef/>
      </w:r>
      <w:r>
        <w:t xml:space="preserve">No italics or quote marks her and you need the </w:t>
      </w:r>
      <w:proofErr w:type="spellStart"/>
      <w:r>
        <w:t>suthor</w:t>
      </w:r>
      <w:proofErr w:type="spellEnd"/>
      <w:r>
        <w:t xml:space="preserve"> not the title</w:t>
      </w:r>
    </w:p>
  </w:comment>
  <w:comment w:id="11" w:author="Mary" w:date="2012-01-31T20:04:00Z" w:initials="M">
    <w:p w:rsidR="000065A9" w:rsidRDefault="000065A9">
      <w:pPr>
        <w:pStyle w:val="CommentText"/>
      </w:pPr>
      <w:r>
        <w:rPr>
          <w:rStyle w:val="CommentReference"/>
        </w:rPr>
        <w:annotationRef/>
      </w:r>
      <w:r>
        <w:t>Same as above</w:t>
      </w:r>
    </w:p>
  </w:comment>
  <w:comment w:id="13" w:author="Mary" w:date="2012-01-31T20:07:00Z" w:initials="M">
    <w:p w:rsidR="000065A9" w:rsidRDefault="000065A9">
      <w:pPr>
        <w:pStyle w:val="CommentText"/>
      </w:pPr>
      <w:r>
        <w:rPr>
          <w:rStyle w:val="CommentReference"/>
        </w:rPr>
        <w:annotationRef/>
      </w:r>
      <w:r>
        <w:t>Same as above</w:t>
      </w:r>
    </w:p>
  </w:comment>
  <w:comment w:id="15" w:author="Mary" w:date="2012-01-31T20:08:00Z" w:initials="M">
    <w:p w:rsidR="000065A9" w:rsidRDefault="000065A9">
      <w:pPr>
        <w:pStyle w:val="CommentText"/>
      </w:pPr>
      <w:r>
        <w:rPr>
          <w:rStyle w:val="CommentReference"/>
        </w:rPr>
        <w:annotationRef/>
      </w:r>
      <w:r>
        <w:t>Same as above need author not title</w:t>
      </w:r>
    </w:p>
  </w:comment>
  <w:comment w:id="16" w:author="Mary" w:date="2012-01-31T20:15:00Z" w:initials="M">
    <w:p w:rsidR="00194024" w:rsidRDefault="00194024">
      <w:pPr>
        <w:pStyle w:val="CommentText"/>
      </w:pPr>
      <w:r>
        <w:rPr>
          <w:rStyle w:val="CommentReference"/>
        </w:rPr>
        <w:annotationRef/>
      </w:r>
      <w:r>
        <w:t xml:space="preserve">Your references should be author/date/ </w:t>
      </w:r>
      <w:proofErr w:type="spellStart"/>
      <w:r>
        <w:t>titile</w:t>
      </w:r>
      <w:proofErr w:type="spellEnd"/>
      <w:r>
        <w:t>/ address</w:t>
      </w:r>
    </w:p>
  </w:comment>
  <w:comment w:id="19" w:author="Mary" w:date="2012-01-31T20:15:00Z" w:initials="M">
    <w:p w:rsidR="00194024" w:rsidRDefault="00194024">
      <w:pPr>
        <w:pStyle w:val="CommentText"/>
      </w:pPr>
      <w:r>
        <w:rPr>
          <w:rStyle w:val="CommentReference"/>
        </w:rPr>
        <w:annotationRef/>
      </w:r>
      <w:r>
        <w:t>This is your author and needs to be first then date then address</w:t>
      </w:r>
    </w:p>
  </w:comment>
  <w:comment w:id="20" w:author="Mary" w:date="2012-01-31T20:16:00Z" w:initials="M">
    <w:p w:rsidR="00194024" w:rsidRDefault="00194024">
      <w:pPr>
        <w:pStyle w:val="CommentText"/>
      </w:pPr>
      <w:r>
        <w:rPr>
          <w:rStyle w:val="CommentReference"/>
        </w:rPr>
        <w:annotationRef/>
      </w:r>
      <w:r>
        <w:t>Same as above</w:t>
      </w:r>
    </w:p>
  </w:comment>
  <w:comment w:id="21" w:author="Mary" w:date="2012-01-31T20:17:00Z" w:initials="M">
    <w:p w:rsidR="00194024" w:rsidRDefault="00194024">
      <w:pPr>
        <w:pStyle w:val="CommentText"/>
      </w:pPr>
      <w:r>
        <w:rPr>
          <w:rStyle w:val="CommentReference"/>
        </w:rPr>
        <w:annotationRef/>
      </w:r>
      <w:r>
        <w:t xml:space="preserve">This is after the date and </w:t>
      </w:r>
      <w:proofErr w:type="spellStart"/>
      <w:r>
        <w:t>intalics</w:t>
      </w:r>
      <w:proofErr w:type="spellEnd"/>
    </w:p>
  </w:comment>
  <w:comment w:id="22" w:author="Mary" w:date="2012-01-31T20:16:00Z" w:initials="M">
    <w:p w:rsidR="00194024" w:rsidRDefault="00194024">
      <w:pPr>
        <w:pStyle w:val="CommentText"/>
      </w:pPr>
      <w:r>
        <w:rPr>
          <w:rStyle w:val="CommentReference"/>
        </w:rPr>
        <w:annotationRef/>
      </w:r>
      <w:proofErr w:type="gramStart"/>
      <w:r>
        <w:t>author</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B48" w:rsidRDefault="00525B48">
      <w:r>
        <w:separator/>
      </w:r>
    </w:p>
  </w:endnote>
  <w:endnote w:type="continuationSeparator" w:id="0">
    <w:p w:rsidR="00525B48" w:rsidRDefault="00525B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5A9" w:rsidRDefault="0000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5A9" w:rsidRDefault="000065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5A9" w:rsidRDefault="0000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B48" w:rsidRDefault="00525B48">
      <w:r>
        <w:separator/>
      </w:r>
    </w:p>
  </w:footnote>
  <w:footnote w:type="continuationSeparator" w:id="0">
    <w:p w:rsidR="00525B48" w:rsidRDefault="00525B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5A9" w:rsidRDefault="000065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3F1" w:rsidRPr="001223F1" w:rsidRDefault="001223F1" w:rsidP="001223F1">
    <w:pPr>
      <w:pStyle w:val="APAPageHeading"/>
    </w:pPr>
    <w:r>
      <w:t>CASE STUDY #3</w:t>
    </w:r>
    <w:r>
      <w:tab/>
    </w:r>
    <w:fldSimple w:instr=" PAGE  \* MERGEFORMAT ">
      <w:r w:rsidR="00194024">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3F1" w:rsidRPr="001223F1" w:rsidRDefault="001223F1" w:rsidP="001223F1">
    <w:pPr>
      <w:pStyle w:val="APAPageHeading"/>
    </w:pPr>
    <w:r>
      <w:t>Running head: CASE STUDY #3</w:t>
    </w:r>
    <w:r>
      <w:tab/>
    </w:r>
    <w:fldSimple w:instr=" PAGE  \* MERGEFORMAT ">
      <w:r w:rsidR="00194024">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3F1" w:rsidRPr="001223F1" w:rsidRDefault="001223F1" w:rsidP="001223F1">
    <w:pPr>
      <w:pStyle w:val="APAPageHeading"/>
    </w:pPr>
    <w:r>
      <w:t>CASE STUDY #3</w:t>
    </w:r>
    <w:r>
      <w:tab/>
    </w:r>
    <w:fldSimple w:instr=" PAGE  \* MERGEFORMAT ">
      <w:r w:rsidR="00194024">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9218"/>
  </w:hdrShapeDefaults>
  <w:footnotePr>
    <w:footnote w:id="-1"/>
    <w:footnote w:id="0"/>
  </w:footnotePr>
  <w:endnotePr>
    <w:endnote w:id="-1"/>
    <w:endnote w:id="0"/>
  </w:endnotePr>
  <w:compat/>
  <w:docVars>
    <w:docVar w:name="409378587500000I0" w:val="*1,610˜13AHFS Consumer Medication Information: Simvastatin˜1234Simvastatin˜12032011˜2701˜1112˜112http://www.ncbi.nlm.nih.gov/pubmedhealth/PMH0000911/˜"/>
    <w:docVar w:name="409378716666667I0" w:val="*1,610˜13Symptoms and Diagnosis of PAD˜1234American Heart Association˜12032010˜2701˜1112˜112http://www.heart.org/HEARTORG/Conditions/More/PeripheralArteryDisease/Symptoms-and-Diagnosis-of-PAD_UCM_301306_Article.jsp˜"/>
    <w:docVar w:name="bmHeaderInfo" w:val="CASE STUDY #3"/>
    <w:docVar w:name="cIsAbstract" w:val="False"/>
    <w:docVar w:name="cPaperAPAOrMLA" w:val="1"/>
    <w:docVar w:name="cUniquePaperID" w:val="409376146412037I0"/>
    <w:docVar w:name="LastEditedVersion" w:val="5"/>
  </w:docVars>
  <w:rsids>
    <w:rsidRoot w:val="00901E7C"/>
    <w:rsid w:val="000022DA"/>
    <w:rsid w:val="00003776"/>
    <w:rsid w:val="00004A0E"/>
    <w:rsid w:val="000065A9"/>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2D9"/>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28D"/>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3F1"/>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024"/>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0EC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4782C"/>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371E"/>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6D4E"/>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5EDD"/>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5B48"/>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978B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69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1E7C"/>
    <w:rsid w:val="00903B6B"/>
    <w:rsid w:val="00904F94"/>
    <w:rsid w:val="00905755"/>
    <w:rsid w:val="0090666A"/>
    <w:rsid w:val="00906AC1"/>
    <w:rsid w:val="009078BC"/>
    <w:rsid w:val="00910B61"/>
    <w:rsid w:val="00912958"/>
    <w:rsid w:val="00914B08"/>
    <w:rsid w:val="00914D48"/>
    <w:rsid w:val="009156A0"/>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D5"/>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49A"/>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1EED"/>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69D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69D5"/>
    <w:pPr>
      <w:tabs>
        <w:tab w:val="center" w:pos="4320"/>
        <w:tab w:val="right" w:pos="8640"/>
      </w:tabs>
    </w:pPr>
  </w:style>
  <w:style w:type="paragraph" w:customStyle="1" w:styleId="APA">
    <w:name w:val="APA"/>
    <w:basedOn w:val="BodyText"/>
    <w:rsid w:val="009969D5"/>
    <w:pPr>
      <w:spacing w:after="0" w:line="480" w:lineRule="auto"/>
      <w:ind w:firstLine="720"/>
    </w:pPr>
    <w:rPr>
      <w:sz w:val="24"/>
    </w:rPr>
  </w:style>
  <w:style w:type="paragraph" w:styleId="BodyText">
    <w:name w:val="Body Text"/>
    <w:basedOn w:val="Normal"/>
    <w:rsid w:val="009969D5"/>
    <w:pPr>
      <w:spacing w:after="120"/>
    </w:pPr>
  </w:style>
  <w:style w:type="paragraph" w:styleId="Footer">
    <w:name w:val="footer"/>
    <w:basedOn w:val="Normal"/>
    <w:rsid w:val="009969D5"/>
    <w:pPr>
      <w:tabs>
        <w:tab w:val="center" w:pos="4320"/>
        <w:tab w:val="right" w:pos="8640"/>
      </w:tabs>
    </w:pPr>
  </w:style>
  <w:style w:type="character" w:styleId="PageNumber">
    <w:name w:val="page number"/>
    <w:basedOn w:val="DefaultParagraphFont"/>
    <w:rsid w:val="009969D5"/>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9969D5"/>
    <w:pPr>
      <w:ind w:left="720" w:firstLine="0"/>
    </w:pPr>
  </w:style>
  <w:style w:type="paragraph" w:customStyle="1" w:styleId="APABlockQuoteSubsequentPara">
    <w:name w:val="APA Block Quote Subsequent Para"/>
    <w:basedOn w:val="APA"/>
    <w:next w:val="APA"/>
    <w:rsid w:val="009969D5"/>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9969D5"/>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9969D5"/>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0065A9"/>
    <w:rPr>
      <w:sz w:val="16"/>
      <w:szCs w:val="16"/>
    </w:rPr>
  </w:style>
  <w:style w:type="paragraph" w:styleId="CommentText">
    <w:name w:val="annotation text"/>
    <w:basedOn w:val="Normal"/>
    <w:link w:val="CommentTextChar"/>
    <w:rsid w:val="000065A9"/>
  </w:style>
  <w:style w:type="character" w:customStyle="1" w:styleId="CommentTextChar">
    <w:name w:val="Comment Text Char"/>
    <w:basedOn w:val="DefaultParagraphFont"/>
    <w:link w:val="CommentText"/>
    <w:rsid w:val="000065A9"/>
  </w:style>
  <w:style w:type="paragraph" w:styleId="CommentSubject">
    <w:name w:val="annotation subject"/>
    <w:basedOn w:val="CommentText"/>
    <w:next w:val="CommentText"/>
    <w:link w:val="CommentSubjectChar"/>
    <w:rsid w:val="000065A9"/>
    <w:rPr>
      <w:b/>
      <w:bCs/>
    </w:rPr>
  </w:style>
  <w:style w:type="character" w:customStyle="1" w:styleId="CommentSubjectChar">
    <w:name w:val="Comment Subject Char"/>
    <w:basedOn w:val="CommentTextChar"/>
    <w:link w:val="CommentSubject"/>
    <w:rsid w:val="000065A9"/>
    <w:rPr>
      <w:b/>
      <w:bCs/>
    </w:rPr>
  </w:style>
  <w:style w:type="paragraph" w:styleId="BalloonText">
    <w:name w:val="Balloon Text"/>
    <w:basedOn w:val="Normal"/>
    <w:link w:val="BalloonTextChar"/>
    <w:rsid w:val="000065A9"/>
    <w:rPr>
      <w:rFonts w:ascii="Tahoma" w:hAnsi="Tahoma" w:cs="Tahoma"/>
      <w:sz w:val="16"/>
      <w:szCs w:val="16"/>
    </w:rPr>
  </w:style>
  <w:style w:type="character" w:customStyle="1" w:styleId="BalloonTextChar">
    <w:name w:val="Balloon Text Char"/>
    <w:basedOn w:val="DefaultParagraphFont"/>
    <w:link w:val="BalloonText"/>
    <w:rsid w:val="000065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A3A29-6526-4452-A01D-9DF14D50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7</TotalTime>
  <Pages>4</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Case Study #3</vt:lpstr>
    </vt:vector>
  </TitlesOfParts>
  <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#3</dc:title>
  <dc:subject>Copyright</dc:subject>
  <dc:creator>Chelsea Oberheim</dc:creator>
  <cp:lastModifiedBy>Mary</cp:lastModifiedBy>
  <cp:revision>2</cp:revision>
  <dcterms:created xsi:type="dcterms:W3CDTF">2012-02-01T02:18:00Z</dcterms:created>
  <dcterms:modified xsi:type="dcterms:W3CDTF">2012-02-01T02:18:00Z</dcterms:modified>
</cp:coreProperties>
</file>