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57D" w:rsidRPr="00293330" w:rsidRDefault="001F057D" w:rsidP="00293330">
      <w:pPr>
        <w:spacing w:after="0" w:line="480" w:lineRule="auto"/>
        <w:rPr>
          <w:rFonts w:ascii="Times New Roman" w:hAnsi="Times New Roman" w:cs="Times New Roman"/>
          <w:sz w:val="24"/>
          <w:szCs w:val="24"/>
        </w:rPr>
      </w:pPr>
    </w:p>
    <w:p w:rsidR="001F057D" w:rsidRPr="00293330" w:rsidRDefault="001F057D" w:rsidP="00293330">
      <w:pPr>
        <w:spacing w:after="0" w:line="480" w:lineRule="auto"/>
        <w:rPr>
          <w:rFonts w:ascii="Times New Roman" w:hAnsi="Times New Roman" w:cs="Times New Roman"/>
          <w:sz w:val="24"/>
          <w:szCs w:val="24"/>
        </w:rPr>
      </w:pPr>
    </w:p>
    <w:p w:rsidR="001F057D" w:rsidRPr="00293330" w:rsidRDefault="001F057D" w:rsidP="00293330">
      <w:pPr>
        <w:spacing w:after="0" w:line="480" w:lineRule="auto"/>
        <w:rPr>
          <w:rFonts w:ascii="Times New Roman" w:hAnsi="Times New Roman" w:cs="Times New Roman"/>
          <w:sz w:val="24"/>
          <w:szCs w:val="24"/>
        </w:rPr>
      </w:pPr>
    </w:p>
    <w:p w:rsidR="001F057D" w:rsidRPr="00293330" w:rsidRDefault="001F057D" w:rsidP="00293330">
      <w:pPr>
        <w:spacing w:after="0" w:line="480" w:lineRule="auto"/>
        <w:rPr>
          <w:rFonts w:ascii="Times New Roman" w:hAnsi="Times New Roman" w:cs="Times New Roman"/>
          <w:sz w:val="24"/>
          <w:szCs w:val="24"/>
        </w:rPr>
      </w:pPr>
    </w:p>
    <w:p w:rsidR="001F057D" w:rsidRPr="00293330" w:rsidRDefault="001F057D" w:rsidP="00293330">
      <w:pPr>
        <w:spacing w:after="0" w:line="480" w:lineRule="auto"/>
        <w:rPr>
          <w:rFonts w:ascii="Times New Roman" w:hAnsi="Times New Roman" w:cs="Times New Roman"/>
          <w:sz w:val="24"/>
          <w:szCs w:val="24"/>
        </w:rPr>
      </w:pPr>
    </w:p>
    <w:p w:rsidR="001F057D" w:rsidRPr="00796637" w:rsidRDefault="00796637" w:rsidP="00293330">
      <w:pPr>
        <w:spacing w:after="0" w:line="480" w:lineRule="auto"/>
        <w:rPr>
          <w:rFonts w:ascii="Times New Roman" w:hAnsi="Times New Roman" w:cs="Times New Roman"/>
          <w:color w:val="FF0000"/>
          <w:sz w:val="24"/>
          <w:szCs w:val="24"/>
        </w:rPr>
      </w:pPr>
      <w:r w:rsidRPr="00796637">
        <w:rPr>
          <w:rFonts w:ascii="Times New Roman" w:hAnsi="Times New Roman" w:cs="Times New Roman"/>
          <w:color w:val="FF0000"/>
          <w:sz w:val="24"/>
          <w:szCs w:val="24"/>
        </w:rPr>
        <w:t xml:space="preserve">14/15 </w:t>
      </w:r>
      <w:proofErr w:type="gramStart"/>
      <w:r w:rsidRPr="00796637">
        <w:rPr>
          <w:rFonts w:ascii="Times New Roman" w:hAnsi="Times New Roman" w:cs="Times New Roman"/>
          <w:color w:val="FF0000"/>
          <w:sz w:val="24"/>
          <w:szCs w:val="24"/>
        </w:rPr>
        <w:t>see</w:t>
      </w:r>
      <w:proofErr w:type="gramEnd"/>
      <w:r w:rsidRPr="00796637">
        <w:rPr>
          <w:rFonts w:ascii="Times New Roman" w:hAnsi="Times New Roman" w:cs="Times New Roman"/>
          <w:color w:val="FF0000"/>
          <w:sz w:val="24"/>
          <w:szCs w:val="24"/>
        </w:rPr>
        <w:t xml:space="preserve"> comments. Have a happy summer</w:t>
      </w:r>
    </w:p>
    <w:p w:rsidR="001F057D" w:rsidRPr="00293330" w:rsidRDefault="001F057D" w:rsidP="00293330">
      <w:pPr>
        <w:spacing w:after="0" w:line="480" w:lineRule="auto"/>
        <w:rPr>
          <w:rFonts w:ascii="Times New Roman" w:hAnsi="Times New Roman" w:cs="Times New Roman"/>
          <w:sz w:val="24"/>
          <w:szCs w:val="24"/>
        </w:rPr>
      </w:pPr>
    </w:p>
    <w:p w:rsidR="001F057D" w:rsidRPr="00293330" w:rsidRDefault="001F057D" w:rsidP="00293330">
      <w:pPr>
        <w:spacing w:after="0" w:line="480" w:lineRule="auto"/>
        <w:rPr>
          <w:rFonts w:ascii="Times New Roman" w:hAnsi="Times New Roman" w:cs="Times New Roman"/>
          <w:sz w:val="24"/>
          <w:szCs w:val="24"/>
        </w:rPr>
      </w:pPr>
    </w:p>
    <w:p w:rsidR="001F057D" w:rsidRPr="00293330" w:rsidRDefault="001F057D" w:rsidP="00293330">
      <w:pPr>
        <w:spacing w:after="0" w:line="480" w:lineRule="auto"/>
        <w:rPr>
          <w:rFonts w:ascii="Times New Roman" w:hAnsi="Times New Roman" w:cs="Times New Roman"/>
          <w:sz w:val="24"/>
          <w:szCs w:val="24"/>
        </w:rPr>
      </w:pPr>
    </w:p>
    <w:p w:rsidR="001F057D" w:rsidRPr="00293330" w:rsidRDefault="001F057D" w:rsidP="00293330">
      <w:pPr>
        <w:spacing w:after="0" w:line="480" w:lineRule="auto"/>
        <w:rPr>
          <w:rFonts w:ascii="Times New Roman" w:hAnsi="Times New Roman" w:cs="Times New Roman"/>
          <w:sz w:val="24"/>
          <w:szCs w:val="24"/>
        </w:rPr>
      </w:pPr>
    </w:p>
    <w:p w:rsidR="001F057D" w:rsidRPr="00293330" w:rsidRDefault="001F057D" w:rsidP="00293330">
      <w:pPr>
        <w:spacing w:after="0" w:line="480" w:lineRule="auto"/>
        <w:rPr>
          <w:rFonts w:ascii="Times New Roman" w:hAnsi="Times New Roman" w:cs="Times New Roman"/>
          <w:sz w:val="24"/>
          <w:szCs w:val="24"/>
        </w:rPr>
      </w:pPr>
    </w:p>
    <w:p w:rsidR="001F057D" w:rsidRPr="00293330" w:rsidRDefault="001F057D" w:rsidP="00293330">
      <w:pPr>
        <w:spacing w:after="0" w:line="480" w:lineRule="auto"/>
        <w:rPr>
          <w:rFonts w:ascii="Times New Roman" w:hAnsi="Times New Roman" w:cs="Times New Roman"/>
          <w:sz w:val="24"/>
          <w:szCs w:val="24"/>
        </w:rPr>
      </w:pPr>
    </w:p>
    <w:p w:rsidR="00D54811" w:rsidRDefault="00D434DF" w:rsidP="0029333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Week 11</w:t>
      </w:r>
      <w:r w:rsidR="00D54811">
        <w:rPr>
          <w:rFonts w:ascii="Times New Roman" w:hAnsi="Times New Roman" w:cs="Times New Roman"/>
          <w:sz w:val="24"/>
          <w:szCs w:val="24"/>
        </w:rPr>
        <w:t xml:space="preserve"> Case Studies</w:t>
      </w:r>
    </w:p>
    <w:p w:rsidR="001F057D" w:rsidRPr="00293330" w:rsidRDefault="002260D2" w:rsidP="0029333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Case Study </w:t>
      </w:r>
      <w:r w:rsidR="00D434DF">
        <w:rPr>
          <w:rFonts w:ascii="Times New Roman" w:hAnsi="Times New Roman" w:cs="Times New Roman"/>
          <w:sz w:val="24"/>
          <w:szCs w:val="24"/>
        </w:rPr>
        <w:t>16.4 &amp; 19.2</w:t>
      </w:r>
    </w:p>
    <w:p w:rsidR="001F057D" w:rsidRPr="00293330" w:rsidRDefault="002260D2" w:rsidP="0029333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Carla Low</w:t>
      </w:r>
    </w:p>
    <w:p w:rsidR="001F057D" w:rsidRPr="00293330" w:rsidRDefault="001F057D" w:rsidP="00293330">
      <w:pPr>
        <w:spacing w:after="0" w:line="480" w:lineRule="auto"/>
        <w:jc w:val="center"/>
        <w:rPr>
          <w:rFonts w:ascii="Times New Roman" w:hAnsi="Times New Roman" w:cs="Times New Roman"/>
          <w:sz w:val="24"/>
          <w:szCs w:val="24"/>
        </w:rPr>
      </w:pPr>
      <w:r w:rsidRPr="00293330">
        <w:rPr>
          <w:rFonts w:ascii="Times New Roman" w:hAnsi="Times New Roman" w:cs="Times New Roman"/>
          <w:sz w:val="24"/>
          <w:szCs w:val="24"/>
        </w:rPr>
        <w:t>Lakeview College of Nursing</w:t>
      </w:r>
    </w:p>
    <w:p w:rsidR="001F057D" w:rsidRPr="00293330" w:rsidRDefault="001F057D" w:rsidP="00293330">
      <w:pPr>
        <w:spacing w:after="0" w:line="480" w:lineRule="auto"/>
        <w:jc w:val="center"/>
        <w:rPr>
          <w:rFonts w:ascii="Times New Roman" w:hAnsi="Times New Roman" w:cs="Times New Roman"/>
          <w:sz w:val="24"/>
          <w:szCs w:val="24"/>
        </w:rPr>
      </w:pPr>
      <w:r w:rsidRPr="00293330">
        <w:rPr>
          <w:rFonts w:ascii="Times New Roman" w:hAnsi="Times New Roman" w:cs="Times New Roman"/>
          <w:sz w:val="24"/>
          <w:szCs w:val="24"/>
        </w:rPr>
        <w:t>Gerontology</w:t>
      </w:r>
    </w:p>
    <w:p w:rsidR="001F057D" w:rsidRPr="00293330" w:rsidRDefault="002260D2" w:rsidP="0029333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4/15/2012</w:t>
      </w:r>
    </w:p>
    <w:p w:rsidR="001F057D" w:rsidRPr="00293330" w:rsidRDefault="001F057D" w:rsidP="00293330">
      <w:pPr>
        <w:spacing w:after="0" w:line="480" w:lineRule="auto"/>
        <w:jc w:val="center"/>
        <w:rPr>
          <w:rFonts w:ascii="Times New Roman" w:hAnsi="Times New Roman" w:cs="Times New Roman"/>
          <w:sz w:val="24"/>
          <w:szCs w:val="24"/>
        </w:rPr>
      </w:pPr>
    </w:p>
    <w:p w:rsidR="001F057D" w:rsidRPr="00293330" w:rsidRDefault="001F057D" w:rsidP="00293330">
      <w:pPr>
        <w:spacing w:after="0" w:line="480" w:lineRule="auto"/>
        <w:jc w:val="center"/>
        <w:rPr>
          <w:rFonts w:ascii="Times New Roman" w:hAnsi="Times New Roman" w:cs="Times New Roman"/>
          <w:sz w:val="24"/>
          <w:szCs w:val="24"/>
        </w:rPr>
      </w:pPr>
    </w:p>
    <w:p w:rsidR="001F057D" w:rsidRPr="00293330" w:rsidRDefault="001F057D" w:rsidP="00293330">
      <w:pPr>
        <w:spacing w:after="0" w:line="480" w:lineRule="auto"/>
        <w:jc w:val="center"/>
        <w:rPr>
          <w:rFonts w:ascii="Times New Roman" w:hAnsi="Times New Roman" w:cs="Times New Roman"/>
          <w:sz w:val="24"/>
          <w:szCs w:val="24"/>
        </w:rPr>
      </w:pPr>
    </w:p>
    <w:p w:rsidR="00D54811" w:rsidRDefault="00D54811" w:rsidP="00D54811">
      <w:pPr>
        <w:spacing w:after="0" w:line="480" w:lineRule="auto"/>
        <w:rPr>
          <w:rFonts w:ascii="Times New Roman" w:hAnsi="Times New Roman" w:cs="Times New Roman"/>
          <w:sz w:val="24"/>
          <w:szCs w:val="24"/>
        </w:rPr>
      </w:pPr>
    </w:p>
    <w:p w:rsidR="002260D2" w:rsidRDefault="002260D2" w:rsidP="00D54811">
      <w:pPr>
        <w:spacing w:after="0" w:line="480" w:lineRule="auto"/>
        <w:rPr>
          <w:rFonts w:ascii="Times New Roman" w:hAnsi="Times New Roman" w:cs="Times New Roman"/>
          <w:sz w:val="24"/>
          <w:szCs w:val="24"/>
        </w:rPr>
      </w:pPr>
    </w:p>
    <w:p w:rsidR="001F057D" w:rsidRDefault="00D434DF" w:rsidP="00D5481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Study 16.4</w:t>
      </w:r>
    </w:p>
    <w:p w:rsidR="003F0FF0" w:rsidRDefault="00D434DF" w:rsidP="003F0FF0">
      <w:pPr>
        <w:pStyle w:val="ListParagraph"/>
        <w:numPr>
          <w:ilvl w:val="0"/>
          <w:numId w:val="10"/>
        </w:numPr>
        <w:spacing w:after="0" w:line="480" w:lineRule="auto"/>
        <w:rPr>
          <w:rFonts w:ascii="Times New Roman" w:hAnsi="Times New Roman" w:cs="Times New Roman"/>
          <w:sz w:val="24"/>
          <w:szCs w:val="24"/>
        </w:rPr>
      </w:pPr>
      <w:r>
        <w:rPr>
          <w:rFonts w:ascii="Times New Roman" w:hAnsi="Times New Roman" w:cs="Times New Roman"/>
          <w:b/>
          <w:sz w:val="24"/>
          <w:szCs w:val="24"/>
        </w:rPr>
        <w:t xml:space="preserve">What are the goals of hospice? The American Cancer Society website </w:t>
      </w:r>
      <w:hyperlink r:id="rId8" w:history="1">
        <w:r w:rsidRPr="00F96588">
          <w:rPr>
            <w:rStyle w:val="Hyperlink"/>
            <w:rFonts w:ascii="Times New Roman" w:hAnsi="Times New Roman" w:cs="Times New Roman"/>
            <w:b/>
            <w:sz w:val="24"/>
            <w:szCs w:val="24"/>
          </w:rPr>
          <w:t>www.cancer.org</w:t>
        </w:r>
      </w:hyperlink>
      <w:r>
        <w:rPr>
          <w:rFonts w:ascii="Times New Roman" w:hAnsi="Times New Roman" w:cs="Times New Roman"/>
          <w:b/>
          <w:sz w:val="24"/>
          <w:szCs w:val="24"/>
        </w:rPr>
        <w:t xml:space="preserve"> has a well prepared overview of hospice – search the term “Hospice” on the website. In addition, review the National Hospice an</w:t>
      </w:r>
      <w:r w:rsidR="00D859F3">
        <w:rPr>
          <w:rFonts w:ascii="Times New Roman" w:hAnsi="Times New Roman" w:cs="Times New Roman"/>
          <w:b/>
          <w:sz w:val="24"/>
          <w:szCs w:val="24"/>
        </w:rPr>
        <w:t>d Palliative Care Organization (</w:t>
      </w:r>
      <w:r>
        <w:rPr>
          <w:rFonts w:ascii="Times New Roman" w:hAnsi="Times New Roman" w:cs="Times New Roman"/>
          <w:b/>
          <w:sz w:val="24"/>
          <w:szCs w:val="24"/>
        </w:rPr>
        <w:t xml:space="preserve">NHPCO) and the Hospice and Palliative Nurses Association (HPNA) websites </w:t>
      </w:r>
      <w:hyperlink r:id="rId9" w:history="1">
        <w:r w:rsidRPr="00F96588">
          <w:rPr>
            <w:rStyle w:val="Hyperlink"/>
            <w:rFonts w:ascii="Times New Roman" w:hAnsi="Times New Roman" w:cs="Times New Roman"/>
            <w:b/>
            <w:sz w:val="24"/>
            <w:szCs w:val="24"/>
          </w:rPr>
          <w:t>www.nhpco.org</w:t>
        </w:r>
      </w:hyperlink>
      <w:r>
        <w:rPr>
          <w:rFonts w:ascii="Times New Roman" w:hAnsi="Times New Roman" w:cs="Times New Roman"/>
          <w:b/>
          <w:sz w:val="24"/>
          <w:szCs w:val="24"/>
        </w:rPr>
        <w:t xml:space="preserve"> and </w:t>
      </w:r>
      <w:hyperlink r:id="rId10" w:history="1">
        <w:r w:rsidRPr="00F96588">
          <w:rPr>
            <w:rStyle w:val="Hyperlink"/>
            <w:rFonts w:ascii="Times New Roman" w:hAnsi="Times New Roman" w:cs="Times New Roman"/>
            <w:b/>
            <w:sz w:val="24"/>
            <w:szCs w:val="24"/>
          </w:rPr>
          <w:t>www.hpna.org</w:t>
        </w:r>
      </w:hyperlink>
      <w:r>
        <w:rPr>
          <w:rFonts w:ascii="Times New Roman" w:hAnsi="Times New Roman" w:cs="Times New Roman"/>
          <w:b/>
          <w:sz w:val="24"/>
          <w:szCs w:val="24"/>
        </w:rPr>
        <w:t xml:space="preserve">. </w:t>
      </w:r>
      <w:r w:rsidR="00826C36">
        <w:rPr>
          <w:rFonts w:ascii="Times New Roman" w:hAnsi="Times New Roman" w:cs="Times New Roman"/>
          <w:sz w:val="24"/>
          <w:szCs w:val="24"/>
        </w:rPr>
        <w:t>According to the National Hospice and Palliative Care Organization (</w:t>
      </w:r>
      <w:r w:rsidR="003C34A5">
        <w:rPr>
          <w:rFonts w:ascii="Times New Roman" w:hAnsi="Times New Roman" w:cs="Times New Roman"/>
          <w:sz w:val="24"/>
          <w:szCs w:val="24"/>
        </w:rPr>
        <w:t xml:space="preserve">NHPCO) (2012), </w:t>
      </w:r>
      <w:r w:rsidR="003F0FF0">
        <w:rPr>
          <w:rFonts w:ascii="Times New Roman" w:hAnsi="Times New Roman" w:cs="Times New Roman"/>
          <w:sz w:val="24"/>
          <w:szCs w:val="24"/>
        </w:rPr>
        <w:t xml:space="preserve">Hospice is </w:t>
      </w:r>
    </w:p>
    <w:p w:rsidR="003F0FF0" w:rsidRPr="003F0FF0" w:rsidRDefault="003F0FF0" w:rsidP="003F0FF0">
      <w:pPr>
        <w:spacing w:after="0" w:line="480" w:lineRule="auto"/>
        <w:ind w:left="1440"/>
        <w:rPr>
          <w:rFonts w:ascii="Times New Roman" w:hAnsi="Times New Roman" w:cs="Times New Roman"/>
          <w:sz w:val="24"/>
          <w:szCs w:val="24"/>
        </w:rPr>
      </w:pPr>
      <w:r w:rsidRPr="003F0FF0">
        <w:rPr>
          <w:rFonts w:ascii="Times New Roman" w:hAnsi="Times New Roman" w:cs="Times New Roman"/>
          <w:sz w:val="24"/>
          <w:szCs w:val="24"/>
        </w:rPr>
        <w:t>“</w:t>
      </w:r>
      <w:proofErr w:type="gramStart"/>
      <w:r w:rsidRPr="003F0FF0">
        <w:rPr>
          <w:rFonts w:ascii="Times New Roman" w:hAnsi="Times New Roman" w:cs="Times New Roman"/>
          <w:sz w:val="24"/>
          <w:szCs w:val="24"/>
        </w:rPr>
        <w:t>considered</w:t>
      </w:r>
      <w:proofErr w:type="gramEnd"/>
      <w:r w:rsidRPr="003F0FF0">
        <w:rPr>
          <w:rFonts w:ascii="Times New Roman" w:hAnsi="Times New Roman" w:cs="Times New Roman"/>
          <w:sz w:val="24"/>
          <w:szCs w:val="24"/>
        </w:rPr>
        <w:t xml:space="preserve"> to be the model for quality, compassionate care for people facing a life-limiting illness or injury, hospice and palliative care involve a team-oriented approach to expert medical care, pain management, and emotional and spiritual support expressly tailored to the person’s needs and wishes. Support is provided to the person's loved ones as well.” </w:t>
      </w:r>
      <w:sdt>
        <w:sdtPr>
          <w:id w:val="60303883"/>
          <w:citation/>
        </w:sdtPr>
        <w:sdtContent>
          <w:r w:rsidR="00C969E8" w:rsidRPr="003F0FF0">
            <w:rPr>
              <w:rFonts w:ascii="Times New Roman" w:hAnsi="Times New Roman" w:cs="Times New Roman"/>
              <w:sz w:val="24"/>
              <w:szCs w:val="24"/>
            </w:rPr>
            <w:fldChar w:fldCharType="begin"/>
          </w:r>
          <w:r w:rsidRPr="003F0FF0">
            <w:rPr>
              <w:rFonts w:ascii="Times New Roman" w:hAnsi="Times New Roman" w:cs="Times New Roman"/>
              <w:sz w:val="24"/>
              <w:szCs w:val="24"/>
            </w:rPr>
            <w:instrText xml:space="preserve"> CITATION Nat12 \l 1033 </w:instrText>
          </w:r>
          <w:r w:rsidR="00C969E8" w:rsidRPr="003F0FF0">
            <w:rPr>
              <w:rFonts w:ascii="Times New Roman" w:hAnsi="Times New Roman" w:cs="Times New Roman"/>
              <w:sz w:val="24"/>
              <w:szCs w:val="24"/>
            </w:rPr>
            <w:fldChar w:fldCharType="separate"/>
          </w:r>
          <w:r w:rsidRPr="003F0FF0">
            <w:rPr>
              <w:rFonts w:ascii="Times New Roman" w:hAnsi="Times New Roman" w:cs="Times New Roman"/>
              <w:noProof/>
              <w:sz w:val="24"/>
              <w:szCs w:val="24"/>
            </w:rPr>
            <w:t>(National Hospice and Palliative Care Organization, Hospice, 2012)</w:t>
          </w:r>
          <w:r w:rsidR="00C969E8" w:rsidRPr="003F0FF0">
            <w:rPr>
              <w:rFonts w:ascii="Times New Roman" w:hAnsi="Times New Roman" w:cs="Times New Roman"/>
              <w:sz w:val="24"/>
              <w:szCs w:val="24"/>
            </w:rPr>
            <w:fldChar w:fldCharType="end"/>
          </w:r>
        </w:sdtContent>
      </w:sdt>
      <w:r w:rsidRPr="003F0FF0">
        <w:rPr>
          <w:rFonts w:ascii="Times New Roman" w:hAnsi="Times New Roman" w:cs="Times New Roman"/>
          <w:sz w:val="24"/>
          <w:szCs w:val="24"/>
        </w:rPr>
        <w:t xml:space="preserve">. </w:t>
      </w:r>
      <w:r w:rsidR="006937EA">
        <w:rPr>
          <w:rFonts w:ascii="Times New Roman" w:hAnsi="Times New Roman" w:cs="Times New Roman"/>
          <w:sz w:val="24"/>
          <w:szCs w:val="24"/>
        </w:rPr>
        <w:t xml:space="preserve"> </w:t>
      </w:r>
      <w:r w:rsidR="006937EA">
        <w:rPr>
          <w:rStyle w:val="CommentReference"/>
        </w:rPr>
        <w:commentReference w:id="0"/>
      </w:r>
    </w:p>
    <w:p w:rsidR="00D434DF" w:rsidRPr="003F0FF0" w:rsidRDefault="003F0FF0" w:rsidP="003F0FF0">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Furthermore, “t</w:t>
      </w:r>
      <w:r w:rsidRPr="003F0FF0">
        <w:rPr>
          <w:rFonts w:ascii="Times New Roman" w:hAnsi="Times New Roman" w:cs="Times New Roman"/>
          <w:sz w:val="24"/>
          <w:szCs w:val="24"/>
        </w:rPr>
        <w:t>he focus of hospice relies on the belief that each of us has the right to die pain-free and with dignity, and that our loved ones will receive the necessary support to allow us to do so.</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(NHPCO, </w:t>
      </w:r>
      <w:commentRangeStart w:id="1"/>
      <w:r>
        <w:rPr>
          <w:rFonts w:ascii="Times New Roman" w:hAnsi="Times New Roman" w:cs="Times New Roman"/>
          <w:sz w:val="24"/>
          <w:szCs w:val="24"/>
        </w:rPr>
        <w:t>2012</w:t>
      </w:r>
      <w:commentRangeEnd w:id="1"/>
      <w:r w:rsidR="006937EA">
        <w:rPr>
          <w:rStyle w:val="CommentReference"/>
        </w:rPr>
        <w:commentReference w:id="1"/>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D434DF" w:rsidRPr="00D434DF" w:rsidRDefault="00D434DF" w:rsidP="00D434DF">
      <w:pPr>
        <w:pStyle w:val="ListParagraph"/>
        <w:numPr>
          <w:ilvl w:val="0"/>
          <w:numId w:val="10"/>
        </w:numPr>
        <w:spacing w:after="0" w:line="480" w:lineRule="auto"/>
        <w:rPr>
          <w:rFonts w:ascii="Times New Roman" w:hAnsi="Times New Roman" w:cs="Times New Roman"/>
          <w:sz w:val="24"/>
          <w:szCs w:val="24"/>
        </w:rPr>
      </w:pPr>
      <w:r>
        <w:rPr>
          <w:rFonts w:ascii="Times New Roman" w:hAnsi="Times New Roman" w:cs="Times New Roman"/>
          <w:b/>
          <w:sz w:val="24"/>
          <w:szCs w:val="24"/>
        </w:rPr>
        <w:t>How can Jane obtain a referral for hospice care that will include an assessment by a hospice admission nurse?</w:t>
      </w:r>
      <w:r w:rsidR="003F0FF0">
        <w:rPr>
          <w:rFonts w:ascii="Times New Roman" w:hAnsi="Times New Roman" w:cs="Times New Roman"/>
          <w:sz w:val="24"/>
          <w:szCs w:val="24"/>
        </w:rPr>
        <w:t xml:space="preserve"> </w:t>
      </w:r>
      <w:r w:rsidR="004C22D9">
        <w:rPr>
          <w:rFonts w:ascii="Times New Roman" w:hAnsi="Times New Roman" w:cs="Times New Roman"/>
          <w:sz w:val="24"/>
          <w:szCs w:val="24"/>
        </w:rPr>
        <w:t xml:space="preserve">A referral to hospice care is made when the patient contacts their Primary Care Physician (PCP). The patient and the PCP discuss the patient’s qualification for hospice services and what types of services are needed. An admissions nurse will evaluate and assess the patient, typically in the patient’s home, approximately 2-3 days after receiving the referral for services. (NHPCO, 2012). </w:t>
      </w:r>
    </w:p>
    <w:p w:rsidR="004C22D9" w:rsidRPr="004C22D9" w:rsidRDefault="00D434DF" w:rsidP="004C22D9">
      <w:pPr>
        <w:pStyle w:val="ListParagraph"/>
        <w:numPr>
          <w:ilvl w:val="0"/>
          <w:numId w:val="10"/>
        </w:numPr>
        <w:spacing w:after="0" w:line="480" w:lineRule="auto"/>
        <w:rPr>
          <w:rFonts w:ascii="Times New Roman" w:hAnsi="Times New Roman" w:cs="Times New Roman"/>
          <w:sz w:val="24"/>
          <w:szCs w:val="24"/>
        </w:rPr>
      </w:pPr>
      <w:r>
        <w:rPr>
          <w:rFonts w:ascii="Times New Roman" w:hAnsi="Times New Roman" w:cs="Times New Roman"/>
          <w:b/>
          <w:sz w:val="24"/>
          <w:szCs w:val="24"/>
        </w:rPr>
        <w:lastRenderedPageBreak/>
        <w:t>Describe the services provided by the hospice interdisciplinary team.</w:t>
      </w:r>
      <w:r w:rsidR="004C22D9">
        <w:rPr>
          <w:rFonts w:ascii="Times New Roman" w:hAnsi="Times New Roman" w:cs="Times New Roman"/>
          <w:sz w:val="24"/>
          <w:szCs w:val="24"/>
        </w:rPr>
        <w:t xml:space="preserve"> The services that can be provided by a hospice organization range from general housekeeping and shopping duties to visits from the hospice nurse. (NHPCO, 2012). The interdisciplinary team typically consists of c</w:t>
      </w:r>
      <w:r w:rsidR="004C22D9" w:rsidRPr="004C22D9">
        <w:rPr>
          <w:rFonts w:ascii="Times New Roman" w:hAnsi="Times New Roman" w:cs="Times New Roman"/>
          <w:sz w:val="24"/>
          <w:szCs w:val="24"/>
        </w:rPr>
        <w:t>lergy or other counselors;</w:t>
      </w:r>
      <w:r w:rsidR="004C22D9">
        <w:rPr>
          <w:rFonts w:ascii="Times New Roman" w:hAnsi="Times New Roman" w:cs="Times New Roman"/>
          <w:sz w:val="24"/>
          <w:szCs w:val="24"/>
        </w:rPr>
        <w:t xml:space="preserve"> home health aides; the hospice physician or medical director; nurses; social workers; trained volunteers; speech, physical or occupational therapists; and, possibly, the patient’s PCP. (NHPCO, 2012). All services are based on the individual patient needs and vary from patient to patient depending on their </w:t>
      </w:r>
      <w:r w:rsidR="00F75F4E">
        <w:rPr>
          <w:rFonts w:ascii="Times New Roman" w:hAnsi="Times New Roman" w:cs="Times New Roman"/>
          <w:sz w:val="24"/>
          <w:szCs w:val="24"/>
        </w:rPr>
        <w:t>disease process and diagnosis. (NHPCO, 2012).</w:t>
      </w:r>
    </w:p>
    <w:p w:rsidR="00A06C96" w:rsidRDefault="00D434DF" w:rsidP="00A06C96">
      <w:pPr>
        <w:pStyle w:val="ListParagraph"/>
        <w:numPr>
          <w:ilvl w:val="0"/>
          <w:numId w:val="10"/>
        </w:numPr>
        <w:spacing w:after="0" w:line="480" w:lineRule="auto"/>
        <w:rPr>
          <w:rFonts w:ascii="Times New Roman" w:hAnsi="Times New Roman" w:cs="Times New Roman"/>
          <w:sz w:val="24"/>
          <w:szCs w:val="24"/>
        </w:rPr>
      </w:pPr>
      <w:r>
        <w:rPr>
          <w:rFonts w:ascii="Times New Roman" w:hAnsi="Times New Roman" w:cs="Times New Roman"/>
          <w:b/>
          <w:sz w:val="24"/>
          <w:szCs w:val="24"/>
        </w:rPr>
        <w:t>Describe the Medicare benefit periods to Jane, and services that are provided.</w:t>
      </w:r>
      <w:r w:rsidR="00A06C96">
        <w:rPr>
          <w:rFonts w:ascii="Times New Roman" w:hAnsi="Times New Roman" w:cs="Times New Roman"/>
          <w:sz w:val="24"/>
          <w:szCs w:val="24"/>
        </w:rPr>
        <w:t xml:space="preserve"> </w:t>
      </w:r>
    </w:p>
    <w:p w:rsidR="00D434DF" w:rsidRDefault="00A06C96" w:rsidP="00BA11BA">
      <w:pPr>
        <w:spacing w:after="0" w:line="480" w:lineRule="auto"/>
        <w:ind w:left="1440" w:firstLine="720"/>
        <w:rPr>
          <w:rFonts w:ascii="Times New Roman" w:hAnsi="Times New Roman" w:cs="Times New Roman"/>
          <w:sz w:val="24"/>
          <w:szCs w:val="24"/>
        </w:rPr>
      </w:pPr>
      <w:r w:rsidRPr="00A06C96">
        <w:rPr>
          <w:rFonts w:ascii="Times New Roman" w:hAnsi="Times New Roman" w:cs="Times New Roman"/>
          <w:sz w:val="24"/>
          <w:szCs w:val="24"/>
        </w:rPr>
        <w:t>“Hospice care is given in benefit periods. You can get hospice care for two 90-day periods followed by an unlimited number of 60-day periods. At the start of each period, the hospice medical director or other hospice doctor must recertify that you’re terminally ill, so you can continue to get hospice care. A benefit period starts the day you begin to get hospice care and it ends when your 90-day or 60</w:t>
      </w:r>
      <w:r w:rsidRPr="00A06C96">
        <w:rPr>
          <w:rFonts w:ascii="Times New Roman" w:hAnsi="Times New Roman" w:cs="Times New Roman"/>
          <w:sz w:val="24"/>
          <w:szCs w:val="24"/>
        </w:rPr>
        <w:noBreakHyphen/>
        <w:t xml:space="preserve">day period ends.” </w:t>
      </w:r>
      <w:sdt>
        <w:sdtPr>
          <w:id w:val="-1073507895"/>
          <w:citation/>
        </w:sdtPr>
        <w:sdtContent>
          <w:r w:rsidR="00C969E8" w:rsidRPr="00A06C96">
            <w:rPr>
              <w:rFonts w:ascii="Times New Roman" w:hAnsi="Times New Roman" w:cs="Times New Roman"/>
              <w:sz w:val="24"/>
              <w:szCs w:val="24"/>
            </w:rPr>
            <w:fldChar w:fldCharType="begin"/>
          </w:r>
          <w:r w:rsidRPr="00A06C96">
            <w:rPr>
              <w:rFonts w:ascii="Times New Roman" w:hAnsi="Times New Roman" w:cs="Times New Roman"/>
              <w:sz w:val="24"/>
              <w:szCs w:val="24"/>
            </w:rPr>
            <w:instrText xml:space="preserve"> CITATION Dep12 \l 1033 </w:instrText>
          </w:r>
          <w:r w:rsidR="00C969E8" w:rsidRPr="00A06C96">
            <w:rPr>
              <w:rFonts w:ascii="Times New Roman" w:hAnsi="Times New Roman" w:cs="Times New Roman"/>
              <w:sz w:val="24"/>
              <w:szCs w:val="24"/>
            </w:rPr>
            <w:fldChar w:fldCharType="separate"/>
          </w:r>
          <w:r w:rsidRPr="00A06C96">
            <w:rPr>
              <w:rFonts w:ascii="Times New Roman" w:hAnsi="Times New Roman" w:cs="Times New Roman"/>
              <w:noProof/>
              <w:sz w:val="24"/>
              <w:szCs w:val="24"/>
            </w:rPr>
            <w:t>(Department of Health and Human Services, 2012)</w:t>
          </w:r>
          <w:r w:rsidR="00C969E8" w:rsidRPr="00A06C96">
            <w:rPr>
              <w:rFonts w:ascii="Times New Roman" w:hAnsi="Times New Roman" w:cs="Times New Roman"/>
              <w:sz w:val="24"/>
              <w:szCs w:val="24"/>
            </w:rPr>
            <w:fldChar w:fldCharType="end"/>
          </w:r>
        </w:sdtContent>
      </w:sdt>
      <w:r w:rsidRPr="00A06C96">
        <w:rPr>
          <w:rFonts w:ascii="Times New Roman" w:hAnsi="Times New Roman" w:cs="Times New Roman"/>
          <w:sz w:val="24"/>
          <w:szCs w:val="24"/>
        </w:rPr>
        <w:t xml:space="preserve">. </w:t>
      </w:r>
      <w:r w:rsidR="006937EA">
        <w:rPr>
          <w:rStyle w:val="CommentReference"/>
        </w:rPr>
        <w:commentReference w:id="2"/>
      </w:r>
    </w:p>
    <w:p w:rsidR="00BA11BA" w:rsidRPr="00BA11BA" w:rsidRDefault="00BA11BA" w:rsidP="00BA11BA">
      <w:pPr>
        <w:spacing w:after="0" w:line="480" w:lineRule="auto"/>
        <w:ind w:left="1440" w:firstLine="720"/>
        <w:rPr>
          <w:rFonts w:ascii="Times New Roman" w:hAnsi="Times New Roman" w:cs="Times New Roman"/>
          <w:sz w:val="24"/>
          <w:szCs w:val="24"/>
        </w:rPr>
      </w:pPr>
      <w:r>
        <w:rPr>
          <w:rFonts w:ascii="Times New Roman" w:hAnsi="Times New Roman" w:cs="Times New Roman"/>
          <w:sz w:val="24"/>
          <w:szCs w:val="24"/>
        </w:rPr>
        <w:t>“</w:t>
      </w:r>
      <w:r w:rsidRPr="00BA11BA">
        <w:rPr>
          <w:rFonts w:ascii="Times New Roman" w:hAnsi="Times New Roman" w:cs="Times New Roman"/>
          <w:sz w:val="24"/>
          <w:szCs w:val="24"/>
        </w:rPr>
        <w:t>Medicare covers the following hospice services when they’re needed to</w:t>
      </w:r>
    </w:p>
    <w:p w:rsidR="00BA11BA" w:rsidRPr="00BA11BA" w:rsidRDefault="00BA11BA" w:rsidP="00BA11BA">
      <w:pPr>
        <w:spacing w:after="0" w:line="480" w:lineRule="auto"/>
        <w:ind w:left="1440"/>
        <w:rPr>
          <w:rFonts w:ascii="Times New Roman" w:hAnsi="Times New Roman" w:cs="Times New Roman"/>
          <w:sz w:val="24"/>
          <w:szCs w:val="24"/>
        </w:rPr>
      </w:pPr>
      <w:r w:rsidRPr="00BA11BA">
        <w:rPr>
          <w:rFonts w:ascii="Times New Roman" w:hAnsi="Times New Roman" w:cs="Times New Roman"/>
          <w:sz w:val="24"/>
          <w:szCs w:val="24"/>
        </w:rPr>
        <w:t>care for your terminal illness and related condition(s):</w:t>
      </w:r>
      <w:r>
        <w:rPr>
          <w:rFonts w:ascii="Times New Roman" w:hAnsi="Times New Roman" w:cs="Times New Roman"/>
          <w:sz w:val="24"/>
          <w:szCs w:val="24"/>
        </w:rPr>
        <w:t xml:space="preserve"> </w:t>
      </w:r>
      <w:r w:rsidRPr="00BA11BA">
        <w:rPr>
          <w:rFonts w:ascii="Times New Roman" w:hAnsi="Times New Roman" w:cs="Times New Roman"/>
          <w:sz w:val="24"/>
          <w:szCs w:val="24"/>
        </w:rPr>
        <w:t>Doctor services;</w:t>
      </w:r>
      <w:r>
        <w:rPr>
          <w:rFonts w:ascii="Times New Roman" w:hAnsi="Times New Roman" w:cs="Times New Roman"/>
          <w:sz w:val="24"/>
          <w:szCs w:val="24"/>
        </w:rPr>
        <w:t xml:space="preserve"> </w:t>
      </w:r>
      <w:r w:rsidRPr="00BA11BA">
        <w:rPr>
          <w:rFonts w:ascii="Times New Roman" w:hAnsi="Times New Roman" w:cs="Times New Roman"/>
          <w:sz w:val="24"/>
          <w:szCs w:val="24"/>
        </w:rPr>
        <w:t>Nursing care;</w:t>
      </w:r>
      <w:r>
        <w:rPr>
          <w:rFonts w:ascii="Times New Roman" w:hAnsi="Times New Roman" w:cs="Times New Roman"/>
          <w:sz w:val="24"/>
          <w:szCs w:val="24"/>
        </w:rPr>
        <w:t xml:space="preserve"> </w:t>
      </w:r>
      <w:r w:rsidRPr="00BA11BA">
        <w:rPr>
          <w:rFonts w:ascii="Times New Roman" w:hAnsi="Times New Roman" w:cs="Times New Roman"/>
          <w:sz w:val="24"/>
          <w:szCs w:val="24"/>
        </w:rPr>
        <w:t>Medical equipment (such as wheelchairs or walkers);</w:t>
      </w:r>
      <w:r>
        <w:rPr>
          <w:rFonts w:ascii="Times New Roman" w:hAnsi="Times New Roman" w:cs="Times New Roman"/>
          <w:sz w:val="24"/>
          <w:szCs w:val="24"/>
        </w:rPr>
        <w:t xml:space="preserve"> </w:t>
      </w:r>
      <w:r w:rsidRPr="00BA11BA">
        <w:rPr>
          <w:rFonts w:ascii="Times New Roman" w:hAnsi="Times New Roman" w:cs="Times New Roman"/>
          <w:sz w:val="24"/>
          <w:szCs w:val="24"/>
        </w:rPr>
        <w:t>Medical supplies (such as bandages and catheters);</w:t>
      </w:r>
      <w:r>
        <w:rPr>
          <w:rFonts w:ascii="Times New Roman" w:hAnsi="Times New Roman" w:cs="Times New Roman"/>
          <w:sz w:val="24"/>
          <w:szCs w:val="24"/>
        </w:rPr>
        <w:t xml:space="preserve"> </w:t>
      </w:r>
      <w:r w:rsidRPr="00BA11BA">
        <w:rPr>
          <w:rFonts w:ascii="Times New Roman" w:hAnsi="Times New Roman" w:cs="Times New Roman"/>
          <w:sz w:val="24"/>
          <w:szCs w:val="24"/>
        </w:rPr>
        <w:t>Drugs for symptom control or pain relief (may need to pay a small</w:t>
      </w:r>
      <w:r>
        <w:rPr>
          <w:rFonts w:ascii="Times New Roman" w:hAnsi="Times New Roman" w:cs="Times New Roman"/>
          <w:sz w:val="24"/>
          <w:szCs w:val="24"/>
        </w:rPr>
        <w:t xml:space="preserve"> </w:t>
      </w:r>
      <w:r w:rsidRPr="00BA11BA">
        <w:rPr>
          <w:rFonts w:ascii="Times New Roman" w:hAnsi="Times New Roman" w:cs="Times New Roman"/>
          <w:sz w:val="24"/>
          <w:szCs w:val="24"/>
        </w:rPr>
        <w:t>copayment);</w:t>
      </w:r>
      <w:r>
        <w:rPr>
          <w:rFonts w:ascii="Times New Roman" w:hAnsi="Times New Roman" w:cs="Times New Roman"/>
          <w:sz w:val="24"/>
          <w:szCs w:val="24"/>
        </w:rPr>
        <w:t xml:space="preserve"> </w:t>
      </w:r>
      <w:r w:rsidRPr="00BA11BA">
        <w:rPr>
          <w:rFonts w:ascii="Times New Roman" w:hAnsi="Times New Roman" w:cs="Times New Roman"/>
          <w:sz w:val="24"/>
          <w:szCs w:val="24"/>
        </w:rPr>
        <w:t>Hospice aide and homemaker services;</w:t>
      </w:r>
      <w:r>
        <w:rPr>
          <w:rFonts w:ascii="Times New Roman" w:hAnsi="Times New Roman" w:cs="Times New Roman"/>
          <w:sz w:val="24"/>
          <w:szCs w:val="24"/>
        </w:rPr>
        <w:t xml:space="preserve"> </w:t>
      </w:r>
      <w:r w:rsidRPr="00BA11BA">
        <w:rPr>
          <w:rFonts w:ascii="Times New Roman" w:hAnsi="Times New Roman" w:cs="Times New Roman"/>
          <w:sz w:val="24"/>
          <w:szCs w:val="24"/>
        </w:rPr>
        <w:t>Physical and occupational therapy;</w:t>
      </w:r>
      <w:r>
        <w:rPr>
          <w:rFonts w:ascii="Times New Roman" w:hAnsi="Times New Roman" w:cs="Times New Roman"/>
          <w:sz w:val="24"/>
          <w:szCs w:val="24"/>
        </w:rPr>
        <w:t xml:space="preserve"> </w:t>
      </w:r>
      <w:r w:rsidRPr="00BA11BA">
        <w:rPr>
          <w:rFonts w:ascii="Times New Roman" w:hAnsi="Times New Roman" w:cs="Times New Roman"/>
          <w:sz w:val="24"/>
          <w:szCs w:val="24"/>
        </w:rPr>
        <w:t>Speech-language pathology services;</w:t>
      </w:r>
      <w:r>
        <w:rPr>
          <w:rFonts w:ascii="Times New Roman" w:hAnsi="Times New Roman" w:cs="Times New Roman"/>
          <w:sz w:val="24"/>
          <w:szCs w:val="24"/>
        </w:rPr>
        <w:t xml:space="preserve"> </w:t>
      </w:r>
      <w:r w:rsidRPr="00BA11BA">
        <w:rPr>
          <w:rFonts w:ascii="Times New Roman" w:hAnsi="Times New Roman" w:cs="Times New Roman"/>
          <w:sz w:val="24"/>
          <w:szCs w:val="24"/>
        </w:rPr>
        <w:t>Social worker services;</w:t>
      </w:r>
      <w:r>
        <w:rPr>
          <w:rFonts w:ascii="Times New Roman" w:hAnsi="Times New Roman" w:cs="Times New Roman"/>
          <w:sz w:val="24"/>
          <w:szCs w:val="24"/>
        </w:rPr>
        <w:t xml:space="preserve"> </w:t>
      </w:r>
      <w:r w:rsidRPr="00BA11BA">
        <w:rPr>
          <w:rFonts w:ascii="Times New Roman" w:hAnsi="Times New Roman" w:cs="Times New Roman"/>
          <w:sz w:val="24"/>
          <w:szCs w:val="24"/>
        </w:rPr>
        <w:t>Dietary counseling;</w:t>
      </w:r>
      <w:r>
        <w:rPr>
          <w:rFonts w:ascii="Times New Roman" w:hAnsi="Times New Roman" w:cs="Times New Roman"/>
          <w:sz w:val="24"/>
          <w:szCs w:val="24"/>
        </w:rPr>
        <w:t xml:space="preserve"> </w:t>
      </w:r>
      <w:r w:rsidRPr="00BA11BA">
        <w:rPr>
          <w:rFonts w:ascii="Times New Roman" w:hAnsi="Times New Roman" w:cs="Times New Roman"/>
          <w:sz w:val="24"/>
          <w:szCs w:val="24"/>
        </w:rPr>
        <w:t>Grief and loss counseling for you and your family;</w:t>
      </w:r>
      <w:r>
        <w:rPr>
          <w:rFonts w:ascii="Times New Roman" w:hAnsi="Times New Roman" w:cs="Times New Roman"/>
          <w:sz w:val="24"/>
          <w:szCs w:val="24"/>
        </w:rPr>
        <w:t xml:space="preserve"> </w:t>
      </w:r>
      <w:r w:rsidRPr="00BA11BA">
        <w:rPr>
          <w:rFonts w:ascii="Times New Roman" w:hAnsi="Times New Roman" w:cs="Times New Roman"/>
          <w:sz w:val="24"/>
          <w:szCs w:val="24"/>
        </w:rPr>
        <w:t>Short-term inpatient care (for pain and symptom management);</w:t>
      </w:r>
      <w:r>
        <w:rPr>
          <w:rFonts w:ascii="Times New Roman" w:hAnsi="Times New Roman" w:cs="Times New Roman"/>
          <w:sz w:val="24"/>
          <w:szCs w:val="24"/>
        </w:rPr>
        <w:t xml:space="preserve"> </w:t>
      </w:r>
      <w:r w:rsidRPr="00BA11BA">
        <w:rPr>
          <w:rFonts w:ascii="Times New Roman" w:hAnsi="Times New Roman" w:cs="Times New Roman"/>
          <w:sz w:val="24"/>
          <w:szCs w:val="24"/>
        </w:rPr>
        <w:t xml:space="preserve">Short-term respite </w:t>
      </w:r>
      <w:r w:rsidRPr="00BA11BA">
        <w:rPr>
          <w:rFonts w:ascii="Times New Roman" w:hAnsi="Times New Roman" w:cs="Times New Roman"/>
          <w:sz w:val="24"/>
          <w:szCs w:val="24"/>
        </w:rPr>
        <w:lastRenderedPageBreak/>
        <w:t>care (may need to pay a small copayment);</w:t>
      </w:r>
      <w:r>
        <w:rPr>
          <w:rFonts w:ascii="Times New Roman" w:hAnsi="Times New Roman" w:cs="Times New Roman"/>
          <w:sz w:val="24"/>
          <w:szCs w:val="24"/>
        </w:rPr>
        <w:t xml:space="preserve"> </w:t>
      </w:r>
      <w:r w:rsidRPr="00BA11BA">
        <w:rPr>
          <w:rFonts w:ascii="Times New Roman" w:hAnsi="Times New Roman" w:cs="Times New Roman"/>
          <w:sz w:val="24"/>
          <w:szCs w:val="24"/>
        </w:rPr>
        <w:t>Any other Medicare-covered services needed to manage your pain and</w:t>
      </w:r>
      <w:r>
        <w:rPr>
          <w:rFonts w:ascii="Times New Roman" w:hAnsi="Times New Roman" w:cs="Times New Roman"/>
          <w:sz w:val="24"/>
          <w:szCs w:val="24"/>
        </w:rPr>
        <w:t xml:space="preserve"> </w:t>
      </w:r>
      <w:r w:rsidRPr="00BA11BA">
        <w:rPr>
          <w:rFonts w:ascii="Times New Roman" w:hAnsi="Times New Roman" w:cs="Times New Roman"/>
          <w:sz w:val="24"/>
          <w:szCs w:val="24"/>
        </w:rPr>
        <w:t>other symptoms related to your terminal illness, as recommended by your</w:t>
      </w:r>
      <w:r>
        <w:rPr>
          <w:rFonts w:ascii="Times New Roman" w:hAnsi="Times New Roman" w:cs="Times New Roman"/>
          <w:sz w:val="24"/>
          <w:szCs w:val="24"/>
        </w:rPr>
        <w:t xml:space="preserve"> </w:t>
      </w:r>
      <w:r w:rsidRPr="00BA11BA">
        <w:rPr>
          <w:rFonts w:ascii="Times New Roman" w:hAnsi="Times New Roman" w:cs="Times New Roman"/>
          <w:sz w:val="24"/>
          <w:szCs w:val="24"/>
        </w:rPr>
        <w:t xml:space="preserve">hospice team.” </w:t>
      </w:r>
      <w:sdt>
        <w:sdtPr>
          <w:id w:val="-1731296169"/>
          <w:citation/>
        </w:sdtPr>
        <w:sdtContent>
          <w:r w:rsidR="00C969E8" w:rsidRPr="00BA11BA">
            <w:rPr>
              <w:rFonts w:ascii="Times New Roman" w:hAnsi="Times New Roman" w:cs="Times New Roman"/>
              <w:sz w:val="24"/>
              <w:szCs w:val="24"/>
            </w:rPr>
            <w:fldChar w:fldCharType="begin"/>
          </w:r>
          <w:r w:rsidRPr="00BA11BA">
            <w:rPr>
              <w:rFonts w:ascii="Times New Roman" w:hAnsi="Times New Roman" w:cs="Times New Roman"/>
              <w:sz w:val="24"/>
              <w:szCs w:val="24"/>
            </w:rPr>
            <w:instrText xml:space="preserve"> CITATION Dep12 \l 1033 </w:instrText>
          </w:r>
          <w:r w:rsidR="00C969E8" w:rsidRPr="00BA11BA">
            <w:rPr>
              <w:rFonts w:ascii="Times New Roman" w:hAnsi="Times New Roman" w:cs="Times New Roman"/>
              <w:sz w:val="24"/>
              <w:szCs w:val="24"/>
            </w:rPr>
            <w:fldChar w:fldCharType="separate"/>
          </w:r>
          <w:r w:rsidRPr="00BA11BA">
            <w:rPr>
              <w:rFonts w:ascii="Times New Roman" w:hAnsi="Times New Roman" w:cs="Times New Roman"/>
              <w:noProof/>
              <w:sz w:val="24"/>
              <w:szCs w:val="24"/>
            </w:rPr>
            <w:t>(Department of Health and Human Services, 2012)</w:t>
          </w:r>
          <w:r w:rsidR="00C969E8" w:rsidRPr="00BA11BA">
            <w:rPr>
              <w:rFonts w:ascii="Times New Roman" w:hAnsi="Times New Roman" w:cs="Times New Roman"/>
              <w:sz w:val="24"/>
              <w:szCs w:val="24"/>
            </w:rPr>
            <w:fldChar w:fldCharType="end"/>
          </w:r>
        </w:sdtContent>
      </w:sdt>
      <w:r w:rsidRPr="00BA11BA">
        <w:rPr>
          <w:rFonts w:ascii="Times New Roman" w:hAnsi="Times New Roman" w:cs="Times New Roman"/>
          <w:sz w:val="24"/>
          <w:szCs w:val="24"/>
        </w:rPr>
        <w:t xml:space="preserve">. </w:t>
      </w:r>
      <w:r w:rsidR="006937EA">
        <w:rPr>
          <w:rStyle w:val="CommentReference"/>
        </w:rPr>
        <w:commentReference w:id="3"/>
      </w:r>
    </w:p>
    <w:p w:rsidR="00D434DF" w:rsidRPr="00BA4740" w:rsidRDefault="00D434DF" w:rsidP="00505058">
      <w:pPr>
        <w:pStyle w:val="ListParagraph"/>
        <w:numPr>
          <w:ilvl w:val="0"/>
          <w:numId w:val="10"/>
        </w:numPr>
        <w:spacing w:after="0" w:line="480" w:lineRule="auto"/>
        <w:rPr>
          <w:rFonts w:ascii="Times New Roman" w:hAnsi="Times New Roman" w:cs="Times New Roman"/>
          <w:sz w:val="24"/>
          <w:szCs w:val="24"/>
        </w:rPr>
      </w:pPr>
      <w:r w:rsidRPr="00BA4740">
        <w:rPr>
          <w:rFonts w:ascii="Times New Roman" w:hAnsi="Times New Roman" w:cs="Times New Roman"/>
          <w:b/>
          <w:sz w:val="24"/>
          <w:szCs w:val="24"/>
        </w:rPr>
        <w:t xml:space="preserve">One of the major concerns of the hospice team is symptom control. Identify the most common symptoms found in patients at the end-of-life. </w:t>
      </w:r>
      <w:r w:rsidR="00BA4740" w:rsidRPr="00BA4740">
        <w:rPr>
          <w:rFonts w:ascii="Times New Roman" w:hAnsi="Times New Roman" w:cs="Times New Roman"/>
          <w:sz w:val="24"/>
          <w:szCs w:val="24"/>
        </w:rPr>
        <w:t xml:space="preserve">The common end-of-life symptoms that many patients face are </w:t>
      </w:r>
      <w:r w:rsidR="00BA4740">
        <w:rPr>
          <w:rFonts w:ascii="Times New Roman" w:hAnsi="Times New Roman" w:cs="Times New Roman"/>
          <w:sz w:val="24"/>
          <w:szCs w:val="24"/>
        </w:rPr>
        <w:t>“</w:t>
      </w:r>
      <w:r w:rsidR="00BA4740" w:rsidRPr="00BA4740">
        <w:rPr>
          <w:rFonts w:ascii="Times New Roman" w:hAnsi="Times New Roman" w:cs="Times New Roman"/>
          <w:sz w:val="24"/>
          <w:szCs w:val="24"/>
        </w:rPr>
        <w:t xml:space="preserve">dyspnea; depression; fatigue; gastrointestinal symptoms: constipation, anorexia, dysphagia; and </w:t>
      </w:r>
      <w:r w:rsidR="00BA4740">
        <w:rPr>
          <w:rFonts w:ascii="Times New Roman" w:hAnsi="Times New Roman" w:cs="Times New Roman"/>
          <w:sz w:val="24"/>
          <w:szCs w:val="24"/>
        </w:rPr>
        <w:t>p</w:t>
      </w:r>
      <w:r w:rsidR="00BA4740" w:rsidRPr="00BA4740">
        <w:rPr>
          <w:rFonts w:ascii="Times New Roman" w:hAnsi="Times New Roman" w:cs="Times New Roman"/>
          <w:sz w:val="24"/>
          <w:szCs w:val="24"/>
        </w:rPr>
        <w:t>ain</w:t>
      </w:r>
      <w:r w:rsidR="00BA4740">
        <w:rPr>
          <w:rFonts w:ascii="Times New Roman" w:hAnsi="Times New Roman" w:cs="Times New Roman"/>
          <w:sz w:val="24"/>
          <w:szCs w:val="24"/>
        </w:rPr>
        <w:t xml:space="preserve">.” </w:t>
      </w:r>
      <w:sdt>
        <w:sdtPr>
          <w:rPr>
            <w:rFonts w:ascii="Times New Roman" w:hAnsi="Times New Roman" w:cs="Times New Roman"/>
            <w:sz w:val="24"/>
            <w:szCs w:val="24"/>
          </w:rPr>
          <w:id w:val="-2089680160"/>
          <w:citation/>
        </w:sdtPr>
        <w:sdtContent>
          <w:r w:rsidR="00C969E8">
            <w:rPr>
              <w:rFonts w:ascii="Times New Roman" w:hAnsi="Times New Roman" w:cs="Times New Roman"/>
              <w:sz w:val="24"/>
              <w:szCs w:val="24"/>
            </w:rPr>
            <w:fldChar w:fldCharType="begin"/>
          </w:r>
          <w:r w:rsidR="00BA4740">
            <w:rPr>
              <w:rFonts w:ascii="Times New Roman" w:hAnsi="Times New Roman" w:cs="Times New Roman"/>
              <w:sz w:val="24"/>
              <w:szCs w:val="24"/>
            </w:rPr>
            <w:instrText xml:space="preserve"> CITATION Gat06 \l 1033 </w:instrText>
          </w:r>
          <w:r w:rsidR="00C969E8">
            <w:rPr>
              <w:rFonts w:ascii="Times New Roman" w:hAnsi="Times New Roman" w:cs="Times New Roman"/>
              <w:sz w:val="24"/>
              <w:szCs w:val="24"/>
            </w:rPr>
            <w:fldChar w:fldCharType="separate"/>
          </w:r>
          <w:r w:rsidR="00BA4740" w:rsidRPr="00BA4740">
            <w:rPr>
              <w:rFonts w:ascii="Times New Roman" w:hAnsi="Times New Roman" w:cs="Times New Roman"/>
              <w:noProof/>
              <w:sz w:val="24"/>
              <w:szCs w:val="24"/>
            </w:rPr>
            <w:t>(Gatto, 2006)</w:t>
          </w:r>
          <w:r w:rsidR="00C969E8">
            <w:rPr>
              <w:rFonts w:ascii="Times New Roman" w:hAnsi="Times New Roman" w:cs="Times New Roman"/>
              <w:sz w:val="24"/>
              <w:szCs w:val="24"/>
            </w:rPr>
            <w:fldChar w:fldCharType="end"/>
          </w:r>
        </w:sdtContent>
      </w:sdt>
      <w:r w:rsidR="00BA4740">
        <w:rPr>
          <w:rFonts w:ascii="Times New Roman" w:hAnsi="Times New Roman" w:cs="Times New Roman"/>
          <w:sz w:val="24"/>
          <w:szCs w:val="24"/>
        </w:rPr>
        <w:t xml:space="preserve">. </w:t>
      </w:r>
      <w:r w:rsidR="006937EA">
        <w:rPr>
          <w:rStyle w:val="CommentReference"/>
        </w:rPr>
        <w:commentReference w:id="4"/>
      </w:r>
    </w:p>
    <w:p w:rsidR="00D434DF" w:rsidRPr="00D434DF" w:rsidRDefault="00D434DF" w:rsidP="00D434DF">
      <w:pPr>
        <w:pStyle w:val="ListParagraph"/>
        <w:numPr>
          <w:ilvl w:val="0"/>
          <w:numId w:val="10"/>
        </w:numPr>
        <w:spacing w:after="0" w:line="480" w:lineRule="auto"/>
        <w:rPr>
          <w:rFonts w:ascii="Times New Roman" w:hAnsi="Times New Roman" w:cs="Times New Roman"/>
          <w:sz w:val="24"/>
          <w:szCs w:val="24"/>
        </w:rPr>
      </w:pPr>
      <w:r>
        <w:rPr>
          <w:rFonts w:ascii="Times New Roman" w:hAnsi="Times New Roman" w:cs="Times New Roman"/>
          <w:b/>
          <w:sz w:val="24"/>
          <w:szCs w:val="24"/>
        </w:rPr>
        <w:t>How can the hospice nurse address Jane’s fear of pain and her statement, “it is just how I am going to die that scares me”?</w:t>
      </w:r>
      <w:r w:rsidR="00505058">
        <w:rPr>
          <w:rFonts w:ascii="Times New Roman" w:hAnsi="Times New Roman" w:cs="Times New Roman"/>
          <w:sz w:val="24"/>
          <w:szCs w:val="24"/>
        </w:rPr>
        <w:t xml:space="preserve"> </w:t>
      </w:r>
      <w:r w:rsidR="004B214D">
        <w:rPr>
          <w:rFonts w:ascii="Times New Roman" w:hAnsi="Times New Roman" w:cs="Times New Roman"/>
          <w:sz w:val="24"/>
          <w:szCs w:val="24"/>
        </w:rPr>
        <w:t xml:space="preserve">Pain is typically the driving factor behind end-of-life fears. </w:t>
      </w:r>
      <w:sdt>
        <w:sdtPr>
          <w:rPr>
            <w:rFonts w:ascii="Times New Roman" w:hAnsi="Times New Roman" w:cs="Times New Roman"/>
            <w:sz w:val="24"/>
            <w:szCs w:val="24"/>
          </w:rPr>
          <w:id w:val="-815950556"/>
          <w:citation/>
        </w:sdtPr>
        <w:sdtContent>
          <w:r w:rsidR="00C969E8">
            <w:rPr>
              <w:rFonts w:ascii="Times New Roman" w:hAnsi="Times New Roman" w:cs="Times New Roman"/>
              <w:sz w:val="24"/>
              <w:szCs w:val="24"/>
            </w:rPr>
            <w:fldChar w:fldCharType="begin"/>
          </w:r>
          <w:r w:rsidR="004B214D">
            <w:rPr>
              <w:rFonts w:ascii="Times New Roman" w:hAnsi="Times New Roman" w:cs="Times New Roman"/>
              <w:sz w:val="24"/>
              <w:szCs w:val="24"/>
            </w:rPr>
            <w:instrText xml:space="preserve"> CITATION Gat06 \l 1033 </w:instrText>
          </w:r>
          <w:r w:rsidR="00C969E8">
            <w:rPr>
              <w:rFonts w:ascii="Times New Roman" w:hAnsi="Times New Roman" w:cs="Times New Roman"/>
              <w:sz w:val="24"/>
              <w:szCs w:val="24"/>
            </w:rPr>
            <w:fldChar w:fldCharType="separate"/>
          </w:r>
          <w:r w:rsidR="004B214D" w:rsidRPr="004B214D">
            <w:rPr>
              <w:rFonts w:ascii="Times New Roman" w:hAnsi="Times New Roman" w:cs="Times New Roman"/>
              <w:noProof/>
              <w:sz w:val="24"/>
              <w:szCs w:val="24"/>
            </w:rPr>
            <w:t>(Gatto, 2006)</w:t>
          </w:r>
          <w:r w:rsidR="00C969E8">
            <w:rPr>
              <w:rFonts w:ascii="Times New Roman" w:hAnsi="Times New Roman" w:cs="Times New Roman"/>
              <w:sz w:val="24"/>
              <w:szCs w:val="24"/>
            </w:rPr>
            <w:fldChar w:fldCharType="end"/>
          </w:r>
        </w:sdtContent>
      </w:sdt>
      <w:r w:rsidR="004B214D">
        <w:rPr>
          <w:rFonts w:ascii="Times New Roman" w:hAnsi="Times New Roman" w:cs="Times New Roman"/>
          <w:sz w:val="24"/>
          <w:szCs w:val="24"/>
        </w:rPr>
        <w:t xml:space="preserve">. In order to assist this patient in dealing with her fears and to give her a sense of control over her life and disease process, she should be informed about Living Wills, Advanced Directives, and the Five Wishes. </w:t>
      </w:r>
      <w:sdt>
        <w:sdtPr>
          <w:rPr>
            <w:rFonts w:ascii="Times New Roman" w:hAnsi="Times New Roman" w:cs="Times New Roman"/>
            <w:sz w:val="24"/>
            <w:szCs w:val="24"/>
          </w:rPr>
          <w:id w:val="2095669839"/>
          <w:citation/>
        </w:sdtPr>
        <w:sdtContent>
          <w:r w:rsidR="00C969E8">
            <w:rPr>
              <w:rFonts w:ascii="Times New Roman" w:hAnsi="Times New Roman" w:cs="Times New Roman"/>
              <w:sz w:val="24"/>
              <w:szCs w:val="24"/>
            </w:rPr>
            <w:fldChar w:fldCharType="begin"/>
          </w:r>
          <w:r w:rsidR="004B214D">
            <w:rPr>
              <w:rFonts w:ascii="Times New Roman" w:hAnsi="Times New Roman" w:cs="Times New Roman"/>
              <w:sz w:val="24"/>
              <w:szCs w:val="24"/>
            </w:rPr>
            <w:instrText xml:space="preserve"> CITATION Gat06 \l 1033 </w:instrText>
          </w:r>
          <w:r w:rsidR="00C969E8">
            <w:rPr>
              <w:rFonts w:ascii="Times New Roman" w:hAnsi="Times New Roman" w:cs="Times New Roman"/>
              <w:sz w:val="24"/>
              <w:szCs w:val="24"/>
            </w:rPr>
            <w:fldChar w:fldCharType="separate"/>
          </w:r>
          <w:r w:rsidR="004B214D" w:rsidRPr="004B214D">
            <w:rPr>
              <w:rFonts w:ascii="Times New Roman" w:hAnsi="Times New Roman" w:cs="Times New Roman"/>
              <w:noProof/>
              <w:sz w:val="24"/>
              <w:szCs w:val="24"/>
            </w:rPr>
            <w:t>(Gatto, 2006)</w:t>
          </w:r>
          <w:r w:rsidR="00C969E8">
            <w:rPr>
              <w:rFonts w:ascii="Times New Roman" w:hAnsi="Times New Roman" w:cs="Times New Roman"/>
              <w:sz w:val="24"/>
              <w:szCs w:val="24"/>
            </w:rPr>
            <w:fldChar w:fldCharType="end"/>
          </w:r>
        </w:sdtContent>
      </w:sdt>
      <w:r w:rsidR="004B214D">
        <w:rPr>
          <w:rFonts w:ascii="Times New Roman" w:hAnsi="Times New Roman" w:cs="Times New Roman"/>
          <w:sz w:val="24"/>
          <w:szCs w:val="24"/>
        </w:rPr>
        <w:t xml:space="preserve">. Developing these documents will allow this patient to dictate her wishes regarding her end-of life </w:t>
      </w:r>
      <w:r w:rsidR="0093635E">
        <w:rPr>
          <w:rFonts w:ascii="Times New Roman" w:hAnsi="Times New Roman" w:cs="Times New Roman"/>
          <w:sz w:val="24"/>
          <w:szCs w:val="24"/>
        </w:rPr>
        <w:t xml:space="preserve">care </w:t>
      </w:r>
      <w:r w:rsidR="0038095C">
        <w:rPr>
          <w:rFonts w:ascii="Times New Roman" w:hAnsi="Times New Roman" w:cs="Times New Roman"/>
          <w:sz w:val="24"/>
          <w:szCs w:val="24"/>
        </w:rPr>
        <w:t xml:space="preserve">and give her a sense of freedom. </w:t>
      </w:r>
      <w:sdt>
        <w:sdtPr>
          <w:rPr>
            <w:rFonts w:ascii="Times New Roman" w:hAnsi="Times New Roman" w:cs="Times New Roman"/>
            <w:sz w:val="24"/>
            <w:szCs w:val="24"/>
          </w:rPr>
          <w:id w:val="-1815560803"/>
          <w:citation/>
        </w:sdtPr>
        <w:sdtContent>
          <w:r w:rsidR="00C969E8">
            <w:rPr>
              <w:rFonts w:ascii="Times New Roman" w:hAnsi="Times New Roman" w:cs="Times New Roman"/>
              <w:sz w:val="24"/>
              <w:szCs w:val="24"/>
            </w:rPr>
            <w:fldChar w:fldCharType="begin"/>
          </w:r>
          <w:r w:rsidR="0038095C">
            <w:rPr>
              <w:rFonts w:ascii="Times New Roman" w:hAnsi="Times New Roman" w:cs="Times New Roman"/>
              <w:sz w:val="24"/>
              <w:szCs w:val="24"/>
            </w:rPr>
            <w:instrText xml:space="preserve"> CITATION Gat06 \l 1033 </w:instrText>
          </w:r>
          <w:r w:rsidR="00C969E8">
            <w:rPr>
              <w:rFonts w:ascii="Times New Roman" w:hAnsi="Times New Roman" w:cs="Times New Roman"/>
              <w:sz w:val="24"/>
              <w:szCs w:val="24"/>
            </w:rPr>
            <w:fldChar w:fldCharType="separate"/>
          </w:r>
          <w:r w:rsidR="0038095C" w:rsidRPr="0038095C">
            <w:rPr>
              <w:rFonts w:ascii="Times New Roman" w:hAnsi="Times New Roman" w:cs="Times New Roman"/>
              <w:noProof/>
              <w:sz w:val="24"/>
              <w:szCs w:val="24"/>
            </w:rPr>
            <w:t>(Gatto, 2006)</w:t>
          </w:r>
          <w:r w:rsidR="00C969E8">
            <w:rPr>
              <w:rFonts w:ascii="Times New Roman" w:hAnsi="Times New Roman" w:cs="Times New Roman"/>
              <w:sz w:val="24"/>
              <w:szCs w:val="24"/>
            </w:rPr>
            <w:fldChar w:fldCharType="end"/>
          </w:r>
        </w:sdtContent>
      </w:sdt>
      <w:r w:rsidR="0038095C">
        <w:rPr>
          <w:rFonts w:ascii="Times New Roman" w:hAnsi="Times New Roman" w:cs="Times New Roman"/>
          <w:sz w:val="24"/>
          <w:szCs w:val="24"/>
        </w:rPr>
        <w:t xml:space="preserve">. These documents also allow this patient to focus on other aspects of their life such as philanthropic or charitable organizations. </w:t>
      </w:r>
      <w:sdt>
        <w:sdtPr>
          <w:rPr>
            <w:rFonts w:ascii="Times New Roman" w:hAnsi="Times New Roman" w:cs="Times New Roman"/>
            <w:sz w:val="24"/>
            <w:szCs w:val="24"/>
          </w:rPr>
          <w:id w:val="-1501338770"/>
          <w:citation/>
        </w:sdtPr>
        <w:sdtContent>
          <w:r w:rsidR="00C969E8">
            <w:rPr>
              <w:rFonts w:ascii="Times New Roman" w:hAnsi="Times New Roman" w:cs="Times New Roman"/>
              <w:sz w:val="24"/>
              <w:szCs w:val="24"/>
            </w:rPr>
            <w:fldChar w:fldCharType="begin"/>
          </w:r>
          <w:r w:rsidR="0038095C">
            <w:rPr>
              <w:rFonts w:ascii="Times New Roman" w:hAnsi="Times New Roman" w:cs="Times New Roman"/>
              <w:sz w:val="24"/>
              <w:szCs w:val="24"/>
            </w:rPr>
            <w:instrText xml:space="preserve"> CITATION Gat06 \l 1033 </w:instrText>
          </w:r>
          <w:r w:rsidR="00C969E8">
            <w:rPr>
              <w:rFonts w:ascii="Times New Roman" w:hAnsi="Times New Roman" w:cs="Times New Roman"/>
              <w:sz w:val="24"/>
              <w:szCs w:val="24"/>
            </w:rPr>
            <w:fldChar w:fldCharType="separate"/>
          </w:r>
          <w:r w:rsidR="0038095C" w:rsidRPr="0038095C">
            <w:rPr>
              <w:rFonts w:ascii="Times New Roman" w:hAnsi="Times New Roman" w:cs="Times New Roman"/>
              <w:noProof/>
              <w:sz w:val="24"/>
              <w:szCs w:val="24"/>
            </w:rPr>
            <w:t>(Gatto, 2006)</w:t>
          </w:r>
          <w:r w:rsidR="00C969E8">
            <w:rPr>
              <w:rFonts w:ascii="Times New Roman" w:hAnsi="Times New Roman" w:cs="Times New Roman"/>
              <w:sz w:val="24"/>
              <w:szCs w:val="24"/>
            </w:rPr>
            <w:fldChar w:fldCharType="end"/>
          </w:r>
        </w:sdtContent>
      </w:sdt>
      <w:r w:rsidR="0038095C">
        <w:rPr>
          <w:rFonts w:ascii="Times New Roman" w:hAnsi="Times New Roman" w:cs="Times New Roman"/>
          <w:sz w:val="24"/>
          <w:szCs w:val="24"/>
        </w:rPr>
        <w:t xml:space="preserve">. </w:t>
      </w:r>
    </w:p>
    <w:p w:rsidR="00D434DF" w:rsidRPr="00D434DF" w:rsidRDefault="00D434DF" w:rsidP="00D434DF">
      <w:pPr>
        <w:pStyle w:val="ListParagraph"/>
        <w:numPr>
          <w:ilvl w:val="0"/>
          <w:numId w:val="10"/>
        </w:numPr>
        <w:spacing w:after="0" w:line="480" w:lineRule="auto"/>
        <w:rPr>
          <w:rFonts w:ascii="Times New Roman" w:hAnsi="Times New Roman" w:cs="Times New Roman"/>
          <w:sz w:val="24"/>
          <w:szCs w:val="24"/>
        </w:rPr>
      </w:pPr>
      <w:r>
        <w:rPr>
          <w:rFonts w:ascii="Times New Roman" w:hAnsi="Times New Roman" w:cs="Times New Roman"/>
          <w:b/>
          <w:sz w:val="24"/>
          <w:szCs w:val="24"/>
        </w:rPr>
        <w:t>Jane’s family does not want her to accept the hospice benefit as a basis for her continued care. They feel that hospice will allow Jane “to give up and die sooner.” As a nurse, how do you address this families concern?</w:t>
      </w:r>
      <w:r w:rsidR="0038095C">
        <w:rPr>
          <w:rFonts w:ascii="Times New Roman" w:hAnsi="Times New Roman" w:cs="Times New Roman"/>
          <w:sz w:val="24"/>
          <w:szCs w:val="24"/>
        </w:rPr>
        <w:t xml:space="preserve"> Hospice care aims to provide the highest quality of life possible for patients who have 6-months or less to live. </w:t>
      </w:r>
      <w:sdt>
        <w:sdtPr>
          <w:rPr>
            <w:rFonts w:ascii="Times New Roman" w:hAnsi="Times New Roman" w:cs="Times New Roman"/>
            <w:sz w:val="24"/>
            <w:szCs w:val="24"/>
          </w:rPr>
          <w:id w:val="1275050344"/>
          <w:citation/>
        </w:sdtPr>
        <w:sdtContent>
          <w:r w:rsidR="00C969E8">
            <w:rPr>
              <w:rFonts w:ascii="Times New Roman" w:hAnsi="Times New Roman" w:cs="Times New Roman"/>
              <w:sz w:val="24"/>
              <w:szCs w:val="24"/>
            </w:rPr>
            <w:fldChar w:fldCharType="begin"/>
          </w:r>
          <w:r w:rsidR="0038095C">
            <w:rPr>
              <w:rFonts w:ascii="Times New Roman" w:hAnsi="Times New Roman" w:cs="Times New Roman"/>
              <w:sz w:val="24"/>
              <w:szCs w:val="24"/>
            </w:rPr>
            <w:instrText xml:space="preserve"> CITATION Dep12 \l 1033 </w:instrText>
          </w:r>
          <w:r w:rsidR="00C969E8">
            <w:rPr>
              <w:rFonts w:ascii="Times New Roman" w:hAnsi="Times New Roman" w:cs="Times New Roman"/>
              <w:sz w:val="24"/>
              <w:szCs w:val="24"/>
            </w:rPr>
            <w:fldChar w:fldCharType="separate"/>
          </w:r>
          <w:r w:rsidR="0038095C" w:rsidRPr="0038095C">
            <w:rPr>
              <w:rFonts w:ascii="Times New Roman" w:hAnsi="Times New Roman" w:cs="Times New Roman"/>
              <w:noProof/>
              <w:sz w:val="24"/>
              <w:szCs w:val="24"/>
            </w:rPr>
            <w:t>(Department of Health and Human Services, 2012)</w:t>
          </w:r>
          <w:r w:rsidR="00C969E8">
            <w:rPr>
              <w:rFonts w:ascii="Times New Roman" w:hAnsi="Times New Roman" w:cs="Times New Roman"/>
              <w:sz w:val="24"/>
              <w:szCs w:val="24"/>
            </w:rPr>
            <w:fldChar w:fldCharType="end"/>
          </w:r>
        </w:sdtContent>
      </w:sdt>
      <w:r w:rsidR="0038095C">
        <w:rPr>
          <w:rFonts w:ascii="Times New Roman" w:hAnsi="Times New Roman" w:cs="Times New Roman"/>
          <w:sz w:val="24"/>
          <w:szCs w:val="24"/>
        </w:rPr>
        <w:t xml:space="preserve">. The goals of hospice and palliative care are not to encourage the patient to give up; rather, the goals of these organizations </w:t>
      </w:r>
      <w:r w:rsidR="0038095C">
        <w:rPr>
          <w:rFonts w:ascii="Times New Roman" w:hAnsi="Times New Roman" w:cs="Times New Roman"/>
          <w:sz w:val="24"/>
          <w:szCs w:val="24"/>
        </w:rPr>
        <w:lastRenderedPageBreak/>
        <w:t xml:space="preserve">are to ensure that the patient is as pain-free as possible and are in a position to pursue their wishes and dreams for as long as possible; possibly even extending their life-expectancy rather than shortening it. </w:t>
      </w:r>
      <w:sdt>
        <w:sdtPr>
          <w:rPr>
            <w:rFonts w:ascii="Times New Roman" w:hAnsi="Times New Roman" w:cs="Times New Roman"/>
            <w:sz w:val="24"/>
            <w:szCs w:val="24"/>
          </w:rPr>
          <w:id w:val="-1201075972"/>
          <w:citation/>
        </w:sdtPr>
        <w:sdtContent>
          <w:r w:rsidR="00C969E8">
            <w:rPr>
              <w:rFonts w:ascii="Times New Roman" w:hAnsi="Times New Roman" w:cs="Times New Roman"/>
              <w:sz w:val="24"/>
              <w:szCs w:val="24"/>
            </w:rPr>
            <w:fldChar w:fldCharType="begin"/>
          </w:r>
          <w:r w:rsidR="0038095C">
            <w:rPr>
              <w:rFonts w:ascii="Times New Roman" w:hAnsi="Times New Roman" w:cs="Times New Roman"/>
              <w:sz w:val="24"/>
              <w:szCs w:val="24"/>
            </w:rPr>
            <w:instrText xml:space="preserve"> CITATION Gat06 \l 1033 </w:instrText>
          </w:r>
          <w:r w:rsidR="00C969E8">
            <w:rPr>
              <w:rFonts w:ascii="Times New Roman" w:hAnsi="Times New Roman" w:cs="Times New Roman"/>
              <w:sz w:val="24"/>
              <w:szCs w:val="24"/>
            </w:rPr>
            <w:fldChar w:fldCharType="separate"/>
          </w:r>
          <w:r w:rsidR="0038095C" w:rsidRPr="0038095C">
            <w:rPr>
              <w:rFonts w:ascii="Times New Roman" w:hAnsi="Times New Roman" w:cs="Times New Roman"/>
              <w:noProof/>
              <w:sz w:val="24"/>
              <w:szCs w:val="24"/>
            </w:rPr>
            <w:t>(Gatto, 2006)</w:t>
          </w:r>
          <w:r w:rsidR="00C969E8">
            <w:rPr>
              <w:rFonts w:ascii="Times New Roman" w:hAnsi="Times New Roman" w:cs="Times New Roman"/>
              <w:sz w:val="24"/>
              <w:szCs w:val="24"/>
            </w:rPr>
            <w:fldChar w:fldCharType="end"/>
          </w:r>
        </w:sdtContent>
      </w:sdt>
      <w:r w:rsidR="0038095C">
        <w:rPr>
          <w:rFonts w:ascii="Times New Roman" w:hAnsi="Times New Roman" w:cs="Times New Roman"/>
          <w:sz w:val="24"/>
          <w:szCs w:val="24"/>
        </w:rPr>
        <w:t xml:space="preserve">, </w:t>
      </w:r>
      <w:sdt>
        <w:sdtPr>
          <w:rPr>
            <w:rFonts w:ascii="Times New Roman" w:hAnsi="Times New Roman" w:cs="Times New Roman"/>
            <w:sz w:val="24"/>
            <w:szCs w:val="24"/>
          </w:rPr>
          <w:id w:val="-652831075"/>
          <w:citation/>
        </w:sdtPr>
        <w:sdtContent>
          <w:r w:rsidR="00C969E8">
            <w:rPr>
              <w:rFonts w:ascii="Times New Roman" w:hAnsi="Times New Roman" w:cs="Times New Roman"/>
              <w:sz w:val="24"/>
              <w:szCs w:val="24"/>
            </w:rPr>
            <w:fldChar w:fldCharType="begin"/>
          </w:r>
          <w:r w:rsidR="0038095C">
            <w:rPr>
              <w:rFonts w:ascii="Times New Roman" w:hAnsi="Times New Roman" w:cs="Times New Roman"/>
              <w:sz w:val="24"/>
              <w:szCs w:val="24"/>
            </w:rPr>
            <w:instrText xml:space="preserve"> CITATION Whand \l 1033 </w:instrText>
          </w:r>
          <w:r w:rsidR="00C969E8">
            <w:rPr>
              <w:rFonts w:ascii="Times New Roman" w:hAnsi="Times New Roman" w:cs="Times New Roman"/>
              <w:sz w:val="24"/>
              <w:szCs w:val="24"/>
            </w:rPr>
            <w:fldChar w:fldCharType="separate"/>
          </w:r>
          <w:r w:rsidR="0038095C">
            <w:rPr>
              <w:rFonts w:ascii="Times New Roman" w:hAnsi="Times New Roman" w:cs="Times New Roman"/>
              <w:noProof/>
              <w:sz w:val="24"/>
              <w:szCs w:val="24"/>
            </w:rPr>
            <w:t xml:space="preserve"> </w:t>
          </w:r>
          <w:r w:rsidR="0038095C" w:rsidRPr="0038095C">
            <w:rPr>
              <w:rFonts w:ascii="Times New Roman" w:hAnsi="Times New Roman" w:cs="Times New Roman"/>
              <w:noProof/>
              <w:sz w:val="24"/>
              <w:szCs w:val="24"/>
            </w:rPr>
            <w:t xml:space="preserve">( National Hospice and Palliative Care Organization, </w:t>
          </w:r>
          <w:r w:rsidR="0038095C" w:rsidRPr="006937EA">
            <w:rPr>
              <w:rFonts w:ascii="Times New Roman" w:hAnsi="Times New Roman" w:cs="Times New Roman"/>
              <w:noProof/>
              <w:color w:val="FF0000"/>
              <w:sz w:val="24"/>
              <w:szCs w:val="24"/>
            </w:rPr>
            <w:t>What is hospice and palliative care</w:t>
          </w:r>
          <w:r w:rsidR="0038095C" w:rsidRPr="0038095C">
            <w:rPr>
              <w:rFonts w:ascii="Times New Roman" w:hAnsi="Times New Roman" w:cs="Times New Roman"/>
              <w:noProof/>
              <w:sz w:val="24"/>
              <w:szCs w:val="24"/>
            </w:rPr>
            <w:t>?, 2012)</w:t>
          </w:r>
          <w:r w:rsidR="00C969E8">
            <w:rPr>
              <w:rFonts w:ascii="Times New Roman" w:hAnsi="Times New Roman" w:cs="Times New Roman"/>
              <w:sz w:val="24"/>
              <w:szCs w:val="24"/>
            </w:rPr>
            <w:fldChar w:fldCharType="end"/>
          </w:r>
        </w:sdtContent>
      </w:sdt>
      <w:r w:rsidR="0038095C">
        <w:rPr>
          <w:rFonts w:ascii="Times New Roman" w:hAnsi="Times New Roman" w:cs="Times New Roman"/>
          <w:sz w:val="24"/>
          <w:szCs w:val="24"/>
        </w:rPr>
        <w:t xml:space="preserve">. </w:t>
      </w:r>
      <w:r w:rsidR="006937EA">
        <w:rPr>
          <w:rStyle w:val="CommentReference"/>
        </w:rPr>
        <w:commentReference w:id="5"/>
      </w:r>
    </w:p>
    <w:p w:rsidR="00D434DF" w:rsidRDefault="00D434DF" w:rsidP="00D434DF">
      <w:pPr>
        <w:pStyle w:val="ListParagraph"/>
        <w:numPr>
          <w:ilvl w:val="0"/>
          <w:numId w:val="10"/>
        </w:numPr>
        <w:spacing w:after="0" w:line="480" w:lineRule="auto"/>
        <w:rPr>
          <w:rFonts w:ascii="Times New Roman" w:hAnsi="Times New Roman" w:cs="Times New Roman"/>
          <w:sz w:val="24"/>
          <w:szCs w:val="24"/>
        </w:rPr>
      </w:pPr>
      <w:r>
        <w:rPr>
          <w:rFonts w:ascii="Times New Roman" w:hAnsi="Times New Roman" w:cs="Times New Roman"/>
          <w:b/>
          <w:sz w:val="24"/>
          <w:szCs w:val="24"/>
        </w:rPr>
        <w:t>Who should make the decision to accept or decline hospice services and how can this type of decision be accomplished considering Jane and her children? (Take into account decision-making capacity.)</w:t>
      </w:r>
      <w:r w:rsidR="0038095C">
        <w:rPr>
          <w:rFonts w:ascii="Times New Roman" w:hAnsi="Times New Roman" w:cs="Times New Roman"/>
          <w:sz w:val="24"/>
          <w:szCs w:val="24"/>
        </w:rPr>
        <w:t xml:space="preserve"> The</w:t>
      </w:r>
      <w:r w:rsidR="00E223C7">
        <w:rPr>
          <w:rFonts w:ascii="Times New Roman" w:hAnsi="Times New Roman" w:cs="Times New Roman"/>
          <w:sz w:val="24"/>
          <w:szCs w:val="24"/>
        </w:rPr>
        <w:t xml:space="preserve"> informed</w:t>
      </w:r>
      <w:r w:rsidR="0038095C">
        <w:rPr>
          <w:rFonts w:ascii="Times New Roman" w:hAnsi="Times New Roman" w:cs="Times New Roman"/>
          <w:sz w:val="24"/>
          <w:szCs w:val="24"/>
        </w:rPr>
        <w:t xml:space="preserve"> decision to accept or decline hospice and palliative care should be made by the patient with the support </w:t>
      </w:r>
      <w:r w:rsidR="00E223C7">
        <w:rPr>
          <w:rFonts w:ascii="Times New Roman" w:hAnsi="Times New Roman" w:cs="Times New Roman"/>
          <w:sz w:val="24"/>
          <w:szCs w:val="24"/>
        </w:rPr>
        <w:t xml:space="preserve">of the patient’s PCP. The patient should make these decisions early in the disease process and place them in writing within a Living Will, an Advanced Directive, and the Five Wishes. </w:t>
      </w:r>
      <w:sdt>
        <w:sdtPr>
          <w:rPr>
            <w:rFonts w:ascii="Times New Roman" w:hAnsi="Times New Roman" w:cs="Times New Roman"/>
            <w:sz w:val="24"/>
            <w:szCs w:val="24"/>
          </w:rPr>
          <w:id w:val="-575665819"/>
          <w:citation/>
        </w:sdtPr>
        <w:sdtContent>
          <w:r w:rsidR="00C969E8">
            <w:rPr>
              <w:rFonts w:ascii="Times New Roman" w:hAnsi="Times New Roman" w:cs="Times New Roman"/>
              <w:sz w:val="24"/>
              <w:szCs w:val="24"/>
            </w:rPr>
            <w:fldChar w:fldCharType="begin"/>
          </w:r>
          <w:r w:rsidR="00E223C7">
            <w:rPr>
              <w:rFonts w:ascii="Times New Roman" w:hAnsi="Times New Roman" w:cs="Times New Roman"/>
              <w:sz w:val="24"/>
              <w:szCs w:val="24"/>
            </w:rPr>
            <w:instrText xml:space="preserve"> CITATION Gat06 \l 1033 </w:instrText>
          </w:r>
          <w:r w:rsidR="00C969E8">
            <w:rPr>
              <w:rFonts w:ascii="Times New Roman" w:hAnsi="Times New Roman" w:cs="Times New Roman"/>
              <w:sz w:val="24"/>
              <w:szCs w:val="24"/>
            </w:rPr>
            <w:fldChar w:fldCharType="separate"/>
          </w:r>
          <w:r w:rsidR="00E223C7" w:rsidRPr="00E223C7">
            <w:rPr>
              <w:rFonts w:ascii="Times New Roman" w:hAnsi="Times New Roman" w:cs="Times New Roman"/>
              <w:noProof/>
              <w:sz w:val="24"/>
              <w:szCs w:val="24"/>
            </w:rPr>
            <w:t>(Gatto, 2006)</w:t>
          </w:r>
          <w:r w:rsidR="00C969E8">
            <w:rPr>
              <w:rFonts w:ascii="Times New Roman" w:hAnsi="Times New Roman" w:cs="Times New Roman"/>
              <w:sz w:val="24"/>
              <w:szCs w:val="24"/>
            </w:rPr>
            <w:fldChar w:fldCharType="end"/>
          </w:r>
        </w:sdtContent>
      </w:sdt>
      <w:r w:rsidR="00E223C7">
        <w:rPr>
          <w:rFonts w:ascii="Times New Roman" w:hAnsi="Times New Roman" w:cs="Times New Roman"/>
          <w:sz w:val="24"/>
          <w:szCs w:val="24"/>
        </w:rPr>
        <w:t xml:space="preserve">, </w:t>
      </w:r>
      <w:sdt>
        <w:sdtPr>
          <w:rPr>
            <w:rFonts w:ascii="Times New Roman" w:hAnsi="Times New Roman" w:cs="Times New Roman"/>
            <w:sz w:val="24"/>
            <w:szCs w:val="24"/>
          </w:rPr>
          <w:id w:val="-1437362234"/>
          <w:citation/>
        </w:sdtPr>
        <w:sdtContent>
          <w:r w:rsidR="00C969E8">
            <w:rPr>
              <w:rFonts w:ascii="Times New Roman" w:hAnsi="Times New Roman" w:cs="Times New Roman"/>
              <w:sz w:val="24"/>
              <w:szCs w:val="24"/>
            </w:rPr>
            <w:fldChar w:fldCharType="begin"/>
          </w:r>
          <w:r w:rsidR="00E223C7">
            <w:rPr>
              <w:rFonts w:ascii="Times New Roman" w:hAnsi="Times New Roman" w:cs="Times New Roman"/>
              <w:sz w:val="24"/>
              <w:szCs w:val="24"/>
            </w:rPr>
            <w:instrText xml:space="preserve"> CITATION Dep12 \l 1033 </w:instrText>
          </w:r>
          <w:r w:rsidR="00C969E8">
            <w:rPr>
              <w:rFonts w:ascii="Times New Roman" w:hAnsi="Times New Roman" w:cs="Times New Roman"/>
              <w:sz w:val="24"/>
              <w:szCs w:val="24"/>
            </w:rPr>
            <w:fldChar w:fldCharType="separate"/>
          </w:r>
          <w:r w:rsidR="00E223C7" w:rsidRPr="00E223C7">
            <w:rPr>
              <w:rFonts w:ascii="Times New Roman" w:hAnsi="Times New Roman" w:cs="Times New Roman"/>
              <w:noProof/>
              <w:sz w:val="24"/>
              <w:szCs w:val="24"/>
            </w:rPr>
            <w:t>(Department of Health and Human Services, 2012)</w:t>
          </w:r>
          <w:r w:rsidR="00C969E8">
            <w:rPr>
              <w:rFonts w:ascii="Times New Roman" w:hAnsi="Times New Roman" w:cs="Times New Roman"/>
              <w:sz w:val="24"/>
              <w:szCs w:val="24"/>
            </w:rPr>
            <w:fldChar w:fldCharType="end"/>
          </w:r>
        </w:sdtContent>
      </w:sdt>
      <w:r w:rsidR="00E223C7">
        <w:rPr>
          <w:rFonts w:ascii="Times New Roman" w:hAnsi="Times New Roman" w:cs="Times New Roman"/>
          <w:sz w:val="24"/>
          <w:szCs w:val="24"/>
        </w:rPr>
        <w:t xml:space="preserve">, </w:t>
      </w:r>
      <w:sdt>
        <w:sdtPr>
          <w:rPr>
            <w:rFonts w:ascii="Times New Roman" w:hAnsi="Times New Roman" w:cs="Times New Roman"/>
            <w:sz w:val="24"/>
            <w:szCs w:val="24"/>
          </w:rPr>
          <w:id w:val="-1006126923"/>
          <w:citation/>
        </w:sdtPr>
        <w:sdtContent>
          <w:r w:rsidR="00C969E8">
            <w:rPr>
              <w:rFonts w:ascii="Times New Roman" w:hAnsi="Times New Roman" w:cs="Times New Roman"/>
              <w:sz w:val="24"/>
              <w:szCs w:val="24"/>
            </w:rPr>
            <w:fldChar w:fldCharType="begin"/>
          </w:r>
          <w:r w:rsidR="00E223C7">
            <w:rPr>
              <w:rFonts w:ascii="Times New Roman" w:hAnsi="Times New Roman" w:cs="Times New Roman"/>
              <w:sz w:val="24"/>
              <w:szCs w:val="24"/>
            </w:rPr>
            <w:instrText xml:space="preserve"> CITATION Nat12 \l 1033 </w:instrText>
          </w:r>
          <w:r w:rsidR="00C969E8">
            <w:rPr>
              <w:rFonts w:ascii="Times New Roman" w:hAnsi="Times New Roman" w:cs="Times New Roman"/>
              <w:sz w:val="24"/>
              <w:szCs w:val="24"/>
            </w:rPr>
            <w:fldChar w:fldCharType="separate"/>
          </w:r>
          <w:r w:rsidR="00E223C7" w:rsidRPr="00E223C7">
            <w:rPr>
              <w:rFonts w:ascii="Times New Roman" w:hAnsi="Times New Roman" w:cs="Times New Roman"/>
              <w:noProof/>
              <w:sz w:val="24"/>
              <w:szCs w:val="24"/>
            </w:rPr>
            <w:t>(National Hospice and Palliative Care Organization, Hospice, 2012)</w:t>
          </w:r>
          <w:r w:rsidR="00C969E8">
            <w:rPr>
              <w:rFonts w:ascii="Times New Roman" w:hAnsi="Times New Roman" w:cs="Times New Roman"/>
              <w:sz w:val="24"/>
              <w:szCs w:val="24"/>
            </w:rPr>
            <w:fldChar w:fldCharType="end"/>
          </w:r>
        </w:sdtContent>
      </w:sdt>
      <w:r w:rsidR="00E223C7">
        <w:rPr>
          <w:rFonts w:ascii="Times New Roman" w:hAnsi="Times New Roman" w:cs="Times New Roman"/>
          <w:sz w:val="24"/>
          <w:szCs w:val="24"/>
        </w:rPr>
        <w:t>.</w:t>
      </w:r>
      <w:commentRangeStart w:id="6"/>
      <w:r w:rsidR="00E223C7">
        <w:rPr>
          <w:rFonts w:ascii="Times New Roman" w:hAnsi="Times New Roman" w:cs="Times New Roman"/>
          <w:sz w:val="24"/>
          <w:szCs w:val="24"/>
        </w:rPr>
        <w:t xml:space="preserve"> </w:t>
      </w:r>
      <w:commentRangeEnd w:id="6"/>
      <w:r w:rsidR="00796637">
        <w:rPr>
          <w:rStyle w:val="CommentReference"/>
        </w:rPr>
        <w:commentReference w:id="6"/>
      </w:r>
      <w:r w:rsidR="00E223C7">
        <w:rPr>
          <w:rFonts w:ascii="Times New Roman" w:hAnsi="Times New Roman" w:cs="Times New Roman"/>
          <w:sz w:val="24"/>
          <w:szCs w:val="24"/>
        </w:rPr>
        <w:t xml:space="preserve">If the patient’s family is unable to face the loss of their loved one, then the Interdisciplinary Team should work to provide bereavement counseling for the family prior to their actual loss to help ensure that the bereavement process is a healthy and functional one. </w:t>
      </w:r>
      <w:sdt>
        <w:sdtPr>
          <w:rPr>
            <w:rFonts w:ascii="Times New Roman" w:hAnsi="Times New Roman" w:cs="Times New Roman"/>
            <w:sz w:val="24"/>
            <w:szCs w:val="24"/>
          </w:rPr>
          <w:id w:val="-457263840"/>
          <w:citation/>
        </w:sdtPr>
        <w:sdtContent>
          <w:r w:rsidR="00C969E8">
            <w:rPr>
              <w:rFonts w:ascii="Times New Roman" w:hAnsi="Times New Roman" w:cs="Times New Roman"/>
              <w:sz w:val="24"/>
              <w:szCs w:val="24"/>
            </w:rPr>
            <w:fldChar w:fldCharType="begin"/>
          </w:r>
          <w:r w:rsidR="00E223C7">
            <w:rPr>
              <w:rFonts w:ascii="Times New Roman" w:hAnsi="Times New Roman" w:cs="Times New Roman"/>
              <w:sz w:val="24"/>
              <w:szCs w:val="24"/>
            </w:rPr>
            <w:instrText xml:space="preserve"> CITATION Gat06 \l 1033 </w:instrText>
          </w:r>
          <w:r w:rsidR="00C969E8">
            <w:rPr>
              <w:rFonts w:ascii="Times New Roman" w:hAnsi="Times New Roman" w:cs="Times New Roman"/>
              <w:sz w:val="24"/>
              <w:szCs w:val="24"/>
            </w:rPr>
            <w:fldChar w:fldCharType="separate"/>
          </w:r>
          <w:r w:rsidR="00E223C7" w:rsidRPr="00E223C7">
            <w:rPr>
              <w:rFonts w:ascii="Times New Roman" w:hAnsi="Times New Roman" w:cs="Times New Roman"/>
              <w:noProof/>
              <w:sz w:val="24"/>
              <w:szCs w:val="24"/>
            </w:rPr>
            <w:t>(Gatto, 2006)</w:t>
          </w:r>
          <w:r w:rsidR="00C969E8">
            <w:rPr>
              <w:rFonts w:ascii="Times New Roman" w:hAnsi="Times New Roman" w:cs="Times New Roman"/>
              <w:sz w:val="24"/>
              <w:szCs w:val="24"/>
            </w:rPr>
            <w:fldChar w:fldCharType="end"/>
          </w:r>
        </w:sdtContent>
      </w:sdt>
      <w:r w:rsidR="00E223C7">
        <w:rPr>
          <w:rFonts w:ascii="Times New Roman" w:hAnsi="Times New Roman" w:cs="Times New Roman"/>
          <w:sz w:val="24"/>
          <w:szCs w:val="24"/>
        </w:rPr>
        <w:t xml:space="preserve">. </w:t>
      </w:r>
      <w:r w:rsidR="0038095C">
        <w:rPr>
          <w:rFonts w:ascii="Times New Roman" w:hAnsi="Times New Roman" w:cs="Times New Roman"/>
          <w:sz w:val="24"/>
          <w:szCs w:val="24"/>
        </w:rPr>
        <w:t xml:space="preserve"> </w:t>
      </w:r>
      <w:r w:rsidR="002E294F">
        <w:rPr>
          <w:rFonts w:ascii="Times New Roman" w:hAnsi="Times New Roman" w:cs="Times New Roman"/>
          <w:sz w:val="24"/>
          <w:szCs w:val="24"/>
        </w:rPr>
        <w:t xml:space="preserve">As much as possible, the family members should remain informed of the patient’s wishes and desires regarding end-of-life care; assuming that the patient gives permission for them to be informed of these choices. </w:t>
      </w:r>
    </w:p>
    <w:p w:rsidR="00730943" w:rsidRDefault="00730943">
      <w:pPr>
        <w:rPr>
          <w:rFonts w:ascii="Times New Roman" w:hAnsi="Times New Roman" w:cs="Times New Roman"/>
          <w:sz w:val="24"/>
          <w:szCs w:val="24"/>
        </w:rPr>
      </w:pPr>
      <w:r>
        <w:rPr>
          <w:rFonts w:ascii="Times New Roman" w:hAnsi="Times New Roman" w:cs="Times New Roman"/>
          <w:sz w:val="24"/>
          <w:szCs w:val="24"/>
        </w:rPr>
        <w:br w:type="page"/>
      </w:r>
    </w:p>
    <w:sdt>
      <w:sdtPr>
        <w:rPr>
          <w:rFonts w:asciiTheme="minorHAnsi" w:eastAsiaTheme="minorEastAsia" w:hAnsiTheme="minorHAnsi" w:cstheme="minorBidi"/>
          <w:b w:val="0"/>
          <w:bCs w:val="0"/>
          <w:color w:val="auto"/>
          <w:sz w:val="22"/>
          <w:szCs w:val="22"/>
          <w:lang w:eastAsia="en-US"/>
        </w:rPr>
        <w:id w:val="-1417082879"/>
        <w:docPartObj>
          <w:docPartGallery w:val="Bibliographies"/>
          <w:docPartUnique/>
        </w:docPartObj>
      </w:sdtPr>
      <w:sdtContent>
        <w:p w:rsidR="00730943" w:rsidRPr="00730943" w:rsidRDefault="00730943" w:rsidP="00730943">
          <w:pPr>
            <w:pStyle w:val="Heading1"/>
            <w:spacing w:before="0" w:line="480" w:lineRule="auto"/>
            <w:jc w:val="center"/>
            <w:rPr>
              <w:rFonts w:ascii="Times New Roman" w:hAnsi="Times New Roman" w:cs="Times New Roman"/>
              <w:color w:val="auto"/>
              <w:sz w:val="24"/>
              <w:szCs w:val="24"/>
            </w:rPr>
          </w:pPr>
          <w:r w:rsidRPr="00730943">
            <w:rPr>
              <w:rFonts w:ascii="Times New Roman" w:hAnsi="Times New Roman" w:cs="Times New Roman"/>
              <w:color w:val="auto"/>
              <w:sz w:val="24"/>
              <w:szCs w:val="24"/>
            </w:rPr>
            <w:t>References</w:t>
          </w:r>
        </w:p>
        <w:commentRangeStart w:id="7"/>
        <w:commentRangeStart w:id="8"/>
        <w:commentRangeStart w:id="9"/>
        <w:commentRangeStart w:id="10"/>
        <w:commentRangeStart w:id="11"/>
        <w:p w:rsidR="00730943" w:rsidRPr="00730943" w:rsidRDefault="00C969E8" w:rsidP="00730943">
          <w:pPr>
            <w:pStyle w:val="Bibliography"/>
            <w:spacing w:line="480" w:lineRule="auto"/>
            <w:ind w:left="720" w:hanging="720"/>
            <w:rPr>
              <w:rFonts w:ascii="Times New Roman" w:hAnsi="Times New Roman" w:cs="Times New Roman"/>
              <w:noProof/>
              <w:sz w:val="24"/>
              <w:szCs w:val="24"/>
            </w:rPr>
          </w:pPr>
          <w:r w:rsidRPr="00C969E8">
            <w:rPr>
              <w:rFonts w:ascii="Times New Roman" w:hAnsi="Times New Roman" w:cs="Times New Roman"/>
              <w:sz w:val="24"/>
              <w:szCs w:val="24"/>
            </w:rPr>
            <w:fldChar w:fldCharType="begin"/>
          </w:r>
          <w:r w:rsidR="00730943" w:rsidRPr="00730943">
            <w:rPr>
              <w:rFonts w:ascii="Times New Roman" w:hAnsi="Times New Roman" w:cs="Times New Roman"/>
              <w:sz w:val="24"/>
              <w:szCs w:val="24"/>
            </w:rPr>
            <w:instrText xml:space="preserve"> BIBLIOGRAPHY </w:instrText>
          </w:r>
          <w:r w:rsidRPr="00C969E8">
            <w:rPr>
              <w:rFonts w:ascii="Times New Roman" w:hAnsi="Times New Roman" w:cs="Times New Roman"/>
              <w:sz w:val="24"/>
              <w:szCs w:val="24"/>
            </w:rPr>
            <w:fldChar w:fldCharType="separate"/>
          </w:r>
          <w:r w:rsidR="00730943" w:rsidRPr="00730943">
            <w:rPr>
              <w:rFonts w:ascii="Times New Roman" w:hAnsi="Times New Roman" w:cs="Times New Roman"/>
              <w:noProof/>
              <w:sz w:val="24"/>
              <w:szCs w:val="24"/>
            </w:rPr>
            <w:t>National Hospice and Palliative Care Organizatio</w:t>
          </w:r>
          <w:r w:rsidR="00730943" w:rsidRPr="006937EA">
            <w:rPr>
              <w:rFonts w:ascii="Times New Roman" w:hAnsi="Times New Roman" w:cs="Times New Roman"/>
              <w:noProof/>
              <w:color w:val="FF0000"/>
              <w:sz w:val="24"/>
              <w:szCs w:val="24"/>
            </w:rPr>
            <w:t xml:space="preserve">n, (. </w:t>
          </w:r>
          <w:r w:rsidR="00730943" w:rsidRPr="00730943">
            <w:rPr>
              <w:rFonts w:ascii="Times New Roman" w:hAnsi="Times New Roman" w:cs="Times New Roman"/>
              <w:noProof/>
              <w:sz w:val="24"/>
              <w:szCs w:val="24"/>
            </w:rPr>
            <w:t>(2012</w:t>
          </w:r>
          <w:r w:rsidR="006937EA" w:rsidRPr="006937EA">
            <w:rPr>
              <w:rFonts w:ascii="Times New Roman" w:hAnsi="Times New Roman" w:cs="Times New Roman"/>
              <w:noProof/>
              <w:color w:val="FF0000"/>
              <w:sz w:val="24"/>
              <w:szCs w:val="24"/>
            </w:rPr>
            <w:t>a</w:t>
          </w:r>
          <w:r w:rsidR="00730943" w:rsidRPr="00730943">
            <w:rPr>
              <w:rFonts w:ascii="Times New Roman" w:hAnsi="Times New Roman" w:cs="Times New Roman"/>
              <w:noProof/>
              <w:sz w:val="24"/>
              <w:szCs w:val="24"/>
            </w:rPr>
            <w:t xml:space="preserve">). </w:t>
          </w:r>
          <w:r w:rsidR="00730943" w:rsidRPr="00730943">
            <w:rPr>
              <w:rFonts w:ascii="Times New Roman" w:hAnsi="Times New Roman" w:cs="Times New Roman"/>
              <w:i/>
              <w:iCs/>
              <w:noProof/>
              <w:sz w:val="24"/>
              <w:szCs w:val="24"/>
            </w:rPr>
            <w:t>What is hospice and palliative care?</w:t>
          </w:r>
          <w:r w:rsidR="00730943" w:rsidRPr="00730943">
            <w:rPr>
              <w:rFonts w:ascii="Times New Roman" w:hAnsi="Times New Roman" w:cs="Times New Roman"/>
              <w:noProof/>
              <w:sz w:val="24"/>
              <w:szCs w:val="24"/>
            </w:rPr>
            <w:t xml:space="preserve"> Retrieved from The National Hospice and Palliative Care Organization: http://www.nhpco.org/i4a/pages/index.cfm?pageid=4648&amp;openpage=4648</w:t>
          </w:r>
        </w:p>
        <w:p w:rsidR="00730943" w:rsidRPr="00730943" w:rsidRDefault="00730943" w:rsidP="00730943">
          <w:pPr>
            <w:pStyle w:val="Bibliography"/>
            <w:spacing w:line="480" w:lineRule="auto"/>
            <w:ind w:left="720" w:hanging="720"/>
            <w:rPr>
              <w:rFonts w:ascii="Times New Roman" w:hAnsi="Times New Roman" w:cs="Times New Roman"/>
              <w:noProof/>
              <w:sz w:val="24"/>
              <w:szCs w:val="24"/>
            </w:rPr>
          </w:pPr>
          <w:r w:rsidRPr="00730943">
            <w:rPr>
              <w:rFonts w:ascii="Times New Roman" w:hAnsi="Times New Roman" w:cs="Times New Roman"/>
              <w:noProof/>
              <w:sz w:val="24"/>
              <w:szCs w:val="24"/>
            </w:rPr>
            <w:t xml:space="preserve">Department of Health and Human Services, (. (2012). </w:t>
          </w:r>
          <w:r w:rsidRPr="00730943">
            <w:rPr>
              <w:rFonts w:ascii="Times New Roman" w:hAnsi="Times New Roman" w:cs="Times New Roman"/>
              <w:i/>
              <w:iCs/>
              <w:noProof/>
              <w:sz w:val="24"/>
              <w:szCs w:val="24"/>
            </w:rPr>
            <w:t>Medicare hospice benefits</w:t>
          </w:r>
          <w:r w:rsidRPr="00730943">
            <w:rPr>
              <w:rFonts w:ascii="Times New Roman" w:hAnsi="Times New Roman" w:cs="Times New Roman"/>
              <w:noProof/>
              <w:sz w:val="24"/>
              <w:szCs w:val="24"/>
            </w:rPr>
            <w:t>. Retrieved from Centers for Medicare and Medicaid Services: http://www.medicare.gov/Publications/Pubs/pdf/02154.pdf</w:t>
          </w:r>
        </w:p>
        <w:p w:rsidR="00730943" w:rsidRPr="00730943" w:rsidRDefault="00730943" w:rsidP="00730943">
          <w:pPr>
            <w:pStyle w:val="Bibliography"/>
            <w:spacing w:line="480" w:lineRule="auto"/>
            <w:ind w:left="720" w:hanging="720"/>
            <w:rPr>
              <w:rFonts w:ascii="Times New Roman" w:hAnsi="Times New Roman" w:cs="Times New Roman"/>
              <w:noProof/>
              <w:sz w:val="24"/>
              <w:szCs w:val="24"/>
            </w:rPr>
          </w:pPr>
          <w:r w:rsidRPr="00730943">
            <w:rPr>
              <w:rFonts w:ascii="Times New Roman" w:hAnsi="Times New Roman" w:cs="Times New Roman"/>
              <w:noProof/>
              <w:sz w:val="24"/>
              <w:szCs w:val="24"/>
            </w:rPr>
            <w:t xml:space="preserve">Gatto, M. (2006). </w:t>
          </w:r>
          <w:r w:rsidRPr="00730943">
            <w:rPr>
              <w:rFonts w:ascii="Times New Roman" w:hAnsi="Times New Roman" w:cs="Times New Roman"/>
              <w:i/>
              <w:iCs/>
              <w:noProof/>
              <w:sz w:val="24"/>
              <w:szCs w:val="24"/>
            </w:rPr>
            <w:t xml:space="preserve">Geriatric nursing resources for care of older adults: Palliative </w:t>
          </w:r>
          <w:r w:rsidR="006937EA">
            <w:rPr>
              <w:rFonts w:ascii="Times New Roman" w:hAnsi="Times New Roman" w:cs="Times New Roman"/>
              <w:i/>
              <w:iCs/>
              <w:noProof/>
              <w:color w:val="FF0000"/>
              <w:sz w:val="24"/>
              <w:szCs w:val="24"/>
            </w:rPr>
            <w:t>c</w:t>
          </w:r>
          <w:r w:rsidRPr="00730943">
            <w:rPr>
              <w:rFonts w:ascii="Times New Roman" w:hAnsi="Times New Roman" w:cs="Times New Roman"/>
              <w:i/>
              <w:iCs/>
              <w:noProof/>
              <w:sz w:val="24"/>
              <w:szCs w:val="24"/>
            </w:rPr>
            <w:t>are</w:t>
          </w:r>
          <w:r w:rsidRPr="00730943">
            <w:rPr>
              <w:rFonts w:ascii="Times New Roman" w:hAnsi="Times New Roman" w:cs="Times New Roman"/>
              <w:noProof/>
              <w:sz w:val="24"/>
              <w:szCs w:val="24"/>
            </w:rPr>
            <w:t>. Retrieved from Hartford Institute for Geriatric Nursing: http://consultgerirn.org/topics/palliative_care/want_to_know_more/</w:t>
          </w:r>
        </w:p>
        <w:p w:rsidR="00730943" w:rsidRPr="00730943" w:rsidRDefault="00730943" w:rsidP="00730943">
          <w:pPr>
            <w:pStyle w:val="Bibliography"/>
            <w:spacing w:line="480" w:lineRule="auto"/>
            <w:ind w:left="720" w:hanging="720"/>
            <w:rPr>
              <w:rFonts w:ascii="Times New Roman" w:hAnsi="Times New Roman" w:cs="Times New Roman"/>
              <w:noProof/>
              <w:sz w:val="24"/>
              <w:szCs w:val="24"/>
            </w:rPr>
          </w:pPr>
          <w:r w:rsidRPr="00730943">
            <w:rPr>
              <w:rFonts w:ascii="Times New Roman" w:hAnsi="Times New Roman" w:cs="Times New Roman"/>
              <w:noProof/>
              <w:sz w:val="24"/>
              <w:szCs w:val="24"/>
            </w:rPr>
            <w:t>National Hospice and Palliative Care Organization</w:t>
          </w:r>
          <w:r w:rsidRPr="006937EA">
            <w:rPr>
              <w:rFonts w:ascii="Times New Roman" w:hAnsi="Times New Roman" w:cs="Times New Roman"/>
              <w:noProof/>
              <w:color w:val="FF0000"/>
              <w:sz w:val="24"/>
              <w:szCs w:val="24"/>
            </w:rPr>
            <w:t>, (. (</w:t>
          </w:r>
          <w:r w:rsidRPr="00730943">
            <w:rPr>
              <w:rFonts w:ascii="Times New Roman" w:hAnsi="Times New Roman" w:cs="Times New Roman"/>
              <w:noProof/>
              <w:sz w:val="24"/>
              <w:szCs w:val="24"/>
            </w:rPr>
            <w:t>2012</w:t>
          </w:r>
          <w:r w:rsidR="006937EA" w:rsidRPr="006937EA">
            <w:rPr>
              <w:rFonts w:ascii="Times New Roman" w:hAnsi="Times New Roman" w:cs="Times New Roman"/>
              <w:noProof/>
              <w:color w:val="FF0000"/>
              <w:sz w:val="24"/>
              <w:szCs w:val="24"/>
            </w:rPr>
            <w:t>b</w:t>
          </w:r>
          <w:r w:rsidRPr="00730943">
            <w:rPr>
              <w:rFonts w:ascii="Times New Roman" w:hAnsi="Times New Roman" w:cs="Times New Roman"/>
              <w:noProof/>
              <w:sz w:val="24"/>
              <w:szCs w:val="24"/>
            </w:rPr>
            <w:t xml:space="preserve">). </w:t>
          </w:r>
          <w:r w:rsidRPr="00730943">
            <w:rPr>
              <w:rFonts w:ascii="Times New Roman" w:hAnsi="Times New Roman" w:cs="Times New Roman"/>
              <w:i/>
              <w:iCs/>
              <w:noProof/>
              <w:sz w:val="24"/>
              <w:szCs w:val="24"/>
            </w:rPr>
            <w:t>Hospice</w:t>
          </w:r>
          <w:r w:rsidRPr="00730943">
            <w:rPr>
              <w:rFonts w:ascii="Times New Roman" w:hAnsi="Times New Roman" w:cs="Times New Roman"/>
              <w:noProof/>
              <w:sz w:val="24"/>
              <w:szCs w:val="24"/>
            </w:rPr>
            <w:t>. Retrieved from Caring Connections: http://www.caringinfo.org/i4a/pages/index.cfm?pageid=3356</w:t>
          </w:r>
        </w:p>
        <w:p w:rsidR="00730943" w:rsidRDefault="00C969E8" w:rsidP="00730943">
          <w:pPr>
            <w:spacing w:line="480" w:lineRule="auto"/>
          </w:pPr>
          <w:r w:rsidRPr="00730943">
            <w:rPr>
              <w:rFonts w:ascii="Times New Roman" w:hAnsi="Times New Roman" w:cs="Times New Roman"/>
              <w:b/>
              <w:bCs/>
              <w:sz w:val="24"/>
              <w:szCs w:val="24"/>
            </w:rPr>
            <w:fldChar w:fldCharType="end"/>
          </w:r>
          <w:bookmarkStart w:id="12" w:name="_GoBack"/>
          <w:bookmarkEnd w:id="12"/>
          <w:commentRangeEnd w:id="7"/>
          <w:commentRangeEnd w:id="8"/>
          <w:commentRangeEnd w:id="9"/>
          <w:commentRangeEnd w:id="10"/>
          <w:commentRangeEnd w:id="11"/>
          <w:r w:rsidR="006937EA">
            <w:rPr>
              <w:rStyle w:val="CommentReference"/>
            </w:rPr>
            <w:commentReference w:id="11"/>
          </w:r>
          <w:r w:rsidR="006937EA">
            <w:rPr>
              <w:rStyle w:val="CommentReference"/>
            </w:rPr>
            <w:commentReference w:id="10"/>
          </w:r>
          <w:r w:rsidR="006937EA">
            <w:rPr>
              <w:rStyle w:val="CommentReference"/>
            </w:rPr>
            <w:commentReference w:id="9"/>
          </w:r>
          <w:r w:rsidR="006937EA">
            <w:rPr>
              <w:rStyle w:val="CommentReference"/>
            </w:rPr>
            <w:commentReference w:id="8"/>
          </w:r>
          <w:r w:rsidR="006937EA">
            <w:rPr>
              <w:rStyle w:val="CommentReference"/>
            </w:rPr>
            <w:commentReference w:id="7"/>
          </w:r>
        </w:p>
      </w:sdtContent>
    </w:sdt>
    <w:p w:rsidR="00730943" w:rsidRPr="00730943" w:rsidRDefault="00730943" w:rsidP="00730943">
      <w:pPr>
        <w:spacing w:after="0" w:line="480" w:lineRule="auto"/>
        <w:rPr>
          <w:rFonts w:ascii="Times New Roman" w:hAnsi="Times New Roman" w:cs="Times New Roman"/>
          <w:sz w:val="24"/>
          <w:szCs w:val="24"/>
        </w:rPr>
      </w:pPr>
    </w:p>
    <w:p w:rsidR="00E33E20" w:rsidRPr="00E33E20" w:rsidRDefault="00E33E20" w:rsidP="00E33E20">
      <w:pPr>
        <w:spacing w:before="240" w:after="0" w:line="480" w:lineRule="auto"/>
        <w:rPr>
          <w:rFonts w:ascii="Times New Roman" w:hAnsi="Times New Roman" w:cs="Times New Roman"/>
          <w:b/>
          <w:sz w:val="24"/>
          <w:szCs w:val="24"/>
        </w:rPr>
      </w:pPr>
    </w:p>
    <w:p w:rsidR="00906B5B" w:rsidRPr="00293330" w:rsidRDefault="00906B5B" w:rsidP="00906B5B">
      <w:pPr>
        <w:spacing w:after="0" w:line="480" w:lineRule="auto"/>
        <w:rPr>
          <w:rFonts w:ascii="Times New Roman" w:hAnsi="Times New Roman" w:cs="Times New Roman"/>
          <w:sz w:val="24"/>
          <w:szCs w:val="24"/>
        </w:rPr>
      </w:pPr>
    </w:p>
    <w:sectPr w:rsidR="00906B5B" w:rsidRPr="00293330" w:rsidSect="003F0FF0">
      <w:headerReference w:type="default" r:id="rId12"/>
      <w:headerReference w:type="first" r:id="rId13"/>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28T17:43:00Z" w:initials="M">
    <w:p w:rsidR="006937EA" w:rsidRDefault="006937EA">
      <w:pPr>
        <w:pStyle w:val="CommentText"/>
      </w:pPr>
      <w:r>
        <w:rPr>
          <w:rStyle w:val="CommentReference"/>
        </w:rPr>
        <w:annotationRef/>
      </w:r>
      <w:r>
        <w:t>Need pg number with a direct quote and I think I have corrected this several times for you?</w:t>
      </w:r>
      <w:r w:rsidR="00796637">
        <w:t xml:space="preserve">  And is this the first or last ref see list????</w:t>
      </w:r>
    </w:p>
  </w:comment>
  <w:comment w:id="1" w:author="Mary" w:date="2012-04-28T17:33:00Z" w:initials="M">
    <w:p w:rsidR="006937EA" w:rsidRDefault="006937EA">
      <w:pPr>
        <w:pStyle w:val="CommentText"/>
      </w:pPr>
      <w:r>
        <w:rPr>
          <w:rStyle w:val="CommentReference"/>
        </w:rPr>
        <w:annotationRef/>
      </w:r>
      <w:r>
        <w:t>Same as above</w:t>
      </w:r>
    </w:p>
  </w:comment>
  <w:comment w:id="2" w:author="Mary" w:date="2012-04-28T17:34:00Z" w:initials="M">
    <w:p w:rsidR="006937EA" w:rsidRDefault="006937EA">
      <w:pPr>
        <w:pStyle w:val="CommentText"/>
      </w:pPr>
      <w:r>
        <w:rPr>
          <w:rStyle w:val="CommentReference"/>
        </w:rPr>
        <w:annotationRef/>
      </w:r>
      <w:r>
        <w:t>Need pg nu for a direct quote</w:t>
      </w:r>
    </w:p>
  </w:comment>
  <w:comment w:id="3" w:author="Mary" w:date="2012-04-28T17:35:00Z" w:initials="M">
    <w:p w:rsidR="006937EA" w:rsidRDefault="006937EA">
      <w:pPr>
        <w:pStyle w:val="CommentText"/>
      </w:pPr>
      <w:r>
        <w:rPr>
          <w:rStyle w:val="CommentReference"/>
        </w:rPr>
        <w:annotationRef/>
      </w:r>
      <w:r>
        <w:t>Same as above</w:t>
      </w:r>
    </w:p>
  </w:comment>
  <w:comment w:id="4" w:author="Mary" w:date="2012-04-28T17:35:00Z" w:initials="M">
    <w:p w:rsidR="006937EA" w:rsidRDefault="006937EA">
      <w:pPr>
        <w:pStyle w:val="CommentText"/>
      </w:pPr>
      <w:r>
        <w:rPr>
          <w:rStyle w:val="CommentReference"/>
        </w:rPr>
        <w:annotationRef/>
      </w:r>
      <w:r>
        <w:t>Same as above</w:t>
      </w:r>
    </w:p>
  </w:comment>
  <w:comment w:id="5" w:author="Mary" w:date="2012-04-28T17:44:00Z" w:initials="M">
    <w:p w:rsidR="006937EA" w:rsidRDefault="006937EA">
      <w:pPr>
        <w:pStyle w:val="CommentText"/>
      </w:pPr>
      <w:r>
        <w:rPr>
          <w:rStyle w:val="CommentReference"/>
        </w:rPr>
        <w:annotationRef/>
      </w:r>
      <w:r>
        <w:t>Do not put the title in the cite</w:t>
      </w:r>
      <w:r w:rsidR="00796637">
        <w:t>. You use a letter after the date. See ref list</w:t>
      </w:r>
    </w:p>
  </w:comment>
  <w:comment w:id="6" w:author="Mary" w:date="2012-04-28T17:45:00Z" w:initials="M">
    <w:p w:rsidR="00796637" w:rsidRDefault="00796637">
      <w:pPr>
        <w:pStyle w:val="CommentText"/>
      </w:pPr>
      <w:r>
        <w:rPr>
          <w:rStyle w:val="CommentReference"/>
        </w:rPr>
        <w:annotationRef/>
      </w:r>
      <w:r>
        <w:t>Same as above</w:t>
      </w:r>
    </w:p>
  </w:comment>
  <w:comment w:id="11" w:author="Mary" w:date="2012-04-28T17:42:00Z" w:initials="M">
    <w:p w:rsidR="006937EA" w:rsidRDefault="006937EA">
      <w:pPr>
        <w:pStyle w:val="CommentText"/>
      </w:pPr>
      <w:r>
        <w:rPr>
          <w:rStyle w:val="CommentReference"/>
        </w:rPr>
        <w:annotationRef/>
      </w:r>
      <w:r>
        <w:t>The reference list needs to be in alphabetical order</w:t>
      </w:r>
    </w:p>
  </w:comment>
  <w:comment w:id="10" w:author="Mary" w:date="2012-04-28T17:41:00Z" w:initials="M">
    <w:p w:rsidR="006937EA" w:rsidRDefault="006937EA">
      <w:pPr>
        <w:pStyle w:val="CommentText"/>
      </w:pPr>
      <w:r>
        <w:rPr>
          <w:rStyle w:val="CommentReference"/>
        </w:rPr>
        <w:annotationRef/>
      </w:r>
      <w:r>
        <w:t xml:space="preserve">The </w:t>
      </w:r>
      <w:proofErr w:type="spellStart"/>
      <w:r>
        <w:t>lasr</w:t>
      </w:r>
      <w:proofErr w:type="spellEnd"/>
      <w:r>
        <w:t xml:space="preserve"> ref is the same author as the </w:t>
      </w:r>
      <w:proofErr w:type="spellStart"/>
      <w:r>
        <w:t>irfst</w:t>
      </w:r>
      <w:proofErr w:type="spellEnd"/>
      <w:r>
        <w:t xml:space="preserve"> so need a letter after the dates</w:t>
      </w:r>
    </w:p>
  </w:comment>
  <w:comment w:id="9" w:author="Mary" w:date="2012-04-28T17:40:00Z" w:initials="M">
    <w:p w:rsidR="006937EA" w:rsidRDefault="006937EA">
      <w:pPr>
        <w:pStyle w:val="CommentText"/>
      </w:pPr>
      <w:r>
        <w:rPr>
          <w:rStyle w:val="CommentReference"/>
        </w:rPr>
        <w:annotationRef/>
      </w:r>
      <w:r>
        <w:t xml:space="preserve">Do </w:t>
      </w:r>
      <w:proofErr w:type="gramStart"/>
      <w:r>
        <w:t>not  actually</w:t>
      </w:r>
      <w:proofErr w:type="gramEnd"/>
      <w:r>
        <w:t xml:space="preserve"> need line 2 of 2</w:t>
      </w:r>
      <w:r w:rsidRPr="006937EA">
        <w:rPr>
          <w:vertAlign w:val="superscript"/>
        </w:rPr>
        <w:t>nd</w:t>
      </w:r>
      <w:r>
        <w:t xml:space="preserve"> ref  All you really need is the author, date, title and address retrieved from</w:t>
      </w:r>
    </w:p>
  </w:comment>
  <w:comment w:id="8" w:author="Mary" w:date="2012-04-28T17:38:00Z" w:initials="M">
    <w:p w:rsidR="006937EA" w:rsidRDefault="006937EA">
      <w:pPr>
        <w:pStyle w:val="CommentText"/>
      </w:pPr>
      <w:r>
        <w:rPr>
          <w:rStyle w:val="CommentReference"/>
        </w:rPr>
        <w:annotationRef/>
      </w:r>
      <w:r>
        <w:t xml:space="preserve">Do not need The National </w:t>
      </w:r>
      <w:proofErr w:type="spellStart"/>
      <w:r>
        <w:t>aHospice</w:t>
      </w:r>
      <w:proofErr w:type="spellEnd"/>
      <w:r>
        <w:t xml:space="preserve"> and Palliative Care </w:t>
      </w:r>
      <w:proofErr w:type="gramStart"/>
      <w:r>
        <w:t>Organization  on</w:t>
      </w:r>
      <w:proofErr w:type="gramEnd"/>
      <w:r>
        <w:t xml:space="preserve"> second line</w:t>
      </w:r>
    </w:p>
  </w:comment>
  <w:comment w:id="7" w:author="Mary" w:date="2012-04-28T17:37:00Z" w:initials="M">
    <w:p w:rsidR="006937EA" w:rsidRDefault="006937EA">
      <w:pPr>
        <w:pStyle w:val="CommentText"/>
      </w:pPr>
      <w:r>
        <w:rPr>
          <w:rStyle w:val="CommentReference"/>
        </w:rPr>
        <w:annotationRef/>
      </w:r>
      <w:r>
        <w:t xml:space="preserve">First line </w:t>
      </w:r>
      <w:proofErr w:type="gramStart"/>
      <w:r>
        <w:t>why ,</w:t>
      </w:r>
      <w:proofErr w:type="gramEnd"/>
      <w:r>
        <w:t xml:space="preserve"> (.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8EC" w:rsidRDefault="009528EC" w:rsidP="00D54811">
      <w:pPr>
        <w:spacing w:after="0" w:line="240" w:lineRule="auto"/>
      </w:pPr>
      <w:r>
        <w:separator/>
      </w:r>
    </w:p>
  </w:endnote>
  <w:endnote w:type="continuationSeparator" w:id="0">
    <w:p w:rsidR="009528EC" w:rsidRDefault="009528EC" w:rsidP="00D548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8EC" w:rsidRDefault="009528EC" w:rsidP="00D54811">
      <w:pPr>
        <w:spacing w:after="0" w:line="240" w:lineRule="auto"/>
      </w:pPr>
      <w:r>
        <w:separator/>
      </w:r>
    </w:p>
  </w:footnote>
  <w:footnote w:type="continuationSeparator" w:id="0">
    <w:p w:rsidR="009528EC" w:rsidRDefault="009528EC" w:rsidP="00D548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8114022"/>
      <w:docPartObj>
        <w:docPartGallery w:val="Page Numbers (Top of Page)"/>
        <w:docPartUnique/>
      </w:docPartObj>
    </w:sdtPr>
    <w:sdtContent>
      <w:p w:rsidR="00E71376" w:rsidRDefault="00D434DF" w:rsidP="00AB14DE">
        <w:pPr>
          <w:pStyle w:val="Header"/>
        </w:pPr>
        <w:r>
          <w:rPr>
            <w:rFonts w:ascii="Times New Roman" w:hAnsi="Times New Roman" w:cs="Times New Roman"/>
            <w:sz w:val="24"/>
            <w:szCs w:val="24"/>
          </w:rPr>
          <w:t>WEEK 11</w:t>
        </w:r>
        <w:r w:rsidR="00E71376" w:rsidRPr="00AB14DE">
          <w:rPr>
            <w:rFonts w:ascii="Times New Roman" w:hAnsi="Times New Roman" w:cs="Times New Roman"/>
            <w:sz w:val="24"/>
            <w:szCs w:val="24"/>
          </w:rPr>
          <w:t xml:space="preserve"> CASE STUDIES</w:t>
        </w:r>
        <w:r w:rsidR="00E71376">
          <w:rPr>
            <w:rFonts w:ascii="Times New Roman" w:hAnsi="Times New Roman" w:cs="Times New Roman"/>
          </w:rPr>
          <w:tab/>
        </w:r>
        <w:r w:rsidR="00E71376">
          <w:rPr>
            <w:rFonts w:ascii="Times New Roman" w:hAnsi="Times New Roman" w:cs="Times New Roman"/>
          </w:rPr>
          <w:tab/>
        </w:r>
        <w:r w:rsidR="00C969E8">
          <w:fldChar w:fldCharType="begin"/>
        </w:r>
        <w:r w:rsidR="008A2D1E">
          <w:instrText xml:space="preserve"> PAGE   \* MERGEFORMAT </w:instrText>
        </w:r>
        <w:r w:rsidR="00C969E8">
          <w:fldChar w:fldCharType="separate"/>
        </w:r>
        <w:r w:rsidR="00796637">
          <w:rPr>
            <w:noProof/>
          </w:rPr>
          <w:t>2</w:t>
        </w:r>
        <w:r w:rsidR="00C969E8">
          <w:rPr>
            <w:noProof/>
          </w:rPr>
          <w:fldChar w:fldCharType="end"/>
        </w:r>
      </w:p>
    </w:sdtContent>
  </w:sdt>
  <w:p w:rsidR="00E71376" w:rsidRDefault="00E71376" w:rsidP="00D54811">
    <w:pPr>
      <w:pStyle w:val="Header"/>
      <w:tabs>
        <w:tab w:val="clear" w:pos="4680"/>
        <w:tab w:val="clear" w:pos="9360"/>
        <w:tab w:val="left" w:pos="649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376" w:rsidRPr="00D54811" w:rsidRDefault="00D434DF">
    <w:pPr>
      <w:pStyle w:val="Header"/>
      <w:rPr>
        <w:rFonts w:ascii="Times New Roman" w:hAnsi="Times New Roman" w:cs="Times New Roman"/>
        <w:sz w:val="24"/>
        <w:szCs w:val="24"/>
      </w:rPr>
    </w:pPr>
    <w:r>
      <w:rPr>
        <w:rFonts w:ascii="Times New Roman" w:hAnsi="Times New Roman" w:cs="Times New Roman"/>
        <w:sz w:val="24"/>
        <w:szCs w:val="24"/>
      </w:rPr>
      <w:t>Running head: WEEK 11</w:t>
    </w:r>
    <w:r w:rsidR="00E71376">
      <w:rPr>
        <w:rFonts w:ascii="Times New Roman" w:hAnsi="Times New Roman" w:cs="Times New Roman"/>
        <w:sz w:val="24"/>
        <w:szCs w:val="24"/>
      </w:rPr>
      <w:t xml:space="preserve"> CASE STUDIES</w:t>
    </w:r>
    <w:r w:rsidR="00E71376">
      <w:rPr>
        <w:rFonts w:ascii="Times New Roman" w:hAnsi="Times New Roman" w:cs="Times New Roman"/>
        <w:sz w:val="24"/>
        <w:szCs w:val="24"/>
      </w:rPr>
      <w:tab/>
    </w:r>
    <w:r w:rsidR="00E71376">
      <w:rPr>
        <w:rFonts w:ascii="Times New Roman" w:hAnsi="Times New Roman" w:cs="Times New Roman"/>
        <w:sz w:val="24"/>
        <w:szCs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7235"/>
    <w:multiLevelType w:val="hybridMultilevel"/>
    <w:tmpl w:val="6AE08E9E"/>
    <w:lvl w:ilvl="0" w:tplc="1902A5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3E6849"/>
    <w:multiLevelType w:val="hybridMultilevel"/>
    <w:tmpl w:val="B39844DC"/>
    <w:lvl w:ilvl="0" w:tplc="AA888D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3863D4"/>
    <w:multiLevelType w:val="hybridMultilevel"/>
    <w:tmpl w:val="473E7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B5704A"/>
    <w:multiLevelType w:val="hybridMultilevel"/>
    <w:tmpl w:val="7B2E3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4E0645"/>
    <w:multiLevelType w:val="hybridMultilevel"/>
    <w:tmpl w:val="0DCA8128"/>
    <w:lvl w:ilvl="0" w:tplc="46660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3B66576"/>
    <w:multiLevelType w:val="hybridMultilevel"/>
    <w:tmpl w:val="473E7D5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46781E77"/>
    <w:multiLevelType w:val="hybridMultilevel"/>
    <w:tmpl w:val="E9C619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72F97D9D"/>
    <w:multiLevelType w:val="hybridMultilevel"/>
    <w:tmpl w:val="AA8E9E4A"/>
    <w:lvl w:ilvl="0" w:tplc="48881D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5B740AC"/>
    <w:multiLevelType w:val="hybridMultilevel"/>
    <w:tmpl w:val="CA106EAE"/>
    <w:lvl w:ilvl="0" w:tplc="012EC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7735293"/>
    <w:multiLevelType w:val="hybridMultilevel"/>
    <w:tmpl w:val="5224B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E816C5"/>
    <w:multiLevelType w:val="hybridMultilevel"/>
    <w:tmpl w:val="69F09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105EF4"/>
    <w:multiLevelType w:val="hybridMultilevel"/>
    <w:tmpl w:val="7B2E3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2"/>
  </w:num>
  <w:num w:numId="4">
    <w:abstractNumId w:val="0"/>
  </w:num>
  <w:num w:numId="5">
    <w:abstractNumId w:val="4"/>
  </w:num>
  <w:num w:numId="6">
    <w:abstractNumId w:val="8"/>
  </w:num>
  <w:num w:numId="7">
    <w:abstractNumId w:val="7"/>
  </w:num>
  <w:num w:numId="8">
    <w:abstractNumId w:val="5"/>
  </w:num>
  <w:num w:numId="9">
    <w:abstractNumId w:val="3"/>
  </w:num>
  <w:num w:numId="10">
    <w:abstractNumId w:val="9"/>
  </w:num>
  <w:num w:numId="11">
    <w:abstractNumId w:val="6"/>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1F057D"/>
    <w:rsid w:val="00016B79"/>
    <w:rsid w:val="000175D8"/>
    <w:rsid w:val="000971EA"/>
    <w:rsid w:val="001978D9"/>
    <w:rsid w:val="001F057D"/>
    <w:rsid w:val="002260D2"/>
    <w:rsid w:val="00281E84"/>
    <w:rsid w:val="00293330"/>
    <w:rsid w:val="002D4B37"/>
    <w:rsid w:val="002E294F"/>
    <w:rsid w:val="002F2A88"/>
    <w:rsid w:val="0030388B"/>
    <w:rsid w:val="0038095C"/>
    <w:rsid w:val="003C34A5"/>
    <w:rsid w:val="003F0FF0"/>
    <w:rsid w:val="00457095"/>
    <w:rsid w:val="00472553"/>
    <w:rsid w:val="00490156"/>
    <w:rsid w:val="004B214D"/>
    <w:rsid w:val="004C22D9"/>
    <w:rsid w:val="00505058"/>
    <w:rsid w:val="005265FE"/>
    <w:rsid w:val="00591243"/>
    <w:rsid w:val="005C756E"/>
    <w:rsid w:val="00631F08"/>
    <w:rsid w:val="00674FD9"/>
    <w:rsid w:val="006937EA"/>
    <w:rsid w:val="006D5972"/>
    <w:rsid w:val="00721985"/>
    <w:rsid w:val="00730943"/>
    <w:rsid w:val="00734447"/>
    <w:rsid w:val="00745285"/>
    <w:rsid w:val="00776F26"/>
    <w:rsid w:val="00796637"/>
    <w:rsid w:val="007A2B4D"/>
    <w:rsid w:val="007E31C1"/>
    <w:rsid w:val="00824603"/>
    <w:rsid w:val="00826C36"/>
    <w:rsid w:val="00827A2C"/>
    <w:rsid w:val="00832FF0"/>
    <w:rsid w:val="008A2D1E"/>
    <w:rsid w:val="008D595A"/>
    <w:rsid w:val="00906B5B"/>
    <w:rsid w:val="00911589"/>
    <w:rsid w:val="00914414"/>
    <w:rsid w:val="0093635E"/>
    <w:rsid w:val="009528EC"/>
    <w:rsid w:val="009A11F3"/>
    <w:rsid w:val="009A779E"/>
    <w:rsid w:val="00A06C96"/>
    <w:rsid w:val="00A17652"/>
    <w:rsid w:val="00A90ED4"/>
    <w:rsid w:val="00AB14DE"/>
    <w:rsid w:val="00B60535"/>
    <w:rsid w:val="00BA11BA"/>
    <w:rsid w:val="00BA4740"/>
    <w:rsid w:val="00BE0E2C"/>
    <w:rsid w:val="00C351F9"/>
    <w:rsid w:val="00C4643A"/>
    <w:rsid w:val="00C969E8"/>
    <w:rsid w:val="00CA43B4"/>
    <w:rsid w:val="00CC2F39"/>
    <w:rsid w:val="00D434DF"/>
    <w:rsid w:val="00D51EEE"/>
    <w:rsid w:val="00D54811"/>
    <w:rsid w:val="00D859F3"/>
    <w:rsid w:val="00DC3EE3"/>
    <w:rsid w:val="00E223C7"/>
    <w:rsid w:val="00E33E20"/>
    <w:rsid w:val="00E340F6"/>
    <w:rsid w:val="00E44801"/>
    <w:rsid w:val="00E71252"/>
    <w:rsid w:val="00E71376"/>
    <w:rsid w:val="00EF102A"/>
    <w:rsid w:val="00F14D41"/>
    <w:rsid w:val="00F15664"/>
    <w:rsid w:val="00F15897"/>
    <w:rsid w:val="00F31339"/>
    <w:rsid w:val="00F657E5"/>
    <w:rsid w:val="00F75F4E"/>
    <w:rsid w:val="00FD2813"/>
    <w:rsid w:val="00FF74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9E8"/>
  </w:style>
  <w:style w:type="paragraph" w:styleId="Heading1">
    <w:name w:val="heading 1"/>
    <w:basedOn w:val="Normal"/>
    <w:next w:val="Normal"/>
    <w:link w:val="Heading1Char"/>
    <w:uiPriority w:val="9"/>
    <w:qFormat/>
    <w:rsid w:val="00E33E2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5D8"/>
    <w:pPr>
      <w:ind w:left="720"/>
      <w:contextualSpacing/>
    </w:pPr>
  </w:style>
  <w:style w:type="character" w:styleId="Hyperlink">
    <w:name w:val="Hyperlink"/>
    <w:basedOn w:val="DefaultParagraphFont"/>
    <w:uiPriority w:val="99"/>
    <w:unhideWhenUsed/>
    <w:rsid w:val="00591243"/>
    <w:rPr>
      <w:color w:val="0000FF" w:themeColor="hyperlink"/>
      <w:u w:val="single"/>
    </w:rPr>
  </w:style>
  <w:style w:type="paragraph" w:styleId="Header">
    <w:name w:val="header"/>
    <w:basedOn w:val="Normal"/>
    <w:link w:val="HeaderChar"/>
    <w:uiPriority w:val="99"/>
    <w:unhideWhenUsed/>
    <w:rsid w:val="00D54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811"/>
  </w:style>
  <w:style w:type="paragraph" w:styleId="Footer">
    <w:name w:val="footer"/>
    <w:basedOn w:val="Normal"/>
    <w:link w:val="FooterChar"/>
    <w:uiPriority w:val="99"/>
    <w:unhideWhenUsed/>
    <w:rsid w:val="00D54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811"/>
  </w:style>
  <w:style w:type="character" w:styleId="CommentReference">
    <w:name w:val="annotation reference"/>
    <w:basedOn w:val="DefaultParagraphFont"/>
    <w:uiPriority w:val="99"/>
    <w:semiHidden/>
    <w:unhideWhenUsed/>
    <w:rsid w:val="00FF7477"/>
    <w:rPr>
      <w:sz w:val="16"/>
      <w:szCs w:val="16"/>
    </w:rPr>
  </w:style>
  <w:style w:type="paragraph" w:styleId="CommentText">
    <w:name w:val="annotation text"/>
    <w:basedOn w:val="Normal"/>
    <w:link w:val="CommentTextChar"/>
    <w:uiPriority w:val="99"/>
    <w:semiHidden/>
    <w:unhideWhenUsed/>
    <w:rsid w:val="00FF7477"/>
    <w:pPr>
      <w:spacing w:line="240" w:lineRule="auto"/>
    </w:pPr>
    <w:rPr>
      <w:sz w:val="20"/>
      <w:szCs w:val="20"/>
    </w:rPr>
  </w:style>
  <w:style w:type="character" w:customStyle="1" w:styleId="CommentTextChar">
    <w:name w:val="Comment Text Char"/>
    <w:basedOn w:val="DefaultParagraphFont"/>
    <w:link w:val="CommentText"/>
    <w:uiPriority w:val="99"/>
    <w:semiHidden/>
    <w:rsid w:val="00FF7477"/>
    <w:rPr>
      <w:sz w:val="20"/>
      <w:szCs w:val="20"/>
    </w:rPr>
  </w:style>
  <w:style w:type="paragraph" w:styleId="CommentSubject">
    <w:name w:val="annotation subject"/>
    <w:basedOn w:val="CommentText"/>
    <w:next w:val="CommentText"/>
    <w:link w:val="CommentSubjectChar"/>
    <w:uiPriority w:val="99"/>
    <w:semiHidden/>
    <w:unhideWhenUsed/>
    <w:rsid w:val="00FF7477"/>
    <w:rPr>
      <w:b/>
      <w:bCs/>
    </w:rPr>
  </w:style>
  <w:style w:type="character" w:customStyle="1" w:styleId="CommentSubjectChar">
    <w:name w:val="Comment Subject Char"/>
    <w:basedOn w:val="CommentTextChar"/>
    <w:link w:val="CommentSubject"/>
    <w:uiPriority w:val="99"/>
    <w:semiHidden/>
    <w:rsid w:val="00FF7477"/>
    <w:rPr>
      <w:b/>
      <w:bCs/>
      <w:sz w:val="20"/>
      <w:szCs w:val="20"/>
    </w:rPr>
  </w:style>
  <w:style w:type="paragraph" w:styleId="BalloonText">
    <w:name w:val="Balloon Text"/>
    <w:basedOn w:val="Normal"/>
    <w:link w:val="BalloonTextChar"/>
    <w:uiPriority w:val="99"/>
    <w:semiHidden/>
    <w:unhideWhenUsed/>
    <w:rsid w:val="00FF7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477"/>
    <w:rPr>
      <w:rFonts w:ascii="Tahoma" w:hAnsi="Tahoma" w:cs="Tahoma"/>
      <w:sz w:val="16"/>
      <w:szCs w:val="16"/>
    </w:rPr>
  </w:style>
  <w:style w:type="character" w:styleId="Strong">
    <w:name w:val="Strong"/>
    <w:basedOn w:val="DefaultParagraphFont"/>
    <w:uiPriority w:val="22"/>
    <w:qFormat/>
    <w:rsid w:val="00A90ED4"/>
    <w:rPr>
      <w:b/>
      <w:bCs/>
    </w:rPr>
  </w:style>
  <w:style w:type="table" w:styleId="TableGrid">
    <w:name w:val="Table Grid"/>
    <w:basedOn w:val="TableNormal"/>
    <w:uiPriority w:val="59"/>
    <w:rsid w:val="00F14D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D4B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33E20"/>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E33E20"/>
  </w:style>
  <w:style w:type="character" w:styleId="FollowedHyperlink">
    <w:name w:val="FollowedHyperlink"/>
    <w:basedOn w:val="DefaultParagraphFont"/>
    <w:uiPriority w:val="99"/>
    <w:semiHidden/>
    <w:unhideWhenUsed/>
    <w:rsid w:val="00D434D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3E2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5D8"/>
    <w:pPr>
      <w:ind w:left="720"/>
      <w:contextualSpacing/>
    </w:pPr>
  </w:style>
  <w:style w:type="character" w:styleId="Hyperlink">
    <w:name w:val="Hyperlink"/>
    <w:basedOn w:val="DefaultParagraphFont"/>
    <w:uiPriority w:val="99"/>
    <w:unhideWhenUsed/>
    <w:rsid w:val="00591243"/>
    <w:rPr>
      <w:color w:val="0000FF" w:themeColor="hyperlink"/>
      <w:u w:val="single"/>
    </w:rPr>
  </w:style>
  <w:style w:type="paragraph" w:styleId="Header">
    <w:name w:val="header"/>
    <w:basedOn w:val="Normal"/>
    <w:link w:val="HeaderChar"/>
    <w:uiPriority w:val="99"/>
    <w:unhideWhenUsed/>
    <w:rsid w:val="00D54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811"/>
  </w:style>
  <w:style w:type="paragraph" w:styleId="Footer">
    <w:name w:val="footer"/>
    <w:basedOn w:val="Normal"/>
    <w:link w:val="FooterChar"/>
    <w:uiPriority w:val="99"/>
    <w:unhideWhenUsed/>
    <w:rsid w:val="00D54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811"/>
  </w:style>
  <w:style w:type="character" w:styleId="CommentReference">
    <w:name w:val="annotation reference"/>
    <w:basedOn w:val="DefaultParagraphFont"/>
    <w:uiPriority w:val="99"/>
    <w:semiHidden/>
    <w:unhideWhenUsed/>
    <w:rsid w:val="00FF7477"/>
    <w:rPr>
      <w:sz w:val="16"/>
      <w:szCs w:val="16"/>
    </w:rPr>
  </w:style>
  <w:style w:type="paragraph" w:styleId="CommentText">
    <w:name w:val="annotation text"/>
    <w:basedOn w:val="Normal"/>
    <w:link w:val="CommentTextChar"/>
    <w:uiPriority w:val="99"/>
    <w:semiHidden/>
    <w:unhideWhenUsed/>
    <w:rsid w:val="00FF7477"/>
    <w:pPr>
      <w:spacing w:line="240" w:lineRule="auto"/>
    </w:pPr>
    <w:rPr>
      <w:sz w:val="20"/>
      <w:szCs w:val="20"/>
    </w:rPr>
  </w:style>
  <w:style w:type="character" w:customStyle="1" w:styleId="CommentTextChar">
    <w:name w:val="Comment Text Char"/>
    <w:basedOn w:val="DefaultParagraphFont"/>
    <w:link w:val="CommentText"/>
    <w:uiPriority w:val="99"/>
    <w:semiHidden/>
    <w:rsid w:val="00FF7477"/>
    <w:rPr>
      <w:sz w:val="20"/>
      <w:szCs w:val="20"/>
    </w:rPr>
  </w:style>
  <w:style w:type="paragraph" w:styleId="CommentSubject">
    <w:name w:val="annotation subject"/>
    <w:basedOn w:val="CommentText"/>
    <w:next w:val="CommentText"/>
    <w:link w:val="CommentSubjectChar"/>
    <w:uiPriority w:val="99"/>
    <w:semiHidden/>
    <w:unhideWhenUsed/>
    <w:rsid w:val="00FF7477"/>
    <w:rPr>
      <w:b/>
      <w:bCs/>
    </w:rPr>
  </w:style>
  <w:style w:type="character" w:customStyle="1" w:styleId="CommentSubjectChar">
    <w:name w:val="Comment Subject Char"/>
    <w:basedOn w:val="CommentTextChar"/>
    <w:link w:val="CommentSubject"/>
    <w:uiPriority w:val="99"/>
    <w:semiHidden/>
    <w:rsid w:val="00FF7477"/>
    <w:rPr>
      <w:b/>
      <w:bCs/>
      <w:sz w:val="20"/>
      <w:szCs w:val="20"/>
    </w:rPr>
  </w:style>
  <w:style w:type="paragraph" w:styleId="BalloonText">
    <w:name w:val="Balloon Text"/>
    <w:basedOn w:val="Normal"/>
    <w:link w:val="BalloonTextChar"/>
    <w:uiPriority w:val="99"/>
    <w:semiHidden/>
    <w:unhideWhenUsed/>
    <w:rsid w:val="00FF7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477"/>
    <w:rPr>
      <w:rFonts w:ascii="Tahoma" w:hAnsi="Tahoma" w:cs="Tahoma"/>
      <w:sz w:val="16"/>
      <w:szCs w:val="16"/>
    </w:rPr>
  </w:style>
  <w:style w:type="character" w:styleId="Strong">
    <w:name w:val="Strong"/>
    <w:basedOn w:val="DefaultParagraphFont"/>
    <w:uiPriority w:val="22"/>
    <w:qFormat/>
    <w:rsid w:val="00A90ED4"/>
    <w:rPr>
      <w:b/>
      <w:bCs/>
    </w:rPr>
  </w:style>
  <w:style w:type="table" w:styleId="TableGrid">
    <w:name w:val="Table Grid"/>
    <w:basedOn w:val="TableNormal"/>
    <w:uiPriority w:val="59"/>
    <w:rsid w:val="00F14D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D4B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33E20"/>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E33E20"/>
  </w:style>
  <w:style w:type="character" w:styleId="FollowedHyperlink">
    <w:name w:val="FollowedHyperlink"/>
    <w:basedOn w:val="DefaultParagraphFont"/>
    <w:uiPriority w:val="99"/>
    <w:semiHidden/>
    <w:unhideWhenUsed/>
    <w:rsid w:val="00D434D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10321348">
      <w:bodyDiv w:val="1"/>
      <w:marLeft w:val="0"/>
      <w:marRight w:val="0"/>
      <w:marTop w:val="0"/>
      <w:marBottom w:val="0"/>
      <w:divBdr>
        <w:top w:val="none" w:sz="0" w:space="0" w:color="auto"/>
        <w:left w:val="none" w:sz="0" w:space="0" w:color="auto"/>
        <w:bottom w:val="none" w:sz="0" w:space="0" w:color="auto"/>
        <w:right w:val="none" w:sz="0" w:space="0" w:color="auto"/>
      </w:divBdr>
    </w:div>
    <w:div w:id="534853748">
      <w:bodyDiv w:val="1"/>
      <w:marLeft w:val="0"/>
      <w:marRight w:val="0"/>
      <w:marTop w:val="0"/>
      <w:marBottom w:val="0"/>
      <w:divBdr>
        <w:top w:val="none" w:sz="0" w:space="0" w:color="auto"/>
        <w:left w:val="none" w:sz="0" w:space="0" w:color="auto"/>
        <w:bottom w:val="none" w:sz="0" w:space="0" w:color="auto"/>
        <w:right w:val="none" w:sz="0" w:space="0" w:color="auto"/>
      </w:divBdr>
    </w:div>
    <w:div w:id="761726506">
      <w:bodyDiv w:val="1"/>
      <w:marLeft w:val="0"/>
      <w:marRight w:val="0"/>
      <w:marTop w:val="0"/>
      <w:marBottom w:val="0"/>
      <w:divBdr>
        <w:top w:val="none" w:sz="0" w:space="0" w:color="auto"/>
        <w:left w:val="none" w:sz="0" w:space="0" w:color="auto"/>
        <w:bottom w:val="none" w:sz="0" w:space="0" w:color="auto"/>
        <w:right w:val="none" w:sz="0" w:space="0" w:color="auto"/>
      </w:divBdr>
    </w:div>
    <w:div w:id="180835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ncer.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pna.org" TargetMode="External"/><Relationship Id="rId4" Type="http://schemas.openxmlformats.org/officeDocument/2006/relationships/settings" Target="settings.xml"/><Relationship Id="rId9" Type="http://schemas.openxmlformats.org/officeDocument/2006/relationships/hyperlink" Target="http://www.nhpco.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Gat06</b:Tag>
    <b:SourceType>InternetSite</b:SourceType>
    <b:Guid>{421F0E88-F310-4FD6-93DC-3C9C3DD82A1C}</b:Guid>
    <b:Title>Geriatric nursing resources for care of older adults: Palliative Care</b:Title>
    <b:InternetSiteTitle>Hartford Institute for Geriatric Nursing</b:InternetSiteTitle>
    <b:Year>2006</b:Year>
    <b:URL>http://consultgerirn.org/topics/palliative_care/want_to_know_more/</b:URL>
    <b:Author>
      <b:Author>
        <b:NameList>
          <b:Person>
            <b:Last>Gatto</b:Last>
            <b:First>Maria</b:First>
          </b:Person>
        </b:NameList>
      </b:Author>
    </b:Author>
    <b:RefOrder>3</b:RefOrder>
  </b:Source>
  <b:Source>
    <b:Tag>Whand</b:Tag>
    <b:SourceType>InternetSite</b:SourceType>
    <b:Guid>{E60344C8-51B3-4D57-B8DB-09D79C5DDD88}</b:Guid>
    <b:Title>What is hospice and palliative care?</b:Title>
    <b:InternetSiteTitle>The National Hospice and Palliative Care Organization</b:InternetSiteTitle>
    <b:Year>2012</b:Year>
    <b:URL>http://www.nhpco.org/i4a/pages/index.cfm?pageid=4648&amp;openpage=4648</b:URL>
    <b:Author>
      <b:Author>
        <b:NameList>
          <b:Person>
            <b:Last> National Hospice and Palliative Care Organization</b:Last>
            <b:First>(NHPCO)</b:First>
          </b:Person>
        </b:NameList>
      </b:Author>
    </b:Author>
    <b:RefOrder>4</b:RefOrder>
  </b:Source>
  <b:Source>
    <b:Tag>Nat12</b:Tag>
    <b:SourceType>InternetSite</b:SourceType>
    <b:Guid>{6443B1A6-C177-457F-BDA3-F721B81EA187}</b:Guid>
    <b:Title>Hospice</b:Title>
    <b:InternetSiteTitle>Caring Connections</b:InternetSiteTitle>
    <b:Year>2012</b:Year>
    <b:URL>http://www.caringinfo.org/i4a/pages/index.cfm?pageid=3356</b:URL>
    <b:Author>
      <b:Author>
        <b:NameList>
          <b:Person>
            <b:Last>National Hospice and Palliative Care Organization</b:Last>
            <b:First>(NHPCO)</b:First>
          </b:Person>
        </b:NameList>
      </b:Author>
    </b:Author>
    <b:RefOrder>1</b:RefOrder>
  </b:Source>
  <b:Source>
    <b:Tag>Dep12</b:Tag>
    <b:SourceType>InternetSite</b:SourceType>
    <b:Guid>{FD7A5C65-DD79-493D-91CD-CA0871F37376}</b:Guid>
    <b:Title>Medicare hospice benefits</b:Title>
    <b:InternetSiteTitle>Centers for Medicare and Medicaid Services</b:InternetSiteTitle>
    <b:Year>2012</b:Year>
    <b:URL>http://www.medicare.gov/Publications/Pubs/pdf/02154.pdf</b:URL>
    <b:Author>
      <b:Author>
        <b:NameList>
          <b:Person>
            <b:Last>Department of Health and Human Services</b:Last>
            <b:First>(DHHS)</b:First>
          </b:Person>
        </b:NameList>
      </b:Author>
    </b:Author>
    <b:RefOrder>2</b:RefOrder>
  </b:Source>
</b:Sources>
</file>

<file path=customXml/itemProps1.xml><?xml version="1.0" encoding="utf-8"?>
<ds:datastoreItem xmlns:ds="http://schemas.openxmlformats.org/officeDocument/2006/customXml" ds:itemID="{F0145A3F-F4F0-4878-9954-1D8E414E8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1232</Words>
  <Characters>7027</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Storm2079</dc:creator>
  <cp:lastModifiedBy>Mary</cp:lastModifiedBy>
  <cp:revision>2</cp:revision>
  <dcterms:created xsi:type="dcterms:W3CDTF">2012-04-28T22:46:00Z</dcterms:created>
  <dcterms:modified xsi:type="dcterms:W3CDTF">2012-04-28T22:46:00Z</dcterms:modified>
</cp:coreProperties>
</file>