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A89" w:rsidRDefault="00FE0A89" w:rsidP="00FE0A89">
      <w:pPr>
        <w:rPr>
          <w:b/>
          <w:bCs/>
          <w:sz w:val="20"/>
          <w:szCs w:val="20"/>
        </w:rPr>
      </w:pPr>
    </w:p>
    <w:p w:rsidR="008B2FE1" w:rsidRDefault="008B2FE1" w:rsidP="00FE0A89">
      <w:pPr>
        <w:rPr>
          <w:b/>
          <w:bCs/>
          <w:sz w:val="20"/>
          <w:szCs w:val="20"/>
        </w:rPr>
      </w:pPr>
    </w:p>
    <w:p w:rsidR="008B2FE1" w:rsidRDefault="008B2FE1" w:rsidP="00FE0A89">
      <w:pPr>
        <w:rPr>
          <w:b/>
          <w:bCs/>
          <w:sz w:val="20"/>
          <w:szCs w:val="20"/>
        </w:rPr>
      </w:pPr>
    </w:p>
    <w:p w:rsidR="008B2FE1" w:rsidRDefault="008B2FE1" w:rsidP="00FE0A89">
      <w:pPr>
        <w:rPr>
          <w:b/>
          <w:bCs/>
          <w:sz w:val="20"/>
          <w:szCs w:val="20"/>
        </w:rPr>
      </w:pPr>
    </w:p>
    <w:p w:rsidR="008B2FE1" w:rsidRDefault="008B2FE1" w:rsidP="00FE0A89">
      <w:pPr>
        <w:rPr>
          <w:b/>
          <w:bCs/>
          <w:sz w:val="20"/>
          <w:szCs w:val="20"/>
        </w:rPr>
      </w:pPr>
    </w:p>
    <w:p w:rsidR="008B2FE1" w:rsidRDefault="008B2FE1" w:rsidP="00FE0A89">
      <w:pPr>
        <w:rPr>
          <w:b/>
          <w:bCs/>
          <w:sz w:val="20"/>
          <w:szCs w:val="20"/>
        </w:rPr>
      </w:pPr>
    </w:p>
    <w:p w:rsidR="008B2FE1" w:rsidRDefault="008B2FE1" w:rsidP="00FE0A89">
      <w:pPr>
        <w:rPr>
          <w:b/>
          <w:bCs/>
          <w:sz w:val="20"/>
          <w:szCs w:val="20"/>
        </w:rPr>
      </w:pPr>
    </w:p>
    <w:p w:rsidR="008B2FE1" w:rsidRDefault="008B2FE1" w:rsidP="00FE0A89">
      <w:pPr>
        <w:rPr>
          <w:b/>
          <w:bCs/>
          <w:sz w:val="20"/>
          <w:szCs w:val="20"/>
        </w:rPr>
      </w:pPr>
    </w:p>
    <w:p w:rsidR="008B2FE1" w:rsidRDefault="008B2FE1" w:rsidP="00FE0A89">
      <w:pPr>
        <w:rPr>
          <w:b/>
          <w:bCs/>
          <w:sz w:val="20"/>
          <w:szCs w:val="20"/>
        </w:rPr>
      </w:pPr>
    </w:p>
    <w:p w:rsidR="008B2FE1" w:rsidRPr="008B2FE1" w:rsidRDefault="008B2FE1" w:rsidP="008B2FE1">
      <w:pPr>
        <w:spacing w:line="480" w:lineRule="auto"/>
        <w:rPr>
          <w:b/>
          <w:bCs/>
          <w:sz w:val="20"/>
          <w:szCs w:val="20"/>
        </w:rPr>
      </w:pPr>
    </w:p>
    <w:p w:rsidR="008B2FE1" w:rsidRPr="008B2FE1" w:rsidRDefault="008B2FE1" w:rsidP="00C81766">
      <w:pPr>
        <w:spacing w:line="480" w:lineRule="auto"/>
        <w:rPr>
          <w:b/>
          <w:bCs/>
          <w:sz w:val="20"/>
          <w:szCs w:val="20"/>
        </w:rPr>
      </w:pPr>
    </w:p>
    <w:p w:rsidR="008B2FE1" w:rsidRPr="008B2FE1" w:rsidRDefault="008B2FE1" w:rsidP="00C81766">
      <w:pPr>
        <w:spacing w:line="480" w:lineRule="auto"/>
        <w:jc w:val="center"/>
        <w:rPr>
          <w:bCs/>
        </w:rPr>
      </w:pPr>
      <w:r w:rsidRPr="008B2FE1">
        <w:rPr>
          <w:bCs/>
        </w:rPr>
        <w:t xml:space="preserve">Newborn Assessment </w:t>
      </w:r>
    </w:p>
    <w:p w:rsidR="008B2FE1" w:rsidRPr="008B2FE1" w:rsidRDefault="008B2FE1" w:rsidP="00C81766">
      <w:pPr>
        <w:spacing w:line="480" w:lineRule="auto"/>
        <w:jc w:val="center"/>
        <w:rPr>
          <w:bCs/>
        </w:rPr>
      </w:pPr>
      <w:r w:rsidRPr="008B2FE1">
        <w:rPr>
          <w:bCs/>
        </w:rPr>
        <w:t>Luke Wilson</w:t>
      </w:r>
    </w:p>
    <w:p w:rsidR="008B2FE1" w:rsidRPr="008B2FE1" w:rsidRDefault="008B2FE1" w:rsidP="00C81766">
      <w:pPr>
        <w:spacing w:line="480" w:lineRule="auto"/>
        <w:jc w:val="center"/>
        <w:rPr>
          <w:bCs/>
        </w:rPr>
      </w:pPr>
      <w:r w:rsidRPr="008B2FE1">
        <w:rPr>
          <w:bCs/>
        </w:rPr>
        <w:t xml:space="preserve">Lakeview College of Nursing </w:t>
      </w:r>
    </w:p>
    <w:p w:rsidR="008B2FE1" w:rsidRPr="008B2FE1" w:rsidRDefault="008B2FE1" w:rsidP="00C81766">
      <w:pPr>
        <w:spacing w:line="480" w:lineRule="auto"/>
        <w:jc w:val="center"/>
        <w:rPr>
          <w:bCs/>
        </w:rPr>
      </w:pPr>
      <w:r w:rsidRPr="008B2FE1">
        <w:rPr>
          <w:bCs/>
        </w:rPr>
        <w:t>4/6/13</w:t>
      </w:r>
    </w:p>
    <w:p w:rsidR="008B2FE1" w:rsidRPr="008B2FE1" w:rsidRDefault="008B2FE1" w:rsidP="00C81766">
      <w:pPr>
        <w:spacing w:line="480" w:lineRule="auto"/>
        <w:jc w:val="center"/>
        <w:rPr>
          <w:bCs/>
        </w:rPr>
      </w:pPr>
    </w:p>
    <w:p w:rsidR="008B2FE1" w:rsidRDefault="008B2FE1">
      <w:pPr>
        <w:spacing w:line="480" w:lineRule="auto"/>
        <w:rPr>
          <w:b/>
          <w:bCs/>
          <w:sz w:val="20"/>
          <w:szCs w:val="20"/>
        </w:rPr>
      </w:pPr>
      <w:r>
        <w:rPr>
          <w:b/>
          <w:bCs/>
          <w:sz w:val="20"/>
          <w:szCs w:val="20"/>
        </w:rPr>
        <w:br w:type="page"/>
      </w:r>
    </w:p>
    <w:p w:rsidR="00FE0A89" w:rsidRPr="009404AF" w:rsidRDefault="00FE0A89" w:rsidP="00FE0A89">
      <w:pPr>
        <w:jc w:val="center"/>
        <w:rPr>
          <w:b/>
          <w:bCs/>
          <w:sz w:val="20"/>
          <w:szCs w:val="20"/>
        </w:rPr>
      </w:pPr>
      <w:r>
        <w:rPr>
          <w:b/>
          <w:noProof/>
          <w:sz w:val="20"/>
          <w:szCs w:val="20"/>
        </w:rPr>
        <w:lastRenderedPageBreak/>
        <w:drawing>
          <wp:inline distT="0" distB="0" distL="0" distR="0">
            <wp:extent cx="1457960" cy="1302385"/>
            <wp:effectExtent l="19050" t="0" r="889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457960" cy="1302385"/>
                    </a:xfrm>
                    <a:prstGeom prst="rect">
                      <a:avLst/>
                    </a:prstGeom>
                    <a:noFill/>
                    <a:ln w="9525">
                      <a:noFill/>
                      <a:miter lim="800000"/>
                      <a:headEnd/>
                      <a:tailEnd/>
                    </a:ln>
                  </pic:spPr>
                </pic:pic>
              </a:graphicData>
            </a:graphic>
          </wp:inline>
        </w:drawing>
      </w:r>
    </w:p>
    <w:p w:rsidR="00FE0A89" w:rsidRPr="009404AF" w:rsidRDefault="00FE0A89" w:rsidP="00FE0A89">
      <w:pPr>
        <w:jc w:val="center"/>
        <w:rPr>
          <w:b/>
          <w:bCs/>
          <w:sz w:val="20"/>
          <w:szCs w:val="20"/>
        </w:rPr>
      </w:pPr>
    </w:p>
    <w:p w:rsidR="00FE0A89" w:rsidRPr="009404AF" w:rsidRDefault="00FE0A89" w:rsidP="00FE0A89">
      <w:pPr>
        <w:jc w:val="center"/>
        <w:rPr>
          <w:b/>
          <w:bCs/>
          <w:sz w:val="20"/>
          <w:szCs w:val="20"/>
        </w:rPr>
      </w:pPr>
      <w:r w:rsidRPr="009404AF">
        <w:rPr>
          <w:b/>
          <w:bCs/>
          <w:sz w:val="20"/>
          <w:szCs w:val="20"/>
        </w:rPr>
        <w:t xml:space="preserve">Lakeview </w:t>
      </w:r>
      <w:smartTag w:uri="urn:schemas-microsoft-com:office:smarttags" w:element="PlaceName">
        <w:smartTag w:uri="urn:schemas-microsoft-com:office:smarttags" w:element="PlaceName">
          <w:r w:rsidRPr="009404AF">
            <w:rPr>
              <w:b/>
              <w:bCs/>
              <w:sz w:val="20"/>
              <w:szCs w:val="20"/>
            </w:rPr>
            <w:t>College</w:t>
          </w:r>
        </w:smartTag>
        <w:r w:rsidRPr="009404AF">
          <w:rPr>
            <w:b/>
            <w:bCs/>
            <w:sz w:val="20"/>
            <w:szCs w:val="20"/>
          </w:rPr>
          <w:t xml:space="preserve"> of </w:t>
        </w:r>
        <w:smartTag w:uri="urn:schemas-microsoft-com:office:smarttags" w:element="PlaceName">
          <w:r w:rsidRPr="009404AF">
            <w:rPr>
              <w:b/>
              <w:bCs/>
              <w:sz w:val="20"/>
              <w:szCs w:val="20"/>
            </w:rPr>
            <w:t>Nursing</w:t>
          </w:r>
        </w:smartTag>
      </w:smartTag>
    </w:p>
    <w:p w:rsidR="00FE0A89" w:rsidRPr="009404AF" w:rsidRDefault="00FE0A89" w:rsidP="00FE0A89">
      <w:pPr>
        <w:jc w:val="center"/>
        <w:rPr>
          <w:b/>
          <w:bCs/>
          <w:sz w:val="20"/>
          <w:szCs w:val="20"/>
        </w:rPr>
      </w:pPr>
      <w:r w:rsidRPr="009404AF">
        <w:rPr>
          <w:b/>
          <w:bCs/>
          <w:sz w:val="20"/>
          <w:szCs w:val="20"/>
        </w:rPr>
        <w:t>NUR305 – NURSING OF THE CHILDBEARING FAMILY</w:t>
      </w:r>
    </w:p>
    <w:p w:rsidR="00FE0A89" w:rsidRDefault="00FE0A89" w:rsidP="00FE0A89">
      <w:pPr>
        <w:jc w:val="center"/>
        <w:rPr>
          <w:b/>
          <w:bCs/>
          <w:sz w:val="20"/>
          <w:szCs w:val="20"/>
        </w:rPr>
      </w:pPr>
      <w:r w:rsidRPr="009404AF">
        <w:rPr>
          <w:b/>
          <w:bCs/>
          <w:sz w:val="20"/>
          <w:szCs w:val="20"/>
        </w:rPr>
        <w:t>Newborn Assessment/Case History</w:t>
      </w:r>
    </w:p>
    <w:p w:rsidR="00FE0A89" w:rsidRDefault="00FE0A89" w:rsidP="00FE0A89">
      <w:pPr>
        <w:rPr>
          <w:b/>
          <w:bCs/>
          <w:sz w:val="20"/>
          <w:szCs w:val="20"/>
        </w:rPr>
      </w:pPr>
    </w:p>
    <w:p w:rsidR="00FE0A89" w:rsidRDefault="00FE0A89" w:rsidP="00FE0A89">
      <w:pPr>
        <w:rPr>
          <w:rFonts w:ascii="Arial" w:hAnsi="Arial" w:cs="Arial"/>
          <w:b/>
          <w:bCs/>
        </w:rPr>
      </w:pPr>
    </w:p>
    <w:p w:rsidR="00FE0A89" w:rsidRPr="00140148" w:rsidRDefault="00FE0A89" w:rsidP="00FE0A89">
      <w:pPr>
        <w:rPr>
          <w:rFonts w:ascii="Arial" w:hAnsi="Arial" w:cs="Arial"/>
          <w:b/>
          <w:bCs/>
          <w:i/>
        </w:rPr>
      </w:pPr>
      <w:r>
        <w:rPr>
          <w:rFonts w:ascii="Arial" w:hAnsi="Arial" w:cs="Arial"/>
          <w:b/>
          <w:bCs/>
          <w:i/>
        </w:rPr>
        <w:t xml:space="preserve">Note: This case history must include an APA formatted title page and reference page. All </w:t>
      </w:r>
      <w:proofErr w:type="gramStart"/>
      <w:r>
        <w:rPr>
          <w:rFonts w:ascii="Arial" w:hAnsi="Arial" w:cs="Arial"/>
          <w:b/>
          <w:bCs/>
          <w:i/>
        </w:rPr>
        <w:t>evidence based</w:t>
      </w:r>
      <w:proofErr w:type="gramEnd"/>
      <w:r>
        <w:rPr>
          <w:rFonts w:ascii="Arial" w:hAnsi="Arial" w:cs="Arial"/>
          <w:b/>
          <w:bCs/>
          <w:i/>
        </w:rPr>
        <w:t xml:space="preserve"> information MUST be properly cited and references must be provided at the end of your paper in APA format. </w:t>
      </w:r>
    </w:p>
    <w:p w:rsidR="00FE0A89" w:rsidRPr="009404AF" w:rsidRDefault="00FE0A89" w:rsidP="00FE0A89">
      <w:pPr>
        <w:jc w:val="center"/>
        <w:rPr>
          <w:b/>
          <w:bCs/>
          <w:sz w:val="20"/>
          <w:szCs w:val="20"/>
        </w:rPr>
      </w:pPr>
    </w:p>
    <w:p w:rsidR="00FE0A89" w:rsidRPr="009404AF" w:rsidRDefault="00FE0A89" w:rsidP="00FE0A89">
      <w:pPr>
        <w:rPr>
          <w:sz w:val="20"/>
          <w:szCs w:val="20"/>
        </w:rPr>
      </w:pPr>
      <w:r w:rsidRPr="009404AF">
        <w:rPr>
          <w:sz w:val="20"/>
          <w:szCs w:val="20"/>
        </w:rPr>
        <w:t xml:space="preserve">Note: This assignment is to </w:t>
      </w:r>
      <w:proofErr w:type="gramStart"/>
      <w:r w:rsidRPr="009404AF">
        <w:rPr>
          <w:sz w:val="20"/>
          <w:szCs w:val="20"/>
        </w:rPr>
        <w:t>be completed</w:t>
      </w:r>
      <w:proofErr w:type="gramEnd"/>
      <w:r w:rsidRPr="009404AF">
        <w:rPr>
          <w:sz w:val="20"/>
          <w:szCs w:val="20"/>
        </w:rPr>
        <w:t xml:space="preserve"> after care of a newborn on the unit. </w:t>
      </w:r>
    </w:p>
    <w:p w:rsidR="00FE0A89" w:rsidRPr="009404AF" w:rsidRDefault="00FE0A89" w:rsidP="00FE0A89">
      <w:pPr>
        <w:jc w:val="center"/>
        <w:rPr>
          <w:b/>
          <w:bCs/>
          <w:sz w:val="20"/>
          <w:szCs w:val="20"/>
        </w:rPr>
      </w:pPr>
    </w:p>
    <w:p w:rsidR="00FE0A89" w:rsidRPr="009404AF" w:rsidRDefault="00FE0A89" w:rsidP="00FE0A89">
      <w:pPr>
        <w:pStyle w:val="Header"/>
      </w:pPr>
      <w:r w:rsidRPr="009404AF">
        <w:t>STUDENT'S NAME __</w:t>
      </w:r>
      <w:r>
        <w:t>Luke Wilson_</w:t>
      </w:r>
      <w:r w:rsidRPr="009404AF">
        <w:t xml:space="preserve">______  </w:t>
      </w:r>
      <w:r w:rsidRPr="009404AF">
        <w:tab/>
        <w:t xml:space="preserve"> Instructor</w:t>
      </w:r>
      <w:r w:rsidRPr="009404AF">
        <w:rPr>
          <w:i/>
          <w:iCs/>
          <w:u w:val="single"/>
        </w:rPr>
        <w:t xml:space="preserve"> ______</w:t>
      </w:r>
      <w:proofErr w:type="spellStart"/>
      <w:r w:rsidRPr="00201067">
        <w:rPr>
          <w:iCs/>
        </w:rPr>
        <w:t>Cristy</w:t>
      </w:r>
      <w:proofErr w:type="spellEnd"/>
      <w:r w:rsidRPr="00201067">
        <w:rPr>
          <w:iCs/>
        </w:rPr>
        <w:t xml:space="preserve"> Witt</w:t>
      </w:r>
      <w:r w:rsidRPr="00201067">
        <w:rPr>
          <w:iCs/>
          <w:u w:val="single"/>
        </w:rPr>
        <w:t>ig</w:t>
      </w:r>
      <w:r w:rsidRPr="009404AF">
        <w:rPr>
          <w:i/>
          <w:iCs/>
          <w:u w:val="single"/>
        </w:rPr>
        <w:t>_________</w:t>
      </w:r>
      <w:r w:rsidRPr="009404AF">
        <w:rPr>
          <w:i/>
          <w:iCs/>
        </w:rPr>
        <w:tab/>
      </w:r>
    </w:p>
    <w:p w:rsidR="00FE0A89" w:rsidRPr="009404AF" w:rsidRDefault="00FE0A89" w:rsidP="00FE0A89">
      <w:pPr>
        <w:pStyle w:val="Header"/>
      </w:pPr>
    </w:p>
    <w:p w:rsidR="00FE0A89" w:rsidRPr="00C81766" w:rsidRDefault="00FE0A89" w:rsidP="00FE0A89">
      <w:pPr>
        <w:rPr>
          <w:sz w:val="20"/>
          <w:szCs w:val="20"/>
        </w:rPr>
      </w:pPr>
      <w:r w:rsidRPr="00C81766">
        <w:rPr>
          <w:sz w:val="20"/>
          <w:szCs w:val="20"/>
        </w:rPr>
        <w:t>Maternal information: age, GTPAL, significant prenatal history</w:t>
      </w:r>
    </w:p>
    <w:p w:rsidR="00FE0A89" w:rsidRPr="00C81766" w:rsidRDefault="00FE0A89" w:rsidP="00FE0A89">
      <w:pPr>
        <w:rPr>
          <w:sz w:val="20"/>
          <w:szCs w:val="20"/>
        </w:rPr>
      </w:pPr>
    </w:p>
    <w:p w:rsidR="00FE0A89" w:rsidRPr="00C81766" w:rsidRDefault="00FE0A89" w:rsidP="00FE0A89">
      <w:pPr>
        <w:rPr>
          <w:sz w:val="20"/>
          <w:szCs w:val="20"/>
        </w:rPr>
      </w:pPr>
      <w:r w:rsidRPr="00C81766">
        <w:rPr>
          <w:sz w:val="20"/>
          <w:szCs w:val="20"/>
        </w:rPr>
        <w:t xml:space="preserve">G5 </w:t>
      </w:r>
      <w:proofErr w:type="gramStart"/>
      <w:r w:rsidRPr="00C81766">
        <w:rPr>
          <w:sz w:val="20"/>
          <w:szCs w:val="20"/>
        </w:rPr>
        <w:t>T2  P1</w:t>
      </w:r>
      <w:proofErr w:type="gramEnd"/>
      <w:r w:rsidRPr="00C81766">
        <w:rPr>
          <w:sz w:val="20"/>
          <w:szCs w:val="20"/>
        </w:rPr>
        <w:t xml:space="preserve">  A1  L3,  Spontaneous abortion in 2011 _____________________________________________________________________________________________</w:t>
      </w:r>
    </w:p>
    <w:p w:rsidR="00FE0A89" w:rsidRPr="00C81766" w:rsidRDefault="00FE0A89" w:rsidP="00FE0A89">
      <w:pPr>
        <w:rPr>
          <w:sz w:val="20"/>
          <w:szCs w:val="20"/>
        </w:rPr>
      </w:pPr>
    </w:p>
    <w:p w:rsidR="00FE0A89" w:rsidRPr="00C81766" w:rsidRDefault="00FE0A89" w:rsidP="00FE0A89">
      <w:pPr>
        <w:rPr>
          <w:sz w:val="20"/>
          <w:szCs w:val="20"/>
        </w:rPr>
      </w:pPr>
      <w:proofErr w:type="gramStart"/>
      <w:r w:rsidRPr="00C81766">
        <w:rPr>
          <w:sz w:val="20"/>
          <w:szCs w:val="20"/>
        </w:rPr>
        <w:t>Birth history: Gestational age, type of delivery, medications during labor, FHR patterns.</w:t>
      </w:r>
      <w:proofErr w:type="gramEnd"/>
    </w:p>
    <w:p w:rsidR="00FE0A89" w:rsidRPr="00C81766" w:rsidRDefault="00FE0A89" w:rsidP="00FE0A89">
      <w:pPr>
        <w:rPr>
          <w:sz w:val="20"/>
          <w:szCs w:val="20"/>
        </w:rPr>
      </w:pPr>
    </w:p>
    <w:p w:rsidR="00FE0A89" w:rsidRPr="00C81766" w:rsidRDefault="00FE0A89" w:rsidP="00FE0A89">
      <w:pPr>
        <w:rPr>
          <w:sz w:val="20"/>
          <w:szCs w:val="20"/>
        </w:rPr>
      </w:pPr>
      <w:r w:rsidRPr="00C81766">
        <w:rPr>
          <w:sz w:val="20"/>
          <w:szCs w:val="20"/>
        </w:rPr>
        <w:t xml:space="preserve">39 4/7 weeks gestation, vaginal delivery, Acetaminophen 650 mg every 4 hours as needed, </w:t>
      </w:r>
      <w:proofErr w:type="spellStart"/>
      <w:r w:rsidRPr="00C81766">
        <w:rPr>
          <w:sz w:val="20"/>
          <w:szCs w:val="20"/>
        </w:rPr>
        <w:t>Nubain</w:t>
      </w:r>
      <w:proofErr w:type="spellEnd"/>
      <w:r w:rsidRPr="00C81766">
        <w:rPr>
          <w:sz w:val="20"/>
          <w:szCs w:val="20"/>
        </w:rPr>
        <w:t xml:space="preserve"> 5 mg IV and </w:t>
      </w:r>
      <w:proofErr w:type="spellStart"/>
      <w:r w:rsidRPr="00C81766">
        <w:rPr>
          <w:sz w:val="20"/>
          <w:szCs w:val="20"/>
        </w:rPr>
        <w:t>Phenergan</w:t>
      </w:r>
      <w:proofErr w:type="spellEnd"/>
      <w:r w:rsidRPr="00C81766">
        <w:rPr>
          <w:sz w:val="20"/>
          <w:szCs w:val="20"/>
        </w:rPr>
        <w:t xml:space="preserve"> 25 mg IV every 4 hours as needed, 1000 </w:t>
      </w:r>
      <w:proofErr w:type="spellStart"/>
      <w:r w:rsidRPr="00C81766">
        <w:rPr>
          <w:sz w:val="20"/>
          <w:szCs w:val="20"/>
        </w:rPr>
        <w:t>mL</w:t>
      </w:r>
      <w:proofErr w:type="spellEnd"/>
      <w:r w:rsidRPr="00C81766">
        <w:rPr>
          <w:sz w:val="20"/>
          <w:szCs w:val="20"/>
        </w:rPr>
        <w:t xml:space="preserve"> Lactated Ringer’s, 20 units of </w:t>
      </w:r>
      <w:proofErr w:type="spellStart"/>
      <w:r w:rsidRPr="00C81766">
        <w:rPr>
          <w:sz w:val="20"/>
          <w:szCs w:val="20"/>
        </w:rPr>
        <w:t>Oxytocin</w:t>
      </w:r>
      <w:proofErr w:type="spellEnd"/>
      <w:r w:rsidRPr="00C81766">
        <w:rPr>
          <w:sz w:val="20"/>
          <w:szCs w:val="20"/>
        </w:rPr>
        <w:t xml:space="preserve"> per 1000 </w:t>
      </w:r>
      <w:proofErr w:type="spellStart"/>
      <w:r w:rsidRPr="00C81766">
        <w:rPr>
          <w:sz w:val="20"/>
          <w:szCs w:val="20"/>
        </w:rPr>
        <w:t>mL</w:t>
      </w:r>
      <w:proofErr w:type="spellEnd"/>
      <w:r w:rsidRPr="00C81766">
        <w:rPr>
          <w:sz w:val="20"/>
          <w:szCs w:val="20"/>
        </w:rPr>
        <w:t xml:space="preserve"> </w:t>
      </w:r>
      <w:proofErr w:type="spellStart"/>
      <w:r w:rsidRPr="00C81766">
        <w:rPr>
          <w:sz w:val="20"/>
          <w:szCs w:val="20"/>
        </w:rPr>
        <w:t>NaCl</w:t>
      </w:r>
      <w:proofErr w:type="spellEnd"/>
      <w:r w:rsidRPr="00C81766">
        <w:rPr>
          <w:sz w:val="20"/>
          <w:szCs w:val="20"/>
        </w:rPr>
        <w:t xml:space="preserve"> after bolus of 150mL/hour _____________________________________________________________________________________________</w:t>
      </w:r>
    </w:p>
    <w:p w:rsidR="00FE0A89" w:rsidRPr="00C81766" w:rsidRDefault="00FE0A89" w:rsidP="00FE0A89">
      <w:pPr>
        <w:rPr>
          <w:sz w:val="20"/>
          <w:szCs w:val="20"/>
        </w:rPr>
      </w:pPr>
    </w:p>
    <w:p w:rsidR="00FE0A89" w:rsidRPr="00C81766" w:rsidRDefault="00FE0A89" w:rsidP="00FE0A89">
      <w:pPr>
        <w:rPr>
          <w:sz w:val="20"/>
          <w:szCs w:val="20"/>
        </w:rPr>
      </w:pPr>
      <w:proofErr w:type="gramStart"/>
      <w:r w:rsidRPr="00C81766">
        <w:rPr>
          <w:sz w:val="20"/>
          <w:szCs w:val="20"/>
        </w:rPr>
        <w:t>Method of feeding, how often, amount.</w:t>
      </w:r>
      <w:proofErr w:type="gramEnd"/>
      <w:r w:rsidRPr="00C81766">
        <w:rPr>
          <w:sz w:val="20"/>
          <w:szCs w:val="20"/>
        </w:rPr>
        <w:t xml:space="preserve"> </w:t>
      </w:r>
      <w:proofErr w:type="gramStart"/>
      <w:r w:rsidRPr="00C81766">
        <w:rPr>
          <w:sz w:val="20"/>
          <w:szCs w:val="20"/>
        </w:rPr>
        <w:t>Any problems feeding?</w:t>
      </w:r>
      <w:proofErr w:type="gramEnd"/>
    </w:p>
    <w:p w:rsidR="00FE0A89" w:rsidRPr="00C81766" w:rsidRDefault="00FE0A89" w:rsidP="00FE0A89">
      <w:pPr>
        <w:rPr>
          <w:sz w:val="20"/>
          <w:szCs w:val="20"/>
        </w:rPr>
      </w:pPr>
    </w:p>
    <w:p w:rsidR="00FE0A89" w:rsidRPr="00C81766" w:rsidRDefault="00FE0A89" w:rsidP="00FE0A89">
      <w:pPr>
        <w:rPr>
          <w:sz w:val="20"/>
          <w:szCs w:val="20"/>
        </w:rPr>
      </w:pPr>
      <w:r w:rsidRPr="00C81766">
        <w:rPr>
          <w:sz w:val="20"/>
          <w:szCs w:val="20"/>
        </w:rPr>
        <w:t xml:space="preserve">Bottle fed, every 3-4 hours, and 15-20 </w:t>
      </w:r>
      <w:proofErr w:type="spellStart"/>
      <w:r w:rsidRPr="00C81766">
        <w:rPr>
          <w:sz w:val="20"/>
          <w:szCs w:val="20"/>
        </w:rPr>
        <w:t>mL’s</w:t>
      </w:r>
      <w:proofErr w:type="spellEnd"/>
      <w:r w:rsidRPr="00C81766">
        <w:rPr>
          <w:sz w:val="20"/>
          <w:szCs w:val="20"/>
        </w:rPr>
        <w:t xml:space="preserve"> per feeding _____________________________________________________________________________________________</w:t>
      </w:r>
    </w:p>
    <w:p w:rsidR="00FE0A89" w:rsidRPr="00C81766" w:rsidRDefault="00FE0A89" w:rsidP="00FE0A89">
      <w:pPr>
        <w:jc w:val="both"/>
        <w:rPr>
          <w:sz w:val="20"/>
          <w:szCs w:val="20"/>
        </w:rPr>
      </w:pPr>
    </w:p>
    <w:p w:rsidR="00FE0A89" w:rsidRPr="00C81766" w:rsidRDefault="00FE0A89" w:rsidP="00FE0A89">
      <w:pPr>
        <w:jc w:val="both"/>
        <w:rPr>
          <w:sz w:val="20"/>
          <w:szCs w:val="20"/>
        </w:rPr>
      </w:pPr>
      <w:r w:rsidRPr="00C81766">
        <w:rPr>
          <w:sz w:val="20"/>
          <w:szCs w:val="20"/>
        </w:rPr>
        <w:t>Measurements:</w:t>
      </w:r>
      <w:r w:rsidRPr="00C81766">
        <w:rPr>
          <w:sz w:val="20"/>
          <w:szCs w:val="20"/>
        </w:rPr>
        <w:tab/>
      </w:r>
      <w:r w:rsidRPr="00C81766">
        <w:rPr>
          <w:sz w:val="20"/>
          <w:szCs w:val="20"/>
        </w:rPr>
        <w:tab/>
      </w:r>
      <w:r w:rsidRPr="00C81766">
        <w:rPr>
          <w:sz w:val="20"/>
          <w:szCs w:val="20"/>
        </w:rPr>
        <w:tab/>
      </w:r>
      <w:r w:rsidRPr="00C81766">
        <w:rPr>
          <w:sz w:val="20"/>
          <w:szCs w:val="20"/>
        </w:rPr>
        <w:tab/>
      </w:r>
    </w:p>
    <w:p w:rsidR="00FE0A89" w:rsidRPr="00C81766" w:rsidRDefault="00FE0A89" w:rsidP="00FE0A89">
      <w:pPr>
        <w:jc w:val="both"/>
        <w:rPr>
          <w:sz w:val="20"/>
          <w:szCs w:val="20"/>
        </w:rPr>
      </w:pPr>
      <w:r w:rsidRPr="00C81766">
        <w:rPr>
          <w:sz w:val="20"/>
          <w:szCs w:val="20"/>
        </w:rPr>
        <w:t>Length (cm</w:t>
      </w:r>
      <w:proofErr w:type="gramStart"/>
      <w:r w:rsidRPr="00C81766">
        <w:rPr>
          <w:sz w:val="20"/>
          <w:szCs w:val="20"/>
        </w:rPr>
        <w:t>)_</w:t>
      </w:r>
      <w:proofErr w:type="gramEnd"/>
      <w:r w:rsidRPr="00C81766">
        <w:rPr>
          <w:sz w:val="20"/>
          <w:szCs w:val="20"/>
        </w:rPr>
        <w:t xml:space="preserve">_51.5___       (inches)  __20_ </w:t>
      </w:r>
    </w:p>
    <w:p w:rsidR="00FE0A89" w:rsidRPr="00C81766" w:rsidRDefault="00FE0A89" w:rsidP="00FE0A89">
      <w:pPr>
        <w:jc w:val="both"/>
        <w:rPr>
          <w:sz w:val="20"/>
          <w:szCs w:val="20"/>
        </w:rPr>
      </w:pPr>
      <w:r w:rsidRPr="00C81766">
        <w:rPr>
          <w:sz w:val="20"/>
          <w:szCs w:val="20"/>
        </w:rPr>
        <w:t>Head (cm</w:t>
      </w:r>
      <w:proofErr w:type="gramStart"/>
      <w:r w:rsidRPr="00C81766">
        <w:rPr>
          <w:sz w:val="20"/>
          <w:szCs w:val="20"/>
        </w:rPr>
        <w:t>)_</w:t>
      </w:r>
      <w:proofErr w:type="gramEnd"/>
      <w:r w:rsidRPr="00C81766">
        <w:rPr>
          <w:sz w:val="20"/>
          <w:szCs w:val="20"/>
        </w:rPr>
        <w:t>___31.0___ ___       (inches)____12______</w:t>
      </w:r>
      <w:r w:rsidRPr="00C81766">
        <w:rPr>
          <w:sz w:val="20"/>
          <w:szCs w:val="20"/>
        </w:rPr>
        <w:tab/>
      </w:r>
    </w:p>
    <w:p w:rsidR="00FE0A89" w:rsidRPr="00C81766" w:rsidRDefault="00FE0A89" w:rsidP="00FE0A89">
      <w:pPr>
        <w:jc w:val="both"/>
        <w:rPr>
          <w:sz w:val="20"/>
          <w:szCs w:val="20"/>
        </w:rPr>
      </w:pPr>
      <w:proofErr w:type="gramStart"/>
      <w:r w:rsidRPr="00C81766">
        <w:rPr>
          <w:sz w:val="20"/>
          <w:szCs w:val="20"/>
        </w:rPr>
        <w:t>Chest(</w:t>
      </w:r>
      <w:proofErr w:type="gramEnd"/>
      <w:r w:rsidRPr="00C81766">
        <w:rPr>
          <w:sz w:val="20"/>
          <w:szCs w:val="20"/>
        </w:rPr>
        <w:t>cm)____32.5______         (inches)____12 ½ ______</w:t>
      </w:r>
      <w:r w:rsidRPr="00C81766">
        <w:rPr>
          <w:sz w:val="20"/>
          <w:szCs w:val="20"/>
        </w:rPr>
        <w:tab/>
      </w:r>
    </w:p>
    <w:p w:rsidR="00FE0A89" w:rsidRPr="00C81766" w:rsidRDefault="00FE0A89" w:rsidP="00FE0A89">
      <w:pPr>
        <w:jc w:val="both"/>
        <w:rPr>
          <w:sz w:val="20"/>
          <w:szCs w:val="20"/>
        </w:rPr>
      </w:pPr>
    </w:p>
    <w:p w:rsidR="00FE0A89" w:rsidRPr="00C81766" w:rsidRDefault="00FE0A89" w:rsidP="00FE0A89">
      <w:pPr>
        <w:jc w:val="both"/>
        <w:rPr>
          <w:sz w:val="20"/>
          <w:szCs w:val="20"/>
        </w:rPr>
      </w:pPr>
      <w:r w:rsidRPr="00C81766">
        <w:rPr>
          <w:sz w:val="20"/>
          <w:szCs w:val="20"/>
        </w:rPr>
        <w:t>Birth weight</w:t>
      </w:r>
      <w:proofErr w:type="gramStart"/>
      <w:r w:rsidRPr="00C81766">
        <w:rPr>
          <w:sz w:val="20"/>
          <w:szCs w:val="20"/>
        </w:rPr>
        <w:t>.(</w:t>
      </w:r>
      <w:proofErr w:type="gramEnd"/>
      <w:r w:rsidRPr="00C81766">
        <w:rPr>
          <w:sz w:val="20"/>
          <w:szCs w:val="20"/>
        </w:rPr>
        <w:t xml:space="preserve">gm)__3135__(lb.)__6_ (oz.)__15__    </w:t>
      </w:r>
    </w:p>
    <w:p w:rsidR="00FE0A89" w:rsidRPr="00C81766" w:rsidRDefault="00FE0A89" w:rsidP="00FE0A89">
      <w:pPr>
        <w:jc w:val="both"/>
        <w:rPr>
          <w:sz w:val="20"/>
          <w:szCs w:val="20"/>
        </w:rPr>
      </w:pPr>
      <w:r w:rsidRPr="00C81766">
        <w:rPr>
          <w:sz w:val="20"/>
          <w:szCs w:val="20"/>
        </w:rPr>
        <w:t>Today’s weight</w:t>
      </w:r>
      <w:proofErr w:type="gramStart"/>
      <w:r w:rsidRPr="00C81766">
        <w:rPr>
          <w:sz w:val="20"/>
          <w:szCs w:val="20"/>
        </w:rPr>
        <w:t>.(</w:t>
      </w:r>
      <w:proofErr w:type="gramEnd"/>
      <w:r w:rsidRPr="00C81766">
        <w:rPr>
          <w:sz w:val="20"/>
          <w:szCs w:val="20"/>
        </w:rPr>
        <w:t>gm)____(lb.)____ (oz.)_____</w:t>
      </w:r>
    </w:p>
    <w:p w:rsidR="00FE0A89" w:rsidRPr="00C81766" w:rsidRDefault="00FE0A89" w:rsidP="00FE0A89">
      <w:pPr>
        <w:ind w:firstLine="720"/>
        <w:jc w:val="both"/>
        <w:rPr>
          <w:sz w:val="20"/>
          <w:szCs w:val="20"/>
        </w:rPr>
      </w:pPr>
    </w:p>
    <w:p w:rsidR="00FE0A89" w:rsidRPr="00C81766" w:rsidRDefault="00FE0A89" w:rsidP="00FE0A89">
      <w:pPr>
        <w:jc w:val="both"/>
        <w:rPr>
          <w:sz w:val="20"/>
          <w:szCs w:val="20"/>
        </w:rPr>
      </w:pPr>
      <w:proofErr w:type="gramStart"/>
      <w:r w:rsidRPr="00C81766">
        <w:rPr>
          <w:sz w:val="20"/>
          <w:szCs w:val="20"/>
        </w:rPr>
        <w:t>Percentage of weight loss (Show calculations even if the baby has lost no weight).</w:t>
      </w:r>
      <w:proofErr w:type="gramEnd"/>
      <w:r w:rsidRPr="00C81766">
        <w:rPr>
          <w:sz w:val="20"/>
          <w:szCs w:val="20"/>
        </w:rPr>
        <w:t xml:space="preserve"> ___0____</w:t>
      </w:r>
      <w:proofErr w:type="gramStart"/>
      <w:r w:rsidRPr="00C81766">
        <w:rPr>
          <w:sz w:val="20"/>
          <w:szCs w:val="20"/>
        </w:rPr>
        <w:t>%</w:t>
      </w:r>
      <w:proofErr w:type="gramEnd"/>
      <w:r w:rsidRPr="00C81766">
        <w:rPr>
          <w:sz w:val="20"/>
          <w:szCs w:val="20"/>
        </w:rPr>
        <w:t xml:space="preserve">       What is normal weight loss? __7-</w:t>
      </w:r>
      <w:proofErr w:type="gramStart"/>
      <w:r w:rsidRPr="00C81766">
        <w:rPr>
          <w:sz w:val="20"/>
          <w:szCs w:val="20"/>
        </w:rPr>
        <w:t>10%</w:t>
      </w:r>
      <w:proofErr w:type="gramEnd"/>
      <w:r w:rsidRPr="00C81766">
        <w:rPr>
          <w:sz w:val="20"/>
          <w:szCs w:val="20"/>
        </w:rPr>
        <w:t xml:space="preserve">_______      </w:t>
      </w:r>
    </w:p>
    <w:p w:rsidR="00FE0A89" w:rsidRPr="00C81766" w:rsidRDefault="00FE0A89" w:rsidP="00FE0A89">
      <w:pPr>
        <w:jc w:val="both"/>
        <w:rPr>
          <w:sz w:val="20"/>
          <w:szCs w:val="20"/>
        </w:rPr>
      </w:pPr>
      <w:r w:rsidRPr="00C81766">
        <w:rPr>
          <w:sz w:val="20"/>
          <w:szCs w:val="20"/>
        </w:rPr>
        <w:t>Is this neonate's wt. loss within normal limits</w:t>
      </w:r>
      <w:proofErr w:type="gramStart"/>
      <w:r w:rsidRPr="00C81766">
        <w:rPr>
          <w:sz w:val="20"/>
          <w:szCs w:val="20"/>
        </w:rPr>
        <w:t>?_</w:t>
      </w:r>
      <w:proofErr w:type="gramEnd"/>
      <w:r w:rsidRPr="00C81766">
        <w:rPr>
          <w:sz w:val="20"/>
          <w:szCs w:val="20"/>
        </w:rPr>
        <w:t>___0______</w:t>
      </w:r>
    </w:p>
    <w:p w:rsidR="00FE0A89" w:rsidRPr="00C81766" w:rsidRDefault="00FE0A89" w:rsidP="00FE0A89">
      <w:pPr>
        <w:jc w:val="both"/>
        <w:rPr>
          <w:sz w:val="20"/>
          <w:szCs w:val="20"/>
        </w:rPr>
      </w:pPr>
    </w:p>
    <w:p w:rsidR="00FE0A89" w:rsidRPr="00C81766" w:rsidRDefault="00FE0A89" w:rsidP="00FE0A89">
      <w:pPr>
        <w:jc w:val="both"/>
        <w:rPr>
          <w:sz w:val="20"/>
          <w:szCs w:val="20"/>
        </w:rPr>
      </w:pPr>
    </w:p>
    <w:p w:rsidR="00FE0A89" w:rsidRPr="00C81766" w:rsidRDefault="00FE0A89" w:rsidP="00FE0A89">
      <w:pPr>
        <w:jc w:val="both"/>
        <w:rPr>
          <w:sz w:val="20"/>
          <w:szCs w:val="20"/>
        </w:rPr>
      </w:pPr>
    </w:p>
    <w:p w:rsidR="00C81766" w:rsidRPr="00C81766" w:rsidRDefault="00FE0A89" w:rsidP="00FE0A89">
      <w:pPr>
        <w:jc w:val="both"/>
        <w:rPr>
          <w:sz w:val="20"/>
          <w:szCs w:val="20"/>
        </w:rPr>
      </w:pPr>
      <w:r w:rsidRPr="00C81766">
        <w:rPr>
          <w:sz w:val="20"/>
          <w:szCs w:val="20"/>
        </w:rPr>
        <w:t xml:space="preserve"> </w:t>
      </w:r>
    </w:p>
    <w:p w:rsidR="00FE0A89" w:rsidRPr="00C81766" w:rsidRDefault="00FE0A89" w:rsidP="00FE0A89">
      <w:pPr>
        <w:jc w:val="both"/>
        <w:rPr>
          <w:sz w:val="20"/>
          <w:szCs w:val="20"/>
        </w:rPr>
      </w:pPr>
      <w:r w:rsidRPr="00C81766">
        <w:rPr>
          <w:sz w:val="20"/>
          <w:szCs w:val="20"/>
        </w:rPr>
        <w:lastRenderedPageBreak/>
        <w:t>Vital Signs:</w:t>
      </w:r>
    </w:p>
    <w:p w:rsidR="00FE0A89" w:rsidRPr="00C81766" w:rsidRDefault="00FE0A89" w:rsidP="00FE0A89">
      <w:pPr>
        <w:ind w:firstLine="720"/>
        <w:jc w:val="both"/>
        <w:rPr>
          <w:sz w:val="20"/>
          <w:szCs w:val="20"/>
        </w:rPr>
      </w:pPr>
      <w:r w:rsidRPr="00C81766">
        <w:rPr>
          <w:sz w:val="20"/>
          <w:szCs w:val="20"/>
          <w:u w:val="single"/>
        </w:rPr>
        <w:t>Birth</w:t>
      </w:r>
      <w:r w:rsidRPr="00C81766">
        <w:rPr>
          <w:sz w:val="20"/>
          <w:szCs w:val="20"/>
        </w:rPr>
        <w:t>:</w:t>
      </w:r>
      <w:r w:rsidRPr="00C81766">
        <w:rPr>
          <w:sz w:val="20"/>
          <w:szCs w:val="20"/>
        </w:rPr>
        <w:tab/>
      </w:r>
      <w:r w:rsidRPr="00C81766">
        <w:rPr>
          <w:sz w:val="20"/>
          <w:szCs w:val="20"/>
        </w:rPr>
        <w:tab/>
      </w:r>
      <w:r w:rsidRPr="00C81766">
        <w:rPr>
          <w:sz w:val="20"/>
          <w:szCs w:val="20"/>
        </w:rPr>
        <w:tab/>
      </w:r>
      <w:r w:rsidRPr="00C81766">
        <w:rPr>
          <w:sz w:val="20"/>
          <w:szCs w:val="20"/>
        </w:rPr>
        <w:tab/>
      </w:r>
      <w:r w:rsidRPr="00C81766">
        <w:rPr>
          <w:sz w:val="20"/>
          <w:szCs w:val="20"/>
          <w:u w:val="single"/>
        </w:rPr>
        <w:t>At time of your care:</w:t>
      </w:r>
    </w:p>
    <w:p w:rsidR="00FE0A89" w:rsidRPr="00C81766" w:rsidRDefault="00FE0A89" w:rsidP="00FE0A89">
      <w:pPr>
        <w:ind w:left="720"/>
        <w:jc w:val="both"/>
        <w:rPr>
          <w:sz w:val="20"/>
          <w:szCs w:val="20"/>
        </w:rPr>
      </w:pPr>
      <w:r w:rsidRPr="00C81766">
        <w:rPr>
          <w:sz w:val="20"/>
          <w:szCs w:val="20"/>
        </w:rPr>
        <w:t>T___99.6___</w:t>
      </w:r>
      <w:r w:rsidRPr="00C81766">
        <w:rPr>
          <w:sz w:val="20"/>
          <w:szCs w:val="20"/>
        </w:rPr>
        <w:tab/>
      </w:r>
      <w:r w:rsidRPr="00C81766">
        <w:rPr>
          <w:sz w:val="20"/>
          <w:szCs w:val="20"/>
        </w:rPr>
        <w:tab/>
      </w:r>
      <w:r w:rsidRPr="00C81766">
        <w:rPr>
          <w:sz w:val="20"/>
          <w:szCs w:val="20"/>
        </w:rPr>
        <w:tab/>
        <w:t>T ____97.4_____</w:t>
      </w:r>
    </w:p>
    <w:p w:rsidR="00FE0A89" w:rsidRPr="00C81766" w:rsidRDefault="00FE0A89" w:rsidP="00FE0A89">
      <w:pPr>
        <w:ind w:left="720"/>
        <w:jc w:val="both"/>
        <w:rPr>
          <w:sz w:val="20"/>
          <w:szCs w:val="20"/>
        </w:rPr>
      </w:pPr>
      <w:r w:rsidRPr="00C81766">
        <w:rPr>
          <w:sz w:val="20"/>
          <w:szCs w:val="20"/>
        </w:rPr>
        <w:t>P___160____</w:t>
      </w:r>
      <w:r w:rsidRPr="00C81766">
        <w:rPr>
          <w:sz w:val="20"/>
          <w:szCs w:val="20"/>
        </w:rPr>
        <w:tab/>
      </w:r>
      <w:r w:rsidRPr="00C81766">
        <w:rPr>
          <w:sz w:val="20"/>
          <w:szCs w:val="20"/>
        </w:rPr>
        <w:tab/>
      </w:r>
      <w:r w:rsidRPr="00C81766">
        <w:rPr>
          <w:sz w:val="20"/>
          <w:szCs w:val="20"/>
        </w:rPr>
        <w:tab/>
        <w:t>P ____124_____</w:t>
      </w:r>
    </w:p>
    <w:p w:rsidR="00FE0A89" w:rsidRPr="00C81766" w:rsidRDefault="00FE0A89" w:rsidP="00FE0A89">
      <w:pPr>
        <w:ind w:firstLine="720"/>
        <w:jc w:val="both"/>
        <w:rPr>
          <w:sz w:val="20"/>
          <w:szCs w:val="20"/>
        </w:rPr>
      </w:pPr>
      <w:r w:rsidRPr="00C81766">
        <w:rPr>
          <w:sz w:val="20"/>
          <w:szCs w:val="20"/>
        </w:rPr>
        <w:t>R___60____</w:t>
      </w:r>
      <w:r w:rsidRPr="00C81766">
        <w:rPr>
          <w:sz w:val="20"/>
          <w:szCs w:val="20"/>
        </w:rPr>
        <w:tab/>
      </w:r>
      <w:r w:rsidRPr="00C81766">
        <w:rPr>
          <w:sz w:val="20"/>
          <w:szCs w:val="20"/>
        </w:rPr>
        <w:tab/>
      </w:r>
      <w:r w:rsidRPr="00C81766">
        <w:rPr>
          <w:sz w:val="20"/>
          <w:szCs w:val="20"/>
        </w:rPr>
        <w:tab/>
        <w:t>R ____35_____</w:t>
      </w:r>
    </w:p>
    <w:p w:rsidR="00FE0A89" w:rsidRPr="00C81766" w:rsidRDefault="00FE0A89" w:rsidP="00FE0A89">
      <w:pPr>
        <w:ind w:firstLine="720"/>
        <w:jc w:val="both"/>
        <w:rPr>
          <w:sz w:val="20"/>
          <w:szCs w:val="20"/>
        </w:rPr>
      </w:pPr>
    </w:p>
    <w:p w:rsidR="00FE0A89" w:rsidRPr="00C81766" w:rsidRDefault="00FE0A89" w:rsidP="00FE0A89">
      <w:pPr>
        <w:pStyle w:val="Heading3"/>
        <w:rPr>
          <w:rFonts w:ascii="Times New Roman" w:hAnsi="Times New Roman" w:cs="Times New Roman"/>
          <w:sz w:val="20"/>
          <w:szCs w:val="20"/>
        </w:rPr>
      </w:pPr>
      <w:r w:rsidRPr="00C81766">
        <w:rPr>
          <w:rFonts w:ascii="Times New Roman" w:hAnsi="Times New Roman" w:cs="Times New Roman"/>
          <w:sz w:val="20"/>
          <w:szCs w:val="20"/>
        </w:rPr>
        <w:t>Age (in hours) of first void____</w:t>
      </w:r>
      <w:r w:rsidRPr="00C81766">
        <w:rPr>
          <w:rFonts w:ascii="Times New Roman" w:hAnsi="Times New Roman" w:cs="Times New Roman"/>
          <w:i w:val="0"/>
          <w:sz w:val="20"/>
          <w:szCs w:val="20"/>
        </w:rPr>
        <w:t xml:space="preserve">&lt; </w:t>
      </w:r>
      <w:proofErr w:type="gramStart"/>
      <w:r w:rsidRPr="00C81766">
        <w:rPr>
          <w:rFonts w:ascii="Times New Roman" w:hAnsi="Times New Roman" w:cs="Times New Roman"/>
          <w:i w:val="0"/>
          <w:sz w:val="20"/>
          <w:szCs w:val="20"/>
        </w:rPr>
        <w:t>1  0710</w:t>
      </w:r>
      <w:proofErr w:type="gramEnd"/>
      <w:r w:rsidRPr="00C81766">
        <w:rPr>
          <w:rFonts w:ascii="Times New Roman" w:hAnsi="Times New Roman" w:cs="Times New Roman"/>
          <w:i w:val="0"/>
          <w:sz w:val="20"/>
          <w:szCs w:val="20"/>
        </w:rPr>
        <w:t xml:space="preserve"> am</w:t>
      </w:r>
      <w:r w:rsidRPr="00C81766">
        <w:rPr>
          <w:rFonts w:ascii="Times New Roman" w:hAnsi="Times New Roman" w:cs="Times New Roman"/>
          <w:sz w:val="20"/>
          <w:szCs w:val="20"/>
        </w:rPr>
        <w:t xml:space="preserve">_________ </w:t>
      </w:r>
    </w:p>
    <w:p w:rsidR="00FE0A89" w:rsidRPr="00C81766" w:rsidRDefault="00FE0A89" w:rsidP="00FE0A89">
      <w:pPr>
        <w:tabs>
          <w:tab w:val="left" w:pos="-1440"/>
        </w:tabs>
        <w:jc w:val="both"/>
        <w:rPr>
          <w:sz w:val="20"/>
          <w:szCs w:val="20"/>
        </w:rPr>
      </w:pPr>
      <w:r w:rsidRPr="00C81766">
        <w:rPr>
          <w:sz w:val="20"/>
          <w:szCs w:val="20"/>
        </w:rPr>
        <w:t>Voiding patterns: (color, # of times/24 hours)</w:t>
      </w:r>
    </w:p>
    <w:p w:rsidR="00FE0A89" w:rsidRPr="00C81766" w:rsidRDefault="00FE0A89" w:rsidP="00FE0A89">
      <w:pPr>
        <w:tabs>
          <w:tab w:val="left" w:pos="-1440"/>
        </w:tabs>
        <w:jc w:val="both"/>
        <w:rPr>
          <w:sz w:val="20"/>
          <w:szCs w:val="20"/>
        </w:rPr>
      </w:pPr>
      <w:r w:rsidRPr="00C81766">
        <w:rPr>
          <w:sz w:val="20"/>
          <w:szCs w:val="20"/>
        </w:rPr>
        <w:t>__________________________________________________________________________________________________________________________________________________________</w:t>
      </w:r>
    </w:p>
    <w:p w:rsidR="00FE0A89" w:rsidRPr="00C81766" w:rsidRDefault="00FE0A89" w:rsidP="00FE0A89">
      <w:pPr>
        <w:tabs>
          <w:tab w:val="left" w:pos="-1440"/>
        </w:tabs>
        <w:jc w:val="both"/>
        <w:rPr>
          <w:sz w:val="20"/>
          <w:szCs w:val="20"/>
        </w:rPr>
      </w:pPr>
    </w:p>
    <w:p w:rsidR="00FE0A89" w:rsidRPr="00C81766" w:rsidRDefault="00FE0A89" w:rsidP="00FE0A89">
      <w:pPr>
        <w:pStyle w:val="Heading3"/>
        <w:rPr>
          <w:rFonts w:ascii="Times New Roman" w:hAnsi="Times New Roman" w:cs="Times New Roman"/>
          <w:sz w:val="20"/>
          <w:szCs w:val="20"/>
        </w:rPr>
      </w:pPr>
      <w:r w:rsidRPr="00C81766">
        <w:rPr>
          <w:rFonts w:ascii="Times New Roman" w:hAnsi="Times New Roman" w:cs="Times New Roman"/>
          <w:sz w:val="20"/>
          <w:szCs w:val="20"/>
        </w:rPr>
        <w:t>Age (in hours) of first stool_____</w:t>
      </w:r>
      <w:r w:rsidRPr="00C81766">
        <w:rPr>
          <w:rFonts w:ascii="Times New Roman" w:hAnsi="Times New Roman" w:cs="Times New Roman"/>
          <w:i w:val="0"/>
          <w:sz w:val="20"/>
          <w:szCs w:val="20"/>
        </w:rPr>
        <w:t>1520pm</w:t>
      </w:r>
      <w:r w:rsidRPr="00C81766">
        <w:rPr>
          <w:rFonts w:ascii="Times New Roman" w:hAnsi="Times New Roman" w:cs="Times New Roman"/>
          <w:sz w:val="20"/>
          <w:szCs w:val="20"/>
        </w:rPr>
        <w:t>_____________</w:t>
      </w:r>
    </w:p>
    <w:p w:rsidR="00FE0A89" w:rsidRPr="00C81766" w:rsidRDefault="00FE0A89" w:rsidP="00FE0A89">
      <w:pPr>
        <w:tabs>
          <w:tab w:val="left" w:pos="-1440"/>
        </w:tabs>
        <w:jc w:val="both"/>
        <w:rPr>
          <w:sz w:val="20"/>
          <w:szCs w:val="20"/>
        </w:rPr>
      </w:pPr>
      <w:r w:rsidRPr="00C81766">
        <w:rPr>
          <w:sz w:val="20"/>
          <w:szCs w:val="20"/>
        </w:rPr>
        <w:t>Stools: (type, color, consistency)</w:t>
      </w:r>
    </w:p>
    <w:p w:rsidR="00FE0A89" w:rsidRPr="00C81766" w:rsidRDefault="00FE0A89" w:rsidP="00FE0A89">
      <w:pPr>
        <w:jc w:val="both"/>
        <w:rPr>
          <w:sz w:val="20"/>
          <w:szCs w:val="20"/>
        </w:rPr>
      </w:pPr>
      <w:proofErr w:type="spellStart"/>
      <w:r w:rsidRPr="00C81766">
        <w:rPr>
          <w:sz w:val="20"/>
          <w:szCs w:val="20"/>
        </w:rPr>
        <w:t>Meconium</w:t>
      </w:r>
      <w:proofErr w:type="spellEnd"/>
      <w:r w:rsidRPr="00C81766">
        <w:rPr>
          <w:sz w:val="20"/>
          <w:szCs w:val="20"/>
        </w:rPr>
        <w:t xml:space="preserve">; dark, tarry with mucous </w:t>
      </w:r>
    </w:p>
    <w:p w:rsidR="00FE0A89" w:rsidRPr="00C81766" w:rsidRDefault="00FE0A89" w:rsidP="00FE0A89">
      <w:pPr>
        <w:rPr>
          <w:sz w:val="20"/>
          <w:szCs w:val="20"/>
        </w:rPr>
      </w:pPr>
    </w:p>
    <w:p w:rsidR="00FE0A89" w:rsidRPr="00C81766" w:rsidRDefault="00FE0A89" w:rsidP="00FE0A89">
      <w:pPr>
        <w:pStyle w:val="Heading3"/>
        <w:rPr>
          <w:rFonts w:ascii="Times New Roman" w:hAnsi="Times New Roman" w:cs="Times New Roman"/>
          <w:sz w:val="20"/>
          <w:szCs w:val="20"/>
        </w:rPr>
      </w:pPr>
    </w:p>
    <w:p w:rsidR="00FE0A89" w:rsidRPr="00C81766" w:rsidRDefault="00FE0A89" w:rsidP="00FE0A89">
      <w:pPr>
        <w:pStyle w:val="Heading3"/>
        <w:rPr>
          <w:rFonts w:ascii="Times New Roman" w:hAnsi="Times New Roman" w:cs="Times New Roman"/>
          <w:b/>
          <w:bCs/>
          <w:sz w:val="20"/>
          <w:szCs w:val="20"/>
        </w:rPr>
      </w:pPr>
      <w:r w:rsidRPr="00C81766">
        <w:rPr>
          <w:rFonts w:ascii="Times New Roman" w:hAnsi="Times New Roman" w:cs="Times New Roman"/>
          <w:b/>
          <w:bCs/>
          <w:sz w:val="20"/>
          <w:szCs w:val="20"/>
        </w:rPr>
        <w:t>NEWBORN LABS AND DIAGNOSTICS TESTS</w:t>
      </w:r>
    </w:p>
    <w:p w:rsidR="00FE0A89" w:rsidRPr="00C81766" w:rsidRDefault="00FE0A89" w:rsidP="00FE0A89">
      <w:pPr>
        <w:rPr>
          <w:b/>
          <w:bCs/>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2070"/>
        <w:gridCol w:w="1350"/>
        <w:gridCol w:w="1620"/>
        <w:gridCol w:w="3150"/>
      </w:tblGrid>
      <w:tr w:rsidR="00FE0A89" w:rsidRPr="00C81766" w:rsidTr="008B2FE1">
        <w:tblPrEx>
          <w:tblCellMar>
            <w:top w:w="0" w:type="dxa"/>
            <w:bottom w:w="0" w:type="dxa"/>
          </w:tblCellMar>
        </w:tblPrEx>
        <w:tc>
          <w:tcPr>
            <w:tcW w:w="1638" w:type="dxa"/>
          </w:tcPr>
          <w:p w:rsidR="00FE0A89" w:rsidRPr="00C81766" w:rsidRDefault="00FE0A89" w:rsidP="008B2FE1">
            <w:pPr>
              <w:jc w:val="center"/>
              <w:rPr>
                <w:b/>
                <w:bCs/>
                <w:sz w:val="20"/>
                <w:szCs w:val="20"/>
              </w:rPr>
            </w:pPr>
            <w:r w:rsidRPr="00C81766">
              <w:rPr>
                <w:b/>
                <w:bCs/>
                <w:sz w:val="20"/>
                <w:szCs w:val="20"/>
              </w:rPr>
              <w:t>Name of test</w:t>
            </w:r>
          </w:p>
          <w:p w:rsidR="00FE0A89" w:rsidRPr="00C81766" w:rsidRDefault="00FE0A89" w:rsidP="008B2FE1">
            <w:pPr>
              <w:jc w:val="center"/>
              <w:rPr>
                <w:b/>
                <w:bCs/>
                <w:sz w:val="20"/>
                <w:szCs w:val="20"/>
              </w:rPr>
            </w:pPr>
            <w:r w:rsidRPr="00C81766">
              <w:rPr>
                <w:b/>
                <w:bCs/>
                <w:sz w:val="20"/>
                <w:szCs w:val="20"/>
              </w:rPr>
              <w:t>(Date)</w:t>
            </w:r>
          </w:p>
        </w:tc>
        <w:tc>
          <w:tcPr>
            <w:tcW w:w="2070" w:type="dxa"/>
          </w:tcPr>
          <w:p w:rsidR="00FE0A89" w:rsidRPr="00C81766" w:rsidRDefault="00FE0A89" w:rsidP="008B2FE1">
            <w:pPr>
              <w:jc w:val="center"/>
              <w:rPr>
                <w:b/>
                <w:bCs/>
                <w:sz w:val="20"/>
                <w:szCs w:val="20"/>
              </w:rPr>
            </w:pPr>
            <w:r w:rsidRPr="00C81766">
              <w:rPr>
                <w:b/>
                <w:bCs/>
                <w:sz w:val="20"/>
                <w:szCs w:val="20"/>
              </w:rPr>
              <w:t xml:space="preserve">Why </w:t>
            </w:r>
            <w:proofErr w:type="gramStart"/>
            <w:r w:rsidRPr="00C81766">
              <w:rPr>
                <w:b/>
                <w:bCs/>
                <w:sz w:val="20"/>
                <w:szCs w:val="20"/>
              </w:rPr>
              <w:t>was this test ordered</w:t>
            </w:r>
            <w:proofErr w:type="gramEnd"/>
            <w:r w:rsidRPr="00C81766">
              <w:rPr>
                <w:b/>
                <w:bCs/>
                <w:sz w:val="20"/>
                <w:szCs w:val="20"/>
              </w:rPr>
              <w:t xml:space="preserve"> for </w:t>
            </w:r>
            <w:r w:rsidRPr="00C81766">
              <w:rPr>
                <w:b/>
                <w:bCs/>
                <w:i/>
                <w:iCs/>
                <w:sz w:val="20"/>
                <w:szCs w:val="20"/>
              </w:rPr>
              <w:t xml:space="preserve">this </w:t>
            </w:r>
            <w:r w:rsidRPr="00C81766">
              <w:rPr>
                <w:b/>
                <w:bCs/>
                <w:sz w:val="20"/>
                <w:szCs w:val="20"/>
              </w:rPr>
              <w:t>client?</w:t>
            </w:r>
          </w:p>
          <w:p w:rsidR="00FE0A89" w:rsidRPr="00C81766" w:rsidRDefault="00FE0A89" w:rsidP="008B2FE1">
            <w:pPr>
              <w:jc w:val="center"/>
              <w:rPr>
                <w:b/>
                <w:bCs/>
                <w:sz w:val="20"/>
                <w:szCs w:val="20"/>
              </w:rPr>
            </w:pPr>
          </w:p>
        </w:tc>
        <w:tc>
          <w:tcPr>
            <w:tcW w:w="1350" w:type="dxa"/>
          </w:tcPr>
          <w:p w:rsidR="00FE0A89" w:rsidRPr="00C81766" w:rsidRDefault="00FE0A89" w:rsidP="008B2FE1">
            <w:pPr>
              <w:jc w:val="center"/>
              <w:rPr>
                <w:b/>
                <w:bCs/>
                <w:sz w:val="20"/>
                <w:szCs w:val="20"/>
              </w:rPr>
            </w:pPr>
            <w:r w:rsidRPr="00C81766">
              <w:rPr>
                <w:b/>
                <w:bCs/>
                <w:sz w:val="20"/>
                <w:szCs w:val="20"/>
              </w:rPr>
              <w:t>Client’s results</w:t>
            </w:r>
          </w:p>
        </w:tc>
        <w:tc>
          <w:tcPr>
            <w:tcW w:w="1620" w:type="dxa"/>
          </w:tcPr>
          <w:p w:rsidR="00FE0A89" w:rsidRPr="00C81766" w:rsidRDefault="00FE0A89" w:rsidP="008B2FE1">
            <w:pPr>
              <w:jc w:val="center"/>
              <w:rPr>
                <w:b/>
                <w:bCs/>
                <w:sz w:val="20"/>
                <w:szCs w:val="20"/>
              </w:rPr>
            </w:pPr>
            <w:r w:rsidRPr="00C81766">
              <w:rPr>
                <w:b/>
                <w:bCs/>
                <w:sz w:val="20"/>
                <w:szCs w:val="20"/>
              </w:rPr>
              <w:t>Expected</w:t>
            </w:r>
          </w:p>
          <w:p w:rsidR="00FE0A89" w:rsidRPr="00C81766" w:rsidRDefault="00FE0A89" w:rsidP="008B2FE1">
            <w:pPr>
              <w:jc w:val="center"/>
              <w:rPr>
                <w:b/>
                <w:bCs/>
                <w:sz w:val="20"/>
                <w:szCs w:val="20"/>
              </w:rPr>
            </w:pPr>
            <w:r w:rsidRPr="00C81766">
              <w:rPr>
                <w:b/>
                <w:bCs/>
                <w:sz w:val="20"/>
                <w:szCs w:val="20"/>
              </w:rPr>
              <w:t xml:space="preserve"> results</w:t>
            </w:r>
          </w:p>
        </w:tc>
        <w:tc>
          <w:tcPr>
            <w:tcW w:w="3150" w:type="dxa"/>
          </w:tcPr>
          <w:p w:rsidR="00FE0A89" w:rsidRPr="00C81766" w:rsidRDefault="00FE0A89" w:rsidP="008B2FE1">
            <w:pPr>
              <w:pStyle w:val="Heading3"/>
              <w:rPr>
                <w:rFonts w:ascii="Times New Roman" w:hAnsi="Times New Roman" w:cs="Times New Roman"/>
                <w:b/>
                <w:bCs/>
                <w:sz w:val="20"/>
                <w:szCs w:val="20"/>
              </w:rPr>
            </w:pPr>
            <w:r w:rsidRPr="00C81766">
              <w:rPr>
                <w:rFonts w:ascii="Times New Roman" w:hAnsi="Times New Roman" w:cs="Times New Roman"/>
                <w:b/>
                <w:bCs/>
                <w:sz w:val="20"/>
                <w:szCs w:val="20"/>
              </w:rPr>
              <w:t xml:space="preserve">Interpretation of </w:t>
            </w:r>
            <w:r w:rsidRPr="00C81766">
              <w:rPr>
                <w:rFonts w:ascii="Times New Roman" w:hAnsi="Times New Roman" w:cs="Times New Roman"/>
                <w:b/>
                <w:bCs/>
                <w:i w:val="0"/>
                <w:iCs w:val="0"/>
                <w:sz w:val="20"/>
                <w:szCs w:val="20"/>
              </w:rPr>
              <w:t>this</w:t>
            </w:r>
            <w:r w:rsidRPr="00C81766">
              <w:rPr>
                <w:rFonts w:ascii="Times New Roman" w:hAnsi="Times New Roman" w:cs="Times New Roman"/>
                <w:b/>
                <w:bCs/>
                <w:sz w:val="20"/>
                <w:szCs w:val="20"/>
              </w:rPr>
              <w:t xml:space="preserve"> client’s results</w:t>
            </w:r>
          </w:p>
        </w:tc>
      </w:tr>
      <w:tr w:rsidR="00FE0A89" w:rsidRPr="00C81766" w:rsidTr="008B2FE1">
        <w:tblPrEx>
          <w:tblCellMar>
            <w:top w:w="0" w:type="dxa"/>
            <w:bottom w:w="0" w:type="dxa"/>
          </w:tblCellMar>
        </w:tblPrEx>
        <w:tc>
          <w:tcPr>
            <w:tcW w:w="1638" w:type="dxa"/>
          </w:tcPr>
          <w:p w:rsidR="00FE0A89" w:rsidRPr="00C81766" w:rsidRDefault="00FE0A89" w:rsidP="008B2FE1">
            <w:pPr>
              <w:rPr>
                <w:sz w:val="20"/>
                <w:szCs w:val="20"/>
              </w:rPr>
            </w:pPr>
            <w:r w:rsidRPr="00C81766">
              <w:rPr>
                <w:sz w:val="20"/>
                <w:szCs w:val="20"/>
              </w:rPr>
              <w:t>Blood glucose level</w:t>
            </w:r>
          </w:p>
          <w:p w:rsidR="00FE0A89" w:rsidRPr="00C81766" w:rsidRDefault="00FE0A89" w:rsidP="008B2FE1">
            <w:pPr>
              <w:rPr>
                <w:sz w:val="20"/>
                <w:szCs w:val="20"/>
              </w:rPr>
            </w:pPr>
          </w:p>
        </w:tc>
        <w:tc>
          <w:tcPr>
            <w:tcW w:w="2070" w:type="dxa"/>
          </w:tcPr>
          <w:p w:rsidR="00FE0A89" w:rsidRPr="00C81766" w:rsidRDefault="00FE0A89" w:rsidP="008B2FE1">
            <w:pPr>
              <w:rPr>
                <w:sz w:val="20"/>
                <w:szCs w:val="20"/>
              </w:rPr>
            </w:pPr>
            <w:proofErr w:type="gramStart"/>
            <w:r w:rsidRPr="00C81766">
              <w:rPr>
                <w:sz w:val="20"/>
                <w:szCs w:val="20"/>
              </w:rPr>
              <w:t>To determine if the newborn is hypoglycemic or hyperglycemic.</w:t>
            </w:r>
            <w:proofErr w:type="gramEnd"/>
            <w:r w:rsidRPr="00C81766">
              <w:rPr>
                <w:sz w:val="20"/>
                <w:szCs w:val="20"/>
              </w:rPr>
              <w:t xml:space="preserve"> </w:t>
            </w:r>
          </w:p>
        </w:tc>
        <w:tc>
          <w:tcPr>
            <w:tcW w:w="1350" w:type="dxa"/>
          </w:tcPr>
          <w:p w:rsidR="00FE0A89" w:rsidRPr="00C81766" w:rsidRDefault="00FE0A89" w:rsidP="008B2FE1">
            <w:pPr>
              <w:rPr>
                <w:sz w:val="20"/>
                <w:szCs w:val="20"/>
              </w:rPr>
            </w:pPr>
            <w:r w:rsidRPr="00C81766">
              <w:rPr>
                <w:sz w:val="20"/>
                <w:szCs w:val="20"/>
              </w:rPr>
              <w:t xml:space="preserve">n/a </w:t>
            </w:r>
          </w:p>
        </w:tc>
        <w:tc>
          <w:tcPr>
            <w:tcW w:w="1620" w:type="dxa"/>
          </w:tcPr>
          <w:p w:rsidR="00FE0A89" w:rsidRPr="00C81766" w:rsidRDefault="00FE0A89" w:rsidP="008B2FE1">
            <w:pPr>
              <w:rPr>
                <w:sz w:val="20"/>
                <w:szCs w:val="20"/>
              </w:rPr>
            </w:pPr>
            <w:proofErr w:type="gramStart"/>
            <w:r w:rsidRPr="00C81766">
              <w:rPr>
                <w:sz w:val="20"/>
                <w:szCs w:val="20"/>
              </w:rPr>
              <w:t>&gt;40 mg/</w:t>
            </w:r>
            <w:proofErr w:type="spellStart"/>
            <w:r w:rsidRPr="00C81766">
              <w:rPr>
                <w:sz w:val="20"/>
                <w:szCs w:val="20"/>
              </w:rPr>
              <w:t>dL</w:t>
            </w:r>
            <w:proofErr w:type="spellEnd"/>
            <w:r w:rsidR="008B2FE1" w:rsidRPr="00C81766">
              <w:rPr>
                <w:sz w:val="20"/>
                <w:szCs w:val="20"/>
              </w:rPr>
              <w:t xml:space="preserve"> (Ricci, 2013).</w:t>
            </w:r>
            <w:proofErr w:type="gramEnd"/>
          </w:p>
        </w:tc>
        <w:tc>
          <w:tcPr>
            <w:tcW w:w="3150" w:type="dxa"/>
          </w:tcPr>
          <w:p w:rsidR="00FE0A89" w:rsidRPr="00C81766" w:rsidRDefault="00FE0A89" w:rsidP="008B2FE1">
            <w:pPr>
              <w:rPr>
                <w:sz w:val="20"/>
                <w:szCs w:val="20"/>
              </w:rPr>
            </w:pPr>
            <w:r w:rsidRPr="00C81766">
              <w:rPr>
                <w:sz w:val="20"/>
                <w:szCs w:val="20"/>
              </w:rPr>
              <w:t>n/a</w:t>
            </w:r>
          </w:p>
        </w:tc>
      </w:tr>
      <w:tr w:rsidR="00FE0A89" w:rsidRPr="00C81766" w:rsidTr="008B2FE1">
        <w:tblPrEx>
          <w:tblCellMar>
            <w:top w:w="0" w:type="dxa"/>
            <w:bottom w:w="0" w:type="dxa"/>
          </w:tblCellMar>
        </w:tblPrEx>
        <w:tc>
          <w:tcPr>
            <w:tcW w:w="1638" w:type="dxa"/>
          </w:tcPr>
          <w:p w:rsidR="00FE0A89" w:rsidRPr="00C81766" w:rsidRDefault="00FE0A89" w:rsidP="008B2FE1">
            <w:pPr>
              <w:rPr>
                <w:sz w:val="20"/>
                <w:szCs w:val="20"/>
              </w:rPr>
            </w:pPr>
            <w:r w:rsidRPr="00C81766">
              <w:rPr>
                <w:sz w:val="20"/>
                <w:szCs w:val="20"/>
              </w:rPr>
              <w:t xml:space="preserve">Blood type and </w:t>
            </w:r>
            <w:proofErr w:type="spellStart"/>
            <w:r w:rsidRPr="00C81766">
              <w:rPr>
                <w:sz w:val="20"/>
                <w:szCs w:val="20"/>
              </w:rPr>
              <w:t>Rh</w:t>
            </w:r>
            <w:proofErr w:type="spellEnd"/>
            <w:r w:rsidRPr="00C81766">
              <w:rPr>
                <w:sz w:val="20"/>
                <w:szCs w:val="20"/>
              </w:rPr>
              <w:t xml:space="preserve"> factor</w:t>
            </w:r>
          </w:p>
          <w:p w:rsidR="00FE0A89" w:rsidRPr="00C81766" w:rsidRDefault="00FE0A89" w:rsidP="008B2FE1">
            <w:pPr>
              <w:rPr>
                <w:sz w:val="20"/>
                <w:szCs w:val="20"/>
              </w:rPr>
            </w:pPr>
          </w:p>
        </w:tc>
        <w:tc>
          <w:tcPr>
            <w:tcW w:w="2070" w:type="dxa"/>
          </w:tcPr>
          <w:p w:rsidR="00FE0A89" w:rsidRPr="00C81766" w:rsidRDefault="00FE0A89" w:rsidP="008B2FE1">
            <w:pPr>
              <w:rPr>
                <w:sz w:val="20"/>
                <w:szCs w:val="20"/>
              </w:rPr>
            </w:pPr>
            <w:r w:rsidRPr="00C81766">
              <w:rPr>
                <w:sz w:val="20"/>
                <w:szCs w:val="20"/>
              </w:rPr>
              <w:t xml:space="preserve">To determine if there is an incompatibility of blood type between the mother and baby or if there is an </w:t>
            </w:r>
            <w:proofErr w:type="spellStart"/>
            <w:r w:rsidRPr="00C81766">
              <w:rPr>
                <w:sz w:val="20"/>
                <w:szCs w:val="20"/>
              </w:rPr>
              <w:t>Rh</w:t>
            </w:r>
            <w:proofErr w:type="spellEnd"/>
            <w:r w:rsidRPr="00C81766">
              <w:rPr>
                <w:sz w:val="20"/>
                <w:szCs w:val="20"/>
              </w:rPr>
              <w:t xml:space="preserve"> factor </w:t>
            </w:r>
            <w:proofErr w:type="gramStart"/>
            <w:r w:rsidRPr="00C81766">
              <w:rPr>
                <w:sz w:val="20"/>
                <w:szCs w:val="20"/>
              </w:rPr>
              <w:t>incompatibility</w:t>
            </w:r>
            <w:r w:rsidR="008B2FE1" w:rsidRPr="00C81766">
              <w:rPr>
                <w:sz w:val="20"/>
                <w:szCs w:val="20"/>
              </w:rPr>
              <w:t>(</w:t>
            </w:r>
            <w:proofErr w:type="gramEnd"/>
            <w:r w:rsidR="008B2FE1" w:rsidRPr="00C81766">
              <w:rPr>
                <w:sz w:val="20"/>
                <w:szCs w:val="20"/>
              </w:rPr>
              <w:t xml:space="preserve">Ricci, 2013). </w:t>
            </w:r>
            <w:r w:rsidRPr="00C81766">
              <w:rPr>
                <w:sz w:val="20"/>
                <w:szCs w:val="20"/>
              </w:rPr>
              <w:t xml:space="preserve"> </w:t>
            </w:r>
          </w:p>
        </w:tc>
        <w:tc>
          <w:tcPr>
            <w:tcW w:w="1350" w:type="dxa"/>
          </w:tcPr>
          <w:p w:rsidR="00FE0A89" w:rsidRPr="00C81766" w:rsidRDefault="00FE0A89" w:rsidP="008B2FE1">
            <w:pPr>
              <w:rPr>
                <w:sz w:val="20"/>
                <w:szCs w:val="20"/>
              </w:rPr>
            </w:pPr>
            <w:r w:rsidRPr="00C81766">
              <w:rPr>
                <w:sz w:val="20"/>
                <w:szCs w:val="20"/>
              </w:rPr>
              <w:t xml:space="preserve">Still pending </w:t>
            </w:r>
          </w:p>
        </w:tc>
        <w:tc>
          <w:tcPr>
            <w:tcW w:w="1620" w:type="dxa"/>
          </w:tcPr>
          <w:p w:rsidR="00FE0A89" w:rsidRPr="00C81766" w:rsidRDefault="00FE0A89" w:rsidP="008B2FE1">
            <w:pPr>
              <w:rPr>
                <w:sz w:val="20"/>
                <w:szCs w:val="20"/>
              </w:rPr>
            </w:pPr>
            <w:r w:rsidRPr="00C81766">
              <w:rPr>
                <w:sz w:val="20"/>
                <w:szCs w:val="20"/>
              </w:rPr>
              <w:t xml:space="preserve">The mother and baby have compatible blood types and </w:t>
            </w:r>
            <w:proofErr w:type="spellStart"/>
            <w:r w:rsidRPr="00C81766">
              <w:rPr>
                <w:sz w:val="20"/>
                <w:szCs w:val="20"/>
              </w:rPr>
              <w:t>Rh</w:t>
            </w:r>
            <w:proofErr w:type="spellEnd"/>
            <w:r w:rsidRPr="00C81766">
              <w:rPr>
                <w:sz w:val="20"/>
                <w:szCs w:val="20"/>
              </w:rPr>
              <w:t xml:space="preserve"> factors</w:t>
            </w:r>
            <w:r w:rsidR="008B2FE1" w:rsidRPr="00C81766">
              <w:rPr>
                <w:sz w:val="20"/>
                <w:szCs w:val="20"/>
              </w:rPr>
              <w:t xml:space="preserve"> (Ricci, 2013).</w:t>
            </w:r>
          </w:p>
        </w:tc>
        <w:tc>
          <w:tcPr>
            <w:tcW w:w="3150" w:type="dxa"/>
          </w:tcPr>
          <w:p w:rsidR="00FE0A89" w:rsidRPr="00C81766" w:rsidRDefault="00FE0A89" w:rsidP="008B2FE1">
            <w:pPr>
              <w:rPr>
                <w:sz w:val="20"/>
                <w:szCs w:val="20"/>
              </w:rPr>
            </w:pPr>
            <w:r w:rsidRPr="00C81766">
              <w:rPr>
                <w:sz w:val="20"/>
                <w:szCs w:val="20"/>
              </w:rPr>
              <w:t>n/a</w:t>
            </w:r>
          </w:p>
        </w:tc>
      </w:tr>
      <w:tr w:rsidR="00FE0A89" w:rsidRPr="00C81766" w:rsidTr="008B2FE1">
        <w:tblPrEx>
          <w:tblCellMar>
            <w:top w:w="0" w:type="dxa"/>
            <w:bottom w:w="0" w:type="dxa"/>
          </w:tblCellMar>
        </w:tblPrEx>
        <w:tc>
          <w:tcPr>
            <w:tcW w:w="1638" w:type="dxa"/>
          </w:tcPr>
          <w:p w:rsidR="00FE0A89" w:rsidRPr="00C81766" w:rsidRDefault="00FE0A89" w:rsidP="008B2FE1">
            <w:pPr>
              <w:rPr>
                <w:sz w:val="20"/>
                <w:szCs w:val="20"/>
              </w:rPr>
            </w:pPr>
            <w:r w:rsidRPr="00C81766">
              <w:rPr>
                <w:sz w:val="20"/>
                <w:szCs w:val="20"/>
              </w:rPr>
              <w:t>Coombs test</w:t>
            </w:r>
          </w:p>
          <w:p w:rsidR="00FE0A89" w:rsidRPr="00C81766" w:rsidRDefault="00FE0A89" w:rsidP="008B2FE1">
            <w:pPr>
              <w:rPr>
                <w:sz w:val="20"/>
                <w:szCs w:val="20"/>
              </w:rPr>
            </w:pPr>
          </w:p>
          <w:p w:rsidR="00FE0A89" w:rsidRPr="00C81766" w:rsidRDefault="00FE0A89" w:rsidP="008B2FE1">
            <w:pPr>
              <w:rPr>
                <w:sz w:val="20"/>
                <w:szCs w:val="20"/>
              </w:rPr>
            </w:pPr>
          </w:p>
          <w:p w:rsidR="00FE0A89" w:rsidRPr="00C81766" w:rsidRDefault="00FE0A89" w:rsidP="008B2FE1">
            <w:pPr>
              <w:rPr>
                <w:sz w:val="20"/>
                <w:szCs w:val="20"/>
              </w:rPr>
            </w:pPr>
          </w:p>
        </w:tc>
        <w:tc>
          <w:tcPr>
            <w:tcW w:w="2070" w:type="dxa"/>
          </w:tcPr>
          <w:p w:rsidR="00FE0A89" w:rsidRPr="00C81766" w:rsidRDefault="00FE0A89" w:rsidP="008B2FE1">
            <w:pPr>
              <w:rPr>
                <w:sz w:val="20"/>
                <w:szCs w:val="20"/>
              </w:rPr>
            </w:pPr>
            <w:r w:rsidRPr="00C81766">
              <w:rPr>
                <w:sz w:val="20"/>
                <w:szCs w:val="20"/>
              </w:rPr>
              <w:t xml:space="preserve">Antibody tests that </w:t>
            </w:r>
            <w:proofErr w:type="gramStart"/>
            <w:r w:rsidRPr="00C81766">
              <w:rPr>
                <w:sz w:val="20"/>
                <w:szCs w:val="20"/>
              </w:rPr>
              <w:t xml:space="preserve">are </w:t>
            </w:r>
            <w:r w:rsidR="008B2FE1" w:rsidRPr="00C81766">
              <w:rPr>
                <w:sz w:val="20"/>
                <w:szCs w:val="20"/>
              </w:rPr>
              <w:t>performed</w:t>
            </w:r>
            <w:proofErr w:type="gramEnd"/>
            <w:r w:rsidRPr="00C81766">
              <w:rPr>
                <w:sz w:val="20"/>
                <w:szCs w:val="20"/>
              </w:rPr>
              <w:t xml:space="preserve"> to find certain antibodies that attack RBCs. </w:t>
            </w:r>
            <w:r w:rsidR="008B2FE1" w:rsidRPr="00C81766">
              <w:rPr>
                <w:sz w:val="20"/>
                <w:szCs w:val="20"/>
              </w:rPr>
              <w:t>A d</w:t>
            </w:r>
            <w:r w:rsidRPr="00C81766">
              <w:rPr>
                <w:sz w:val="20"/>
                <w:szCs w:val="20"/>
              </w:rPr>
              <w:t xml:space="preserve">irect </w:t>
            </w:r>
            <w:r w:rsidR="008B2FE1" w:rsidRPr="00C81766">
              <w:rPr>
                <w:sz w:val="20"/>
                <w:szCs w:val="20"/>
              </w:rPr>
              <w:t xml:space="preserve">Coombs tests </w:t>
            </w:r>
            <w:r w:rsidRPr="00C81766">
              <w:rPr>
                <w:sz w:val="20"/>
                <w:szCs w:val="20"/>
              </w:rPr>
              <w:t>show</w:t>
            </w:r>
            <w:r w:rsidR="008B2FE1" w:rsidRPr="00C81766">
              <w:rPr>
                <w:sz w:val="20"/>
                <w:szCs w:val="20"/>
              </w:rPr>
              <w:t>s</w:t>
            </w:r>
            <w:r w:rsidRPr="00C81766">
              <w:rPr>
                <w:sz w:val="20"/>
                <w:szCs w:val="20"/>
              </w:rPr>
              <w:t xml:space="preserve"> whether the mo</w:t>
            </w:r>
            <w:r w:rsidR="008B2FE1" w:rsidRPr="00C81766">
              <w:rPr>
                <w:sz w:val="20"/>
                <w:szCs w:val="20"/>
              </w:rPr>
              <w:t>ther has</w:t>
            </w:r>
            <w:r w:rsidRPr="00C81766">
              <w:rPr>
                <w:sz w:val="20"/>
                <w:szCs w:val="20"/>
              </w:rPr>
              <w:t xml:space="preserve"> made antibodies and if the antibodies have moved through the placenta to her baby. </w:t>
            </w:r>
            <w:proofErr w:type="gramStart"/>
            <w:r w:rsidR="008B2FE1" w:rsidRPr="00C81766">
              <w:rPr>
                <w:sz w:val="20"/>
                <w:szCs w:val="20"/>
              </w:rPr>
              <w:t>An indirect Coombs test</w:t>
            </w:r>
            <w:r w:rsidRPr="00C81766">
              <w:rPr>
                <w:sz w:val="20"/>
                <w:szCs w:val="20"/>
              </w:rPr>
              <w:t xml:space="preserve"> done to find any antibodies in the mother</w:t>
            </w:r>
            <w:r w:rsidR="008B2FE1" w:rsidRPr="00C81766">
              <w:rPr>
                <w:sz w:val="20"/>
                <w:szCs w:val="20"/>
              </w:rPr>
              <w:t xml:space="preserve"> (Ricci, 2013).</w:t>
            </w:r>
            <w:proofErr w:type="gramEnd"/>
          </w:p>
        </w:tc>
        <w:tc>
          <w:tcPr>
            <w:tcW w:w="1350" w:type="dxa"/>
          </w:tcPr>
          <w:p w:rsidR="00FE0A89" w:rsidRPr="00C81766" w:rsidRDefault="00FE0A89" w:rsidP="008B2FE1">
            <w:pPr>
              <w:rPr>
                <w:sz w:val="20"/>
                <w:szCs w:val="20"/>
              </w:rPr>
            </w:pPr>
            <w:r w:rsidRPr="00C81766">
              <w:rPr>
                <w:sz w:val="20"/>
                <w:szCs w:val="20"/>
              </w:rPr>
              <w:t>n/a</w:t>
            </w:r>
          </w:p>
        </w:tc>
        <w:tc>
          <w:tcPr>
            <w:tcW w:w="1620" w:type="dxa"/>
          </w:tcPr>
          <w:p w:rsidR="00FE0A89" w:rsidRPr="00C81766" w:rsidRDefault="00FE0A89" w:rsidP="008B2FE1">
            <w:pPr>
              <w:rPr>
                <w:sz w:val="20"/>
                <w:szCs w:val="20"/>
              </w:rPr>
            </w:pPr>
            <w:r w:rsidRPr="00C81766">
              <w:rPr>
                <w:sz w:val="20"/>
                <w:szCs w:val="20"/>
              </w:rPr>
              <w:t xml:space="preserve">No antibodies </w:t>
            </w:r>
            <w:proofErr w:type="gramStart"/>
            <w:r w:rsidRPr="00C81766">
              <w:rPr>
                <w:sz w:val="20"/>
                <w:szCs w:val="20"/>
              </w:rPr>
              <w:t>are found</w:t>
            </w:r>
            <w:proofErr w:type="gramEnd"/>
            <w:r w:rsidRPr="00C81766">
              <w:rPr>
                <w:sz w:val="20"/>
                <w:szCs w:val="20"/>
              </w:rPr>
              <w:t>. Negative test results</w:t>
            </w:r>
            <w:r w:rsidR="008B2FE1" w:rsidRPr="00C81766">
              <w:rPr>
                <w:sz w:val="20"/>
                <w:szCs w:val="20"/>
              </w:rPr>
              <w:t xml:space="preserve"> (Ricci, 2013).</w:t>
            </w:r>
          </w:p>
        </w:tc>
        <w:tc>
          <w:tcPr>
            <w:tcW w:w="3150" w:type="dxa"/>
          </w:tcPr>
          <w:p w:rsidR="00FE0A89" w:rsidRPr="00C81766" w:rsidRDefault="00FE0A89" w:rsidP="008B2FE1">
            <w:pPr>
              <w:rPr>
                <w:sz w:val="20"/>
                <w:szCs w:val="20"/>
              </w:rPr>
            </w:pPr>
            <w:r w:rsidRPr="00C81766">
              <w:rPr>
                <w:sz w:val="20"/>
                <w:szCs w:val="20"/>
              </w:rPr>
              <w:t>n/a</w:t>
            </w:r>
          </w:p>
        </w:tc>
      </w:tr>
      <w:tr w:rsidR="00FE0A89" w:rsidRPr="00C81766" w:rsidTr="008B2FE1">
        <w:tblPrEx>
          <w:tblCellMar>
            <w:top w:w="0" w:type="dxa"/>
            <w:bottom w:w="0" w:type="dxa"/>
          </w:tblCellMar>
        </w:tblPrEx>
        <w:tc>
          <w:tcPr>
            <w:tcW w:w="1638" w:type="dxa"/>
          </w:tcPr>
          <w:p w:rsidR="00FE0A89" w:rsidRPr="00C81766" w:rsidRDefault="00FE0A89" w:rsidP="008B2FE1">
            <w:pPr>
              <w:rPr>
                <w:b/>
                <w:sz w:val="20"/>
                <w:szCs w:val="20"/>
              </w:rPr>
            </w:pPr>
            <w:proofErr w:type="spellStart"/>
            <w:r w:rsidRPr="00C81766">
              <w:rPr>
                <w:b/>
                <w:sz w:val="20"/>
                <w:szCs w:val="20"/>
              </w:rPr>
              <w:t>Bilirubin</w:t>
            </w:r>
            <w:proofErr w:type="spellEnd"/>
          </w:p>
          <w:p w:rsidR="00FE0A89" w:rsidRPr="00C81766" w:rsidRDefault="00FE0A89" w:rsidP="008B2FE1">
            <w:pPr>
              <w:rPr>
                <w:b/>
                <w:sz w:val="20"/>
                <w:szCs w:val="20"/>
              </w:rPr>
            </w:pPr>
            <w:r w:rsidRPr="00C81766">
              <w:rPr>
                <w:b/>
                <w:sz w:val="20"/>
                <w:szCs w:val="20"/>
              </w:rPr>
              <w:t>(all babies at 24 hours)</w:t>
            </w:r>
          </w:p>
          <w:p w:rsidR="00FE0A89" w:rsidRPr="00C81766" w:rsidRDefault="00FE0A89" w:rsidP="008B2FE1">
            <w:pPr>
              <w:rPr>
                <w:b/>
                <w:sz w:val="20"/>
                <w:szCs w:val="20"/>
              </w:rPr>
            </w:pPr>
          </w:p>
          <w:p w:rsidR="00FE0A89" w:rsidRPr="00C81766" w:rsidRDefault="00FE0A89" w:rsidP="008B2FE1">
            <w:pPr>
              <w:rPr>
                <w:b/>
                <w:sz w:val="20"/>
                <w:szCs w:val="20"/>
              </w:rPr>
            </w:pPr>
            <w:r w:rsidRPr="00C81766">
              <w:rPr>
                <w:b/>
                <w:sz w:val="20"/>
                <w:szCs w:val="20"/>
              </w:rPr>
              <w:t>Complete information for ALL newborns</w:t>
            </w:r>
          </w:p>
          <w:p w:rsidR="00FE0A89" w:rsidRPr="00C81766" w:rsidRDefault="00FE0A89" w:rsidP="008B2FE1">
            <w:pPr>
              <w:rPr>
                <w:sz w:val="20"/>
                <w:szCs w:val="20"/>
              </w:rPr>
            </w:pPr>
          </w:p>
          <w:p w:rsidR="00FE0A89" w:rsidRPr="00C81766" w:rsidRDefault="00FE0A89" w:rsidP="008B2FE1">
            <w:pPr>
              <w:rPr>
                <w:sz w:val="20"/>
                <w:szCs w:val="20"/>
              </w:rPr>
            </w:pPr>
          </w:p>
        </w:tc>
        <w:tc>
          <w:tcPr>
            <w:tcW w:w="2070" w:type="dxa"/>
          </w:tcPr>
          <w:p w:rsidR="00FE0A89" w:rsidRPr="00C81766" w:rsidRDefault="00FE0A89" w:rsidP="008B2FE1">
            <w:pPr>
              <w:rPr>
                <w:sz w:val="20"/>
                <w:szCs w:val="20"/>
              </w:rPr>
            </w:pPr>
            <w:proofErr w:type="gramStart"/>
            <w:r w:rsidRPr="00C81766">
              <w:rPr>
                <w:sz w:val="20"/>
                <w:szCs w:val="20"/>
              </w:rPr>
              <w:lastRenderedPageBreak/>
              <w:t xml:space="preserve">To determine the amount of serum </w:t>
            </w:r>
            <w:proofErr w:type="spellStart"/>
            <w:r w:rsidRPr="00C81766">
              <w:rPr>
                <w:sz w:val="20"/>
                <w:szCs w:val="20"/>
              </w:rPr>
              <w:t>bilirubin</w:t>
            </w:r>
            <w:proofErr w:type="spellEnd"/>
            <w:r w:rsidRPr="00C81766">
              <w:rPr>
                <w:sz w:val="20"/>
                <w:szCs w:val="20"/>
              </w:rPr>
              <w:t xml:space="preserve"> in the newborn.</w:t>
            </w:r>
            <w:proofErr w:type="gramEnd"/>
            <w:r w:rsidRPr="00C81766">
              <w:rPr>
                <w:sz w:val="20"/>
                <w:szCs w:val="20"/>
              </w:rPr>
              <w:t xml:space="preserve"> </w:t>
            </w:r>
            <w:proofErr w:type="spellStart"/>
            <w:r w:rsidRPr="00C81766">
              <w:rPr>
                <w:sz w:val="20"/>
                <w:szCs w:val="20"/>
              </w:rPr>
              <w:t>Bilirubin</w:t>
            </w:r>
            <w:proofErr w:type="spellEnd"/>
            <w:r w:rsidRPr="00C81766">
              <w:rPr>
                <w:sz w:val="20"/>
                <w:szCs w:val="20"/>
              </w:rPr>
              <w:t xml:space="preserve"> is toxic to the body and increased levels can cause brain damage </w:t>
            </w:r>
            <w:r w:rsidRPr="00C81766">
              <w:rPr>
                <w:sz w:val="20"/>
                <w:szCs w:val="20"/>
              </w:rPr>
              <w:lastRenderedPageBreak/>
              <w:t>and death if not treated</w:t>
            </w:r>
            <w:r w:rsidR="008B2FE1" w:rsidRPr="00C81766">
              <w:rPr>
                <w:sz w:val="20"/>
                <w:szCs w:val="20"/>
              </w:rPr>
              <w:t xml:space="preserve"> (Ricci, 2013).</w:t>
            </w:r>
          </w:p>
        </w:tc>
        <w:tc>
          <w:tcPr>
            <w:tcW w:w="1350" w:type="dxa"/>
          </w:tcPr>
          <w:p w:rsidR="00FE0A89" w:rsidRPr="00C81766" w:rsidRDefault="00FE0A89" w:rsidP="008B2FE1">
            <w:pPr>
              <w:rPr>
                <w:sz w:val="20"/>
                <w:szCs w:val="20"/>
              </w:rPr>
            </w:pPr>
            <w:r w:rsidRPr="00C81766">
              <w:rPr>
                <w:sz w:val="20"/>
                <w:szCs w:val="20"/>
              </w:rPr>
              <w:lastRenderedPageBreak/>
              <w:t>1.0 mg/</w:t>
            </w:r>
            <w:proofErr w:type="spellStart"/>
            <w:r w:rsidRPr="00C81766">
              <w:rPr>
                <w:sz w:val="20"/>
                <w:szCs w:val="20"/>
              </w:rPr>
              <w:t>dL</w:t>
            </w:r>
            <w:proofErr w:type="spellEnd"/>
          </w:p>
        </w:tc>
        <w:tc>
          <w:tcPr>
            <w:tcW w:w="1620" w:type="dxa"/>
          </w:tcPr>
          <w:p w:rsidR="00FE0A89" w:rsidRPr="00C81766" w:rsidRDefault="00FE0A89" w:rsidP="008B2FE1">
            <w:pPr>
              <w:rPr>
                <w:sz w:val="20"/>
                <w:szCs w:val="20"/>
              </w:rPr>
            </w:pPr>
            <w:proofErr w:type="gramStart"/>
            <w:r w:rsidRPr="00C81766">
              <w:rPr>
                <w:sz w:val="20"/>
                <w:szCs w:val="20"/>
              </w:rPr>
              <w:t>&gt;6.0 mg/</w:t>
            </w:r>
            <w:proofErr w:type="spellStart"/>
            <w:r w:rsidRPr="00C81766">
              <w:rPr>
                <w:sz w:val="20"/>
                <w:szCs w:val="20"/>
              </w:rPr>
              <w:t>dL</w:t>
            </w:r>
            <w:proofErr w:type="spellEnd"/>
            <w:r w:rsidR="008B2FE1" w:rsidRPr="00C81766">
              <w:rPr>
                <w:sz w:val="20"/>
                <w:szCs w:val="20"/>
              </w:rPr>
              <w:t xml:space="preserve"> (Ricci, 2013).</w:t>
            </w:r>
            <w:proofErr w:type="gramEnd"/>
          </w:p>
        </w:tc>
        <w:tc>
          <w:tcPr>
            <w:tcW w:w="3150" w:type="dxa"/>
          </w:tcPr>
          <w:p w:rsidR="00FE0A89" w:rsidRPr="00C81766" w:rsidRDefault="00FE0A89" w:rsidP="008B2FE1">
            <w:pPr>
              <w:rPr>
                <w:sz w:val="20"/>
                <w:szCs w:val="20"/>
              </w:rPr>
            </w:pPr>
            <w:r w:rsidRPr="00C81766">
              <w:rPr>
                <w:sz w:val="20"/>
                <w:szCs w:val="20"/>
              </w:rPr>
              <w:t xml:space="preserve">This baby has </w:t>
            </w:r>
            <w:r w:rsidR="008B2FE1" w:rsidRPr="00C81766">
              <w:rPr>
                <w:sz w:val="20"/>
                <w:szCs w:val="20"/>
              </w:rPr>
              <w:t xml:space="preserve">a </w:t>
            </w:r>
            <w:r w:rsidRPr="00C81766">
              <w:rPr>
                <w:sz w:val="20"/>
                <w:szCs w:val="20"/>
              </w:rPr>
              <w:t xml:space="preserve">low </w:t>
            </w:r>
            <w:proofErr w:type="spellStart"/>
            <w:r w:rsidRPr="00C81766">
              <w:rPr>
                <w:sz w:val="20"/>
                <w:szCs w:val="20"/>
              </w:rPr>
              <w:t>bilirubin</w:t>
            </w:r>
            <w:proofErr w:type="spellEnd"/>
            <w:r w:rsidRPr="00C81766">
              <w:rPr>
                <w:sz w:val="20"/>
                <w:szCs w:val="20"/>
              </w:rPr>
              <w:t xml:space="preserve"> </w:t>
            </w:r>
            <w:r w:rsidR="008B2FE1" w:rsidRPr="00C81766">
              <w:rPr>
                <w:sz w:val="20"/>
                <w:szCs w:val="20"/>
              </w:rPr>
              <w:t xml:space="preserve">level </w:t>
            </w:r>
            <w:r w:rsidRPr="00C81766">
              <w:rPr>
                <w:sz w:val="20"/>
                <w:szCs w:val="20"/>
              </w:rPr>
              <w:t xml:space="preserve">and is at not risk nor is there any need for treatment. </w:t>
            </w:r>
          </w:p>
        </w:tc>
      </w:tr>
      <w:tr w:rsidR="00FE0A89" w:rsidRPr="00C81766" w:rsidTr="008B2FE1">
        <w:tblPrEx>
          <w:tblCellMar>
            <w:top w:w="0" w:type="dxa"/>
            <w:bottom w:w="0" w:type="dxa"/>
          </w:tblCellMar>
        </w:tblPrEx>
        <w:tc>
          <w:tcPr>
            <w:tcW w:w="1638" w:type="dxa"/>
          </w:tcPr>
          <w:p w:rsidR="00FE0A89" w:rsidRPr="00C81766" w:rsidRDefault="00FE0A89" w:rsidP="008B2FE1">
            <w:pPr>
              <w:rPr>
                <w:b/>
                <w:sz w:val="20"/>
                <w:szCs w:val="20"/>
              </w:rPr>
            </w:pPr>
            <w:r w:rsidRPr="00C81766">
              <w:rPr>
                <w:b/>
                <w:sz w:val="20"/>
                <w:szCs w:val="20"/>
              </w:rPr>
              <w:lastRenderedPageBreak/>
              <w:t>Newborn Screen</w:t>
            </w:r>
          </w:p>
          <w:p w:rsidR="00FE0A89" w:rsidRPr="00C81766" w:rsidRDefault="00FE0A89" w:rsidP="008B2FE1">
            <w:pPr>
              <w:rPr>
                <w:b/>
                <w:sz w:val="20"/>
                <w:szCs w:val="20"/>
              </w:rPr>
            </w:pPr>
            <w:r w:rsidRPr="00C81766">
              <w:rPr>
                <w:b/>
                <w:sz w:val="20"/>
                <w:szCs w:val="20"/>
              </w:rPr>
              <w:t>(PKU - all babies at 24 hours)</w:t>
            </w:r>
          </w:p>
          <w:p w:rsidR="00FE0A89" w:rsidRPr="00C81766" w:rsidRDefault="00FE0A89" w:rsidP="008B2FE1">
            <w:pPr>
              <w:rPr>
                <w:b/>
                <w:sz w:val="20"/>
                <w:szCs w:val="20"/>
              </w:rPr>
            </w:pPr>
          </w:p>
          <w:p w:rsidR="00FE0A89" w:rsidRPr="00C81766" w:rsidRDefault="00FE0A89" w:rsidP="008B2FE1">
            <w:pPr>
              <w:rPr>
                <w:b/>
                <w:sz w:val="20"/>
                <w:szCs w:val="20"/>
              </w:rPr>
            </w:pPr>
            <w:r w:rsidRPr="00C81766">
              <w:rPr>
                <w:b/>
                <w:sz w:val="20"/>
                <w:szCs w:val="20"/>
              </w:rPr>
              <w:t>Complete information for ALL newborns</w:t>
            </w:r>
          </w:p>
          <w:p w:rsidR="00FE0A89" w:rsidRPr="00C81766" w:rsidRDefault="00FE0A89" w:rsidP="008B2FE1">
            <w:pPr>
              <w:rPr>
                <w:b/>
                <w:sz w:val="20"/>
                <w:szCs w:val="20"/>
              </w:rPr>
            </w:pPr>
          </w:p>
          <w:p w:rsidR="00FE0A89" w:rsidRPr="00C81766" w:rsidRDefault="00FE0A89" w:rsidP="008B2FE1">
            <w:pPr>
              <w:rPr>
                <w:b/>
                <w:sz w:val="20"/>
                <w:szCs w:val="20"/>
              </w:rPr>
            </w:pPr>
          </w:p>
          <w:p w:rsidR="00FE0A89" w:rsidRPr="00C81766" w:rsidRDefault="00FE0A89" w:rsidP="008B2FE1">
            <w:pPr>
              <w:rPr>
                <w:b/>
                <w:sz w:val="20"/>
                <w:szCs w:val="20"/>
              </w:rPr>
            </w:pPr>
          </w:p>
          <w:p w:rsidR="00FE0A89" w:rsidRPr="00C81766" w:rsidRDefault="00FE0A89" w:rsidP="008B2FE1">
            <w:pPr>
              <w:rPr>
                <w:sz w:val="20"/>
                <w:szCs w:val="20"/>
              </w:rPr>
            </w:pPr>
          </w:p>
        </w:tc>
        <w:tc>
          <w:tcPr>
            <w:tcW w:w="2070" w:type="dxa"/>
          </w:tcPr>
          <w:p w:rsidR="00FE0A89" w:rsidRPr="00C81766" w:rsidRDefault="008B2FE1" w:rsidP="008B2FE1">
            <w:pPr>
              <w:rPr>
                <w:sz w:val="20"/>
                <w:szCs w:val="20"/>
              </w:rPr>
            </w:pPr>
            <w:r w:rsidRPr="00C81766">
              <w:rPr>
                <w:sz w:val="20"/>
                <w:szCs w:val="20"/>
              </w:rPr>
              <w:t xml:space="preserve">This test </w:t>
            </w:r>
            <w:proofErr w:type="gramStart"/>
            <w:r w:rsidRPr="00C81766">
              <w:rPr>
                <w:sz w:val="20"/>
                <w:szCs w:val="20"/>
              </w:rPr>
              <w:t>is performed</w:t>
            </w:r>
            <w:proofErr w:type="gramEnd"/>
            <w:r w:rsidR="00FE0A89" w:rsidRPr="00C81766">
              <w:rPr>
                <w:sz w:val="20"/>
                <w:szCs w:val="20"/>
              </w:rPr>
              <w:t xml:space="preserve"> to </w:t>
            </w:r>
            <w:r w:rsidRPr="00C81766">
              <w:rPr>
                <w:sz w:val="20"/>
                <w:szCs w:val="20"/>
              </w:rPr>
              <w:t>check</w:t>
            </w:r>
            <w:r w:rsidR="00FE0A89" w:rsidRPr="00C81766">
              <w:rPr>
                <w:sz w:val="20"/>
                <w:szCs w:val="20"/>
              </w:rPr>
              <w:t xml:space="preserve"> the baby for an </w:t>
            </w:r>
            <w:proofErr w:type="spellStart"/>
            <w:r w:rsidR="00FE0A89" w:rsidRPr="00C81766">
              <w:rPr>
                <w:sz w:val="20"/>
                <w:szCs w:val="20"/>
              </w:rPr>
              <w:t>autosomal</w:t>
            </w:r>
            <w:proofErr w:type="spellEnd"/>
            <w:r w:rsidR="00FE0A89" w:rsidRPr="00C81766">
              <w:rPr>
                <w:sz w:val="20"/>
                <w:szCs w:val="20"/>
              </w:rPr>
              <w:t xml:space="preserve"> recessive genetic disorder caused by a deficiency of the hepatic enzyme phenylalanine</w:t>
            </w:r>
            <w:r w:rsidRPr="00C81766">
              <w:rPr>
                <w:sz w:val="20"/>
                <w:szCs w:val="20"/>
              </w:rPr>
              <w:t xml:space="preserve"> (Ricci, 2013).</w:t>
            </w:r>
          </w:p>
        </w:tc>
        <w:tc>
          <w:tcPr>
            <w:tcW w:w="1350" w:type="dxa"/>
          </w:tcPr>
          <w:p w:rsidR="00FE0A89" w:rsidRPr="00C81766" w:rsidRDefault="00FE0A89" w:rsidP="008B2FE1">
            <w:pPr>
              <w:rPr>
                <w:sz w:val="20"/>
                <w:szCs w:val="20"/>
              </w:rPr>
            </w:pPr>
            <w:r w:rsidRPr="00C81766">
              <w:rPr>
                <w:sz w:val="20"/>
                <w:szCs w:val="20"/>
              </w:rPr>
              <w:t>n/a</w:t>
            </w:r>
          </w:p>
        </w:tc>
        <w:tc>
          <w:tcPr>
            <w:tcW w:w="1620" w:type="dxa"/>
          </w:tcPr>
          <w:p w:rsidR="00FE0A89" w:rsidRPr="00C81766" w:rsidRDefault="00FE0A89" w:rsidP="008B2FE1">
            <w:pPr>
              <w:rPr>
                <w:sz w:val="20"/>
                <w:szCs w:val="20"/>
              </w:rPr>
            </w:pPr>
            <w:r w:rsidRPr="00C81766">
              <w:rPr>
                <w:sz w:val="20"/>
                <w:szCs w:val="20"/>
              </w:rPr>
              <w:t xml:space="preserve">Negative results; no deficiency of the enzyme </w:t>
            </w:r>
          </w:p>
        </w:tc>
        <w:tc>
          <w:tcPr>
            <w:tcW w:w="3150" w:type="dxa"/>
          </w:tcPr>
          <w:p w:rsidR="00FE0A89" w:rsidRPr="00C81766" w:rsidRDefault="00FE0A89" w:rsidP="008B2FE1">
            <w:pPr>
              <w:rPr>
                <w:sz w:val="20"/>
                <w:szCs w:val="20"/>
              </w:rPr>
            </w:pPr>
            <w:r w:rsidRPr="00C81766">
              <w:rPr>
                <w:sz w:val="20"/>
                <w:szCs w:val="20"/>
              </w:rPr>
              <w:t>n/a</w:t>
            </w:r>
          </w:p>
        </w:tc>
      </w:tr>
      <w:tr w:rsidR="00FE0A89" w:rsidRPr="00C81766" w:rsidTr="008B2FE1">
        <w:tblPrEx>
          <w:tblCellMar>
            <w:top w:w="0" w:type="dxa"/>
            <w:bottom w:w="0" w:type="dxa"/>
          </w:tblCellMar>
        </w:tblPrEx>
        <w:tc>
          <w:tcPr>
            <w:tcW w:w="1638" w:type="dxa"/>
          </w:tcPr>
          <w:p w:rsidR="00FE0A89" w:rsidRPr="00C81766" w:rsidRDefault="00FE0A89" w:rsidP="008B2FE1">
            <w:pPr>
              <w:rPr>
                <w:b/>
                <w:sz w:val="20"/>
                <w:szCs w:val="20"/>
              </w:rPr>
            </w:pPr>
            <w:r w:rsidRPr="00C81766">
              <w:rPr>
                <w:b/>
                <w:sz w:val="20"/>
                <w:szCs w:val="20"/>
              </w:rPr>
              <w:t>Newborn Hearing Screen (all babies at 24 hours)</w:t>
            </w:r>
          </w:p>
          <w:p w:rsidR="00FE0A89" w:rsidRPr="00C81766" w:rsidRDefault="00FE0A89" w:rsidP="008B2FE1">
            <w:pPr>
              <w:rPr>
                <w:sz w:val="20"/>
                <w:szCs w:val="20"/>
              </w:rPr>
            </w:pPr>
          </w:p>
          <w:p w:rsidR="00FE0A89" w:rsidRPr="00C81766" w:rsidRDefault="00FE0A89" w:rsidP="008B2FE1">
            <w:pPr>
              <w:rPr>
                <w:b/>
                <w:sz w:val="20"/>
                <w:szCs w:val="20"/>
              </w:rPr>
            </w:pPr>
            <w:r w:rsidRPr="00C81766">
              <w:rPr>
                <w:b/>
                <w:sz w:val="20"/>
                <w:szCs w:val="20"/>
              </w:rPr>
              <w:t>Complete information for ALL newborns</w:t>
            </w:r>
          </w:p>
          <w:p w:rsidR="00FE0A89" w:rsidRPr="00C81766" w:rsidRDefault="00FE0A89" w:rsidP="008B2FE1">
            <w:pPr>
              <w:rPr>
                <w:sz w:val="20"/>
                <w:szCs w:val="20"/>
              </w:rPr>
            </w:pPr>
          </w:p>
        </w:tc>
        <w:tc>
          <w:tcPr>
            <w:tcW w:w="2070" w:type="dxa"/>
          </w:tcPr>
          <w:p w:rsidR="00FE0A89" w:rsidRPr="00C81766" w:rsidRDefault="00FE0A89" w:rsidP="008B2FE1">
            <w:pPr>
              <w:rPr>
                <w:sz w:val="20"/>
                <w:szCs w:val="20"/>
              </w:rPr>
            </w:pPr>
            <w:r w:rsidRPr="00C81766">
              <w:rPr>
                <w:sz w:val="20"/>
                <w:szCs w:val="20"/>
              </w:rPr>
              <w:t>Hearing loss is the most common birth defect in the U.S. Delays in identification and intervention may affect the child’s cognitive, verbal, behavioral, and emotional development</w:t>
            </w:r>
            <w:r w:rsidR="008B2FE1" w:rsidRPr="00C81766">
              <w:rPr>
                <w:sz w:val="20"/>
                <w:szCs w:val="20"/>
              </w:rPr>
              <w:t xml:space="preserve"> (Ricci, 2013).</w:t>
            </w:r>
          </w:p>
        </w:tc>
        <w:tc>
          <w:tcPr>
            <w:tcW w:w="1350" w:type="dxa"/>
          </w:tcPr>
          <w:p w:rsidR="00FE0A89" w:rsidRPr="00C81766" w:rsidRDefault="00FE0A89" w:rsidP="008B2FE1">
            <w:pPr>
              <w:rPr>
                <w:sz w:val="20"/>
                <w:szCs w:val="20"/>
              </w:rPr>
            </w:pPr>
            <w:r w:rsidRPr="00C81766">
              <w:rPr>
                <w:sz w:val="20"/>
                <w:szCs w:val="20"/>
              </w:rPr>
              <w:t>n/a</w:t>
            </w:r>
          </w:p>
        </w:tc>
        <w:tc>
          <w:tcPr>
            <w:tcW w:w="1620" w:type="dxa"/>
          </w:tcPr>
          <w:p w:rsidR="00FE0A89" w:rsidRPr="00C81766" w:rsidRDefault="00FE0A89" w:rsidP="008B2FE1">
            <w:pPr>
              <w:rPr>
                <w:sz w:val="20"/>
                <w:szCs w:val="20"/>
              </w:rPr>
            </w:pPr>
            <w:r w:rsidRPr="00C81766">
              <w:rPr>
                <w:sz w:val="20"/>
                <w:szCs w:val="20"/>
              </w:rPr>
              <w:t xml:space="preserve">The newborn typically turns toward noises and startles with loud sounds. </w:t>
            </w:r>
          </w:p>
        </w:tc>
        <w:tc>
          <w:tcPr>
            <w:tcW w:w="3150" w:type="dxa"/>
          </w:tcPr>
          <w:p w:rsidR="00FE0A89" w:rsidRPr="00C81766" w:rsidRDefault="00FE0A89" w:rsidP="008B2FE1">
            <w:pPr>
              <w:rPr>
                <w:sz w:val="20"/>
                <w:szCs w:val="20"/>
              </w:rPr>
            </w:pPr>
            <w:r w:rsidRPr="00C81766">
              <w:rPr>
                <w:sz w:val="20"/>
                <w:szCs w:val="20"/>
              </w:rPr>
              <w:t>n/a</w:t>
            </w:r>
          </w:p>
        </w:tc>
      </w:tr>
      <w:tr w:rsidR="00FE0A89" w:rsidRPr="00C81766" w:rsidTr="008B2FE1">
        <w:tblPrEx>
          <w:tblCellMar>
            <w:top w:w="0" w:type="dxa"/>
            <w:bottom w:w="0" w:type="dxa"/>
          </w:tblCellMar>
        </w:tblPrEx>
        <w:tc>
          <w:tcPr>
            <w:tcW w:w="1638" w:type="dxa"/>
          </w:tcPr>
          <w:p w:rsidR="00FE0A89" w:rsidRPr="00C81766" w:rsidRDefault="00FE0A89" w:rsidP="008B2FE1">
            <w:pPr>
              <w:rPr>
                <w:sz w:val="20"/>
                <w:szCs w:val="20"/>
              </w:rPr>
            </w:pPr>
          </w:p>
          <w:p w:rsidR="00FE0A89" w:rsidRPr="00C81766" w:rsidRDefault="00FE0A89" w:rsidP="008B2FE1">
            <w:pPr>
              <w:rPr>
                <w:sz w:val="20"/>
                <w:szCs w:val="20"/>
              </w:rPr>
            </w:pPr>
          </w:p>
          <w:p w:rsidR="00FE0A89" w:rsidRPr="00C81766" w:rsidRDefault="00FE0A89" w:rsidP="008B2FE1">
            <w:pPr>
              <w:rPr>
                <w:sz w:val="20"/>
                <w:szCs w:val="20"/>
              </w:rPr>
            </w:pPr>
          </w:p>
          <w:p w:rsidR="00FE0A89" w:rsidRPr="00C81766" w:rsidRDefault="00FE0A89" w:rsidP="008B2FE1">
            <w:pPr>
              <w:rPr>
                <w:sz w:val="20"/>
                <w:szCs w:val="20"/>
              </w:rPr>
            </w:pPr>
          </w:p>
          <w:p w:rsidR="00FE0A89" w:rsidRPr="00C81766" w:rsidRDefault="00FE0A89" w:rsidP="008B2FE1">
            <w:pPr>
              <w:rPr>
                <w:sz w:val="20"/>
                <w:szCs w:val="20"/>
              </w:rPr>
            </w:pPr>
          </w:p>
        </w:tc>
        <w:tc>
          <w:tcPr>
            <w:tcW w:w="2070" w:type="dxa"/>
          </w:tcPr>
          <w:p w:rsidR="00FE0A89" w:rsidRPr="00C81766" w:rsidRDefault="00FE0A89" w:rsidP="008B2FE1">
            <w:pPr>
              <w:rPr>
                <w:sz w:val="20"/>
                <w:szCs w:val="20"/>
              </w:rPr>
            </w:pPr>
          </w:p>
        </w:tc>
        <w:tc>
          <w:tcPr>
            <w:tcW w:w="1350" w:type="dxa"/>
          </w:tcPr>
          <w:p w:rsidR="00FE0A89" w:rsidRPr="00C81766" w:rsidRDefault="00FE0A89" w:rsidP="008B2FE1">
            <w:pPr>
              <w:rPr>
                <w:sz w:val="20"/>
                <w:szCs w:val="20"/>
              </w:rPr>
            </w:pPr>
          </w:p>
        </w:tc>
        <w:tc>
          <w:tcPr>
            <w:tcW w:w="1620" w:type="dxa"/>
          </w:tcPr>
          <w:p w:rsidR="00FE0A89" w:rsidRPr="00C81766" w:rsidRDefault="00FE0A89" w:rsidP="008B2FE1">
            <w:pPr>
              <w:rPr>
                <w:sz w:val="20"/>
                <w:szCs w:val="20"/>
              </w:rPr>
            </w:pPr>
          </w:p>
        </w:tc>
        <w:tc>
          <w:tcPr>
            <w:tcW w:w="3150" w:type="dxa"/>
          </w:tcPr>
          <w:p w:rsidR="00FE0A89" w:rsidRPr="00C81766" w:rsidRDefault="00FE0A89" w:rsidP="008B2FE1">
            <w:pPr>
              <w:rPr>
                <w:sz w:val="20"/>
                <w:szCs w:val="20"/>
              </w:rPr>
            </w:pPr>
          </w:p>
        </w:tc>
      </w:tr>
    </w:tbl>
    <w:p w:rsidR="00FE0A89" w:rsidRPr="00C81766" w:rsidRDefault="00FE0A89" w:rsidP="00FE0A89">
      <w:pPr>
        <w:rPr>
          <w:sz w:val="20"/>
          <w:szCs w:val="20"/>
        </w:rPr>
      </w:pPr>
    </w:p>
    <w:p w:rsidR="00FE0A89" w:rsidRPr="00C81766" w:rsidRDefault="00FE0A89" w:rsidP="00FE0A89">
      <w:pPr>
        <w:pStyle w:val="Heading3"/>
        <w:rPr>
          <w:rFonts w:ascii="Times New Roman" w:hAnsi="Times New Roman" w:cs="Times New Roman"/>
          <w:b/>
          <w:bCs/>
          <w:sz w:val="20"/>
          <w:szCs w:val="20"/>
        </w:rPr>
      </w:pPr>
    </w:p>
    <w:p w:rsidR="00FE0A89" w:rsidRPr="00C81766" w:rsidRDefault="00FE0A89" w:rsidP="00FE0A89">
      <w:pPr>
        <w:pStyle w:val="Heading3"/>
        <w:rPr>
          <w:rFonts w:ascii="Times New Roman" w:hAnsi="Times New Roman" w:cs="Times New Roman"/>
          <w:b/>
          <w:bCs/>
          <w:sz w:val="20"/>
          <w:szCs w:val="20"/>
        </w:rPr>
      </w:pPr>
      <w:r w:rsidRPr="00C81766">
        <w:rPr>
          <w:rFonts w:ascii="Times New Roman" w:hAnsi="Times New Roman" w:cs="Times New Roman"/>
          <w:b/>
          <w:bCs/>
          <w:sz w:val="20"/>
          <w:szCs w:val="20"/>
        </w:rPr>
        <w:t>NEWBORN MEDICATIONS</w:t>
      </w:r>
    </w:p>
    <w:p w:rsidR="00FE0A89" w:rsidRPr="00C81766" w:rsidRDefault="00FE0A89" w:rsidP="00FE0A89">
      <w:pPr>
        <w:jc w:val="center"/>
        <w:rPr>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8"/>
        <w:gridCol w:w="2160"/>
        <w:gridCol w:w="1790"/>
        <w:gridCol w:w="2980"/>
      </w:tblGrid>
      <w:tr w:rsidR="00FE0A89" w:rsidRPr="00C81766" w:rsidTr="008B2FE1">
        <w:tblPrEx>
          <w:tblCellMar>
            <w:top w:w="0" w:type="dxa"/>
            <w:bottom w:w="0" w:type="dxa"/>
          </w:tblCellMar>
        </w:tblPrEx>
        <w:tc>
          <w:tcPr>
            <w:tcW w:w="2898" w:type="dxa"/>
          </w:tcPr>
          <w:p w:rsidR="00FE0A89" w:rsidRPr="00C81766" w:rsidRDefault="00FE0A89" w:rsidP="008B2FE1">
            <w:pPr>
              <w:rPr>
                <w:b/>
                <w:bCs/>
                <w:sz w:val="20"/>
                <w:szCs w:val="20"/>
              </w:rPr>
            </w:pPr>
            <w:r w:rsidRPr="00C81766">
              <w:rPr>
                <w:b/>
                <w:bCs/>
                <w:sz w:val="20"/>
                <w:szCs w:val="20"/>
              </w:rPr>
              <w:t>Physician’s order</w:t>
            </w:r>
          </w:p>
          <w:p w:rsidR="00FE0A89" w:rsidRPr="00C81766" w:rsidRDefault="00FE0A89" w:rsidP="008B2FE1">
            <w:pPr>
              <w:rPr>
                <w:b/>
                <w:bCs/>
                <w:sz w:val="20"/>
                <w:szCs w:val="20"/>
              </w:rPr>
            </w:pPr>
            <w:r w:rsidRPr="00C81766">
              <w:rPr>
                <w:b/>
                <w:bCs/>
                <w:sz w:val="20"/>
                <w:szCs w:val="20"/>
              </w:rPr>
              <w:t>(medication, dosage, route, frequency)</w:t>
            </w:r>
          </w:p>
        </w:tc>
        <w:tc>
          <w:tcPr>
            <w:tcW w:w="2160" w:type="dxa"/>
          </w:tcPr>
          <w:p w:rsidR="00FE0A89" w:rsidRPr="00C81766" w:rsidRDefault="00FE0A89" w:rsidP="008B2FE1">
            <w:pPr>
              <w:rPr>
                <w:b/>
                <w:bCs/>
                <w:sz w:val="20"/>
                <w:szCs w:val="20"/>
              </w:rPr>
            </w:pPr>
            <w:r w:rsidRPr="00C81766">
              <w:rPr>
                <w:b/>
                <w:bCs/>
                <w:sz w:val="20"/>
                <w:szCs w:val="20"/>
              </w:rPr>
              <w:t xml:space="preserve">Why </w:t>
            </w:r>
            <w:proofErr w:type="gramStart"/>
            <w:r w:rsidRPr="00C81766">
              <w:rPr>
                <w:b/>
                <w:bCs/>
                <w:sz w:val="20"/>
                <w:szCs w:val="20"/>
              </w:rPr>
              <w:t>was this medication ordered</w:t>
            </w:r>
            <w:proofErr w:type="gramEnd"/>
            <w:r w:rsidRPr="00C81766">
              <w:rPr>
                <w:b/>
                <w:bCs/>
                <w:sz w:val="20"/>
                <w:szCs w:val="20"/>
              </w:rPr>
              <w:t xml:space="preserve"> for </w:t>
            </w:r>
            <w:r w:rsidRPr="00C81766">
              <w:rPr>
                <w:b/>
                <w:bCs/>
                <w:i/>
                <w:iCs/>
                <w:sz w:val="20"/>
                <w:szCs w:val="20"/>
              </w:rPr>
              <w:t>this</w:t>
            </w:r>
            <w:r w:rsidRPr="00C81766">
              <w:rPr>
                <w:b/>
                <w:bCs/>
                <w:sz w:val="20"/>
                <w:szCs w:val="20"/>
              </w:rPr>
              <w:t xml:space="preserve"> client?</w:t>
            </w:r>
          </w:p>
          <w:p w:rsidR="00FE0A89" w:rsidRPr="00C81766" w:rsidRDefault="00FE0A89" w:rsidP="008B2FE1">
            <w:pPr>
              <w:rPr>
                <w:b/>
                <w:bCs/>
                <w:sz w:val="20"/>
                <w:szCs w:val="20"/>
              </w:rPr>
            </w:pPr>
          </w:p>
        </w:tc>
        <w:tc>
          <w:tcPr>
            <w:tcW w:w="1790" w:type="dxa"/>
          </w:tcPr>
          <w:p w:rsidR="00FE0A89" w:rsidRPr="00C81766" w:rsidRDefault="00FE0A89" w:rsidP="008B2FE1">
            <w:pPr>
              <w:rPr>
                <w:b/>
                <w:bCs/>
                <w:sz w:val="20"/>
                <w:szCs w:val="20"/>
              </w:rPr>
            </w:pPr>
            <w:r w:rsidRPr="00C81766">
              <w:rPr>
                <w:b/>
                <w:bCs/>
                <w:sz w:val="20"/>
                <w:szCs w:val="20"/>
              </w:rPr>
              <w:t>Common side effects</w:t>
            </w:r>
          </w:p>
        </w:tc>
        <w:tc>
          <w:tcPr>
            <w:tcW w:w="2980" w:type="dxa"/>
          </w:tcPr>
          <w:p w:rsidR="00FE0A89" w:rsidRPr="00C81766" w:rsidRDefault="00FE0A89" w:rsidP="008B2FE1">
            <w:pPr>
              <w:rPr>
                <w:b/>
                <w:bCs/>
                <w:sz w:val="20"/>
                <w:szCs w:val="20"/>
              </w:rPr>
            </w:pPr>
            <w:r w:rsidRPr="00C81766">
              <w:rPr>
                <w:b/>
                <w:bCs/>
                <w:sz w:val="20"/>
                <w:szCs w:val="20"/>
              </w:rPr>
              <w:t xml:space="preserve">Nursing interventions for </w:t>
            </w:r>
            <w:r w:rsidRPr="00C81766">
              <w:rPr>
                <w:b/>
                <w:bCs/>
                <w:i/>
                <w:iCs/>
                <w:sz w:val="20"/>
                <w:szCs w:val="20"/>
              </w:rPr>
              <w:t>this</w:t>
            </w:r>
            <w:r w:rsidRPr="00C81766">
              <w:rPr>
                <w:b/>
                <w:bCs/>
                <w:sz w:val="20"/>
                <w:szCs w:val="20"/>
              </w:rPr>
              <w:t xml:space="preserve"> client</w:t>
            </w:r>
          </w:p>
        </w:tc>
      </w:tr>
      <w:tr w:rsidR="00FE0A89" w:rsidRPr="00C81766" w:rsidTr="008B2FE1">
        <w:tblPrEx>
          <w:tblCellMar>
            <w:top w:w="0" w:type="dxa"/>
            <w:bottom w:w="0" w:type="dxa"/>
          </w:tblCellMar>
        </w:tblPrEx>
        <w:tc>
          <w:tcPr>
            <w:tcW w:w="2898" w:type="dxa"/>
          </w:tcPr>
          <w:p w:rsidR="00FE0A89" w:rsidRPr="00C81766" w:rsidRDefault="00FE0A89" w:rsidP="008B2FE1">
            <w:pPr>
              <w:rPr>
                <w:sz w:val="20"/>
                <w:szCs w:val="20"/>
              </w:rPr>
            </w:pPr>
            <w:proofErr w:type="spellStart"/>
            <w:r w:rsidRPr="00C81766">
              <w:rPr>
                <w:sz w:val="20"/>
                <w:szCs w:val="20"/>
              </w:rPr>
              <w:t>Aquamephyton</w:t>
            </w:r>
            <w:proofErr w:type="spellEnd"/>
            <w:r w:rsidRPr="00C81766">
              <w:rPr>
                <w:sz w:val="20"/>
                <w:szCs w:val="20"/>
              </w:rPr>
              <w:t xml:space="preserve"> </w:t>
            </w:r>
          </w:p>
          <w:p w:rsidR="00FE0A89" w:rsidRPr="00C81766" w:rsidRDefault="00FE0A89" w:rsidP="008B2FE1">
            <w:pPr>
              <w:rPr>
                <w:sz w:val="20"/>
                <w:szCs w:val="20"/>
              </w:rPr>
            </w:pPr>
            <w:r w:rsidRPr="00C81766">
              <w:rPr>
                <w:sz w:val="20"/>
                <w:szCs w:val="20"/>
              </w:rPr>
              <w:t>(Vitamin K)</w:t>
            </w:r>
            <w:r w:rsidR="00C81766" w:rsidRPr="00C81766">
              <w:rPr>
                <w:sz w:val="20"/>
                <w:szCs w:val="20"/>
              </w:rPr>
              <w:t xml:space="preserve"> </w:t>
            </w:r>
            <w:proofErr w:type="gramStart"/>
            <w:r w:rsidR="00C81766" w:rsidRPr="00C81766">
              <w:rPr>
                <w:sz w:val="20"/>
                <w:szCs w:val="20"/>
              </w:rPr>
              <w:t>(Skidmore-Roth, 2012).</w:t>
            </w:r>
            <w:proofErr w:type="gramEnd"/>
          </w:p>
          <w:p w:rsidR="00FE0A89" w:rsidRPr="00C81766" w:rsidRDefault="00FE0A89" w:rsidP="008B2FE1">
            <w:pPr>
              <w:rPr>
                <w:sz w:val="20"/>
                <w:szCs w:val="20"/>
              </w:rPr>
            </w:pPr>
          </w:p>
        </w:tc>
        <w:tc>
          <w:tcPr>
            <w:tcW w:w="2160" w:type="dxa"/>
          </w:tcPr>
          <w:p w:rsidR="00FE0A89" w:rsidRPr="00C81766" w:rsidRDefault="00842390" w:rsidP="00842390">
            <w:pPr>
              <w:rPr>
                <w:sz w:val="20"/>
                <w:szCs w:val="20"/>
              </w:rPr>
            </w:pPr>
            <w:r w:rsidRPr="00C81766">
              <w:rPr>
                <w:sz w:val="20"/>
                <w:szCs w:val="20"/>
              </w:rPr>
              <w:t xml:space="preserve">Vitamin K promotes blood clotting by increasing </w:t>
            </w:r>
            <w:proofErr w:type="spellStart"/>
            <w:r w:rsidRPr="00C81766">
              <w:rPr>
                <w:sz w:val="20"/>
                <w:szCs w:val="20"/>
              </w:rPr>
              <w:t>prothrombin</w:t>
            </w:r>
            <w:proofErr w:type="spellEnd"/>
            <w:r w:rsidRPr="00C81766">
              <w:rPr>
                <w:sz w:val="20"/>
                <w:szCs w:val="20"/>
              </w:rPr>
              <w:t xml:space="preserve"> by the liver. Provides the newborn with vitamin K during the first week of birth until the newborn can manufacture it</w:t>
            </w:r>
            <w:r w:rsidR="008B2FE1" w:rsidRPr="00C81766">
              <w:rPr>
                <w:sz w:val="20"/>
                <w:szCs w:val="20"/>
              </w:rPr>
              <w:t xml:space="preserve"> (Ricci, 2013).</w:t>
            </w:r>
          </w:p>
        </w:tc>
        <w:tc>
          <w:tcPr>
            <w:tcW w:w="1790" w:type="dxa"/>
          </w:tcPr>
          <w:p w:rsidR="00FE0A89" w:rsidRPr="00C81766" w:rsidRDefault="00842390" w:rsidP="00842390">
            <w:pPr>
              <w:rPr>
                <w:sz w:val="20"/>
                <w:szCs w:val="20"/>
              </w:rPr>
            </w:pPr>
            <w:proofErr w:type="gramStart"/>
            <w:r w:rsidRPr="00C81766">
              <w:rPr>
                <w:sz w:val="20"/>
                <w:szCs w:val="20"/>
              </w:rPr>
              <w:t xml:space="preserve">Pain, swelling, or soreness at the injection site; temporary flushing </w:t>
            </w:r>
            <w:r w:rsidR="00C81766" w:rsidRPr="00C81766">
              <w:rPr>
                <w:sz w:val="20"/>
                <w:szCs w:val="20"/>
              </w:rPr>
              <w:t>(Skidmore-Roth, 2012).</w:t>
            </w:r>
            <w:proofErr w:type="gramEnd"/>
          </w:p>
        </w:tc>
        <w:tc>
          <w:tcPr>
            <w:tcW w:w="2980" w:type="dxa"/>
          </w:tcPr>
          <w:p w:rsidR="00FE0A89" w:rsidRPr="00C81766" w:rsidRDefault="00842390" w:rsidP="008B2FE1">
            <w:pPr>
              <w:rPr>
                <w:sz w:val="20"/>
                <w:szCs w:val="20"/>
              </w:rPr>
            </w:pPr>
            <w:r w:rsidRPr="00C81766">
              <w:rPr>
                <w:sz w:val="20"/>
                <w:szCs w:val="20"/>
              </w:rPr>
              <w:t>Adhere to standard precautions and assess for bleeding at the inje</w:t>
            </w:r>
            <w:r w:rsidR="008B2FE1" w:rsidRPr="00C81766">
              <w:rPr>
                <w:sz w:val="20"/>
                <w:szCs w:val="20"/>
              </w:rPr>
              <w:t xml:space="preserve">ction site after administration (Ricci, 2013). </w:t>
            </w:r>
            <w:r w:rsidRPr="00C81766">
              <w:rPr>
                <w:sz w:val="20"/>
                <w:szCs w:val="20"/>
              </w:rPr>
              <w:t xml:space="preserve"> </w:t>
            </w:r>
          </w:p>
        </w:tc>
      </w:tr>
      <w:tr w:rsidR="00FE0A89" w:rsidRPr="00C81766" w:rsidTr="008B2FE1">
        <w:tblPrEx>
          <w:tblCellMar>
            <w:top w:w="0" w:type="dxa"/>
            <w:bottom w:w="0" w:type="dxa"/>
          </w:tblCellMar>
        </w:tblPrEx>
        <w:tc>
          <w:tcPr>
            <w:tcW w:w="2898" w:type="dxa"/>
          </w:tcPr>
          <w:p w:rsidR="00FE0A89" w:rsidRPr="00C81766" w:rsidRDefault="00FE0A89" w:rsidP="008B2FE1">
            <w:pPr>
              <w:rPr>
                <w:sz w:val="20"/>
                <w:szCs w:val="20"/>
              </w:rPr>
            </w:pPr>
            <w:proofErr w:type="spellStart"/>
            <w:r w:rsidRPr="00C81766">
              <w:rPr>
                <w:sz w:val="20"/>
                <w:szCs w:val="20"/>
              </w:rPr>
              <w:t>Illotycin</w:t>
            </w:r>
            <w:proofErr w:type="spellEnd"/>
            <w:r w:rsidRPr="00C81766">
              <w:rPr>
                <w:sz w:val="20"/>
                <w:szCs w:val="20"/>
              </w:rPr>
              <w:t xml:space="preserve"> (Erythromycin ointment)</w:t>
            </w:r>
          </w:p>
          <w:p w:rsidR="00FE0A89" w:rsidRPr="00C81766" w:rsidRDefault="00FE0A89" w:rsidP="008B2FE1">
            <w:pPr>
              <w:rPr>
                <w:sz w:val="20"/>
                <w:szCs w:val="20"/>
              </w:rPr>
            </w:pPr>
          </w:p>
          <w:p w:rsidR="00FE0A89" w:rsidRPr="00C81766" w:rsidRDefault="00FE0A89" w:rsidP="008B2FE1">
            <w:pPr>
              <w:rPr>
                <w:sz w:val="20"/>
                <w:szCs w:val="20"/>
              </w:rPr>
            </w:pPr>
          </w:p>
        </w:tc>
        <w:tc>
          <w:tcPr>
            <w:tcW w:w="2160" w:type="dxa"/>
          </w:tcPr>
          <w:p w:rsidR="00FE0A89" w:rsidRPr="00C81766" w:rsidRDefault="003521B1" w:rsidP="008B2FE1">
            <w:pPr>
              <w:rPr>
                <w:sz w:val="20"/>
                <w:szCs w:val="20"/>
              </w:rPr>
            </w:pPr>
            <w:proofErr w:type="gramStart"/>
            <w:r w:rsidRPr="00C81766">
              <w:rPr>
                <w:sz w:val="20"/>
                <w:szCs w:val="20"/>
              </w:rPr>
              <w:t xml:space="preserve">Given within 2 hours after birth to prevent </w:t>
            </w:r>
            <w:proofErr w:type="spellStart"/>
            <w:r w:rsidRPr="00C81766">
              <w:rPr>
                <w:sz w:val="20"/>
                <w:szCs w:val="20"/>
              </w:rPr>
              <w:t>ophthalmia</w:t>
            </w:r>
            <w:proofErr w:type="spellEnd"/>
            <w:r w:rsidRPr="00C81766">
              <w:rPr>
                <w:sz w:val="20"/>
                <w:szCs w:val="20"/>
              </w:rPr>
              <w:t xml:space="preserve"> </w:t>
            </w:r>
            <w:proofErr w:type="spellStart"/>
            <w:r w:rsidRPr="00C81766">
              <w:rPr>
                <w:sz w:val="20"/>
                <w:szCs w:val="20"/>
              </w:rPr>
              <w:t>neonotorum</w:t>
            </w:r>
            <w:proofErr w:type="spellEnd"/>
            <w:r w:rsidRPr="00C81766">
              <w:rPr>
                <w:sz w:val="20"/>
                <w:szCs w:val="20"/>
              </w:rPr>
              <w:t>, which can cause blindness</w:t>
            </w:r>
            <w:r w:rsidR="008B2FE1" w:rsidRPr="00C81766">
              <w:rPr>
                <w:sz w:val="20"/>
                <w:szCs w:val="20"/>
              </w:rPr>
              <w:t xml:space="preserve"> (Ricci, 2013).</w:t>
            </w:r>
            <w:proofErr w:type="gramEnd"/>
          </w:p>
        </w:tc>
        <w:tc>
          <w:tcPr>
            <w:tcW w:w="1790" w:type="dxa"/>
          </w:tcPr>
          <w:p w:rsidR="00FE0A89" w:rsidRPr="00C81766" w:rsidRDefault="003521B1" w:rsidP="008B2FE1">
            <w:pPr>
              <w:rPr>
                <w:b/>
                <w:sz w:val="20"/>
                <w:szCs w:val="20"/>
              </w:rPr>
            </w:pPr>
            <w:proofErr w:type="gramStart"/>
            <w:r w:rsidRPr="00C81766">
              <w:rPr>
                <w:sz w:val="20"/>
                <w:szCs w:val="20"/>
              </w:rPr>
              <w:t xml:space="preserve">Skin irritation or redness </w:t>
            </w:r>
            <w:r w:rsidR="008B2FE1" w:rsidRPr="00C81766">
              <w:rPr>
                <w:sz w:val="20"/>
                <w:szCs w:val="20"/>
              </w:rPr>
              <w:t>(Ricci, 2013).</w:t>
            </w:r>
            <w:proofErr w:type="gramEnd"/>
          </w:p>
        </w:tc>
        <w:tc>
          <w:tcPr>
            <w:tcW w:w="2980" w:type="dxa"/>
          </w:tcPr>
          <w:p w:rsidR="00FE0A89" w:rsidRPr="00C81766" w:rsidRDefault="003521B1" w:rsidP="008B2FE1">
            <w:pPr>
              <w:rPr>
                <w:sz w:val="20"/>
                <w:szCs w:val="20"/>
              </w:rPr>
            </w:pPr>
            <w:r w:rsidRPr="00C81766">
              <w:rPr>
                <w:sz w:val="20"/>
                <w:szCs w:val="20"/>
              </w:rPr>
              <w:t xml:space="preserve">Be alert for chemical conjunctivitis for 1-2 days, wear gloves, apply the medication from the inner </w:t>
            </w:r>
            <w:proofErr w:type="spellStart"/>
            <w:r w:rsidRPr="00C81766">
              <w:rPr>
                <w:sz w:val="20"/>
                <w:szCs w:val="20"/>
              </w:rPr>
              <w:t>canthus</w:t>
            </w:r>
            <w:proofErr w:type="spellEnd"/>
            <w:r w:rsidRPr="00C81766">
              <w:rPr>
                <w:sz w:val="20"/>
                <w:szCs w:val="20"/>
              </w:rPr>
              <w:t xml:space="preserve"> to the outer </w:t>
            </w:r>
            <w:proofErr w:type="spellStart"/>
            <w:r w:rsidRPr="00C81766">
              <w:rPr>
                <w:sz w:val="20"/>
                <w:szCs w:val="20"/>
              </w:rPr>
              <w:t>canthus</w:t>
            </w:r>
            <w:proofErr w:type="spellEnd"/>
            <w:r w:rsidRPr="00C81766">
              <w:rPr>
                <w:sz w:val="20"/>
                <w:szCs w:val="20"/>
              </w:rPr>
              <w:t xml:space="preserve">, close eyes to permeate the medication, and wipe off </w:t>
            </w:r>
            <w:r w:rsidRPr="00C81766">
              <w:rPr>
                <w:sz w:val="20"/>
                <w:szCs w:val="20"/>
              </w:rPr>
              <w:lastRenderedPageBreak/>
              <w:t>excess after 1 minute</w:t>
            </w:r>
            <w:r w:rsidR="008B2FE1" w:rsidRPr="00C81766">
              <w:rPr>
                <w:sz w:val="20"/>
                <w:szCs w:val="20"/>
              </w:rPr>
              <w:t xml:space="preserve"> (Ricci, 2013).</w:t>
            </w:r>
          </w:p>
        </w:tc>
      </w:tr>
      <w:tr w:rsidR="00FE0A89" w:rsidRPr="00C81766" w:rsidTr="008B2FE1">
        <w:tblPrEx>
          <w:tblCellMar>
            <w:top w:w="0" w:type="dxa"/>
            <w:bottom w:w="0" w:type="dxa"/>
          </w:tblCellMar>
        </w:tblPrEx>
        <w:tc>
          <w:tcPr>
            <w:tcW w:w="2898" w:type="dxa"/>
          </w:tcPr>
          <w:p w:rsidR="00FE0A89" w:rsidRPr="00C81766" w:rsidRDefault="00FE0A89" w:rsidP="008B2FE1">
            <w:pPr>
              <w:rPr>
                <w:sz w:val="20"/>
                <w:szCs w:val="20"/>
              </w:rPr>
            </w:pPr>
            <w:r w:rsidRPr="00C81766">
              <w:rPr>
                <w:sz w:val="20"/>
                <w:szCs w:val="20"/>
              </w:rPr>
              <w:lastRenderedPageBreak/>
              <w:t>Hepatitis B Vaccine</w:t>
            </w:r>
          </w:p>
          <w:p w:rsidR="00FE0A89" w:rsidRPr="00C81766" w:rsidRDefault="00FE0A89" w:rsidP="008B2FE1">
            <w:pPr>
              <w:rPr>
                <w:sz w:val="20"/>
                <w:szCs w:val="20"/>
              </w:rPr>
            </w:pPr>
          </w:p>
          <w:p w:rsidR="00FE0A89" w:rsidRPr="00C81766" w:rsidRDefault="00FE0A89" w:rsidP="008B2FE1">
            <w:pPr>
              <w:rPr>
                <w:sz w:val="20"/>
                <w:szCs w:val="20"/>
              </w:rPr>
            </w:pPr>
          </w:p>
        </w:tc>
        <w:tc>
          <w:tcPr>
            <w:tcW w:w="2160" w:type="dxa"/>
          </w:tcPr>
          <w:p w:rsidR="00FE0A89" w:rsidRPr="00C81766" w:rsidRDefault="001C1B0E" w:rsidP="008B2FE1">
            <w:pPr>
              <w:rPr>
                <w:sz w:val="20"/>
                <w:szCs w:val="20"/>
              </w:rPr>
            </w:pPr>
            <w:r w:rsidRPr="00C81766">
              <w:rPr>
                <w:sz w:val="20"/>
                <w:szCs w:val="20"/>
              </w:rPr>
              <w:t xml:space="preserve">Newborns infected with HBV are likely to become chronic carriers of the virus. If the mother is </w:t>
            </w:r>
            <w:proofErr w:type="spellStart"/>
            <w:r w:rsidRPr="00C81766">
              <w:rPr>
                <w:sz w:val="20"/>
                <w:szCs w:val="20"/>
              </w:rPr>
              <w:t>HbsAg</w:t>
            </w:r>
            <w:proofErr w:type="spellEnd"/>
            <w:r w:rsidRPr="00C81766">
              <w:rPr>
                <w:sz w:val="20"/>
                <w:szCs w:val="20"/>
              </w:rPr>
              <w:t xml:space="preserve"> negative, the newborn </w:t>
            </w:r>
            <w:proofErr w:type="gramStart"/>
            <w:r w:rsidRPr="00C81766">
              <w:rPr>
                <w:sz w:val="20"/>
                <w:szCs w:val="20"/>
              </w:rPr>
              <w:t>can be given</w:t>
            </w:r>
            <w:proofErr w:type="gramEnd"/>
            <w:r w:rsidRPr="00C81766">
              <w:rPr>
                <w:sz w:val="20"/>
                <w:szCs w:val="20"/>
              </w:rPr>
              <w:t xml:space="preserve"> the vaccine by 2 months. If the mother is positive, hepatitis B vaccine and hepatitis B immunoglo</w:t>
            </w:r>
            <w:r w:rsidR="008B2FE1" w:rsidRPr="00C81766">
              <w:rPr>
                <w:sz w:val="20"/>
                <w:szCs w:val="20"/>
              </w:rPr>
              <w:t xml:space="preserve">bulin </w:t>
            </w:r>
            <w:proofErr w:type="gramStart"/>
            <w:r w:rsidR="008B2FE1" w:rsidRPr="00C81766">
              <w:rPr>
                <w:sz w:val="20"/>
                <w:szCs w:val="20"/>
              </w:rPr>
              <w:t>are given</w:t>
            </w:r>
            <w:proofErr w:type="gramEnd"/>
            <w:r w:rsidR="008B2FE1" w:rsidRPr="00C81766">
              <w:rPr>
                <w:sz w:val="20"/>
                <w:szCs w:val="20"/>
              </w:rPr>
              <w:t xml:space="preserve"> within 12 hours (Ricci, 2013). </w:t>
            </w:r>
            <w:r w:rsidRPr="00C81766">
              <w:rPr>
                <w:sz w:val="20"/>
                <w:szCs w:val="20"/>
              </w:rPr>
              <w:t xml:space="preserve"> </w:t>
            </w:r>
          </w:p>
        </w:tc>
        <w:tc>
          <w:tcPr>
            <w:tcW w:w="1790" w:type="dxa"/>
          </w:tcPr>
          <w:p w:rsidR="00FE0A89" w:rsidRPr="00C81766" w:rsidRDefault="001C1B0E" w:rsidP="008B2FE1">
            <w:pPr>
              <w:rPr>
                <w:sz w:val="20"/>
                <w:szCs w:val="20"/>
              </w:rPr>
            </w:pPr>
            <w:proofErr w:type="gramStart"/>
            <w:r w:rsidRPr="00C81766">
              <w:rPr>
                <w:sz w:val="20"/>
                <w:szCs w:val="20"/>
              </w:rPr>
              <w:t xml:space="preserve">Pain, swelling, or </w:t>
            </w:r>
            <w:r w:rsidR="00C81766" w:rsidRPr="00C81766">
              <w:rPr>
                <w:sz w:val="20"/>
                <w:szCs w:val="20"/>
              </w:rPr>
              <w:t xml:space="preserve">soreness at the injection site, and </w:t>
            </w:r>
            <w:r w:rsidRPr="00C81766">
              <w:rPr>
                <w:sz w:val="20"/>
                <w:szCs w:val="20"/>
              </w:rPr>
              <w:t>temporary flushing</w:t>
            </w:r>
            <w:r w:rsidR="00C81766" w:rsidRPr="00C81766">
              <w:rPr>
                <w:sz w:val="20"/>
                <w:szCs w:val="20"/>
              </w:rPr>
              <w:t xml:space="preserve"> (Skidmore-Roth, 2012).</w:t>
            </w:r>
            <w:proofErr w:type="gramEnd"/>
          </w:p>
        </w:tc>
        <w:tc>
          <w:tcPr>
            <w:tcW w:w="2980" w:type="dxa"/>
          </w:tcPr>
          <w:p w:rsidR="00FE0A89" w:rsidRPr="00C81766" w:rsidRDefault="001C1B0E" w:rsidP="008B2FE1">
            <w:pPr>
              <w:rPr>
                <w:sz w:val="20"/>
                <w:szCs w:val="20"/>
              </w:rPr>
            </w:pPr>
            <w:r w:rsidRPr="00C81766">
              <w:rPr>
                <w:sz w:val="20"/>
                <w:szCs w:val="20"/>
              </w:rPr>
              <w:t>Adhere to standard precautions and assess for bleeding at the injection site after administration</w:t>
            </w:r>
            <w:r w:rsidR="008B2FE1" w:rsidRPr="00C81766">
              <w:rPr>
                <w:sz w:val="20"/>
                <w:szCs w:val="20"/>
              </w:rPr>
              <w:t xml:space="preserve"> (Ricci, 2013).</w:t>
            </w:r>
          </w:p>
        </w:tc>
      </w:tr>
    </w:tbl>
    <w:p w:rsidR="00FE0A89" w:rsidRPr="00C81766" w:rsidRDefault="00FE0A89" w:rsidP="00FE0A89">
      <w:pPr>
        <w:rPr>
          <w:sz w:val="20"/>
          <w:szCs w:val="20"/>
        </w:rPr>
      </w:pPr>
    </w:p>
    <w:p w:rsidR="00FE0A89" w:rsidRPr="00C81766" w:rsidRDefault="00FE0A89" w:rsidP="00FE0A89">
      <w:pPr>
        <w:rPr>
          <w:sz w:val="20"/>
          <w:szCs w:val="20"/>
        </w:rPr>
      </w:pPr>
    </w:p>
    <w:p w:rsidR="00FE0A89" w:rsidRPr="00C81766" w:rsidRDefault="00FE0A89" w:rsidP="00FE0A89">
      <w:pPr>
        <w:pStyle w:val="Heading3"/>
        <w:rPr>
          <w:rFonts w:ascii="Times New Roman" w:hAnsi="Times New Roman" w:cs="Times New Roman"/>
          <w:b/>
          <w:bCs/>
          <w:sz w:val="20"/>
          <w:szCs w:val="20"/>
        </w:rPr>
      </w:pPr>
      <w:r w:rsidRPr="00C81766">
        <w:rPr>
          <w:rFonts w:ascii="Times New Roman" w:hAnsi="Times New Roman" w:cs="Times New Roman"/>
          <w:b/>
          <w:bCs/>
          <w:sz w:val="20"/>
          <w:szCs w:val="20"/>
        </w:rPr>
        <w:t>NEWBORN ASSESSMENT</w:t>
      </w:r>
    </w:p>
    <w:p w:rsidR="00FE0A89" w:rsidRPr="00C81766" w:rsidRDefault="00FE0A89" w:rsidP="00FE0A8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2430"/>
        <w:gridCol w:w="2484"/>
        <w:gridCol w:w="2214"/>
      </w:tblGrid>
      <w:tr w:rsidR="00FE0A89" w:rsidRPr="00C81766" w:rsidTr="008B2FE1">
        <w:tblPrEx>
          <w:tblCellMar>
            <w:top w:w="0" w:type="dxa"/>
            <w:bottom w:w="0" w:type="dxa"/>
          </w:tblCellMar>
        </w:tblPrEx>
        <w:tc>
          <w:tcPr>
            <w:tcW w:w="1728" w:type="dxa"/>
          </w:tcPr>
          <w:p w:rsidR="00FE0A89" w:rsidRPr="00C81766" w:rsidRDefault="00FE0A89" w:rsidP="008B2FE1">
            <w:pPr>
              <w:pStyle w:val="Heading2"/>
              <w:rPr>
                <w:rFonts w:ascii="Times New Roman" w:hAnsi="Times New Roman" w:cs="Times New Roman"/>
                <w:b/>
                <w:bCs/>
                <w:sz w:val="20"/>
                <w:szCs w:val="20"/>
              </w:rPr>
            </w:pPr>
            <w:r w:rsidRPr="00C81766">
              <w:rPr>
                <w:rFonts w:ascii="Times New Roman" w:hAnsi="Times New Roman" w:cs="Times New Roman"/>
                <w:b/>
                <w:bCs/>
                <w:sz w:val="20"/>
                <w:szCs w:val="20"/>
              </w:rPr>
              <w:t>Area</w:t>
            </w:r>
          </w:p>
        </w:tc>
        <w:tc>
          <w:tcPr>
            <w:tcW w:w="2430" w:type="dxa"/>
          </w:tcPr>
          <w:p w:rsidR="00FE0A89" w:rsidRPr="00C81766" w:rsidRDefault="00FE0A89" w:rsidP="008B2FE1">
            <w:pPr>
              <w:pStyle w:val="Heading2"/>
              <w:rPr>
                <w:rFonts w:ascii="Times New Roman" w:hAnsi="Times New Roman" w:cs="Times New Roman"/>
                <w:b/>
                <w:bCs/>
                <w:sz w:val="20"/>
                <w:szCs w:val="20"/>
              </w:rPr>
            </w:pPr>
            <w:r w:rsidRPr="00C81766">
              <w:rPr>
                <w:rFonts w:ascii="Times New Roman" w:hAnsi="Times New Roman" w:cs="Times New Roman"/>
                <w:b/>
                <w:bCs/>
                <w:sz w:val="20"/>
                <w:szCs w:val="20"/>
              </w:rPr>
              <w:t>Your Assessment</w:t>
            </w:r>
          </w:p>
          <w:p w:rsidR="00FE0A89" w:rsidRPr="00C81766" w:rsidRDefault="00FE0A89" w:rsidP="008B2FE1">
            <w:pPr>
              <w:jc w:val="center"/>
              <w:rPr>
                <w:b/>
                <w:bCs/>
                <w:sz w:val="20"/>
                <w:szCs w:val="20"/>
              </w:rPr>
            </w:pPr>
          </w:p>
        </w:tc>
        <w:tc>
          <w:tcPr>
            <w:tcW w:w="2484" w:type="dxa"/>
          </w:tcPr>
          <w:p w:rsidR="00FE0A89" w:rsidRPr="00C81766" w:rsidRDefault="00FE0A89" w:rsidP="008B2FE1">
            <w:pPr>
              <w:pStyle w:val="Heading2"/>
              <w:rPr>
                <w:rFonts w:ascii="Times New Roman" w:hAnsi="Times New Roman" w:cs="Times New Roman"/>
                <w:b/>
                <w:bCs/>
                <w:sz w:val="20"/>
                <w:szCs w:val="20"/>
              </w:rPr>
            </w:pPr>
            <w:r w:rsidRPr="00C81766">
              <w:rPr>
                <w:rFonts w:ascii="Times New Roman" w:hAnsi="Times New Roman" w:cs="Times New Roman"/>
                <w:b/>
                <w:bCs/>
                <w:sz w:val="20"/>
                <w:szCs w:val="20"/>
              </w:rPr>
              <w:t>Expected Variations</w:t>
            </w:r>
          </w:p>
          <w:p w:rsidR="00FE0A89" w:rsidRPr="00C81766" w:rsidRDefault="00FE0A89" w:rsidP="008B2FE1">
            <w:pPr>
              <w:pStyle w:val="Heading2"/>
              <w:rPr>
                <w:rFonts w:ascii="Times New Roman" w:hAnsi="Times New Roman" w:cs="Times New Roman"/>
                <w:b/>
                <w:bCs/>
                <w:sz w:val="20"/>
                <w:szCs w:val="20"/>
              </w:rPr>
            </w:pPr>
            <w:r w:rsidRPr="00C81766">
              <w:rPr>
                <w:rFonts w:ascii="Times New Roman" w:hAnsi="Times New Roman" w:cs="Times New Roman"/>
                <w:b/>
                <w:bCs/>
                <w:sz w:val="20"/>
                <w:szCs w:val="20"/>
              </w:rPr>
              <w:t>And Findings</w:t>
            </w:r>
          </w:p>
          <w:p w:rsidR="00FE0A89" w:rsidRPr="00C81766" w:rsidRDefault="00FE0A89" w:rsidP="008B2FE1">
            <w:pPr>
              <w:rPr>
                <w:sz w:val="20"/>
                <w:szCs w:val="20"/>
              </w:rPr>
            </w:pPr>
          </w:p>
        </w:tc>
        <w:tc>
          <w:tcPr>
            <w:tcW w:w="2214" w:type="dxa"/>
          </w:tcPr>
          <w:p w:rsidR="00FE0A89" w:rsidRPr="00C81766" w:rsidRDefault="00FE0A89" w:rsidP="008B2FE1">
            <w:pPr>
              <w:pStyle w:val="Heading2"/>
              <w:rPr>
                <w:rFonts w:ascii="Times New Roman" w:hAnsi="Times New Roman" w:cs="Times New Roman"/>
                <w:b/>
                <w:bCs/>
                <w:sz w:val="20"/>
                <w:szCs w:val="20"/>
              </w:rPr>
            </w:pPr>
            <w:r w:rsidRPr="00C81766">
              <w:rPr>
                <w:rFonts w:ascii="Times New Roman" w:hAnsi="Times New Roman" w:cs="Times New Roman"/>
                <w:b/>
                <w:bCs/>
                <w:sz w:val="20"/>
                <w:szCs w:val="20"/>
              </w:rPr>
              <w:t>Clinical Significance</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Vital Signs</w:t>
            </w:r>
          </w:p>
          <w:p w:rsidR="00FE0A89" w:rsidRPr="00C81766" w:rsidRDefault="00FE0A89" w:rsidP="008B2FE1">
            <w:pPr>
              <w:rPr>
                <w:sz w:val="20"/>
                <w:szCs w:val="20"/>
              </w:rPr>
            </w:pPr>
            <w:r w:rsidRPr="00C81766">
              <w:rPr>
                <w:sz w:val="20"/>
                <w:szCs w:val="20"/>
              </w:rPr>
              <w:t xml:space="preserve">      Temp</w:t>
            </w:r>
          </w:p>
          <w:p w:rsidR="00FE0A89" w:rsidRPr="00C81766" w:rsidRDefault="00FE0A89" w:rsidP="008B2FE1">
            <w:pPr>
              <w:rPr>
                <w:sz w:val="20"/>
                <w:szCs w:val="20"/>
              </w:rPr>
            </w:pPr>
            <w:r w:rsidRPr="00C81766">
              <w:rPr>
                <w:sz w:val="20"/>
                <w:szCs w:val="20"/>
              </w:rPr>
              <w:t xml:space="preserve">      Heart Rate</w:t>
            </w:r>
          </w:p>
          <w:p w:rsidR="00FE0A89" w:rsidRPr="00C81766" w:rsidRDefault="00FE0A89" w:rsidP="008B2FE1">
            <w:pPr>
              <w:rPr>
                <w:sz w:val="20"/>
                <w:szCs w:val="20"/>
              </w:rPr>
            </w:pPr>
            <w:r w:rsidRPr="00C81766">
              <w:rPr>
                <w:sz w:val="20"/>
                <w:szCs w:val="20"/>
              </w:rPr>
              <w:t xml:space="preserve">      Resp. Rate</w:t>
            </w:r>
          </w:p>
          <w:p w:rsidR="00FE0A89" w:rsidRPr="00C81766" w:rsidRDefault="00FE0A89" w:rsidP="008B2FE1">
            <w:pPr>
              <w:rPr>
                <w:sz w:val="20"/>
                <w:szCs w:val="20"/>
              </w:rPr>
            </w:pPr>
            <w:r w:rsidRPr="00C81766">
              <w:rPr>
                <w:sz w:val="20"/>
                <w:szCs w:val="20"/>
              </w:rPr>
              <w:t xml:space="preserve">      BP</w:t>
            </w:r>
          </w:p>
        </w:tc>
        <w:tc>
          <w:tcPr>
            <w:tcW w:w="2430" w:type="dxa"/>
          </w:tcPr>
          <w:p w:rsidR="00FE0A89" w:rsidRPr="00C81766" w:rsidRDefault="00FE0A89" w:rsidP="008B2FE1">
            <w:pPr>
              <w:pStyle w:val="Header"/>
              <w:rPr>
                <w:sz w:val="20"/>
                <w:szCs w:val="20"/>
              </w:rPr>
            </w:pPr>
          </w:p>
          <w:p w:rsidR="00FE0A89" w:rsidRPr="00C81766" w:rsidRDefault="001C1B0E" w:rsidP="008B2FE1">
            <w:pPr>
              <w:pStyle w:val="Header"/>
              <w:rPr>
                <w:sz w:val="20"/>
                <w:szCs w:val="20"/>
              </w:rPr>
            </w:pPr>
            <w:r w:rsidRPr="00C81766">
              <w:rPr>
                <w:sz w:val="20"/>
                <w:szCs w:val="20"/>
              </w:rPr>
              <w:t>Temperature: 97.4</w:t>
            </w:r>
          </w:p>
          <w:p w:rsidR="00FE0A89" w:rsidRPr="00C81766" w:rsidRDefault="001C1B0E" w:rsidP="008B2FE1">
            <w:pPr>
              <w:pStyle w:val="Header"/>
              <w:rPr>
                <w:sz w:val="20"/>
                <w:szCs w:val="20"/>
              </w:rPr>
            </w:pPr>
            <w:r w:rsidRPr="00C81766">
              <w:rPr>
                <w:sz w:val="20"/>
                <w:szCs w:val="20"/>
              </w:rPr>
              <w:t xml:space="preserve">Heart rate: 124 </w:t>
            </w:r>
            <w:proofErr w:type="spellStart"/>
            <w:r w:rsidRPr="00C81766">
              <w:rPr>
                <w:sz w:val="20"/>
                <w:szCs w:val="20"/>
              </w:rPr>
              <w:t>bpm</w:t>
            </w:r>
            <w:proofErr w:type="spellEnd"/>
          </w:p>
          <w:p w:rsidR="00FE0A89" w:rsidRPr="00C81766" w:rsidRDefault="001C1B0E" w:rsidP="008B2FE1">
            <w:pPr>
              <w:pStyle w:val="Header"/>
              <w:rPr>
                <w:sz w:val="20"/>
                <w:szCs w:val="20"/>
              </w:rPr>
            </w:pPr>
            <w:r w:rsidRPr="00C81766">
              <w:rPr>
                <w:sz w:val="20"/>
                <w:szCs w:val="20"/>
              </w:rPr>
              <w:t>Respirations: 35</w:t>
            </w:r>
          </w:p>
          <w:p w:rsidR="00FE0A89" w:rsidRPr="00C81766" w:rsidRDefault="001C1B0E" w:rsidP="001C1B0E">
            <w:pPr>
              <w:pStyle w:val="Header"/>
              <w:rPr>
                <w:sz w:val="20"/>
                <w:szCs w:val="20"/>
              </w:rPr>
            </w:pPr>
            <w:r w:rsidRPr="00C81766">
              <w:rPr>
                <w:sz w:val="20"/>
                <w:szCs w:val="20"/>
              </w:rPr>
              <w:t>Blood pressure: n/a</w:t>
            </w:r>
          </w:p>
        </w:tc>
        <w:tc>
          <w:tcPr>
            <w:tcW w:w="2484" w:type="dxa"/>
          </w:tcPr>
          <w:p w:rsidR="00FE0A89" w:rsidRPr="00C81766" w:rsidRDefault="00FE0A89" w:rsidP="008B2FE1">
            <w:pPr>
              <w:rPr>
                <w:sz w:val="20"/>
                <w:szCs w:val="20"/>
              </w:rPr>
            </w:pPr>
          </w:p>
          <w:p w:rsidR="001C1B0E" w:rsidRPr="00C81766" w:rsidRDefault="001C1B0E" w:rsidP="008B2FE1">
            <w:pPr>
              <w:rPr>
                <w:sz w:val="20"/>
                <w:szCs w:val="20"/>
              </w:rPr>
            </w:pPr>
            <w:r w:rsidRPr="00C81766">
              <w:rPr>
                <w:sz w:val="20"/>
                <w:szCs w:val="20"/>
              </w:rPr>
              <w:t>Temperature: 97.7-99.5</w:t>
            </w:r>
          </w:p>
          <w:p w:rsidR="001C1B0E" w:rsidRPr="00C81766" w:rsidRDefault="001C1B0E" w:rsidP="008B2FE1">
            <w:pPr>
              <w:rPr>
                <w:sz w:val="20"/>
                <w:szCs w:val="20"/>
              </w:rPr>
            </w:pPr>
            <w:r w:rsidRPr="00C81766">
              <w:rPr>
                <w:sz w:val="20"/>
                <w:szCs w:val="20"/>
              </w:rPr>
              <w:t xml:space="preserve">Heart rate: 110-160 </w:t>
            </w:r>
            <w:proofErr w:type="spellStart"/>
            <w:r w:rsidRPr="00C81766">
              <w:rPr>
                <w:sz w:val="20"/>
                <w:szCs w:val="20"/>
              </w:rPr>
              <w:t>bpm</w:t>
            </w:r>
            <w:proofErr w:type="spellEnd"/>
          </w:p>
          <w:p w:rsidR="001C1B0E" w:rsidRPr="00C81766" w:rsidRDefault="001C1B0E" w:rsidP="008B2FE1">
            <w:pPr>
              <w:rPr>
                <w:sz w:val="20"/>
                <w:szCs w:val="20"/>
              </w:rPr>
            </w:pPr>
            <w:r w:rsidRPr="00C81766">
              <w:rPr>
                <w:sz w:val="20"/>
                <w:szCs w:val="20"/>
              </w:rPr>
              <w:t>Respirations: 30-60</w:t>
            </w:r>
          </w:p>
          <w:p w:rsidR="001C1B0E" w:rsidRPr="00C81766" w:rsidRDefault="001C1B0E" w:rsidP="008B2FE1">
            <w:pPr>
              <w:rPr>
                <w:sz w:val="20"/>
                <w:szCs w:val="20"/>
              </w:rPr>
            </w:pPr>
            <w:r w:rsidRPr="00C81766">
              <w:rPr>
                <w:sz w:val="20"/>
                <w:szCs w:val="20"/>
              </w:rPr>
              <w:t>Blood pressure: 75-50 / 45-30 mmHg</w:t>
            </w:r>
            <w:r w:rsidR="008B2FE1" w:rsidRPr="00C81766">
              <w:rPr>
                <w:sz w:val="20"/>
                <w:szCs w:val="20"/>
              </w:rPr>
              <w:t xml:space="preserve"> (Ricci, 2013).</w:t>
            </w:r>
          </w:p>
        </w:tc>
        <w:tc>
          <w:tcPr>
            <w:tcW w:w="2214" w:type="dxa"/>
          </w:tcPr>
          <w:p w:rsidR="00FE0A89" w:rsidRPr="00C81766" w:rsidRDefault="00AF1611" w:rsidP="008B2FE1">
            <w:pPr>
              <w:rPr>
                <w:sz w:val="20"/>
                <w:szCs w:val="20"/>
              </w:rPr>
            </w:pPr>
            <w:r w:rsidRPr="00C81766">
              <w:rPr>
                <w:sz w:val="20"/>
                <w:szCs w:val="20"/>
              </w:rPr>
              <w:t xml:space="preserve">Temperature is a little lower than the normal range, but all other vital signs are normal. </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Measurements</w:t>
            </w:r>
          </w:p>
          <w:p w:rsidR="00FE0A89" w:rsidRPr="00C81766" w:rsidRDefault="00FE0A89" w:rsidP="008B2FE1">
            <w:pPr>
              <w:rPr>
                <w:sz w:val="20"/>
                <w:szCs w:val="20"/>
              </w:rPr>
            </w:pPr>
            <w:r w:rsidRPr="00C81766">
              <w:rPr>
                <w:sz w:val="20"/>
                <w:szCs w:val="20"/>
              </w:rPr>
              <w:t xml:space="preserve">      Head Circ</w:t>
            </w:r>
          </w:p>
          <w:p w:rsidR="00FE0A89" w:rsidRPr="00C81766" w:rsidRDefault="00FE0A89" w:rsidP="008B2FE1">
            <w:pPr>
              <w:rPr>
                <w:sz w:val="20"/>
                <w:szCs w:val="20"/>
              </w:rPr>
            </w:pPr>
            <w:r w:rsidRPr="00C81766">
              <w:rPr>
                <w:sz w:val="20"/>
                <w:szCs w:val="20"/>
              </w:rPr>
              <w:t xml:space="preserve">      Length</w:t>
            </w:r>
          </w:p>
          <w:p w:rsidR="00FE0A89" w:rsidRPr="00C81766" w:rsidRDefault="00FE0A89" w:rsidP="008B2FE1">
            <w:pPr>
              <w:rPr>
                <w:sz w:val="20"/>
                <w:szCs w:val="20"/>
              </w:rPr>
            </w:pPr>
            <w:r w:rsidRPr="00C81766">
              <w:rPr>
                <w:sz w:val="20"/>
                <w:szCs w:val="20"/>
              </w:rPr>
              <w:t xml:space="preserve">      Chest</w:t>
            </w:r>
          </w:p>
        </w:tc>
        <w:tc>
          <w:tcPr>
            <w:tcW w:w="2430" w:type="dxa"/>
          </w:tcPr>
          <w:p w:rsidR="00AF1611" w:rsidRPr="00C81766" w:rsidRDefault="00AF1611" w:rsidP="008B2FE1">
            <w:pPr>
              <w:rPr>
                <w:sz w:val="20"/>
                <w:szCs w:val="20"/>
              </w:rPr>
            </w:pPr>
            <w:r w:rsidRPr="00C81766">
              <w:rPr>
                <w:sz w:val="20"/>
                <w:szCs w:val="20"/>
              </w:rPr>
              <w:t>Head circumference: 32cm</w:t>
            </w:r>
          </w:p>
          <w:p w:rsidR="00FE0A89" w:rsidRPr="00C81766" w:rsidRDefault="00AF1611" w:rsidP="008B2FE1">
            <w:pPr>
              <w:rPr>
                <w:sz w:val="20"/>
                <w:szCs w:val="20"/>
              </w:rPr>
            </w:pPr>
            <w:r w:rsidRPr="00C81766">
              <w:rPr>
                <w:sz w:val="20"/>
                <w:szCs w:val="20"/>
              </w:rPr>
              <w:t>Length: 19 ½ inches</w:t>
            </w:r>
          </w:p>
          <w:p w:rsidR="00FE0A89" w:rsidRPr="00C81766" w:rsidRDefault="00AF1611" w:rsidP="008B2FE1">
            <w:pPr>
              <w:rPr>
                <w:sz w:val="20"/>
                <w:szCs w:val="20"/>
              </w:rPr>
            </w:pPr>
            <w:r w:rsidRPr="00C81766">
              <w:rPr>
                <w:sz w:val="20"/>
                <w:szCs w:val="20"/>
              </w:rPr>
              <w:t xml:space="preserve">Chest: 33 ½ cm </w:t>
            </w:r>
          </w:p>
          <w:p w:rsidR="00FE0A89" w:rsidRPr="00C81766" w:rsidRDefault="00FE0A89" w:rsidP="008B2FE1">
            <w:pPr>
              <w:rPr>
                <w:sz w:val="20"/>
                <w:szCs w:val="20"/>
              </w:rPr>
            </w:pPr>
          </w:p>
        </w:tc>
        <w:tc>
          <w:tcPr>
            <w:tcW w:w="2484" w:type="dxa"/>
          </w:tcPr>
          <w:p w:rsidR="00FE0A89" w:rsidRPr="00C81766" w:rsidRDefault="00AF1611" w:rsidP="008B2FE1">
            <w:pPr>
              <w:rPr>
                <w:sz w:val="20"/>
                <w:szCs w:val="20"/>
              </w:rPr>
            </w:pPr>
            <w:r w:rsidRPr="00C81766">
              <w:rPr>
                <w:sz w:val="20"/>
                <w:szCs w:val="20"/>
              </w:rPr>
              <w:t>The average head circumference is 32-38 cm, chest circumference is usually 30-36 cm and generally equal to or 2-3 cm less than head circumference, and the average length is 17-22 inches</w:t>
            </w:r>
            <w:r w:rsidR="008B2FE1" w:rsidRPr="00C81766">
              <w:rPr>
                <w:sz w:val="20"/>
                <w:szCs w:val="20"/>
              </w:rPr>
              <w:t xml:space="preserve"> (Ricci, 2013).</w:t>
            </w:r>
          </w:p>
        </w:tc>
        <w:tc>
          <w:tcPr>
            <w:tcW w:w="2214" w:type="dxa"/>
          </w:tcPr>
          <w:p w:rsidR="00FE0A89" w:rsidRPr="00C81766" w:rsidRDefault="00AF1611" w:rsidP="008B2FE1">
            <w:pPr>
              <w:rPr>
                <w:sz w:val="20"/>
                <w:szCs w:val="20"/>
              </w:rPr>
            </w:pPr>
            <w:r w:rsidRPr="00C81766">
              <w:rPr>
                <w:sz w:val="20"/>
                <w:szCs w:val="20"/>
              </w:rPr>
              <w:t xml:space="preserve">The head circumference is slightly smaller than the chest, which is usually the other way </w:t>
            </w:r>
            <w:proofErr w:type="gramStart"/>
            <w:r w:rsidRPr="00C81766">
              <w:rPr>
                <w:sz w:val="20"/>
                <w:szCs w:val="20"/>
              </w:rPr>
              <w:t>around</w:t>
            </w:r>
            <w:proofErr w:type="gramEnd"/>
            <w:r w:rsidRPr="00C81766">
              <w:rPr>
                <w:sz w:val="20"/>
                <w:szCs w:val="20"/>
              </w:rPr>
              <w:t xml:space="preserve">. All measurements are within normal ranges. </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Color</w:t>
            </w:r>
          </w:p>
        </w:tc>
        <w:tc>
          <w:tcPr>
            <w:tcW w:w="2430" w:type="dxa"/>
          </w:tcPr>
          <w:p w:rsidR="00FE0A89" w:rsidRPr="00C81766" w:rsidRDefault="00FE0A89" w:rsidP="008B2FE1">
            <w:pPr>
              <w:rPr>
                <w:sz w:val="20"/>
                <w:szCs w:val="20"/>
              </w:rPr>
            </w:pPr>
          </w:p>
          <w:p w:rsidR="00FE0A89" w:rsidRPr="00C81766" w:rsidRDefault="00AF1611" w:rsidP="008B2FE1">
            <w:pPr>
              <w:rPr>
                <w:sz w:val="20"/>
                <w:szCs w:val="20"/>
              </w:rPr>
            </w:pPr>
            <w:r w:rsidRPr="00C81766">
              <w:rPr>
                <w:sz w:val="20"/>
                <w:szCs w:val="20"/>
              </w:rPr>
              <w:t>Appropriate for the baby (African American)</w:t>
            </w:r>
          </w:p>
          <w:p w:rsidR="00FE0A89" w:rsidRPr="00C81766" w:rsidRDefault="00FE0A89" w:rsidP="008B2FE1">
            <w:pPr>
              <w:rPr>
                <w:sz w:val="20"/>
                <w:szCs w:val="20"/>
              </w:rPr>
            </w:pPr>
          </w:p>
        </w:tc>
        <w:tc>
          <w:tcPr>
            <w:tcW w:w="2484" w:type="dxa"/>
          </w:tcPr>
          <w:p w:rsidR="00AF1611" w:rsidRPr="00C81766" w:rsidRDefault="00BF7D12" w:rsidP="00EA11E1">
            <w:pPr>
              <w:rPr>
                <w:sz w:val="20"/>
                <w:szCs w:val="20"/>
              </w:rPr>
            </w:pPr>
            <w:r w:rsidRPr="00C81766">
              <w:rPr>
                <w:sz w:val="20"/>
                <w:szCs w:val="20"/>
              </w:rPr>
              <w:t>M</w:t>
            </w:r>
            <w:r w:rsidR="00AF1611" w:rsidRPr="00C81766">
              <w:rPr>
                <w:sz w:val="20"/>
                <w:szCs w:val="20"/>
              </w:rPr>
              <w:t>ong</w:t>
            </w:r>
            <w:r w:rsidRPr="00C81766">
              <w:rPr>
                <w:sz w:val="20"/>
                <w:szCs w:val="20"/>
              </w:rPr>
              <w:t xml:space="preserve">olian spots are common with African American babies. </w:t>
            </w:r>
            <w:proofErr w:type="spellStart"/>
            <w:r w:rsidRPr="00C81766">
              <w:rPr>
                <w:sz w:val="20"/>
                <w:szCs w:val="20"/>
              </w:rPr>
              <w:t>Acrocyanosis</w:t>
            </w:r>
            <w:proofErr w:type="spellEnd"/>
            <w:r w:rsidRPr="00C81766">
              <w:rPr>
                <w:sz w:val="20"/>
                <w:szCs w:val="20"/>
              </w:rPr>
              <w:t xml:space="preserve"> is also common in </w:t>
            </w:r>
            <w:r w:rsidR="00EA11E1" w:rsidRPr="00C81766">
              <w:rPr>
                <w:sz w:val="20"/>
                <w:szCs w:val="20"/>
              </w:rPr>
              <w:t>all newborns (Ricci, 2013).</w:t>
            </w:r>
            <w:r w:rsidRPr="00C81766">
              <w:rPr>
                <w:sz w:val="20"/>
                <w:szCs w:val="20"/>
              </w:rPr>
              <w:t xml:space="preserve"> </w:t>
            </w:r>
          </w:p>
        </w:tc>
        <w:tc>
          <w:tcPr>
            <w:tcW w:w="2214" w:type="dxa"/>
          </w:tcPr>
          <w:p w:rsidR="00FE0A89" w:rsidRPr="00C81766" w:rsidRDefault="00FE0A89" w:rsidP="008B2FE1">
            <w:pPr>
              <w:rPr>
                <w:sz w:val="20"/>
                <w:szCs w:val="20"/>
              </w:rPr>
            </w:pPr>
          </w:p>
          <w:p w:rsidR="00BF7D12" w:rsidRPr="00C81766" w:rsidRDefault="00BF7D12" w:rsidP="008B2FE1">
            <w:pPr>
              <w:rPr>
                <w:sz w:val="20"/>
                <w:szCs w:val="20"/>
              </w:rPr>
            </w:pPr>
            <w:r w:rsidRPr="00C81766">
              <w:rPr>
                <w:sz w:val="20"/>
                <w:szCs w:val="20"/>
              </w:rPr>
              <w:t xml:space="preserve">This baby had Mongolian spots on her lower back. </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Muscle tone/</w:t>
            </w:r>
          </w:p>
          <w:p w:rsidR="00FE0A89" w:rsidRPr="00C81766" w:rsidRDefault="00FE0A89" w:rsidP="008B2FE1">
            <w:pPr>
              <w:rPr>
                <w:sz w:val="20"/>
                <w:szCs w:val="20"/>
              </w:rPr>
            </w:pPr>
            <w:r w:rsidRPr="00C81766">
              <w:rPr>
                <w:sz w:val="20"/>
                <w:szCs w:val="20"/>
              </w:rPr>
              <w:t>Posture</w:t>
            </w:r>
          </w:p>
        </w:tc>
        <w:tc>
          <w:tcPr>
            <w:tcW w:w="2430" w:type="dxa"/>
          </w:tcPr>
          <w:p w:rsidR="00FE0A89" w:rsidRPr="00C81766" w:rsidRDefault="00BF7D12" w:rsidP="008B2FE1">
            <w:pPr>
              <w:rPr>
                <w:sz w:val="20"/>
                <w:szCs w:val="20"/>
              </w:rPr>
            </w:pPr>
            <w:r w:rsidRPr="00C81766">
              <w:rPr>
                <w:sz w:val="20"/>
                <w:szCs w:val="20"/>
              </w:rPr>
              <w:t>Good muscle tone and posturing well (</w:t>
            </w:r>
            <w:proofErr w:type="spellStart"/>
            <w:r w:rsidRPr="00C81766">
              <w:rPr>
                <w:sz w:val="20"/>
                <w:szCs w:val="20"/>
              </w:rPr>
              <w:t>flexation</w:t>
            </w:r>
            <w:proofErr w:type="spellEnd"/>
            <w:r w:rsidRPr="00C81766">
              <w:rPr>
                <w:sz w:val="20"/>
                <w:szCs w:val="20"/>
              </w:rPr>
              <w:t>)</w:t>
            </w:r>
          </w:p>
          <w:p w:rsidR="00FE0A89" w:rsidRPr="00C81766" w:rsidRDefault="00FE0A89" w:rsidP="008B2FE1">
            <w:pPr>
              <w:rPr>
                <w:sz w:val="20"/>
                <w:szCs w:val="20"/>
              </w:rPr>
            </w:pPr>
          </w:p>
        </w:tc>
        <w:tc>
          <w:tcPr>
            <w:tcW w:w="2484" w:type="dxa"/>
          </w:tcPr>
          <w:p w:rsidR="00FE0A89" w:rsidRPr="00C81766" w:rsidRDefault="00BF7D12" w:rsidP="00EA11E1">
            <w:pPr>
              <w:rPr>
                <w:sz w:val="20"/>
                <w:szCs w:val="20"/>
              </w:rPr>
            </w:pPr>
            <w:r w:rsidRPr="00C81766">
              <w:rPr>
                <w:sz w:val="20"/>
                <w:szCs w:val="20"/>
              </w:rPr>
              <w:t xml:space="preserve">Muscle tone </w:t>
            </w:r>
            <w:proofErr w:type="gramStart"/>
            <w:r w:rsidR="00EA11E1" w:rsidRPr="00C81766">
              <w:rPr>
                <w:sz w:val="20"/>
                <w:szCs w:val="20"/>
              </w:rPr>
              <w:t>should be developed</w:t>
            </w:r>
            <w:proofErr w:type="gramEnd"/>
            <w:r w:rsidRPr="00C81766">
              <w:rPr>
                <w:sz w:val="20"/>
                <w:szCs w:val="20"/>
              </w:rPr>
              <w:t xml:space="preserve"> and term babies should have a flexed posture </w:t>
            </w:r>
            <w:r w:rsidR="00EA11E1" w:rsidRPr="00C81766">
              <w:rPr>
                <w:sz w:val="20"/>
                <w:szCs w:val="20"/>
              </w:rPr>
              <w:t>side (Ricci, 2013).</w:t>
            </w:r>
          </w:p>
        </w:tc>
        <w:tc>
          <w:tcPr>
            <w:tcW w:w="2214" w:type="dxa"/>
          </w:tcPr>
          <w:p w:rsidR="00FE0A89" w:rsidRPr="00C81766" w:rsidRDefault="00BF7D12" w:rsidP="008B2FE1">
            <w:pPr>
              <w:rPr>
                <w:sz w:val="20"/>
                <w:szCs w:val="20"/>
              </w:rPr>
            </w:pPr>
            <w:r w:rsidRPr="00C81766">
              <w:rPr>
                <w:sz w:val="20"/>
                <w:szCs w:val="20"/>
              </w:rPr>
              <w:t xml:space="preserve">Normal findings </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Cry</w:t>
            </w:r>
          </w:p>
          <w:p w:rsidR="00FE0A89" w:rsidRPr="00C81766" w:rsidRDefault="00FE0A89" w:rsidP="008B2FE1">
            <w:pPr>
              <w:rPr>
                <w:sz w:val="20"/>
                <w:szCs w:val="20"/>
              </w:rPr>
            </w:pPr>
          </w:p>
        </w:tc>
        <w:tc>
          <w:tcPr>
            <w:tcW w:w="2430" w:type="dxa"/>
          </w:tcPr>
          <w:p w:rsidR="00FE0A89" w:rsidRPr="00C81766" w:rsidRDefault="00BF7D12" w:rsidP="008B2FE1">
            <w:pPr>
              <w:rPr>
                <w:sz w:val="20"/>
                <w:szCs w:val="20"/>
              </w:rPr>
            </w:pPr>
            <w:r w:rsidRPr="00C81766">
              <w:rPr>
                <w:sz w:val="20"/>
                <w:szCs w:val="20"/>
              </w:rPr>
              <w:t xml:space="preserve">None </w:t>
            </w:r>
          </w:p>
          <w:p w:rsidR="00FE0A89" w:rsidRPr="00C81766" w:rsidRDefault="00FE0A89" w:rsidP="008B2FE1">
            <w:pPr>
              <w:rPr>
                <w:sz w:val="20"/>
                <w:szCs w:val="20"/>
              </w:rPr>
            </w:pPr>
          </w:p>
        </w:tc>
        <w:tc>
          <w:tcPr>
            <w:tcW w:w="2484" w:type="dxa"/>
          </w:tcPr>
          <w:p w:rsidR="00FE0A89" w:rsidRPr="00C81766" w:rsidRDefault="00BF7D12" w:rsidP="008B2FE1">
            <w:pPr>
              <w:rPr>
                <w:sz w:val="20"/>
                <w:szCs w:val="20"/>
              </w:rPr>
            </w:pPr>
            <w:r w:rsidRPr="00C81766">
              <w:rPr>
                <w:sz w:val="20"/>
                <w:szCs w:val="20"/>
              </w:rPr>
              <w:t xml:space="preserve">Crying is normal </w:t>
            </w:r>
            <w:r w:rsidR="00EA11E1" w:rsidRPr="00C81766">
              <w:rPr>
                <w:sz w:val="20"/>
                <w:szCs w:val="20"/>
              </w:rPr>
              <w:t>side (Ricci, 2013).</w:t>
            </w:r>
          </w:p>
        </w:tc>
        <w:tc>
          <w:tcPr>
            <w:tcW w:w="2214" w:type="dxa"/>
          </w:tcPr>
          <w:p w:rsidR="00FE0A89" w:rsidRPr="00C81766" w:rsidRDefault="00BF7D12" w:rsidP="008B2FE1">
            <w:pPr>
              <w:rPr>
                <w:sz w:val="20"/>
                <w:szCs w:val="20"/>
              </w:rPr>
            </w:pPr>
            <w:r w:rsidRPr="00C81766">
              <w:rPr>
                <w:sz w:val="20"/>
                <w:szCs w:val="20"/>
              </w:rPr>
              <w:t xml:space="preserve">Not abnormal </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Activity level</w:t>
            </w:r>
          </w:p>
        </w:tc>
        <w:tc>
          <w:tcPr>
            <w:tcW w:w="2430" w:type="dxa"/>
          </w:tcPr>
          <w:p w:rsidR="00FE0A89" w:rsidRPr="00C81766" w:rsidRDefault="00BF7D12" w:rsidP="008B2FE1">
            <w:pPr>
              <w:rPr>
                <w:sz w:val="20"/>
                <w:szCs w:val="20"/>
              </w:rPr>
            </w:pPr>
            <w:r w:rsidRPr="00C81766">
              <w:rPr>
                <w:sz w:val="20"/>
                <w:szCs w:val="20"/>
              </w:rPr>
              <w:t>Low / very calm</w:t>
            </w:r>
          </w:p>
          <w:p w:rsidR="00FE0A89" w:rsidRPr="00C81766" w:rsidRDefault="00FE0A89" w:rsidP="008B2FE1">
            <w:pPr>
              <w:rPr>
                <w:sz w:val="20"/>
                <w:szCs w:val="20"/>
              </w:rPr>
            </w:pPr>
          </w:p>
        </w:tc>
        <w:tc>
          <w:tcPr>
            <w:tcW w:w="2484" w:type="dxa"/>
          </w:tcPr>
          <w:p w:rsidR="00FE0A89" w:rsidRPr="00C81766" w:rsidRDefault="00ED436F" w:rsidP="00EA11E1">
            <w:pPr>
              <w:rPr>
                <w:sz w:val="20"/>
                <w:szCs w:val="20"/>
              </w:rPr>
            </w:pPr>
            <w:r w:rsidRPr="00C81766">
              <w:rPr>
                <w:sz w:val="20"/>
                <w:szCs w:val="20"/>
              </w:rPr>
              <w:t xml:space="preserve">Active movement and flexed posture </w:t>
            </w:r>
            <w:r w:rsidR="00EA11E1" w:rsidRPr="00C81766">
              <w:rPr>
                <w:sz w:val="20"/>
                <w:szCs w:val="20"/>
              </w:rPr>
              <w:t>(Ricci, 2013).</w:t>
            </w:r>
          </w:p>
        </w:tc>
        <w:tc>
          <w:tcPr>
            <w:tcW w:w="2214" w:type="dxa"/>
          </w:tcPr>
          <w:p w:rsidR="00FE0A89" w:rsidRPr="00C81766" w:rsidRDefault="00ED436F" w:rsidP="008B2FE1">
            <w:pPr>
              <w:rPr>
                <w:sz w:val="20"/>
                <w:szCs w:val="20"/>
              </w:rPr>
            </w:pPr>
            <w:r w:rsidRPr="00C81766">
              <w:rPr>
                <w:sz w:val="20"/>
                <w:szCs w:val="20"/>
              </w:rPr>
              <w:t xml:space="preserve">One point for “activity” on </w:t>
            </w:r>
            <w:r w:rsidR="008B2FE1" w:rsidRPr="00C81766">
              <w:rPr>
                <w:sz w:val="20"/>
                <w:szCs w:val="20"/>
              </w:rPr>
              <w:t>APGAR</w:t>
            </w:r>
            <w:r w:rsidRPr="00C81766">
              <w:rPr>
                <w:sz w:val="20"/>
                <w:szCs w:val="20"/>
              </w:rPr>
              <w:t xml:space="preserve"> score</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 xml:space="preserve">Skin:     </w:t>
            </w:r>
          </w:p>
          <w:p w:rsidR="00FE0A89" w:rsidRPr="00C81766" w:rsidRDefault="00FE0A89" w:rsidP="008B2FE1">
            <w:pPr>
              <w:rPr>
                <w:sz w:val="20"/>
                <w:szCs w:val="20"/>
              </w:rPr>
            </w:pPr>
            <w:r w:rsidRPr="00C81766">
              <w:rPr>
                <w:sz w:val="20"/>
                <w:szCs w:val="20"/>
              </w:rPr>
              <w:t xml:space="preserve">     </w:t>
            </w:r>
            <w:proofErr w:type="spellStart"/>
            <w:r w:rsidRPr="00C81766">
              <w:rPr>
                <w:sz w:val="20"/>
                <w:szCs w:val="20"/>
              </w:rPr>
              <w:t>Lanugo</w:t>
            </w:r>
            <w:proofErr w:type="spellEnd"/>
            <w:r w:rsidRPr="00C81766">
              <w:rPr>
                <w:sz w:val="20"/>
                <w:szCs w:val="20"/>
              </w:rPr>
              <w:t>/</w:t>
            </w:r>
          </w:p>
          <w:p w:rsidR="00FE0A89" w:rsidRPr="00C81766" w:rsidRDefault="00FE0A89" w:rsidP="008B2FE1">
            <w:pPr>
              <w:rPr>
                <w:sz w:val="20"/>
                <w:szCs w:val="20"/>
              </w:rPr>
            </w:pPr>
            <w:r w:rsidRPr="00C81766">
              <w:rPr>
                <w:sz w:val="20"/>
                <w:szCs w:val="20"/>
              </w:rPr>
              <w:lastRenderedPageBreak/>
              <w:t xml:space="preserve">     </w:t>
            </w:r>
            <w:proofErr w:type="spellStart"/>
            <w:r w:rsidRPr="00C81766">
              <w:rPr>
                <w:sz w:val="20"/>
                <w:szCs w:val="20"/>
              </w:rPr>
              <w:t>vernix</w:t>
            </w:r>
            <w:proofErr w:type="spellEnd"/>
          </w:p>
          <w:p w:rsidR="00FE0A89" w:rsidRPr="00C81766" w:rsidRDefault="00FE0A89" w:rsidP="008B2FE1">
            <w:pPr>
              <w:rPr>
                <w:sz w:val="20"/>
                <w:szCs w:val="20"/>
              </w:rPr>
            </w:pPr>
            <w:r w:rsidRPr="00C81766">
              <w:rPr>
                <w:sz w:val="20"/>
                <w:szCs w:val="20"/>
              </w:rPr>
              <w:t xml:space="preserve">     Rashes</w:t>
            </w:r>
          </w:p>
        </w:tc>
        <w:tc>
          <w:tcPr>
            <w:tcW w:w="2430" w:type="dxa"/>
          </w:tcPr>
          <w:p w:rsidR="00FE0A89" w:rsidRPr="00C81766" w:rsidRDefault="00FE0A89" w:rsidP="008B2FE1">
            <w:pPr>
              <w:rPr>
                <w:sz w:val="20"/>
                <w:szCs w:val="20"/>
              </w:rPr>
            </w:pPr>
          </w:p>
          <w:p w:rsidR="00FE0A89" w:rsidRPr="00C81766" w:rsidRDefault="00D26952" w:rsidP="008B2FE1">
            <w:pPr>
              <w:rPr>
                <w:sz w:val="20"/>
                <w:szCs w:val="20"/>
              </w:rPr>
            </w:pPr>
            <w:proofErr w:type="spellStart"/>
            <w:r w:rsidRPr="00C81766">
              <w:rPr>
                <w:sz w:val="20"/>
                <w:szCs w:val="20"/>
              </w:rPr>
              <w:t>Lanugo</w:t>
            </w:r>
            <w:proofErr w:type="spellEnd"/>
            <w:r w:rsidRPr="00C81766">
              <w:rPr>
                <w:sz w:val="20"/>
                <w:szCs w:val="20"/>
              </w:rPr>
              <w:t xml:space="preserve"> on back</w:t>
            </w:r>
          </w:p>
          <w:p w:rsidR="00D26952" w:rsidRPr="00C81766" w:rsidRDefault="00D26952" w:rsidP="008B2FE1">
            <w:pPr>
              <w:rPr>
                <w:sz w:val="20"/>
                <w:szCs w:val="20"/>
              </w:rPr>
            </w:pPr>
            <w:proofErr w:type="spellStart"/>
            <w:r w:rsidRPr="00C81766">
              <w:rPr>
                <w:sz w:val="20"/>
                <w:szCs w:val="20"/>
              </w:rPr>
              <w:lastRenderedPageBreak/>
              <w:t>Vernix</w:t>
            </w:r>
            <w:proofErr w:type="spellEnd"/>
            <w:r w:rsidRPr="00C81766">
              <w:rPr>
                <w:sz w:val="20"/>
                <w:szCs w:val="20"/>
              </w:rPr>
              <w:t xml:space="preserve"> on genital area</w:t>
            </w:r>
          </w:p>
          <w:p w:rsidR="00D26952" w:rsidRPr="00C81766" w:rsidRDefault="00D26952" w:rsidP="008B2FE1">
            <w:pPr>
              <w:rPr>
                <w:sz w:val="20"/>
                <w:szCs w:val="20"/>
              </w:rPr>
            </w:pPr>
            <w:r w:rsidRPr="00C81766">
              <w:rPr>
                <w:sz w:val="20"/>
                <w:szCs w:val="20"/>
              </w:rPr>
              <w:t xml:space="preserve">Mongolian spots on buttocks </w:t>
            </w:r>
          </w:p>
        </w:tc>
        <w:tc>
          <w:tcPr>
            <w:tcW w:w="2484" w:type="dxa"/>
          </w:tcPr>
          <w:p w:rsidR="00FE0A89" w:rsidRPr="00C81766" w:rsidRDefault="00D26952" w:rsidP="00EA11E1">
            <w:pPr>
              <w:rPr>
                <w:sz w:val="20"/>
                <w:szCs w:val="20"/>
              </w:rPr>
            </w:pPr>
            <w:r w:rsidRPr="00C81766">
              <w:rPr>
                <w:sz w:val="20"/>
                <w:szCs w:val="20"/>
              </w:rPr>
              <w:lastRenderedPageBreak/>
              <w:t>Common variations</w:t>
            </w:r>
            <w:r w:rsidR="00EA11E1" w:rsidRPr="00C81766">
              <w:rPr>
                <w:sz w:val="20"/>
                <w:szCs w:val="20"/>
              </w:rPr>
              <w:t xml:space="preserve"> include</w:t>
            </w:r>
            <w:r w:rsidRPr="00C81766">
              <w:rPr>
                <w:sz w:val="20"/>
                <w:szCs w:val="20"/>
              </w:rPr>
              <w:t xml:space="preserve"> </w:t>
            </w:r>
            <w:proofErr w:type="spellStart"/>
            <w:r w:rsidRPr="00C81766">
              <w:rPr>
                <w:sz w:val="20"/>
                <w:szCs w:val="20"/>
              </w:rPr>
              <w:t>vernix</w:t>
            </w:r>
            <w:proofErr w:type="spellEnd"/>
            <w:r w:rsidRPr="00C81766">
              <w:rPr>
                <w:sz w:val="20"/>
                <w:szCs w:val="20"/>
              </w:rPr>
              <w:t xml:space="preserve"> </w:t>
            </w:r>
            <w:proofErr w:type="spellStart"/>
            <w:r w:rsidRPr="00C81766">
              <w:rPr>
                <w:sz w:val="20"/>
                <w:szCs w:val="20"/>
              </w:rPr>
              <w:t>caseosa</w:t>
            </w:r>
            <w:proofErr w:type="spellEnd"/>
            <w:r w:rsidRPr="00C81766">
              <w:rPr>
                <w:sz w:val="20"/>
                <w:szCs w:val="20"/>
              </w:rPr>
              <w:t xml:space="preserve">, stork bite, </w:t>
            </w:r>
            <w:r w:rsidRPr="00C81766">
              <w:rPr>
                <w:sz w:val="20"/>
                <w:szCs w:val="20"/>
              </w:rPr>
              <w:lastRenderedPageBreak/>
              <w:t xml:space="preserve">and </w:t>
            </w:r>
            <w:proofErr w:type="spellStart"/>
            <w:r w:rsidRPr="00C81766">
              <w:rPr>
                <w:sz w:val="20"/>
                <w:szCs w:val="20"/>
              </w:rPr>
              <w:t>milia</w:t>
            </w:r>
            <w:proofErr w:type="spellEnd"/>
            <w:r w:rsidR="00EA11E1" w:rsidRPr="00C81766">
              <w:rPr>
                <w:sz w:val="20"/>
                <w:szCs w:val="20"/>
              </w:rPr>
              <w:t xml:space="preserve"> (Ricci, 2013).</w:t>
            </w:r>
          </w:p>
        </w:tc>
        <w:tc>
          <w:tcPr>
            <w:tcW w:w="2214" w:type="dxa"/>
          </w:tcPr>
          <w:p w:rsidR="00FE0A89" w:rsidRPr="00C81766" w:rsidRDefault="00D26952" w:rsidP="008B2FE1">
            <w:pPr>
              <w:rPr>
                <w:sz w:val="20"/>
                <w:szCs w:val="20"/>
              </w:rPr>
            </w:pPr>
            <w:r w:rsidRPr="00C81766">
              <w:rPr>
                <w:sz w:val="20"/>
                <w:szCs w:val="20"/>
              </w:rPr>
              <w:lastRenderedPageBreak/>
              <w:t>Normal findings</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lastRenderedPageBreak/>
              <w:t xml:space="preserve">Head </w:t>
            </w:r>
          </w:p>
          <w:p w:rsidR="00FE0A89" w:rsidRPr="00C81766" w:rsidRDefault="00FE0A89" w:rsidP="008B2FE1">
            <w:pPr>
              <w:rPr>
                <w:sz w:val="20"/>
                <w:szCs w:val="20"/>
              </w:rPr>
            </w:pPr>
          </w:p>
        </w:tc>
        <w:tc>
          <w:tcPr>
            <w:tcW w:w="2430" w:type="dxa"/>
          </w:tcPr>
          <w:p w:rsidR="00FE0A89" w:rsidRPr="00C81766" w:rsidRDefault="00D26952" w:rsidP="008B2FE1">
            <w:pPr>
              <w:rPr>
                <w:sz w:val="20"/>
                <w:szCs w:val="20"/>
              </w:rPr>
            </w:pPr>
            <w:r w:rsidRPr="00C81766">
              <w:rPr>
                <w:sz w:val="20"/>
                <w:szCs w:val="20"/>
              </w:rPr>
              <w:t xml:space="preserve">Symmetrical with no caput succedaneum or </w:t>
            </w:r>
            <w:proofErr w:type="spellStart"/>
            <w:r w:rsidRPr="00C81766">
              <w:rPr>
                <w:sz w:val="20"/>
                <w:szCs w:val="20"/>
              </w:rPr>
              <w:t>ceplhalmehatoma</w:t>
            </w:r>
            <w:proofErr w:type="spellEnd"/>
            <w:r w:rsidRPr="00C81766">
              <w:rPr>
                <w:sz w:val="20"/>
                <w:szCs w:val="20"/>
              </w:rPr>
              <w:t xml:space="preserve"> </w:t>
            </w:r>
          </w:p>
          <w:p w:rsidR="00FE0A89" w:rsidRPr="00C81766" w:rsidRDefault="00FE0A89" w:rsidP="008B2FE1">
            <w:pPr>
              <w:rPr>
                <w:sz w:val="20"/>
                <w:szCs w:val="20"/>
              </w:rPr>
            </w:pPr>
          </w:p>
        </w:tc>
        <w:tc>
          <w:tcPr>
            <w:tcW w:w="2484" w:type="dxa"/>
          </w:tcPr>
          <w:p w:rsidR="00FE0A89" w:rsidRPr="00C81766" w:rsidRDefault="00D26952" w:rsidP="00EA11E1">
            <w:pPr>
              <w:rPr>
                <w:sz w:val="20"/>
                <w:szCs w:val="20"/>
              </w:rPr>
            </w:pPr>
            <w:r w:rsidRPr="00C81766">
              <w:rPr>
                <w:sz w:val="20"/>
                <w:szCs w:val="20"/>
              </w:rPr>
              <w:t xml:space="preserve">Molding can be a common finding when newborns </w:t>
            </w:r>
            <w:proofErr w:type="gramStart"/>
            <w:r w:rsidRPr="00C81766">
              <w:rPr>
                <w:sz w:val="20"/>
                <w:szCs w:val="20"/>
              </w:rPr>
              <w:t>are delivered</w:t>
            </w:r>
            <w:proofErr w:type="gramEnd"/>
            <w:r w:rsidRPr="00C81766">
              <w:rPr>
                <w:sz w:val="20"/>
                <w:szCs w:val="20"/>
              </w:rPr>
              <w:t xml:space="preserve"> with vacuum </w:t>
            </w:r>
            <w:r w:rsidR="00EA11E1" w:rsidRPr="00C81766">
              <w:rPr>
                <w:sz w:val="20"/>
                <w:szCs w:val="20"/>
              </w:rPr>
              <w:t>or forceps</w:t>
            </w:r>
            <w:r w:rsidRPr="00C81766">
              <w:rPr>
                <w:sz w:val="20"/>
                <w:szCs w:val="20"/>
              </w:rPr>
              <w:t xml:space="preserve"> </w:t>
            </w:r>
            <w:r w:rsidR="00EA11E1" w:rsidRPr="00C81766">
              <w:rPr>
                <w:sz w:val="20"/>
                <w:szCs w:val="20"/>
              </w:rPr>
              <w:t>(Ricci, 2013).</w:t>
            </w:r>
          </w:p>
        </w:tc>
        <w:tc>
          <w:tcPr>
            <w:tcW w:w="2214" w:type="dxa"/>
          </w:tcPr>
          <w:p w:rsidR="00FE0A89" w:rsidRPr="00C81766" w:rsidRDefault="00D26952" w:rsidP="008B2FE1">
            <w:pPr>
              <w:rPr>
                <w:sz w:val="20"/>
                <w:szCs w:val="20"/>
              </w:rPr>
            </w:pPr>
            <w:r w:rsidRPr="00C81766">
              <w:rPr>
                <w:sz w:val="20"/>
                <w:szCs w:val="20"/>
              </w:rPr>
              <w:t>Normal finding</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Fontanels</w:t>
            </w:r>
          </w:p>
          <w:p w:rsidR="00FE0A89" w:rsidRPr="00C81766" w:rsidRDefault="00FE0A89" w:rsidP="008B2FE1">
            <w:pPr>
              <w:rPr>
                <w:sz w:val="20"/>
                <w:szCs w:val="20"/>
              </w:rPr>
            </w:pPr>
          </w:p>
        </w:tc>
        <w:tc>
          <w:tcPr>
            <w:tcW w:w="2430" w:type="dxa"/>
          </w:tcPr>
          <w:p w:rsidR="00FE0A89" w:rsidRPr="00C81766" w:rsidRDefault="00D26952" w:rsidP="008B2FE1">
            <w:pPr>
              <w:rPr>
                <w:sz w:val="20"/>
                <w:szCs w:val="20"/>
              </w:rPr>
            </w:pPr>
            <w:r w:rsidRPr="00C81766">
              <w:rPr>
                <w:sz w:val="20"/>
                <w:szCs w:val="20"/>
              </w:rPr>
              <w:t xml:space="preserve"> Soft and palpable </w:t>
            </w:r>
          </w:p>
          <w:p w:rsidR="00FE0A89" w:rsidRPr="00C81766" w:rsidRDefault="00FE0A89" w:rsidP="008B2FE1">
            <w:pPr>
              <w:rPr>
                <w:sz w:val="20"/>
                <w:szCs w:val="20"/>
              </w:rPr>
            </w:pPr>
          </w:p>
        </w:tc>
        <w:tc>
          <w:tcPr>
            <w:tcW w:w="2484" w:type="dxa"/>
          </w:tcPr>
          <w:p w:rsidR="00FE0A89" w:rsidRPr="00C81766" w:rsidRDefault="00D26952" w:rsidP="00EA11E1">
            <w:pPr>
              <w:rPr>
                <w:sz w:val="20"/>
                <w:szCs w:val="20"/>
              </w:rPr>
            </w:pPr>
            <w:r w:rsidRPr="00C81766">
              <w:rPr>
                <w:sz w:val="20"/>
                <w:szCs w:val="20"/>
              </w:rPr>
              <w:t>Soft</w:t>
            </w:r>
            <w:r w:rsidR="00EA11E1" w:rsidRPr="00C81766">
              <w:rPr>
                <w:sz w:val="20"/>
                <w:szCs w:val="20"/>
              </w:rPr>
              <w:t xml:space="preserve"> fontanels are</w:t>
            </w:r>
            <w:r w:rsidRPr="00C81766">
              <w:rPr>
                <w:sz w:val="20"/>
                <w:szCs w:val="20"/>
              </w:rPr>
              <w:t xml:space="preserve"> a normal finding. Sunken fontanels indicate dehydration</w:t>
            </w:r>
            <w:r w:rsidR="00EA11E1" w:rsidRPr="00C81766">
              <w:rPr>
                <w:sz w:val="20"/>
                <w:szCs w:val="20"/>
              </w:rPr>
              <w:t>,</w:t>
            </w:r>
            <w:r w:rsidRPr="00C81766">
              <w:rPr>
                <w:sz w:val="20"/>
                <w:szCs w:val="20"/>
              </w:rPr>
              <w:t xml:space="preserve"> </w:t>
            </w:r>
            <w:r w:rsidR="00EA11E1" w:rsidRPr="00C81766">
              <w:rPr>
                <w:sz w:val="20"/>
                <w:szCs w:val="20"/>
              </w:rPr>
              <w:t>while</w:t>
            </w:r>
            <w:r w:rsidRPr="00C81766">
              <w:rPr>
                <w:sz w:val="20"/>
                <w:szCs w:val="20"/>
              </w:rPr>
              <w:t xml:space="preserve"> bulging fontanels can indicate fluid or blood </w:t>
            </w:r>
            <w:r w:rsidR="00EA11E1" w:rsidRPr="00C81766">
              <w:rPr>
                <w:sz w:val="20"/>
                <w:szCs w:val="20"/>
              </w:rPr>
              <w:t>(Ricci, 2013).</w:t>
            </w:r>
          </w:p>
        </w:tc>
        <w:tc>
          <w:tcPr>
            <w:tcW w:w="2214" w:type="dxa"/>
          </w:tcPr>
          <w:p w:rsidR="00FE0A89" w:rsidRPr="00C81766" w:rsidRDefault="00D26952" w:rsidP="00D26952">
            <w:pPr>
              <w:rPr>
                <w:sz w:val="20"/>
                <w:szCs w:val="20"/>
              </w:rPr>
            </w:pPr>
            <w:r w:rsidRPr="00C81766">
              <w:rPr>
                <w:sz w:val="20"/>
                <w:szCs w:val="20"/>
              </w:rPr>
              <w:t xml:space="preserve">Normal finding </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Face</w:t>
            </w:r>
          </w:p>
          <w:p w:rsidR="00FE0A89" w:rsidRPr="00C81766" w:rsidRDefault="00FE0A89" w:rsidP="008B2FE1">
            <w:pPr>
              <w:rPr>
                <w:sz w:val="20"/>
                <w:szCs w:val="20"/>
              </w:rPr>
            </w:pPr>
          </w:p>
        </w:tc>
        <w:tc>
          <w:tcPr>
            <w:tcW w:w="2430" w:type="dxa"/>
          </w:tcPr>
          <w:p w:rsidR="00FE0A89" w:rsidRPr="00C81766" w:rsidRDefault="00D26952" w:rsidP="008B2FE1">
            <w:pPr>
              <w:rPr>
                <w:sz w:val="20"/>
                <w:szCs w:val="20"/>
              </w:rPr>
            </w:pPr>
            <w:r w:rsidRPr="00C81766">
              <w:rPr>
                <w:sz w:val="20"/>
                <w:szCs w:val="20"/>
              </w:rPr>
              <w:t xml:space="preserve">Symmetrical </w:t>
            </w:r>
            <w:r w:rsidR="00E91FFB" w:rsidRPr="00C81766">
              <w:rPr>
                <w:sz w:val="20"/>
                <w:szCs w:val="20"/>
              </w:rPr>
              <w:t>and full cheeks, no deformities</w:t>
            </w:r>
          </w:p>
          <w:p w:rsidR="00FE0A89" w:rsidRPr="00C81766" w:rsidRDefault="00FE0A89" w:rsidP="008B2FE1">
            <w:pPr>
              <w:rPr>
                <w:sz w:val="20"/>
                <w:szCs w:val="20"/>
              </w:rPr>
            </w:pPr>
          </w:p>
          <w:p w:rsidR="00FE0A89" w:rsidRPr="00C81766" w:rsidRDefault="00FE0A89" w:rsidP="008B2FE1">
            <w:pPr>
              <w:rPr>
                <w:sz w:val="20"/>
                <w:szCs w:val="20"/>
              </w:rPr>
            </w:pPr>
          </w:p>
        </w:tc>
        <w:tc>
          <w:tcPr>
            <w:tcW w:w="2484" w:type="dxa"/>
          </w:tcPr>
          <w:p w:rsidR="00FE0A89" w:rsidRPr="00C81766" w:rsidRDefault="00D26952" w:rsidP="00EA11E1">
            <w:pPr>
              <w:rPr>
                <w:sz w:val="20"/>
                <w:szCs w:val="20"/>
              </w:rPr>
            </w:pPr>
            <w:r w:rsidRPr="00C81766">
              <w:rPr>
                <w:sz w:val="20"/>
                <w:szCs w:val="20"/>
              </w:rPr>
              <w:t xml:space="preserve">Bruising or redness may be present with forceps delivery. </w:t>
            </w:r>
            <w:r w:rsidR="00E91FFB" w:rsidRPr="00C81766">
              <w:rPr>
                <w:sz w:val="20"/>
                <w:szCs w:val="20"/>
              </w:rPr>
              <w:t>Cheeks should be full and there should not be any deformities</w:t>
            </w:r>
            <w:r w:rsidR="00EA11E1" w:rsidRPr="00C81766">
              <w:rPr>
                <w:sz w:val="20"/>
                <w:szCs w:val="20"/>
              </w:rPr>
              <w:t xml:space="preserve"> (Ricci, 2013).</w:t>
            </w:r>
          </w:p>
        </w:tc>
        <w:tc>
          <w:tcPr>
            <w:tcW w:w="2214" w:type="dxa"/>
          </w:tcPr>
          <w:p w:rsidR="00FE0A89" w:rsidRPr="00C81766" w:rsidRDefault="00E91FFB" w:rsidP="008B2FE1">
            <w:pPr>
              <w:rPr>
                <w:sz w:val="20"/>
                <w:szCs w:val="20"/>
              </w:rPr>
            </w:pPr>
            <w:r w:rsidRPr="00C81766">
              <w:rPr>
                <w:sz w:val="20"/>
                <w:szCs w:val="20"/>
              </w:rPr>
              <w:t>Normal findings</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Eyes</w:t>
            </w:r>
          </w:p>
          <w:p w:rsidR="00FE0A89" w:rsidRPr="00C81766" w:rsidRDefault="00FE0A89" w:rsidP="008B2FE1">
            <w:pPr>
              <w:rPr>
                <w:sz w:val="20"/>
                <w:szCs w:val="20"/>
              </w:rPr>
            </w:pPr>
          </w:p>
        </w:tc>
        <w:tc>
          <w:tcPr>
            <w:tcW w:w="2430" w:type="dxa"/>
          </w:tcPr>
          <w:p w:rsidR="00FE0A89" w:rsidRPr="00C81766" w:rsidRDefault="00E91FFB" w:rsidP="008B2FE1">
            <w:pPr>
              <w:rPr>
                <w:sz w:val="20"/>
                <w:szCs w:val="20"/>
              </w:rPr>
            </w:pPr>
            <w:proofErr w:type="gramStart"/>
            <w:r w:rsidRPr="00C81766">
              <w:rPr>
                <w:sz w:val="20"/>
                <w:szCs w:val="20"/>
              </w:rPr>
              <w:t>No redness or signs of jaundice.</w:t>
            </w:r>
            <w:proofErr w:type="gramEnd"/>
            <w:r w:rsidRPr="00C81766">
              <w:rPr>
                <w:sz w:val="20"/>
                <w:szCs w:val="20"/>
              </w:rPr>
              <w:t xml:space="preserve"> Symmetrical, clear, and in the appropriate position </w:t>
            </w:r>
          </w:p>
          <w:p w:rsidR="00FE0A89" w:rsidRPr="00C81766" w:rsidRDefault="00FE0A89" w:rsidP="008B2FE1">
            <w:pPr>
              <w:rPr>
                <w:sz w:val="20"/>
                <w:szCs w:val="20"/>
              </w:rPr>
            </w:pPr>
          </w:p>
        </w:tc>
        <w:tc>
          <w:tcPr>
            <w:tcW w:w="2484" w:type="dxa"/>
          </w:tcPr>
          <w:p w:rsidR="00FE0A89" w:rsidRPr="00C81766" w:rsidRDefault="00E91FFB" w:rsidP="00EA11E1">
            <w:pPr>
              <w:rPr>
                <w:sz w:val="20"/>
                <w:szCs w:val="20"/>
              </w:rPr>
            </w:pPr>
            <w:r w:rsidRPr="00C81766">
              <w:rPr>
                <w:sz w:val="20"/>
                <w:szCs w:val="20"/>
              </w:rPr>
              <w:t xml:space="preserve">Edema of the eyelids and </w:t>
            </w:r>
            <w:proofErr w:type="spellStart"/>
            <w:r w:rsidRPr="00C81766">
              <w:rPr>
                <w:sz w:val="20"/>
                <w:szCs w:val="20"/>
              </w:rPr>
              <w:t>subconjunctival</w:t>
            </w:r>
            <w:proofErr w:type="spellEnd"/>
            <w:r w:rsidRPr="00C81766">
              <w:rPr>
                <w:sz w:val="20"/>
                <w:szCs w:val="20"/>
              </w:rPr>
              <w:t xml:space="preserve"> hemorrhages may be present due to pressure during birth</w:t>
            </w:r>
            <w:r w:rsidR="00EA11E1" w:rsidRPr="00C81766">
              <w:rPr>
                <w:sz w:val="20"/>
                <w:szCs w:val="20"/>
              </w:rPr>
              <w:t xml:space="preserve"> (Ricci, 2013).</w:t>
            </w:r>
          </w:p>
        </w:tc>
        <w:tc>
          <w:tcPr>
            <w:tcW w:w="2214" w:type="dxa"/>
          </w:tcPr>
          <w:p w:rsidR="00FE0A89" w:rsidRPr="00C81766" w:rsidRDefault="00E91FFB" w:rsidP="008B2FE1">
            <w:pPr>
              <w:rPr>
                <w:sz w:val="20"/>
                <w:szCs w:val="20"/>
              </w:rPr>
            </w:pPr>
            <w:r w:rsidRPr="00C81766">
              <w:rPr>
                <w:sz w:val="20"/>
                <w:szCs w:val="20"/>
              </w:rPr>
              <w:t>Normal findings</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Nose</w:t>
            </w:r>
          </w:p>
          <w:p w:rsidR="00FE0A89" w:rsidRPr="00C81766" w:rsidRDefault="00FE0A89" w:rsidP="008B2FE1">
            <w:pPr>
              <w:rPr>
                <w:sz w:val="20"/>
                <w:szCs w:val="20"/>
              </w:rPr>
            </w:pPr>
          </w:p>
        </w:tc>
        <w:tc>
          <w:tcPr>
            <w:tcW w:w="2430" w:type="dxa"/>
          </w:tcPr>
          <w:p w:rsidR="00FE0A89" w:rsidRPr="00C81766" w:rsidRDefault="00E91FFB" w:rsidP="008B2FE1">
            <w:pPr>
              <w:rPr>
                <w:sz w:val="20"/>
                <w:szCs w:val="20"/>
              </w:rPr>
            </w:pPr>
            <w:r w:rsidRPr="00C81766">
              <w:rPr>
                <w:sz w:val="20"/>
                <w:szCs w:val="20"/>
              </w:rPr>
              <w:t>Patent and midline; no deformities</w:t>
            </w:r>
          </w:p>
          <w:p w:rsidR="00FE0A89" w:rsidRPr="00C81766" w:rsidRDefault="00FE0A89" w:rsidP="008B2FE1">
            <w:pPr>
              <w:rPr>
                <w:sz w:val="20"/>
                <w:szCs w:val="20"/>
              </w:rPr>
            </w:pPr>
          </w:p>
        </w:tc>
        <w:tc>
          <w:tcPr>
            <w:tcW w:w="2484" w:type="dxa"/>
          </w:tcPr>
          <w:p w:rsidR="00FE0A89" w:rsidRPr="00C81766" w:rsidRDefault="00E91FFB" w:rsidP="00EA11E1">
            <w:pPr>
              <w:rPr>
                <w:sz w:val="20"/>
                <w:szCs w:val="20"/>
              </w:rPr>
            </w:pPr>
            <w:r w:rsidRPr="00C81766">
              <w:rPr>
                <w:sz w:val="20"/>
                <w:szCs w:val="20"/>
              </w:rPr>
              <w:t>Slight mucous discharge may be present but there should not be actual drainage</w:t>
            </w:r>
            <w:r w:rsidR="00EA11E1" w:rsidRPr="00C81766">
              <w:rPr>
                <w:sz w:val="20"/>
                <w:szCs w:val="20"/>
              </w:rPr>
              <w:t xml:space="preserve"> (Ricci, 2013).</w:t>
            </w:r>
          </w:p>
        </w:tc>
        <w:tc>
          <w:tcPr>
            <w:tcW w:w="2214" w:type="dxa"/>
          </w:tcPr>
          <w:p w:rsidR="00FE0A89" w:rsidRPr="00C81766" w:rsidRDefault="00E91FFB" w:rsidP="008B2FE1">
            <w:pPr>
              <w:rPr>
                <w:sz w:val="20"/>
                <w:szCs w:val="20"/>
              </w:rPr>
            </w:pPr>
            <w:r w:rsidRPr="00C81766">
              <w:rPr>
                <w:sz w:val="20"/>
                <w:szCs w:val="20"/>
              </w:rPr>
              <w:t xml:space="preserve">Normal findings </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Mouth</w:t>
            </w:r>
          </w:p>
          <w:p w:rsidR="00FE0A89" w:rsidRPr="00C81766" w:rsidRDefault="00FE0A89" w:rsidP="008B2FE1">
            <w:pPr>
              <w:rPr>
                <w:sz w:val="20"/>
                <w:szCs w:val="20"/>
              </w:rPr>
            </w:pPr>
          </w:p>
          <w:p w:rsidR="00FE0A89" w:rsidRPr="00C81766" w:rsidRDefault="00FE0A89" w:rsidP="008B2FE1">
            <w:pPr>
              <w:rPr>
                <w:sz w:val="20"/>
                <w:szCs w:val="20"/>
              </w:rPr>
            </w:pPr>
          </w:p>
          <w:p w:rsidR="00FE0A89" w:rsidRPr="00C81766" w:rsidRDefault="00FE0A89" w:rsidP="008B2FE1">
            <w:pPr>
              <w:rPr>
                <w:sz w:val="20"/>
                <w:szCs w:val="20"/>
              </w:rPr>
            </w:pPr>
          </w:p>
        </w:tc>
        <w:tc>
          <w:tcPr>
            <w:tcW w:w="2430" w:type="dxa"/>
          </w:tcPr>
          <w:p w:rsidR="00FE0A89" w:rsidRPr="00C81766" w:rsidRDefault="00E91FFB" w:rsidP="008B2FE1">
            <w:pPr>
              <w:rPr>
                <w:sz w:val="20"/>
                <w:szCs w:val="20"/>
              </w:rPr>
            </w:pPr>
            <w:proofErr w:type="gramStart"/>
            <w:r w:rsidRPr="00C81766">
              <w:rPr>
                <w:sz w:val="20"/>
                <w:szCs w:val="20"/>
              </w:rPr>
              <w:t>Lips intact with symmetrical movement and position.</w:t>
            </w:r>
            <w:proofErr w:type="gramEnd"/>
            <w:r w:rsidRPr="00C81766">
              <w:rPr>
                <w:sz w:val="20"/>
                <w:szCs w:val="20"/>
              </w:rPr>
              <w:t xml:space="preserve"> </w:t>
            </w:r>
            <w:proofErr w:type="gramStart"/>
            <w:r w:rsidRPr="00C81766">
              <w:rPr>
                <w:sz w:val="20"/>
                <w:szCs w:val="20"/>
              </w:rPr>
              <w:t>No lesions or deformities.</w:t>
            </w:r>
            <w:proofErr w:type="gramEnd"/>
            <w:r w:rsidRPr="00C81766">
              <w:rPr>
                <w:sz w:val="20"/>
                <w:szCs w:val="20"/>
              </w:rPr>
              <w:t xml:space="preserve"> Intact soft and hard palate, midline uvula, and working sucking, swallow, and gag reflexes. </w:t>
            </w:r>
          </w:p>
          <w:p w:rsidR="00FE0A89" w:rsidRPr="00C81766" w:rsidRDefault="00FE0A89" w:rsidP="008B2FE1">
            <w:pPr>
              <w:rPr>
                <w:sz w:val="20"/>
                <w:szCs w:val="20"/>
              </w:rPr>
            </w:pPr>
          </w:p>
        </w:tc>
        <w:tc>
          <w:tcPr>
            <w:tcW w:w="2484" w:type="dxa"/>
          </w:tcPr>
          <w:p w:rsidR="00FE0A89" w:rsidRPr="00C81766" w:rsidRDefault="00E91FFB" w:rsidP="00EA11E1">
            <w:pPr>
              <w:rPr>
                <w:sz w:val="20"/>
                <w:szCs w:val="20"/>
              </w:rPr>
            </w:pPr>
            <w:r w:rsidRPr="00C81766">
              <w:rPr>
                <w:sz w:val="20"/>
                <w:szCs w:val="20"/>
              </w:rPr>
              <w:t xml:space="preserve">Variations may include cleft upper lip or thin upper lip due to fetal alcohol syndrome. </w:t>
            </w:r>
            <w:r w:rsidR="008E30AD" w:rsidRPr="00C81766">
              <w:rPr>
                <w:sz w:val="20"/>
                <w:szCs w:val="20"/>
              </w:rPr>
              <w:t>Epstein’s pearls and erupted teeth may be present</w:t>
            </w:r>
            <w:r w:rsidR="00EA11E1" w:rsidRPr="00C81766">
              <w:rPr>
                <w:sz w:val="20"/>
                <w:szCs w:val="20"/>
              </w:rPr>
              <w:t xml:space="preserve"> (Ricci, 2013).</w:t>
            </w:r>
          </w:p>
        </w:tc>
        <w:tc>
          <w:tcPr>
            <w:tcW w:w="2214" w:type="dxa"/>
          </w:tcPr>
          <w:p w:rsidR="00FE0A89" w:rsidRPr="00C81766" w:rsidRDefault="008E30AD" w:rsidP="008B2FE1">
            <w:pPr>
              <w:rPr>
                <w:sz w:val="20"/>
                <w:szCs w:val="20"/>
              </w:rPr>
            </w:pPr>
            <w:r w:rsidRPr="00C81766">
              <w:rPr>
                <w:sz w:val="20"/>
                <w:szCs w:val="20"/>
              </w:rPr>
              <w:t>Normal findings</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Ears</w:t>
            </w:r>
          </w:p>
          <w:p w:rsidR="00FE0A89" w:rsidRPr="00C81766" w:rsidRDefault="00FE0A89" w:rsidP="008B2FE1">
            <w:pPr>
              <w:rPr>
                <w:sz w:val="20"/>
                <w:szCs w:val="20"/>
              </w:rPr>
            </w:pPr>
          </w:p>
          <w:p w:rsidR="00FE0A89" w:rsidRPr="00C81766" w:rsidRDefault="00FE0A89" w:rsidP="008B2FE1">
            <w:pPr>
              <w:rPr>
                <w:sz w:val="20"/>
                <w:szCs w:val="20"/>
              </w:rPr>
            </w:pPr>
          </w:p>
        </w:tc>
        <w:tc>
          <w:tcPr>
            <w:tcW w:w="2430" w:type="dxa"/>
          </w:tcPr>
          <w:p w:rsidR="00FE0A89" w:rsidRPr="00C81766" w:rsidRDefault="008E30AD" w:rsidP="008B2FE1">
            <w:pPr>
              <w:rPr>
                <w:sz w:val="20"/>
                <w:szCs w:val="20"/>
              </w:rPr>
            </w:pPr>
            <w:r w:rsidRPr="00C81766">
              <w:rPr>
                <w:sz w:val="20"/>
                <w:szCs w:val="20"/>
              </w:rPr>
              <w:t xml:space="preserve">Appropriate alignment with eyes and quickly recoil when folded. </w:t>
            </w:r>
          </w:p>
          <w:p w:rsidR="00FE0A89" w:rsidRPr="00C81766" w:rsidRDefault="00FE0A89" w:rsidP="008B2FE1">
            <w:pPr>
              <w:rPr>
                <w:sz w:val="20"/>
                <w:szCs w:val="20"/>
              </w:rPr>
            </w:pPr>
          </w:p>
        </w:tc>
        <w:tc>
          <w:tcPr>
            <w:tcW w:w="2484" w:type="dxa"/>
          </w:tcPr>
          <w:p w:rsidR="00FE0A89" w:rsidRPr="00C81766" w:rsidRDefault="008E30AD" w:rsidP="00EA11E1">
            <w:pPr>
              <w:rPr>
                <w:sz w:val="20"/>
                <w:szCs w:val="20"/>
              </w:rPr>
            </w:pPr>
            <w:r w:rsidRPr="00C81766">
              <w:rPr>
                <w:sz w:val="20"/>
                <w:szCs w:val="20"/>
              </w:rPr>
              <w:t>Low-set ears may be present with genetic abnormalities. Low amounts of cartilage is present with preterm ba</w:t>
            </w:r>
            <w:r w:rsidR="00EA11E1" w:rsidRPr="00C81766">
              <w:rPr>
                <w:sz w:val="20"/>
                <w:szCs w:val="20"/>
              </w:rPr>
              <w:t>bies and recoil will be delayed (Ricci, 2013).</w:t>
            </w:r>
            <w:r w:rsidRPr="00C81766">
              <w:rPr>
                <w:sz w:val="20"/>
                <w:szCs w:val="20"/>
              </w:rPr>
              <w:t xml:space="preserve"> </w:t>
            </w:r>
          </w:p>
        </w:tc>
        <w:tc>
          <w:tcPr>
            <w:tcW w:w="2214" w:type="dxa"/>
          </w:tcPr>
          <w:p w:rsidR="00FE0A89" w:rsidRPr="00C81766" w:rsidRDefault="008E30AD" w:rsidP="008B2FE1">
            <w:pPr>
              <w:rPr>
                <w:sz w:val="20"/>
                <w:szCs w:val="20"/>
              </w:rPr>
            </w:pPr>
            <w:r w:rsidRPr="00C81766">
              <w:rPr>
                <w:sz w:val="20"/>
                <w:szCs w:val="20"/>
              </w:rPr>
              <w:t>Normal findings</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Neck</w:t>
            </w:r>
          </w:p>
        </w:tc>
        <w:tc>
          <w:tcPr>
            <w:tcW w:w="2430" w:type="dxa"/>
          </w:tcPr>
          <w:p w:rsidR="00FE0A89" w:rsidRPr="00C81766" w:rsidRDefault="008E30AD" w:rsidP="008B2FE1">
            <w:pPr>
              <w:rPr>
                <w:sz w:val="20"/>
                <w:szCs w:val="20"/>
              </w:rPr>
            </w:pPr>
            <w:r w:rsidRPr="00C81766">
              <w:rPr>
                <w:sz w:val="20"/>
                <w:szCs w:val="20"/>
              </w:rPr>
              <w:t xml:space="preserve">Appropriate movement with the ability </w:t>
            </w:r>
            <w:proofErr w:type="gramStart"/>
            <w:r w:rsidRPr="00C81766">
              <w:rPr>
                <w:sz w:val="20"/>
                <w:szCs w:val="20"/>
              </w:rPr>
              <w:t>to shortly support</w:t>
            </w:r>
            <w:proofErr w:type="gramEnd"/>
            <w:r w:rsidRPr="00C81766">
              <w:rPr>
                <w:sz w:val="20"/>
                <w:szCs w:val="20"/>
              </w:rPr>
              <w:t xml:space="preserve"> the neck. Clavicles are straight and intact</w:t>
            </w:r>
          </w:p>
          <w:p w:rsidR="00FE0A89" w:rsidRPr="00C81766" w:rsidRDefault="00FE0A89" w:rsidP="008B2FE1">
            <w:pPr>
              <w:rPr>
                <w:sz w:val="20"/>
                <w:szCs w:val="20"/>
              </w:rPr>
            </w:pPr>
          </w:p>
        </w:tc>
        <w:tc>
          <w:tcPr>
            <w:tcW w:w="2484" w:type="dxa"/>
          </w:tcPr>
          <w:p w:rsidR="00FE0A89" w:rsidRPr="00C81766" w:rsidRDefault="008E30AD" w:rsidP="00EA11E1">
            <w:pPr>
              <w:rPr>
                <w:sz w:val="20"/>
                <w:szCs w:val="20"/>
              </w:rPr>
            </w:pPr>
            <w:r w:rsidRPr="00C81766">
              <w:rPr>
                <w:sz w:val="20"/>
                <w:szCs w:val="20"/>
              </w:rPr>
              <w:t xml:space="preserve">The neck should be able </w:t>
            </w:r>
            <w:proofErr w:type="gramStart"/>
            <w:r w:rsidRPr="00C81766">
              <w:rPr>
                <w:sz w:val="20"/>
                <w:szCs w:val="20"/>
              </w:rPr>
              <w:t>to briefly support</w:t>
            </w:r>
            <w:proofErr w:type="gramEnd"/>
            <w:r w:rsidRPr="00C81766">
              <w:rPr>
                <w:sz w:val="20"/>
                <w:szCs w:val="20"/>
              </w:rPr>
              <w:t xml:space="preserve"> the head. The clavicle is one of the most commonly broken bones during birth</w:t>
            </w:r>
            <w:r w:rsidR="00EA11E1" w:rsidRPr="00C81766">
              <w:rPr>
                <w:sz w:val="20"/>
                <w:szCs w:val="20"/>
              </w:rPr>
              <w:t xml:space="preserve"> (Ricci, 2013).</w:t>
            </w:r>
          </w:p>
        </w:tc>
        <w:tc>
          <w:tcPr>
            <w:tcW w:w="2214" w:type="dxa"/>
          </w:tcPr>
          <w:p w:rsidR="00FE0A89" w:rsidRPr="00C81766" w:rsidRDefault="008E30AD" w:rsidP="008B2FE1">
            <w:pPr>
              <w:rPr>
                <w:sz w:val="20"/>
                <w:szCs w:val="20"/>
              </w:rPr>
            </w:pPr>
            <w:r w:rsidRPr="00C81766">
              <w:rPr>
                <w:sz w:val="20"/>
                <w:szCs w:val="20"/>
              </w:rPr>
              <w:t>Normal findings</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Chest</w:t>
            </w:r>
          </w:p>
        </w:tc>
        <w:tc>
          <w:tcPr>
            <w:tcW w:w="2430" w:type="dxa"/>
          </w:tcPr>
          <w:p w:rsidR="00FE0A89" w:rsidRPr="00C81766" w:rsidRDefault="008E30AD" w:rsidP="008B2FE1">
            <w:pPr>
              <w:rPr>
                <w:sz w:val="20"/>
                <w:szCs w:val="20"/>
              </w:rPr>
            </w:pPr>
            <w:r w:rsidRPr="00C81766">
              <w:rPr>
                <w:sz w:val="20"/>
                <w:szCs w:val="20"/>
              </w:rPr>
              <w:t xml:space="preserve">Normal size, shape, and symmetrical </w:t>
            </w:r>
          </w:p>
          <w:p w:rsidR="00FE0A89" w:rsidRPr="00C81766" w:rsidRDefault="00FE0A89" w:rsidP="008B2FE1">
            <w:pPr>
              <w:rPr>
                <w:sz w:val="20"/>
                <w:szCs w:val="20"/>
              </w:rPr>
            </w:pPr>
          </w:p>
          <w:p w:rsidR="00FE0A89" w:rsidRPr="00C81766" w:rsidRDefault="00FE0A89" w:rsidP="008B2FE1">
            <w:pPr>
              <w:rPr>
                <w:sz w:val="20"/>
                <w:szCs w:val="20"/>
              </w:rPr>
            </w:pPr>
          </w:p>
        </w:tc>
        <w:tc>
          <w:tcPr>
            <w:tcW w:w="2484" w:type="dxa"/>
          </w:tcPr>
          <w:p w:rsidR="00FE0A89" w:rsidRPr="00C81766" w:rsidRDefault="008E30AD" w:rsidP="00EA11E1">
            <w:pPr>
              <w:rPr>
                <w:sz w:val="20"/>
                <w:szCs w:val="20"/>
              </w:rPr>
            </w:pPr>
            <w:r w:rsidRPr="00C81766">
              <w:rPr>
                <w:sz w:val="20"/>
                <w:szCs w:val="20"/>
              </w:rPr>
              <w:t xml:space="preserve">Nipples may be engorged and secrete milky discharge. Supernumerary nipples </w:t>
            </w:r>
            <w:proofErr w:type="gramStart"/>
            <w:r w:rsidRPr="00C81766">
              <w:rPr>
                <w:sz w:val="20"/>
                <w:szCs w:val="20"/>
              </w:rPr>
              <w:t>are thought</w:t>
            </w:r>
            <w:proofErr w:type="gramEnd"/>
            <w:r w:rsidRPr="00C81766">
              <w:rPr>
                <w:sz w:val="20"/>
                <w:szCs w:val="20"/>
              </w:rPr>
              <w:t xml:space="preserve"> to be benign</w:t>
            </w:r>
            <w:r w:rsidR="00EA11E1" w:rsidRPr="00C81766">
              <w:rPr>
                <w:sz w:val="20"/>
                <w:szCs w:val="20"/>
              </w:rPr>
              <w:t xml:space="preserve"> (Ricci, 2013).</w:t>
            </w:r>
          </w:p>
        </w:tc>
        <w:tc>
          <w:tcPr>
            <w:tcW w:w="2214" w:type="dxa"/>
          </w:tcPr>
          <w:p w:rsidR="00FE0A89" w:rsidRPr="00C81766" w:rsidRDefault="008E30AD" w:rsidP="008B2FE1">
            <w:pPr>
              <w:rPr>
                <w:sz w:val="20"/>
                <w:szCs w:val="20"/>
              </w:rPr>
            </w:pPr>
            <w:r w:rsidRPr="00C81766">
              <w:rPr>
                <w:sz w:val="20"/>
                <w:szCs w:val="20"/>
              </w:rPr>
              <w:t>Normal findings</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Breath sounds</w:t>
            </w:r>
          </w:p>
          <w:p w:rsidR="00FE0A89" w:rsidRPr="00C81766" w:rsidRDefault="00FE0A89" w:rsidP="008B2FE1">
            <w:pPr>
              <w:rPr>
                <w:sz w:val="20"/>
                <w:szCs w:val="20"/>
              </w:rPr>
            </w:pPr>
          </w:p>
          <w:p w:rsidR="00FE0A89" w:rsidRPr="00C81766" w:rsidRDefault="00FE0A89" w:rsidP="008B2FE1">
            <w:pPr>
              <w:rPr>
                <w:sz w:val="20"/>
                <w:szCs w:val="20"/>
              </w:rPr>
            </w:pPr>
          </w:p>
        </w:tc>
        <w:tc>
          <w:tcPr>
            <w:tcW w:w="2430" w:type="dxa"/>
          </w:tcPr>
          <w:p w:rsidR="00FE0A89" w:rsidRPr="00C81766" w:rsidRDefault="00950AB5" w:rsidP="008B2FE1">
            <w:pPr>
              <w:rPr>
                <w:sz w:val="20"/>
                <w:szCs w:val="20"/>
              </w:rPr>
            </w:pPr>
            <w:r w:rsidRPr="00C81766">
              <w:rPr>
                <w:sz w:val="20"/>
                <w:szCs w:val="20"/>
              </w:rPr>
              <w:lastRenderedPageBreak/>
              <w:t>Moist breath sounds</w:t>
            </w:r>
          </w:p>
        </w:tc>
        <w:tc>
          <w:tcPr>
            <w:tcW w:w="2484" w:type="dxa"/>
          </w:tcPr>
          <w:p w:rsidR="00FE0A89" w:rsidRPr="00C81766" w:rsidRDefault="00950AB5" w:rsidP="00EA11E1">
            <w:pPr>
              <w:rPr>
                <w:sz w:val="20"/>
                <w:szCs w:val="20"/>
              </w:rPr>
            </w:pPr>
            <w:r w:rsidRPr="00C81766">
              <w:rPr>
                <w:sz w:val="20"/>
                <w:szCs w:val="20"/>
              </w:rPr>
              <w:t xml:space="preserve">Fine crackles may be heard </w:t>
            </w:r>
            <w:proofErr w:type="gramStart"/>
            <w:r w:rsidRPr="00C81766">
              <w:rPr>
                <w:sz w:val="20"/>
                <w:szCs w:val="20"/>
              </w:rPr>
              <w:lastRenderedPageBreak/>
              <w:t>as a result</w:t>
            </w:r>
            <w:proofErr w:type="gramEnd"/>
            <w:r w:rsidRPr="00C81766">
              <w:rPr>
                <w:sz w:val="20"/>
                <w:szCs w:val="20"/>
              </w:rPr>
              <w:t xml:space="preserve"> of amniotic fluid being cleared from the lungs</w:t>
            </w:r>
            <w:r w:rsidR="00EA11E1" w:rsidRPr="00C81766">
              <w:rPr>
                <w:sz w:val="20"/>
                <w:szCs w:val="20"/>
              </w:rPr>
              <w:t xml:space="preserve"> (Ricci, 2013).</w:t>
            </w:r>
          </w:p>
        </w:tc>
        <w:tc>
          <w:tcPr>
            <w:tcW w:w="2214" w:type="dxa"/>
          </w:tcPr>
          <w:p w:rsidR="00FE0A89" w:rsidRPr="00C81766" w:rsidRDefault="00950AB5" w:rsidP="008B2FE1">
            <w:pPr>
              <w:rPr>
                <w:sz w:val="20"/>
                <w:szCs w:val="20"/>
              </w:rPr>
            </w:pPr>
            <w:r w:rsidRPr="00C81766">
              <w:rPr>
                <w:sz w:val="20"/>
                <w:szCs w:val="20"/>
              </w:rPr>
              <w:lastRenderedPageBreak/>
              <w:t>Normal findings</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lastRenderedPageBreak/>
              <w:t>Heart sounds</w:t>
            </w:r>
          </w:p>
          <w:p w:rsidR="00FE0A89" w:rsidRPr="00C81766" w:rsidRDefault="00FE0A89" w:rsidP="008B2FE1">
            <w:pPr>
              <w:rPr>
                <w:sz w:val="20"/>
                <w:szCs w:val="20"/>
              </w:rPr>
            </w:pPr>
          </w:p>
          <w:p w:rsidR="00FE0A89" w:rsidRPr="00C81766" w:rsidRDefault="00FE0A89" w:rsidP="008B2FE1">
            <w:pPr>
              <w:rPr>
                <w:sz w:val="20"/>
                <w:szCs w:val="20"/>
              </w:rPr>
            </w:pPr>
          </w:p>
        </w:tc>
        <w:tc>
          <w:tcPr>
            <w:tcW w:w="2430" w:type="dxa"/>
          </w:tcPr>
          <w:p w:rsidR="00FE0A89" w:rsidRPr="00C81766" w:rsidRDefault="00950AB5" w:rsidP="008B2FE1">
            <w:pPr>
              <w:rPr>
                <w:sz w:val="20"/>
                <w:szCs w:val="20"/>
              </w:rPr>
            </w:pPr>
            <w:r w:rsidRPr="00C81766">
              <w:rPr>
                <w:sz w:val="20"/>
                <w:szCs w:val="20"/>
              </w:rPr>
              <w:t xml:space="preserve">Regular heart sounds </w:t>
            </w:r>
          </w:p>
        </w:tc>
        <w:tc>
          <w:tcPr>
            <w:tcW w:w="2484" w:type="dxa"/>
          </w:tcPr>
          <w:p w:rsidR="00FE0A89" w:rsidRPr="00C81766" w:rsidRDefault="00950AB5" w:rsidP="00EA11E1">
            <w:pPr>
              <w:rPr>
                <w:sz w:val="20"/>
                <w:szCs w:val="20"/>
              </w:rPr>
            </w:pPr>
            <w:r w:rsidRPr="00C81766">
              <w:rPr>
                <w:sz w:val="20"/>
                <w:szCs w:val="20"/>
              </w:rPr>
              <w:t xml:space="preserve">Murmurs </w:t>
            </w:r>
            <w:proofErr w:type="gramStart"/>
            <w:r w:rsidRPr="00C81766">
              <w:rPr>
                <w:sz w:val="20"/>
                <w:szCs w:val="20"/>
              </w:rPr>
              <w:t>are often heard</w:t>
            </w:r>
            <w:proofErr w:type="gramEnd"/>
            <w:r w:rsidRPr="00C81766">
              <w:rPr>
                <w:sz w:val="20"/>
                <w:szCs w:val="20"/>
              </w:rPr>
              <w:t xml:space="preserve"> and are usually benign</w:t>
            </w:r>
            <w:r w:rsidR="00EA11E1" w:rsidRPr="00C81766">
              <w:rPr>
                <w:sz w:val="20"/>
                <w:szCs w:val="20"/>
              </w:rPr>
              <w:t xml:space="preserve"> (Ricci, 2013).</w:t>
            </w:r>
          </w:p>
        </w:tc>
        <w:tc>
          <w:tcPr>
            <w:tcW w:w="2214" w:type="dxa"/>
          </w:tcPr>
          <w:p w:rsidR="00FE0A89" w:rsidRPr="00C81766" w:rsidRDefault="00950AB5" w:rsidP="008B2FE1">
            <w:pPr>
              <w:rPr>
                <w:sz w:val="20"/>
                <w:szCs w:val="20"/>
              </w:rPr>
            </w:pPr>
            <w:r w:rsidRPr="00C81766">
              <w:rPr>
                <w:sz w:val="20"/>
                <w:szCs w:val="20"/>
              </w:rPr>
              <w:t>Normal findings</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Abdomen</w:t>
            </w:r>
          </w:p>
          <w:p w:rsidR="00FE0A89" w:rsidRPr="00C81766" w:rsidRDefault="00FE0A89" w:rsidP="008B2FE1">
            <w:pPr>
              <w:rPr>
                <w:sz w:val="20"/>
                <w:szCs w:val="20"/>
              </w:rPr>
            </w:pPr>
          </w:p>
          <w:p w:rsidR="00FE0A89" w:rsidRPr="00C81766" w:rsidRDefault="00FE0A89" w:rsidP="008B2FE1">
            <w:pPr>
              <w:rPr>
                <w:sz w:val="20"/>
                <w:szCs w:val="20"/>
              </w:rPr>
            </w:pPr>
          </w:p>
        </w:tc>
        <w:tc>
          <w:tcPr>
            <w:tcW w:w="2430" w:type="dxa"/>
          </w:tcPr>
          <w:p w:rsidR="00FE0A89" w:rsidRPr="00C81766" w:rsidRDefault="00950AB5" w:rsidP="008B2FE1">
            <w:pPr>
              <w:rPr>
                <w:sz w:val="20"/>
                <w:szCs w:val="20"/>
              </w:rPr>
            </w:pPr>
            <w:r w:rsidRPr="00C81766">
              <w:rPr>
                <w:sz w:val="20"/>
                <w:szCs w:val="20"/>
              </w:rPr>
              <w:t xml:space="preserve">Soft and rounded </w:t>
            </w:r>
          </w:p>
        </w:tc>
        <w:tc>
          <w:tcPr>
            <w:tcW w:w="2484" w:type="dxa"/>
          </w:tcPr>
          <w:p w:rsidR="00FE0A89" w:rsidRPr="00C81766" w:rsidRDefault="00950AB5" w:rsidP="00EA11E1">
            <w:pPr>
              <w:rPr>
                <w:sz w:val="20"/>
                <w:szCs w:val="20"/>
              </w:rPr>
            </w:pPr>
            <w:r w:rsidRPr="00C81766">
              <w:rPr>
                <w:sz w:val="20"/>
                <w:szCs w:val="20"/>
              </w:rPr>
              <w:t>Newborns abdomen is usually protuberant due to immature abdominal muscles. Newborns can sometimes be abdominal breathers</w:t>
            </w:r>
            <w:r w:rsidR="00EA11E1" w:rsidRPr="00C81766">
              <w:rPr>
                <w:sz w:val="20"/>
                <w:szCs w:val="20"/>
              </w:rPr>
              <w:t xml:space="preserve"> (Ricci, 2013).</w:t>
            </w:r>
          </w:p>
        </w:tc>
        <w:tc>
          <w:tcPr>
            <w:tcW w:w="2214" w:type="dxa"/>
          </w:tcPr>
          <w:p w:rsidR="00FE0A89" w:rsidRPr="00C81766" w:rsidRDefault="00950AB5" w:rsidP="008B2FE1">
            <w:pPr>
              <w:rPr>
                <w:sz w:val="20"/>
                <w:szCs w:val="20"/>
              </w:rPr>
            </w:pPr>
            <w:r w:rsidRPr="00C81766">
              <w:rPr>
                <w:sz w:val="20"/>
                <w:szCs w:val="20"/>
              </w:rPr>
              <w:t>Normal findings</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Bowel sounds</w:t>
            </w:r>
          </w:p>
          <w:p w:rsidR="00FE0A89" w:rsidRPr="00C81766" w:rsidRDefault="00FE0A89" w:rsidP="008B2FE1">
            <w:pPr>
              <w:rPr>
                <w:sz w:val="20"/>
                <w:szCs w:val="20"/>
              </w:rPr>
            </w:pPr>
          </w:p>
          <w:p w:rsidR="00FE0A89" w:rsidRPr="00C81766" w:rsidRDefault="00FE0A89" w:rsidP="008B2FE1">
            <w:pPr>
              <w:rPr>
                <w:sz w:val="20"/>
                <w:szCs w:val="20"/>
              </w:rPr>
            </w:pPr>
          </w:p>
        </w:tc>
        <w:tc>
          <w:tcPr>
            <w:tcW w:w="2430" w:type="dxa"/>
          </w:tcPr>
          <w:p w:rsidR="00FE0A89" w:rsidRPr="00C81766" w:rsidRDefault="00950AB5" w:rsidP="008B2FE1">
            <w:pPr>
              <w:rPr>
                <w:sz w:val="20"/>
                <w:szCs w:val="20"/>
              </w:rPr>
            </w:pPr>
            <w:r w:rsidRPr="00C81766">
              <w:rPr>
                <w:sz w:val="20"/>
                <w:szCs w:val="20"/>
              </w:rPr>
              <w:t>Present in all 4 quadrants</w:t>
            </w:r>
          </w:p>
        </w:tc>
        <w:tc>
          <w:tcPr>
            <w:tcW w:w="2484" w:type="dxa"/>
          </w:tcPr>
          <w:p w:rsidR="00FE0A89" w:rsidRPr="00C81766" w:rsidRDefault="00950AB5" w:rsidP="00EA11E1">
            <w:pPr>
              <w:rPr>
                <w:sz w:val="20"/>
                <w:szCs w:val="20"/>
              </w:rPr>
            </w:pPr>
            <w:r w:rsidRPr="00C81766">
              <w:rPr>
                <w:sz w:val="20"/>
                <w:szCs w:val="20"/>
              </w:rPr>
              <w:t xml:space="preserve">Bowel sounds </w:t>
            </w:r>
            <w:proofErr w:type="gramStart"/>
            <w:r w:rsidRPr="00C81766">
              <w:rPr>
                <w:sz w:val="20"/>
                <w:szCs w:val="20"/>
              </w:rPr>
              <w:t>can be heard</w:t>
            </w:r>
            <w:proofErr w:type="gramEnd"/>
            <w:r w:rsidRPr="00C81766">
              <w:rPr>
                <w:sz w:val="20"/>
                <w:szCs w:val="20"/>
              </w:rPr>
              <w:t xml:space="preserve"> within 2 hours after birth</w:t>
            </w:r>
            <w:r w:rsidR="00EA11E1" w:rsidRPr="00C81766">
              <w:rPr>
                <w:sz w:val="20"/>
                <w:szCs w:val="20"/>
              </w:rPr>
              <w:t xml:space="preserve"> (Ricci, 2013).</w:t>
            </w:r>
          </w:p>
        </w:tc>
        <w:tc>
          <w:tcPr>
            <w:tcW w:w="2214" w:type="dxa"/>
          </w:tcPr>
          <w:p w:rsidR="00FE0A89" w:rsidRPr="00C81766" w:rsidRDefault="00950AB5" w:rsidP="008B2FE1">
            <w:pPr>
              <w:rPr>
                <w:sz w:val="20"/>
                <w:szCs w:val="20"/>
              </w:rPr>
            </w:pPr>
            <w:r w:rsidRPr="00C81766">
              <w:rPr>
                <w:sz w:val="20"/>
                <w:szCs w:val="20"/>
              </w:rPr>
              <w:t>Normal finding</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Umbilical cord</w:t>
            </w:r>
          </w:p>
          <w:p w:rsidR="00FE0A89" w:rsidRPr="00C81766" w:rsidRDefault="00FE0A89" w:rsidP="008B2FE1">
            <w:pPr>
              <w:rPr>
                <w:sz w:val="20"/>
                <w:szCs w:val="20"/>
              </w:rPr>
            </w:pPr>
          </w:p>
          <w:p w:rsidR="00FE0A89" w:rsidRPr="00C81766" w:rsidRDefault="00FE0A89" w:rsidP="008B2FE1">
            <w:pPr>
              <w:rPr>
                <w:sz w:val="20"/>
                <w:szCs w:val="20"/>
              </w:rPr>
            </w:pPr>
          </w:p>
        </w:tc>
        <w:tc>
          <w:tcPr>
            <w:tcW w:w="2430" w:type="dxa"/>
          </w:tcPr>
          <w:p w:rsidR="00FE0A89" w:rsidRPr="00C81766" w:rsidRDefault="00950AB5" w:rsidP="008B2FE1">
            <w:pPr>
              <w:rPr>
                <w:sz w:val="20"/>
                <w:szCs w:val="20"/>
              </w:rPr>
            </w:pPr>
            <w:r w:rsidRPr="00C81766">
              <w:rPr>
                <w:sz w:val="20"/>
                <w:szCs w:val="20"/>
              </w:rPr>
              <w:t>Clamped, drying and no signs of infection</w:t>
            </w:r>
            <w:r w:rsidR="00577DE8" w:rsidRPr="00C81766">
              <w:rPr>
                <w:sz w:val="20"/>
                <w:szCs w:val="20"/>
              </w:rPr>
              <w:t>. Three blood vessels in cord</w:t>
            </w:r>
          </w:p>
        </w:tc>
        <w:tc>
          <w:tcPr>
            <w:tcW w:w="2484" w:type="dxa"/>
          </w:tcPr>
          <w:p w:rsidR="00FE0A89" w:rsidRPr="00C81766" w:rsidRDefault="00577DE8" w:rsidP="00EA11E1">
            <w:pPr>
              <w:rPr>
                <w:sz w:val="20"/>
                <w:szCs w:val="20"/>
              </w:rPr>
            </w:pPr>
            <w:r w:rsidRPr="00C81766">
              <w:rPr>
                <w:sz w:val="20"/>
                <w:szCs w:val="20"/>
              </w:rPr>
              <w:t xml:space="preserve">Abdomen </w:t>
            </w:r>
            <w:proofErr w:type="gramStart"/>
            <w:r w:rsidRPr="00C81766">
              <w:rPr>
                <w:sz w:val="20"/>
                <w:szCs w:val="20"/>
              </w:rPr>
              <w:t>may be distended</w:t>
            </w:r>
            <w:proofErr w:type="gramEnd"/>
            <w:r w:rsidRPr="00C81766">
              <w:rPr>
                <w:sz w:val="20"/>
                <w:szCs w:val="20"/>
              </w:rPr>
              <w:t xml:space="preserve"> and there could only be 2 vessels in umbilical cord </w:t>
            </w:r>
            <w:r w:rsidR="00EA11E1" w:rsidRPr="00C81766">
              <w:rPr>
                <w:sz w:val="20"/>
                <w:szCs w:val="20"/>
              </w:rPr>
              <w:t>(Ricci, 2013).</w:t>
            </w:r>
          </w:p>
        </w:tc>
        <w:tc>
          <w:tcPr>
            <w:tcW w:w="2214" w:type="dxa"/>
          </w:tcPr>
          <w:p w:rsidR="00FE0A89" w:rsidRPr="00C81766" w:rsidRDefault="00577DE8" w:rsidP="008B2FE1">
            <w:pPr>
              <w:rPr>
                <w:sz w:val="20"/>
                <w:szCs w:val="20"/>
              </w:rPr>
            </w:pPr>
            <w:r w:rsidRPr="00C81766">
              <w:rPr>
                <w:sz w:val="20"/>
                <w:szCs w:val="20"/>
              </w:rPr>
              <w:t xml:space="preserve">Normal finding </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u w:val="single"/>
              </w:rPr>
              <w:t>Male Genitals</w:t>
            </w:r>
            <w:r w:rsidRPr="00C81766">
              <w:rPr>
                <w:sz w:val="20"/>
                <w:szCs w:val="20"/>
              </w:rPr>
              <w:t>:</w:t>
            </w:r>
          </w:p>
          <w:p w:rsidR="00FE0A89" w:rsidRPr="00C81766" w:rsidRDefault="00FE0A89" w:rsidP="008B2FE1">
            <w:pPr>
              <w:pStyle w:val="Header"/>
              <w:rPr>
                <w:sz w:val="20"/>
                <w:szCs w:val="20"/>
              </w:rPr>
            </w:pPr>
            <w:r w:rsidRPr="00C81766">
              <w:rPr>
                <w:sz w:val="20"/>
                <w:szCs w:val="20"/>
              </w:rPr>
              <w:t>Penis</w:t>
            </w:r>
          </w:p>
          <w:p w:rsidR="00FE0A89" w:rsidRPr="00C81766" w:rsidRDefault="00FE0A89" w:rsidP="008B2FE1">
            <w:pPr>
              <w:pStyle w:val="Header"/>
              <w:rPr>
                <w:sz w:val="20"/>
                <w:szCs w:val="20"/>
              </w:rPr>
            </w:pPr>
          </w:p>
        </w:tc>
        <w:tc>
          <w:tcPr>
            <w:tcW w:w="2430" w:type="dxa"/>
          </w:tcPr>
          <w:p w:rsidR="00FE0A89" w:rsidRPr="00C81766" w:rsidRDefault="00577DE8" w:rsidP="008B2FE1">
            <w:pPr>
              <w:rPr>
                <w:sz w:val="20"/>
                <w:szCs w:val="20"/>
              </w:rPr>
            </w:pPr>
            <w:r w:rsidRPr="00C81766">
              <w:rPr>
                <w:sz w:val="20"/>
                <w:szCs w:val="20"/>
              </w:rPr>
              <w:t>n/a</w:t>
            </w:r>
          </w:p>
        </w:tc>
        <w:tc>
          <w:tcPr>
            <w:tcW w:w="2484" w:type="dxa"/>
          </w:tcPr>
          <w:p w:rsidR="00FE0A89" w:rsidRPr="00C81766" w:rsidRDefault="00577DE8" w:rsidP="008B2FE1">
            <w:pPr>
              <w:rPr>
                <w:sz w:val="20"/>
                <w:szCs w:val="20"/>
              </w:rPr>
            </w:pPr>
            <w:r w:rsidRPr="00C81766">
              <w:rPr>
                <w:sz w:val="20"/>
                <w:szCs w:val="20"/>
              </w:rPr>
              <w:t>n/a</w:t>
            </w:r>
          </w:p>
        </w:tc>
        <w:tc>
          <w:tcPr>
            <w:tcW w:w="2214" w:type="dxa"/>
          </w:tcPr>
          <w:p w:rsidR="00FE0A89" w:rsidRPr="00C81766" w:rsidRDefault="00577DE8" w:rsidP="008B2FE1">
            <w:pPr>
              <w:rPr>
                <w:sz w:val="20"/>
                <w:szCs w:val="20"/>
              </w:rPr>
            </w:pPr>
            <w:r w:rsidRPr="00C81766">
              <w:rPr>
                <w:sz w:val="20"/>
                <w:szCs w:val="20"/>
              </w:rPr>
              <w:t>n/a</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Scrotum/Testes</w:t>
            </w:r>
          </w:p>
          <w:p w:rsidR="00FE0A89" w:rsidRPr="00C81766" w:rsidRDefault="00FE0A89" w:rsidP="008B2FE1">
            <w:pPr>
              <w:rPr>
                <w:sz w:val="20"/>
                <w:szCs w:val="20"/>
              </w:rPr>
            </w:pPr>
          </w:p>
        </w:tc>
        <w:tc>
          <w:tcPr>
            <w:tcW w:w="2430" w:type="dxa"/>
          </w:tcPr>
          <w:p w:rsidR="00FE0A89" w:rsidRPr="00C81766" w:rsidRDefault="00577DE8" w:rsidP="008B2FE1">
            <w:pPr>
              <w:rPr>
                <w:sz w:val="20"/>
                <w:szCs w:val="20"/>
              </w:rPr>
            </w:pPr>
            <w:r w:rsidRPr="00C81766">
              <w:rPr>
                <w:sz w:val="20"/>
                <w:szCs w:val="20"/>
              </w:rPr>
              <w:t>n/a</w:t>
            </w:r>
          </w:p>
        </w:tc>
        <w:tc>
          <w:tcPr>
            <w:tcW w:w="2484" w:type="dxa"/>
          </w:tcPr>
          <w:p w:rsidR="00FE0A89" w:rsidRPr="00C81766" w:rsidRDefault="00577DE8" w:rsidP="008B2FE1">
            <w:pPr>
              <w:rPr>
                <w:sz w:val="20"/>
                <w:szCs w:val="20"/>
              </w:rPr>
            </w:pPr>
            <w:r w:rsidRPr="00C81766">
              <w:rPr>
                <w:sz w:val="20"/>
                <w:szCs w:val="20"/>
              </w:rPr>
              <w:t>n/a</w:t>
            </w:r>
          </w:p>
        </w:tc>
        <w:tc>
          <w:tcPr>
            <w:tcW w:w="2214" w:type="dxa"/>
          </w:tcPr>
          <w:p w:rsidR="00FE0A89" w:rsidRPr="00C81766" w:rsidRDefault="00577DE8" w:rsidP="008B2FE1">
            <w:pPr>
              <w:rPr>
                <w:sz w:val="20"/>
                <w:szCs w:val="20"/>
              </w:rPr>
            </w:pPr>
            <w:r w:rsidRPr="00C81766">
              <w:rPr>
                <w:sz w:val="20"/>
                <w:szCs w:val="20"/>
              </w:rPr>
              <w:t>n/a</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u w:val="single"/>
                <w:lang w:val="es-ES"/>
              </w:rPr>
            </w:pPr>
            <w:proofErr w:type="spellStart"/>
            <w:r w:rsidRPr="00C81766">
              <w:rPr>
                <w:sz w:val="20"/>
                <w:szCs w:val="20"/>
                <w:u w:val="single"/>
                <w:lang w:val="es-ES"/>
              </w:rPr>
              <w:t>Female</w:t>
            </w:r>
            <w:proofErr w:type="spellEnd"/>
            <w:r w:rsidRPr="00C81766">
              <w:rPr>
                <w:sz w:val="20"/>
                <w:szCs w:val="20"/>
                <w:u w:val="single"/>
                <w:lang w:val="es-ES"/>
              </w:rPr>
              <w:t xml:space="preserve"> </w:t>
            </w:r>
            <w:proofErr w:type="spellStart"/>
            <w:r w:rsidRPr="00C81766">
              <w:rPr>
                <w:sz w:val="20"/>
                <w:szCs w:val="20"/>
                <w:u w:val="single"/>
                <w:lang w:val="es-ES"/>
              </w:rPr>
              <w:t>Genitals</w:t>
            </w:r>
            <w:proofErr w:type="spellEnd"/>
          </w:p>
          <w:p w:rsidR="00FE0A89" w:rsidRPr="00C81766" w:rsidRDefault="00FE0A89" w:rsidP="008B2FE1">
            <w:pPr>
              <w:rPr>
                <w:sz w:val="20"/>
                <w:szCs w:val="20"/>
                <w:lang w:val="es-ES"/>
              </w:rPr>
            </w:pPr>
            <w:r w:rsidRPr="00C81766">
              <w:rPr>
                <w:sz w:val="20"/>
                <w:szCs w:val="20"/>
                <w:lang w:val="es-ES"/>
              </w:rPr>
              <w:t xml:space="preserve">     Vagina</w:t>
            </w:r>
          </w:p>
          <w:p w:rsidR="00FE0A89" w:rsidRPr="00C81766" w:rsidRDefault="00FE0A89" w:rsidP="008B2FE1">
            <w:pPr>
              <w:rPr>
                <w:sz w:val="20"/>
                <w:szCs w:val="20"/>
                <w:lang w:val="es-ES"/>
              </w:rPr>
            </w:pPr>
            <w:r w:rsidRPr="00C81766">
              <w:rPr>
                <w:sz w:val="20"/>
                <w:szCs w:val="20"/>
                <w:lang w:val="es-ES"/>
              </w:rPr>
              <w:t xml:space="preserve">      Labia</w:t>
            </w:r>
          </w:p>
          <w:p w:rsidR="00FE0A89" w:rsidRPr="00C81766" w:rsidRDefault="00FE0A89" w:rsidP="008B2FE1">
            <w:pPr>
              <w:rPr>
                <w:sz w:val="20"/>
                <w:szCs w:val="20"/>
                <w:lang w:val="es-ES"/>
              </w:rPr>
            </w:pPr>
            <w:r w:rsidRPr="00C81766">
              <w:rPr>
                <w:sz w:val="20"/>
                <w:szCs w:val="20"/>
                <w:lang w:val="es-ES"/>
              </w:rPr>
              <w:t xml:space="preserve">      </w:t>
            </w:r>
            <w:proofErr w:type="spellStart"/>
            <w:r w:rsidRPr="00C81766">
              <w:rPr>
                <w:sz w:val="20"/>
                <w:szCs w:val="20"/>
                <w:lang w:val="es-ES"/>
              </w:rPr>
              <w:t>Pseudo</w:t>
            </w:r>
            <w:proofErr w:type="spellEnd"/>
            <w:r w:rsidRPr="00C81766">
              <w:rPr>
                <w:sz w:val="20"/>
                <w:szCs w:val="20"/>
                <w:lang w:val="es-ES"/>
              </w:rPr>
              <w:t>-</w:t>
            </w:r>
          </w:p>
          <w:p w:rsidR="00FE0A89" w:rsidRPr="00C81766" w:rsidRDefault="00FE0A89" w:rsidP="008B2FE1">
            <w:pPr>
              <w:rPr>
                <w:sz w:val="20"/>
                <w:szCs w:val="20"/>
                <w:lang w:val="es-ES"/>
              </w:rPr>
            </w:pPr>
            <w:r w:rsidRPr="00C81766">
              <w:rPr>
                <w:sz w:val="20"/>
                <w:szCs w:val="20"/>
                <w:lang w:val="es-ES"/>
              </w:rPr>
              <w:t xml:space="preserve">      </w:t>
            </w:r>
            <w:proofErr w:type="spellStart"/>
            <w:r w:rsidRPr="00C81766">
              <w:rPr>
                <w:sz w:val="20"/>
                <w:szCs w:val="20"/>
                <w:lang w:val="es-ES"/>
              </w:rPr>
              <w:t>menses</w:t>
            </w:r>
            <w:proofErr w:type="spellEnd"/>
          </w:p>
        </w:tc>
        <w:tc>
          <w:tcPr>
            <w:tcW w:w="2430" w:type="dxa"/>
          </w:tcPr>
          <w:p w:rsidR="00FE0A89" w:rsidRPr="00C81766" w:rsidRDefault="00FE0A89" w:rsidP="008B2FE1">
            <w:pPr>
              <w:rPr>
                <w:sz w:val="20"/>
                <w:szCs w:val="20"/>
                <w:lang w:val="es-ES"/>
              </w:rPr>
            </w:pPr>
          </w:p>
          <w:p w:rsidR="00577DE8" w:rsidRPr="00C81766" w:rsidRDefault="008B367C" w:rsidP="008B2FE1">
            <w:pPr>
              <w:rPr>
                <w:sz w:val="20"/>
                <w:szCs w:val="20"/>
                <w:lang w:val="es-ES"/>
              </w:rPr>
            </w:pPr>
            <w:r w:rsidRPr="00C81766">
              <w:rPr>
                <w:sz w:val="20"/>
                <w:szCs w:val="20"/>
                <w:lang w:val="es-ES"/>
              </w:rPr>
              <w:t xml:space="preserve">Vagina </w:t>
            </w:r>
            <w:proofErr w:type="spellStart"/>
            <w:r w:rsidRPr="00C81766">
              <w:rPr>
                <w:sz w:val="20"/>
                <w:szCs w:val="20"/>
                <w:lang w:val="es-ES"/>
              </w:rPr>
              <w:t>is</w:t>
            </w:r>
            <w:proofErr w:type="spellEnd"/>
            <w:r w:rsidRPr="00C81766">
              <w:rPr>
                <w:sz w:val="20"/>
                <w:szCs w:val="20"/>
                <w:lang w:val="es-ES"/>
              </w:rPr>
              <w:t xml:space="preserve"> </w:t>
            </w:r>
            <w:r w:rsidRPr="00C81766">
              <w:rPr>
                <w:sz w:val="20"/>
                <w:szCs w:val="20"/>
              </w:rPr>
              <w:t>midline</w:t>
            </w:r>
            <w:r w:rsidRPr="00C81766">
              <w:rPr>
                <w:sz w:val="20"/>
                <w:szCs w:val="20"/>
                <w:lang w:val="es-ES"/>
              </w:rPr>
              <w:t xml:space="preserve"> </w:t>
            </w:r>
            <w:proofErr w:type="spellStart"/>
            <w:r w:rsidRPr="00C81766">
              <w:rPr>
                <w:sz w:val="20"/>
                <w:szCs w:val="20"/>
                <w:lang w:val="es-ES"/>
              </w:rPr>
              <w:t>with</w:t>
            </w:r>
            <w:proofErr w:type="spellEnd"/>
            <w:r w:rsidRPr="00C81766">
              <w:rPr>
                <w:sz w:val="20"/>
                <w:szCs w:val="20"/>
                <w:lang w:val="es-ES"/>
              </w:rPr>
              <w:t xml:space="preserve"> no </w:t>
            </w:r>
            <w:proofErr w:type="spellStart"/>
            <w:r w:rsidRPr="00C81766">
              <w:rPr>
                <w:sz w:val="20"/>
                <w:szCs w:val="20"/>
                <w:lang w:val="es-ES"/>
              </w:rPr>
              <w:t>pseudomenses</w:t>
            </w:r>
            <w:proofErr w:type="spellEnd"/>
            <w:r w:rsidRPr="00C81766">
              <w:rPr>
                <w:sz w:val="20"/>
                <w:szCs w:val="20"/>
                <w:lang w:val="es-ES"/>
              </w:rPr>
              <w:t xml:space="preserve"> </w:t>
            </w:r>
            <w:r w:rsidRPr="00C81766">
              <w:rPr>
                <w:sz w:val="20"/>
                <w:szCs w:val="20"/>
              </w:rPr>
              <w:t>present</w:t>
            </w:r>
            <w:r w:rsidRPr="00C81766">
              <w:rPr>
                <w:sz w:val="20"/>
                <w:szCs w:val="20"/>
                <w:lang w:val="es-ES"/>
              </w:rPr>
              <w:t xml:space="preserve">. Labia are </w:t>
            </w:r>
            <w:r w:rsidRPr="00C81766">
              <w:rPr>
                <w:sz w:val="20"/>
                <w:szCs w:val="20"/>
              </w:rPr>
              <w:t>edematous</w:t>
            </w:r>
            <w:r w:rsidRPr="00C81766">
              <w:rPr>
                <w:sz w:val="20"/>
                <w:szCs w:val="20"/>
                <w:lang w:val="es-ES"/>
              </w:rPr>
              <w:t xml:space="preserve">. </w:t>
            </w:r>
          </w:p>
        </w:tc>
        <w:tc>
          <w:tcPr>
            <w:tcW w:w="2484" w:type="dxa"/>
          </w:tcPr>
          <w:p w:rsidR="00FE0A89" w:rsidRPr="00C81766" w:rsidRDefault="008B367C" w:rsidP="00EA11E1">
            <w:pPr>
              <w:rPr>
                <w:sz w:val="20"/>
                <w:szCs w:val="20"/>
                <w:lang w:val="es-ES"/>
              </w:rPr>
            </w:pPr>
            <w:proofErr w:type="spellStart"/>
            <w:r w:rsidRPr="00C81766">
              <w:rPr>
                <w:sz w:val="20"/>
                <w:szCs w:val="20"/>
                <w:lang w:val="es-ES"/>
              </w:rPr>
              <w:t>Female</w:t>
            </w:r>
            <w:proofErr w:type="spellEnd"/>
            <w:r w:rsidRPr="00C81766">
              <w:rPr>
                <w:sz w:val="20"/>
                <w:szCs w:val="20"/>
                <w:lang w:val="es-ES"/>
              </w:rPr>
              <w:t xml:space="preserve"> </w:t>
            </w:r>
            <w:proofErr w:type="spellStart"/>
            <w:r w:rsidRPr="00C81766">
              <w:rPr>
                <w:sz w:val="20"/>
                <w:szCs w:val="20"/>
                <w:lang w:val="es-ES"/>
              </w:rPr>
              <w:t>genitalia</w:t>
            </w:r>
            <w:proofErr w:type="spellEnd"/>
            <w:r w:rsidRPr="00C81766">
              <w:rPr>
                <w:sz w:val="20"/>
                <w:szCs w:val="20"/>
                <w:lang w:val="es-ES"/>
              </w:rPr>
              <w:t xml:space="preserve"> </w:t>
            </w:r>
            <w:proofErr w:type="spellStart"/>
            <w:r w:rsidRPr="00C81766">
              <w:rPr>
                <w:sz w:val="20"/>
                <w:szCs w:val="20"/>
                <w:lang w:val="es-ES"/>
              </w:rPr>
              <w:t>will</w:t>
            </w:r>
            <w:proofErr w:type="spellEnd"/>
            <w:r w:rsidRPr="00C81766">
              <w:rPr>
                <w:sz w:val="20"/>
                <w:szCs w:val="20"/>
                <w:lang w:val="es-ES"/>
              </w:rPr>
              <w:t xml:space="preserve"> </w:t>
            </w:r>
            <w:proofErr w:type="spellStart"/>
            <w:r w:rsidRPr="00C81766">
              <w:rPr>
                <w:sz w:val="20"/>
                <w:szCs w:val="20"/>
                <w:lang w:val="es-ES"/>
              </w:rPr>
              <w:t>be</w:t>
            </w:r>
            <w:proofErr w:type="spellEnd"/>
            <w:r w:rsidRPr="00C81766">
              <w:rPr>
                <w:sz w:val="20"/>
                <w:szCs w:val="20"/>
                <w:lang w:val="es-ES"/>
              </w:rPr>
              <w:t xml:space="preserve"> </w:t>
            </w:r>
            <w:proofErr w:type="spellStart"/>
            <w:r w:rsidRPr="00C81766">
              <w:rPr>
                <w:sz w:val="20"/>
                <w:szCs w:val="20"/>
                <w:lang w:val="es-ES"/>
              </w:rPr>
              <w:t>engorged</w:t>
            </w:r>
            <w:proofErr w:type="spellEnd"/>
            <w:r w:rsidRPr="00C81766">
              <w:rPr>
                <w:sz w:val="20"/>
                <w:szCs w:val="20"/>
                <w:lang w:val="es-ES"/>
              </w:rPr>
              <w:t xml:space="preserve"> and </w:t>
            </w:r>
            <w:proofErr w:type="spellStart"/>
            <w:r w:rsidRPr="00C81766">
              <w:rPr>
                <w:sz w:val="20"/>
                <w:szCs w:val="20"/>
              </w:rPr>
              <w:t>pseudomenses</w:t>
            </w:r>
            <w:proofErr w:type="spellEnd"/>
            <w:r w:rsidRPr="00C81766">
              <w:rPr>
                <w:sz w:val="20"/>
                <w:szCs w:val="20"/>
                <w:lang w:val="es-ES"/>
              </w:rPr>
              <w:t xml:space="preserve"> </w:t>
            </w:r>
            <w:proofErr w:type="spellStart"/>
            <w:r w:rsidRPr="00C81766">
              <w:rPr>
                <w:sz w:val="20"/>
                <w:szCs w:val="20"/>
                <w:lang w:val="es-ES"/>
              </w:rPr>
              <w:t>may</w:t>
            </w:r>
            <w:proofErr w:type="spellEnd"/>
            <w:r w:rsidRPr="00C81766">
              <w:rPr>
                <w:sz w:val="20"/>
                <w:szCs w:val="20"/>
                <w:lang w:val="es-ES"/>
              </w:rPr>
              <w:t xml:space="preserve"> </w:t>
            </w:r>
            <w:proofErr w:type="spellStart"/>
            <w:r w:rsidRPr="00C81766">
              <w:rPr>
                <w:sz w:val="20"/>
                <w:szCs w:val="20"/>
                <w:lang w:val="es-ES"/>
              </w:rPr>
              <w:t>be</w:t>
            </w:r>
            <w:proofErr w:type="spellEnd"/>
            <w:r w:rsidRPr="00C81766">
              <w:rPr>
                <w:sz w:val="20"/>
                <w:szCs w:val="20"/>
                <w:lang w:val="es-ES"/>
              </w:rPr>
              <w:t xml:space="preserve"> </w:t>
            </w:r>
            <w:proofErr w:type="spellStart"/>
            <w:r w:rsidRPr="00C81766">
              <w:rPr>
                <w:sz w:val="20"/>
                <w:szCs w:val="20"/>
                <w:lang w:val="es-ES"/>
              </w:rPr>
              <w:t>present</w:t>
            </w:r>
            <w:proofErr w:type="spellEnd"/>
            <w:r w:rsidRPr="00C81766">
              <w:rPr>
                <w:sz w:val="20"/>
                <w:szCs w:val="20"/>
                <w:lang w:val="es-ES"/>
              </w:rPr>
              <w:t xml:space="preserve"> </w:t>
            </w:r>
            <w:proofErr w:type="spellStart"/>
            <w:r w:rsidRPr="00C81766">
              <w:rPr>
                <w:sz w:val="20"/>
                <w:szCs w:val="20"/>
                <w:lang w:val="es-ES"/>
              </w:rPr>
              <w:t>due</w:t>
            </w:r>
            <w:proofErr w:type="spellEnd"/>
            <w:r w:rsidRPr="00C81766">
              <w:rPr>
                <w:sz w:val="20"/>
                <w:szCs w:val="20"/>
                <w:lang w:val="es-ES"/>
              </w:rPr>
              <w:t xml:space="preserve"> </w:t>
            </w:r>
            <w:proofErr w:type="spellStart"/>
            <w:r w:rsidRPr="00C81766">
              <w:rPr>
                <w:sz w:val="20"/>
                <w:szCs w:val="20"/>
                <w:lang w:val="es-ES"/>
              </w:rPr>
              <w:t>to</w:t>
            </w:r>
            <w:proofErr w:type="spellEnd"/>
            <w:r w:rsidRPr="00C81766">
              <w:rPr>
                <w:sz w:val="20"/>
                <w:szCs w:val="20"/>
                <w:lang w:val="es-ES"/>
              </w:rPr>
              <w:t xml:space="preserve"> </w:t>
            </w:r>
            <w:proofErr w:type="spellStart"/>
            <w:r w:rsidRPr="00C81766">
              <w:rPr>
                <w:sz w:val="20"/>
                <w:szCs w:val="20"/>
                <w:lang w:val="es-ES"/>
              </w:rPr>
              <w:t>the</w:t>
            </w:r>
            <w:proofErr w:type="spellEnd"/>
            <w:r w:rsidRPr="00C81766">
              <w:rPr>
                <w:sz w:val="20"/>
                <w:szCs w:val="20"/>
                <w:lang w:val="es-ES"/>
              </w:rPr>
              <w:t xml:space="preserve"> </w:t>
            </w:r>
            <w:r w:rsidRPr="00C81766">
              <w:rPr>
                <w:sz w:val="20"/>
                <w:szCs w:val="20"/>
              </w:rPr>
              <w:t>mothers</w:t>
            </w:r>
            <w:r w:rsidRPr="00C81766">
              <w:rPr>
                <w:sz w:val="20"/>
                <w:szCs w:val="20"/>
                <w:lang w:val="es-ES"/>
              </w:rPr>
              <w:t xml:space="preserve"> hormones</w:t>
            </w:r>
            <w:r w:rsidR="00EA11E1" w:rsidRPr="00C81766">
              <w:rPr>
                <w:sz w:val="20"/>
                <w:szCs w:val="20"/>
                <w:lang w:val="es-ES"/>
              </w:rPr>
              <w:t xml:space="preserve"> </w:t>
            </w:r>
            <w:r w:rsidR="00EA11E1" w:rsidRPr="00C81766">
              <w:rPr>
                <w:sz w:val="20"/>
                <w:szCs w:val="20"/>
              </w:rPr>
              <w:t>(Ricci, 2013).</w:t>
            </w:r>
          </w:p>
        </w:tc>
        <w:tc>
          <w:tcPr>
            <w:tcW w:w="2214" w:type="dxa"/>
          </w:tcPr>
          <w:p w:rsidR="00FE0A89" w:rsidRPr="00C81766" w:rsidRDefault="008B367C" w:rsidP="008B2FE1">
            <w:pPr>
              <w:rPr>
                <w:sz w:val="20"/>
                <w:szCs w:val="20"/>
                <w:lang w:val="es-ES"/>
              </w:rPr>
            </w:pPr>
            <w:r w:rsidRPr="00C81766">
              <w:rPr>
                <w:sz w:val="20"/>
                <w:szCs w:val="20"/>
                <w:lang w:val="es-ES"/>
              </w:rPr>
              <w:t xml:space="preserve">Normal </w:t>
            </w:r>
            <w:proofErr w:type="spellStart"/>
            <w:r w:rsidRPr="00C81766">
              <w:rPr>
                <w:sz w:val="20"/>
                <w:szCs w:val="20"/>
                <w:lang w:val="es-ES"/>
              </w:rPr>
              <w:t>findings</w:t>
            </w:r>
            <w:proofErr w:type="spellEnd"/>
            <w:r w:rsidRPr="00C81766">
              <w:rPr>
                <w:sz w:val="20"/>
                <w:szCs w:val="20"/>
                <w:lang w:val="es-ES"/>
              </w:rPr>
              <w:t xml:space="preserve"> </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Anus</w:t>
            </w:r>
          </w:p>
          <w:p w:rsidR="00FE0A89" w:rsidRPr="00C81766" w:rsidRDefault="00FE0A89" w:rsidP="008B2FE1">
            <w:pPr>
              <w:rPr>
                <w:sz w:val="20"/>
                <w:szCs w:val="20"/>
              </w:rPr>
            </w:pPr>
          </w:p>
          <w:p w:rsidR="00FE0A89" w:rsidRPr="00C81766" w:rsidRDefault="00FE0A89" w:rsidP="008B2FE1">
            <w:pPr>
              <w:rPr>
                <w:sz w:val="20"/>
                <w:szCs w:val="20"/>
              </w:rPr>
            </w:pPr>
          </w:p>
        </w:tc>
        <w:tc>
          <w:tcPr>
            <w:tcW w:w="2430" w:type="dxa"/>
          </w:tcPr>
          <w:p w:rsidR="00FE0A89" w:rsidRPr="00C81766" w:rsidRDefault="008B367C" w:rsidP="008B2FE1">
            <w:pPr>
              <w:rPr>
                <w:sz w:val="20"/>
                <w:szCs w:val="20"/>
              </w:rPr>
            </w:pPr>
            <w:r w:rsidRPr="00C81766">
              <w:rPr>
                <w:sz w:val="20"/>
                <w:szCs w:val="20"/>
              </w:rPr>
              <w:t xml:space="preserve">Patent </w:t>
            </w:r>
          </w:p>
        </w:tc>
        <w:tc>
          <w:tcPr>
            <w:tcW w:w="2484" w:type="dxa"/>
          </w:tcPr>
          <w:p w:rsidR="00FE0A89" w:rsidRPr="00C81766" w:rsidRDefault="00EA11E1" w:rsidP="00EA11E1">
            <w:pPr>
              <w:rPr>
                <w:sz w:val="20"/>
                <w:szCs w:val="20"/>
              </w:rPr>
            </w:pPr>
            <w:r w:rsidRPr="00C81766">
              <w:rPr>
                <w:sz w:val="20"/>
                <w:szCs w:val="20"/>
              </w:rPr>
              <w:t>A</w:t>
            </w:r>
            <w:r w:rsidR="008B367C" w:rsidRPr="00C81766">
              <w:rPr>
                <w:sz w:val="20"/>
                <w:szCs w:val="20"/>
              </w:rPr>
              <w:t xml:space="preserve"> non-patent anus is a surgical emergency </w:t>
            </w:r>
            <w:r w:rsidRPr="00C81766">
              <w:rPr>
                <w:sz w:val="20"/>
                <w:szCs w:val="20"/>
              </w:rPr>
              <w:t>(Ricci, 2013).</w:t>
            </w:r>
          </w:p>
        </w:tc>
        <w:tc>
          <w:tcPr>
            <w:tcW w:w="2214" w:type="dxa"/>
          </w:tcPr>
          <w:p w:rsidR="00FE0A89" w:rsidRPr="00C81766" w:rsidRDefault="008B367C" w:rsidP="008B2FE1">
            <w:pPr>
              <w:rPr>
                <w:sz w:val="20"/>
                <w:szCs w:val="20"/>
              </w:rPr>
            </w:pPr>
            <w:r w:rsidRPr="00C81766">
              <w:rPr>
                <w:sz w:val="20"/>
                <w:szCs w:val="20"/>
              </w:rPr>
              <w:t>Normal findings</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Arms and hands</w:t>
            </w:r>
          </w:p>
          <w:p w:rsidR="00FE0A89" w:rsidRPr="00C81766" w:rsidRDefault="00FE0A89" w:rsidP="008B2FE1">
            <w:pPr>
              <w:rPr>
                <w:sz w:val="20"/>
                <w:szCs w:val="20"/>
              </w:rPr>
            </w:pPr>
          </w:p>
          <w:p w:rsidR="00FE0A89" w:rsidRPr="00C81766" w:rsidRDefault="00FE0A89" w:rsidP="008B2FE1">
            <w:pPr>
              <w:rPr>
                <w:sz w:val="20"/>
                <w:szCs w:val="20"/>
              </w:rPr>
            </w:pPr>
          </w:p>
        </w:tc>
        <w:tc>
          <w:tcPr>
            <w:tcW w:w="2430" w:type="dxa"/>
          </w:tcPr>
          <w:p w:rsidR="00FE0A89" w:rsidRPr="00C81766" w:rsidRDefault="008B367C" w:rsidP="008B2FE1">
            <w:pPr>
              <w:rPr>
                <w:sz w:val="20"/>
                <w:szCs w:val="20"/>
              </w:rPr>
            </w:pPr>
            <w:r w:rsidRPr="00C81766">
              <w:rPr>
                <w:sz w:val="20"/>
                <w:szCs w:val="20"/>
              </w:rPr>
              <w:t xml:space="preserve">Extremities are symmetrical with free movement </w:t>
            </w:r>
          </w:p>
        </w:tc>
        <w:tc>
          <w:tcPr>
            <w:tcW w:w="2484" w:type="dxa"/>
          </w:tcPr>
          <w:p w:rsidR="00FE0A89" w:rsidRPr="00C81766" w:rsidRDefault="008B367C" w:rsidP="00EA11E1">
            <w:pPr>
              <w:rPr>
                <w:sz w:val="20"/>
                <w:szCs w:val="20"/>
              </w:rPr>
            </w:pPr>
            <w:proofErr w:type="spellStart"/>
            <w:r w:rsidRPr="00C81766">
              <w:rPr>
                <w:sz w:val="20"/>
                <w:szCs w:val="20"/>
              </w:rPr>
              <w:t>Flexation</w:t>
            </w:r>
            <w:proofErr w:type="spellEnd"/>
            <w:r w:rsidRPr="00C81766">
              <w:rPr>
                <w:sz w:val="20"/>
                <w:szCs w:val="20"/>
              </w:rPr>
              <w:t xml:space="preserve"> posture</w:t>
            </w:r>
            <w:r w:rsidR="00EA11E1" w:rsidRPr="00C81766">
              <w:rPr>
                <w:sz w:val="20"/>
                <w:szCs w:val="20"/>
              </w:rPr>
              <w:t xml:space="preserve"> (Ricci, 2013).</w:t>
            </w:r>
          </w:p>
        </w:tc>
        <w:tc>
          <w:tcPr>
            <w:tcW w:w="2214" w:type="dxa"/>
          </w:tcPr>
          <w:p w:rsidR="00FE0A89" w:rsidRPr="00C81766" w:rsidRDefault="008B367C" w:rsidP="008B2FE1">
            <w:pPr>
              <w:rPr>
                <w:sz w:val="20"/>
                <w:szCs w:val="20"/>
              </w:rPr>
            </w:pPr>
            <w:r w:rsidRPr="00C81766">
              <w:rPr>
                <w:sz w:val="20"/>
                <w:szCs w:val="20"/>
              </w:rPr>
              <w:t>Normal findings</w:t>
            </w:r>
          </w:p>
        </w:tc>
      </w:tr>
      <w:tr w:rsidR="00FE0A89" w:rsidRPr="00C81766" w:rsidTr="008B2FE1">
        <w:tblPrEx>
          <w:tblCellMar>
            <w:top w:w="0" w:type="dxa"/>
            <w:bottom w:w="0" w:type="dxa"/>
          </w:tblCellMar>
        </w:tblPrEx>
        <w:tc>
          <w:tcPr>
            <w:tcW w:w="1728" w:type="dxa"/>
          </w:tcPr>
          <w:p w:rsidR="00FE0A89" w:rsidRPr="00C81766" w:rsidRDefault="00FE0A89" w:rsidP="008B2FE1">
            <w:pPr>
              <w:rPr>
                <w:sz w:val="20"/>
                <w:szCs w:val="20"/>
              </w:rPr>
            </w:pPr>
            <w:r w:rsidRPr="00C81766">
              <w:rPr>
                <w:sz w:val="20"/>
                <w:szCs w:val="20"/>
              </w:rPr>
              <w:t>Legs and feet</w:t>
            </w:r>
          </w:p>
          <w:p w:rsidR="00FE0A89" w:rsidRPr="00C81766" w:rsidRDefault="00FE0A89" w:rsidP="008B2FE1">
            <w:pPr>
              <w:rPr>
                <w:sz w:val="20"/>
                <w:szCs w:val="20"/>
              </w:rPr>
            </w:pPr>
          </w:p>
          <w:p w:rsidR="00FE0A89" w:rsidRPr="00C81766" w:rsidRDefault="00FE0A89" w:rsidP="008B2FE1">
            <w:pPr>
              <w:rPr>
                <w:sz w:val="20"/>
                <w:szCs w:val="20"/>
              </w:rPr>
            </w:pPr>
          </w:p>
        </w:tc>
        <w:tc>
          <w:tcPr>
            <w:tcW w:w="2430" w:type="dxa"/>
          </w:tcPr>
          <w:p w:rsidR="00FE0A89" w:rsidRPr="00C81766" w:rsidRDefault="008B367C" w:rsidP="008B2FE1">
            <w:pPr>
              <w:rPr>
                <w:sz w:val="20"/>
                <w:szCs w:val="20"/>
              </w:rPr>
            </w:pPr>
            <w:r w:rsidRPr="00C81766">
              <w:rPr>
                <w:sz w:val="20"/>
                <w:szCs w:val="20"/>
              </w:rPr>
              <w:t>Extremities are symmetrical with free movement</w:t>
            </w:r>
          </w:p>
        </w:tc>
        <w:tc>
          <w:tcPr>
            <w:tcW w:w="2484" w:type="dxa"/>
          </w:tcPr>
          <w:p w:rsidR="00FE0A89" w:rsidRPr="00C81766" w:rsidRDefault="008B367C" w:rsidP="00EA11E1">
            <w:pPr>
              <w:rPr>
                <w:sz w:val="20"/>
                <w:szCs w:val="20"/>
              </w:rPr>
            </w:pPr>
            <w:proofErr w:type="spellStart"/>
            <w:r w:rsidRPr="00C81766">
              <w:rPr>
                <w:sz w:val="20"/>
                <w:szCs w:val="20"/>
              </w:rPr>
              <w:t>Flexation</w:t>
            </w:r>
            <w:proofErr w:type="spellEnd"/>
            <w:r w:rsidRPr="00C81766">
              <w:rPr>
                <w:sz w:val="20"/>
                <w:szCs w:val="20"/>
              </w:rPr>
              <w:t xml:space="preserve"> posture </w:t>
            </w:r>
            <w:r w:rsidR="00EA11E1" w:rsidRPr="00C81766">
              <w:rPr>
                <w:sz w:val="20"/>
                <w:szCs w:val="20"/>
              </w:rPr>
              <w:t>(Ricci, 2013).</w:t>
            </w:r>
          </w:p>
        </w:tc>
        <w:tc>
          <w:tcPr>
            <w:tcW w:w="2214" w:type="dxa"/>
          </w:tcPr>
          <w:p w:rsidR="00FE0A89" w:rsidRPr="00C81766" w:rsidRDefault="008B367C" w:rsidP="008B2FE1">
            <w:pPr>
              <w:rPr>
                <w:sz w:val="20"/>
                <w:szCs w:val="20"/>
              </w:rPr>
            </w:pPr>
            <w:r w:rsidRPr="00C81766">
              <w:rPr>
                <w:sz w:val="20"/>
                <w:szCs w:val="20"/>
              </w:rPr>
              <w:t>Normal findings</w:t>
            </w:r>
          </w:p>
        </w:tc>
      </w:tr>
      <w:tr w:rsidR="00FE0A89" w:rsidRPr="00C81766" w:rsidTr="008B2FE1">
        <w:tblPrEx>
          <w:tblCellMar>
            <w:top w:w="0" w:type="dxa"/>
            <w:bottom w:w="0" w:type="dxa"/>
          </w:tblCellMar>
        </w:tblPrEx>
        <w:trPr>
          <w:trHeight w:val="800"/>
        </w:trPr>
        <w:tc>
          <w:tcPr>
            <w:tcW w:w="1728" w:type="dxa"/>
          </w:tcPr>
          <w:p w:rsidR="00FE0A89" w:rsidRPr="00C81766" w:rsidRDefault="00FE0A89" w:rsidP="008B2FE1">
            <w:pPr>
              <w:rPr>
                <w:sz w:val="20"/>
                <w:szCs w:val="20"/>
              </w:rPr>
            </w:pPr>
            <w:r w:rsidRPr="00C81766">
              <w:rPr>
                <w:sz w:val="20"/>
                <w:szCs w:val="20"/>
              </w:rPr>
              <w:t>Back</w:t>
            </w:r>
          </w:p>
        </w:tc>
        <w:tc>
          <w:tcPr>
            <w:tcW w:w="2430" w:type="dxa"/>
          </w:tcPr>
          <w:p w:rsidR="00FE0A89" w:rsidRPr="00C81766" w:rsidRDefault="008B367C" w:rsidP="008B2FE1">
            <w:pPr>
              <w:rPr>
                <w:sz w:val="20"/>
                <w:szCs w:val="20"/>
              </w:rPr>
            </w:pPr>
            <w:proofErr w:type="gramStart"/>
            <w:r w:rsidRPr="00C81766">
              <w:rPr>
                <w:sz w:val="20"/>
                <w:szCs w:val="20"/>
              </w:rPr>
              <w:t>Straight spine with no dimples.</w:t>
            </w:r>
            <w:proofErr w:type="gramEnd"/>
            <w:r w:rsidRPr="00C81766">
              <w:rPr>
                <w:sz w:val="20"/>
                <w:szCs w:val="20"/>
              </w:rPr>
              <w:t xml:space="preserve"> </w:t>
            </w:r>
            <w:proofErr w:type="gramStart"/>
            <w:r w:rsidRPr="00C81766">
              <w:rPr>
                <w:sz w:val="20"/>
                <w:szCs w:val="20"/>
              </w:rPr>
              <w:t xml:space="preserve">Negative for </w:t>
            </w:r>
            <w:proofErr w:type="spellStart"/>
            <w:r w:rsidRPr="00C81766">
              <w:rPr>
                <w:sz w:val="20"/>
                <w:szCs w:val="20"/>
              </w:rPr>
              <w:t>spina</w:t>
            </w:r>
            <w:proofErr w:type="spellEnd"/>
            <w:r w:rsidRPr="00C81766">
              <w:rPr>
                <w:sz w:val="20"/>
                <w:szCs w:val="20"/>
              </w:rPr>
              <w:t xml:space="preserve"> bifida.</w:t>
            </w:r>
            <w:proofErr w:type="gramEnd"/>
            <w:r w:rsidRPr="00C81766">
              <w:rPr>
                <w:sz w:val="20"/>
                <w:szCs w:val="20"/>
              </w:rPr>
              <w:t xml:space="preserve"> </w:t>
            </w:r>
          </w:p>
        </w:tc>
        <w:tc>
          <w:tcPr>
            <w:tcW w:w="2484" w:type="dxa"/>
          </w:tcPr>
          <w:p w:rsidR="00FE0A89" w:rsidRPr="00C81766" w:rsidRDefault="008B367C" w:rsidP="00EA11E1">
            <w:pPr>
              <w:rPr>
                <w:sz w:val="20"/>
                <w:szCs w:val="20"/>
              </w:rPr>
            </w:pPr>
            <w:proofErr w:type="spellStart"/>
            <w:r w:rsidRPr="00C81766">
              <w:rPr>
                <w:sz w:val="20"/>
                <w:szCs w:val="20"/>
              </w:rPr>
              <w:t>Pilonidal</w:t>
            </w:r>
            <w:proofErr w:type="spellEnd"/>
            <w:r w:rsidRPr="00C81766">
              <w:rPr>
                <w:sz w:val="20"/>
                <w:szCs w:val="20"/>
              </w:rPr>
              <w:t xml:space="preserve"> dimple may be present on spine </w:t>
            </w:r>
            <w:r w:rsidR="00EA11E1" w:rsidRPr="00C81766">
              <w:rPr>
                <w:sz w:val="20"/>
                <w:szCs w:val="20"/>
              </w:rPr>
              <w:t>(Ricci, 2013).</w:t>
            </w:r>
          </w:p>
        </w:tc>
        <w:tc>
          <w:tcPr>
            <w:tcW w:w="2214" w:type="dxa"/>
          </w:tcPr>
          <w:p w:rsidR="00FE0A89" w:rsidRPr="00C81766" w:rsidRDefault="008B367C" w:rsidP="008B2FE1">
            <w:pPr>
              <w:rPr>
                <w:sz w:val="20"/>
                <w:szCs w:val="20"/>
              </w:rPr>
            </w:pPr>
            <w:r w:rsidRPr="00C81766">
              <w:rPr>
                <w:sz w:val="20"/>
                <w:szCs w:val="20"/>
              </w:rPr>
              <w:t>Normal findings</w:t>
            </w:r>
          </w:p>
        </w:tc>
      </w:tr>
    </w:tbl>
    <w:p w:rsidR="00FE0A89" w:rsidRPr="00C81766" w:rsidRDefault="00FE0A89" w:rsidP="00FE0A89">
      <w:pPr>
        <w:rPr>
          <w:sz w:val="20"/>
          <w:szCs w:val="20"/>
        </w:rPr>
      </w:pPr>
    </w:p>
    <w:p w:rsidR="00FE0A89" w:rsidRPr="00C81766" w:rsidRDefault="00FE0A89" w:rsidP="00FE0A89">
      <w:pPr>
        <w:rPr>
          <w:sz w:val="20"/>
          <w:szCs w:val="20"/>
        </w:rPr>
      </w:pPr>
    </w:p>
    <w:p w:rsidR="00FE0A89" w:rsidRPr="00C81766" w:rsidRDefault="00FE0A89" w:rsidP="00FE0A89">
      <w:pPr>
        <w:pStyle w:val="Heading3"/>
        <w:rPr>
          <w:rFonts w:ascii="Times New Roman" w:hAnsi="Times New Roman" w:cs="Times New Roman"/>
          <w:b/>
          <w:bCs/>
          <w:sz w:val="20"/>
          <w:szCs w:val="20"/>
        </w:rPr>
      </w:pPr>
      <w:r w:rsidRPr="00C81766">
        <w:rPr>
          <w:rFonts w:ascii="Times New Roman" w:hAnsi="Times New Roman" w:cs="Times New Roman"/>
          <w:b/>
          <w:bCs/>
          <w:sz w:val="20"/>
          <w:szCs w:val="20"/>
        </w:rPr>
        <w:t>NEWBORN REFLEXES</w:t>
      </w:r>
    </w:p>
    <w:p w:rsidR="00FE0A89" w:rsidRPr="00C81766" w:rsidRDefault="00FE0A89" w:rsidP="00FE0A8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4"/>
        <w:gridCol w:w="2214"/>
        <w:gridCol w:w="2214"/>
        <w:gridCol w:w="2214"/>
      </w:tblGrid>
      <w:tr w:rsidR="00FE0A89" w:rsidRPr="00C81766" w:rsidTr="008B2FE1">
        <w:tblPrEx>
          <w:tblCellMar>
            <w:top w:w="0" w:type="dxa"/>
            <w:bottom w:w="0" w:type="dxa"/>
          </w:tblCellMar>
        </w:tblPrEx>
        <w:tc>
          <w:tcPr>
            <w:tcW w:w="2214" w:type="dxa"/>
          </w:tcPr>
          <w:p w:rsidR="00FE0A89" w:rsidRPr="00C81766" w:rsidRDefault="00FE0A89" w:rsidP="008B2FE1">
            <w:pPr>
              <w:jc w:val="center"/>
              <w:rPr>
                <w:b/>
                <w:bCs/>
                <w:sz w:val="20"/>
                <w:szCs w:val="20"/>
              </w:rPr>
            </w:pPr>
            <w:r w:rsidRPr="00C81766">
              <w:rPr>
                <w:b/>
                <w:bCs/>
                <w:sz w:val="20"/>
                <w:szCs w:val="20"/>
              </w:rPr>
              <w:t>REFLEX</w:t>
            </w:r>
          </w:p>
        </w:tc>
        <w:tc>
          <w:tcPr>
            <w:tcW w:w="2214" w:type="dxa"/>
          </w:tcPr>
          <w:p w:rsidR="00FE0A89" w:rsidRPr="00C81766" w:rsidRDefault="00FE0A89" w:rsidP="008B2FE1">
            <w:pPr>
              <w:jc w:val="center"/>
              <w:rPr>
                <w:b/>
                <w:bCs/>
                <w:sz w:val="20"/>
                <w:szCs w:val="20"/>
              </w:rPr>
            </w:pPr>
            <w:r w:rsidRPr="00C81766">
              <w:rPr>
                <w:b/>
                <w:bCs/>
                <w:sz w:val="20"/>
                <w:szCs w:val="20"/>
              </w:rPr>
              <w:t>YOUR ASSESSMENT</w:t>
            </w:r>
          </w:p>
        </w:tc>
        <w:tc>
          <w:tcPr>
            <w:tcW w:w="2214" w:type="dxa"/>
          </w:tcPr>
          <w:p w:rsidR="00FE0A89" w:rsidRPr="00C81766" w:rsidRDefault="00FE0A89" w:rsidP="008B2FE1">
            <w:pPr>
              <w:jc w:val="center"/>
              <w:rPr>
                <w:b/>
                <w:bCs/>
                <w:sz w:val="20"/>
                <w:szCs w:val="20"/>
              </w:rPr>
            </w:pPr>
            <w:r w:rsidRPr="00C81766">
              <w:rPr>
                <w:b/>
                <w:bCs/>
                <w:sz w:val="20"/>
                <w:szCs w:val="20"/>
              </w:rPr>
              <w:t>EXPECTED FINDINGS</w:t>
            </w:r>
          </w:p>
        </w:tc>
        <w:tc>
          <w:tcPr>
            <w:tcW w:w="2214" w:type="dxa"/>
          </w:tcPr>
          <w:p w:rsidR="00FE0A89" w:rsidRPr="00C81766" w:rsidRDefault="00FE0A89" w:rsidP="008B2FE1">
            <w:pPr>
              <w:jc w:val="center"/>
              <w:rPr>
                <w:b/>
                <w:bCs/>
                <w:sz w:val="20"/>
                <w:szCs w:val="20"/>
              </w:rPr>
            </w:pPr>
            <w:r w:rsidRPr="00C81766">
              <w:rPr>
                <w:b/>
                <w:bCs/>
                <w:sz w:val="20"/>
                <w:szCs w:val="20"/>
              </w:rPr>
              <w:t>AGE WHEN REFLEX SHOULD DISAPPEAR</w:t>
            </w:r>
          </w:p>
          <w:p w:rsidR="00FE0A89" w:rsidRPr="00C81766" w:rsidRDefault="00FE0A89" w:rsidP="008B2FE1">
            <w:pPr>
              <w:jc w:val="center"/>
              <w:rPr>
                <w:b/>
                <w:bCs/>
                <w:sz w:val="20"/>
                <w:szCs w:val="20"/>
              </w:rPr>
            </w:pPr>
          </w:p>
        </w:tc>
      </w:tr>
      <w:tr w:rsidR="00FE0A89" w:rsidRPr="00C81766" w:rsidTr="008B2FE1">
        <w:tblPrEx>
          <w:tblCellMar>
            <w:top w:w="0" w:type="dxa"/>
            <w:bottom w:w="0" w:type="dxa"/>
          </w:tblCellMar>
        </w:tblPrEx>
        <w:tc>
          <w:tcPr>
            <w:tcW w:w="2214" w:type="dxa"/>
          </w:tcPr>
          <w:p w:rsidR="00FE0A89" w:rsidRPr="00C81766" w:rsidRDefault="00FE0A89" w:rsidP="008B2FE1">
            <w:pPr>
              <w:rPr>
                <w:sz w:val="20"/>
                <w:szCs w:val="20"/>
              </w:rPr>
            </w:pPr>
            <w:r w:rsidRPr="00C81766">
              <w:rPr>
                <w:sz w:val="20"/>
                <w:szCs w:val="20"/>
              </w:rPr>
              <w:t>Rooting</w:t>
            </w:r>
          </w:p>
          <w:p w:rsidR="00FE0A89" w:rsidRPr="00C81766" w:rsidRDefault="00FE0A89" w:rsidP="008B2FE1">
            <w:pPr>
              <w:rPr>
                <w:sz w:val="20"/>
                <w:szCs w:val="20"/>
              </w:rPr>
            </w:pPr>
          </w:p>
          <w:p w:rsidR="00FE0A89" w:rsidRPr="00C81766" w:rsidRDefault="00FE0A89" w:rsidP="008B2FE1">
            <w:pPr>
              <w:rPr>
                <w:sz w:val="20"/>
                <w:szCs w:val="20"/>
              </w:rPr>
            </w:pPr>
          </w:p>
        </w:tc>
        <w:tc>
          <w:tcPr>
            <w:tcW w:w="2214" w:type="dxa"/>
          </w:tcPr>
          <w:p w:rsidR="00FE0A89" w:rsidRPr="00C81766" w:rsidRDefault="009A0DD9" w:rsidP="008B2FE1">
            <w:pPr>
              <w:rPr>
                <w:sz w:val="20"/>
                <w:szCs w:val="20"/>
              </w:rPr>
            </w:pPr>
            <w:r w:rsidRPr="00C81766">
              <w:rPr>
                <w:sz w:val="20"/>
                <w:szCs w:val="20"/>
              </w:rPr>
              <w:t xml:space="preserve">Positive </w:t>
            </w:r>
          </w:p>
        </w:tc>
        <w:tc>
          <w:tcPr>
            <w:tcW w:w="2214" w:type="dxa"/>
          </w:tcPr>
          <w:p w:rsidR="00FE0A89" w:rsidRPr="00C81766" w:rsidRDefault="00BB45D7" w:rsidP="00EA11E1">
            <w:pPr>
              <w:rPr>
                <w:sz w:val="20"/>
                <w:szCs w:val="20"/>
              </w:rPr>
            </w:pPr>
            <w:r w:rsidRPr="00C81766">
              <w:rPr>
                <w:sz w:val="20"/>
                <w:szCs w:val="20"/>
              </w:rPr>
              <w:t xml:space="preserve">By stroking the newborns cheek, he/she should turn toward the side that was stroked and begin to make sucking </w:t>
            </w:r>
            <w:proofErr w:type="gramStart"/>
            <w:r w:rsidRPr="00C81766">
              <w:rPr>
                <w:sz w:val="20"/>
                <w:szCs w:val="20"/>
              </w:rPr>
              <w:t xml:space="preserve">movements  </w:t>
            </w:r>
            <w:r w:rsidR="00EA11E1" w:rsidRPr="00C81766">
              <w:rPr>
                <w:sz w:val="20"/>
                <w:szCs w:val="20"/>
              </w:rPr>
              <w:lastRenderedPageBreak/>
              <w:t>(</w:t>
            </w:r>
            <w:proofErr w:type="gramEnd"/>
            <w:r w:rsidR="00EA11E1" w:rsidRPr="00C81766">
              <w:rPr>
                <w:sz w:val="20"/>
                <w:szCs w:val="20"/>
              </w:rPr>
              <w:t>Ricci, 2013).</w:t>
            </w:r>
          </w:p>
        </w:tc>
        <w:tc>
          <w:tcPr>
            <w:tcW w:w="2214" w:type="dxa"/>
          </w:tcPr>
          <w:p w:rsidR="00FE0A89" w:rsidRPr="00C81766" w:rsidRDefault="00BB45D7" w:rsidP="008B2FE1">
            <w:pPr>
              <w:rPr>
                <w:sz w:val="20"/>
                <w:szCs w:val="20"/>
              </w:rPr>
            </w:pPr>
            <w:proofErr w:type="gramStart"/>
            <w:r w:rsidRPr="00C81766">
              <w:rPr>
                <w:sz w:val="20"/>
                <w:szCs w:val="20"/>
              </w:rPr>
              <w:lastRenderedPageBreak/>
              <w:t xml:space="preserve">Disappears in 4-6 months </w:t>
            </w:r>
            <w:r w:rsidR="00EA11E1" w:rsidRPr="00C81766">
              <w:rPr>
                <w:sz w:val="20"/>
                <w:szCs w:val="20"/>
              </w:rPr>
              <w:t>(Ricci, 2013).</w:t>
            </w:r>
            <w:proofErr w:type="gramEnd"/>
          </w:p>
        </w:tc>
      </w:tr>
      <w:tr w:rsidR="00FE0A89" w:rsidRPr="00C81766" w:rsidTr="008B2FE1">
        <w:tblPrEx>
          <w:tblCellMar>
            <w:top w:w="0" w:type="dxa"/>
            <w:bottom w:w="0" w:type="dxa"/>
          </w:tblCellMar>
        </w:tblPrEx>
        <w:tc>
          <w:tcPr>
            <w:tcW w:w="2214" w:type="dxa"/>
          </w:tcPr>
          <w:p w:rsidR="00FE0A89" w:rsidRPr="00C81766" w:rsidRDefault="00FE0A89" w:rsidP="008B2FE1">
            <w:pPr>
              <w:pStyle w:val="Heading6"/>
              <w:jc w:val="left"/>
              <w:rPr>
                <w:rFonts w:ascii="Times New Roman" w:hAnsi="Times New Roman" w:cs="Times New Roman"/>
                <w:i w:val="0"/>
                <w:iCs w:val="0"/>
                <w:sz w:val="20"/>
                <w:szCs w:val="20"/>
              </w:rPr>
            </w:pPr>
            <w:r w:rsidRPr="00C81766">
              <w:rPr>
                <w:rFonts w:ascii="Times New Roman" w:hAnsi="Times New Roman" w:cs="Times New Roman"/>
                <w:i w:val="0"/>
                <w:iCs w:val="0"/>
                <w:sz w:val="20"/>
                <w:szCs w:val="20"/>
              </w:rPr>
              <w:lastRenderedPageBreak/>
              <w:t>Sucking</w:t>
            </w:r>
          </w:p>
          <w:p w:rsidR="00FE0A89" w:rsidRPr="00C81766" w:rsidRDefault="00FE0A89" w:rsidP="008B2FE1">
            <w:pPr>
              <w:rPr>
                <w:sz w:val="20"/>
                <w:szCs w:val="20"/>
              </w:rPr>
            </w:pPr>
          </w:p>
          <w:p w:rsidR="00FE0A89" w:rsidRPr="00C81766" w:rsidRDefault="00FE0A89" w:rsidP="008B2FE1">
            <w:pPr>
              <w:rPr>
                <w:sz w:val="20"/>
                <w:szCs w:val="20"/>
              </w:rPr>
            </w:pPr>
          </w:p>
          <w:p w:rsidR="00FE0A89" w:rsidRPr="00C81766" w:rsidRDefault="00FE0A89" w:rsidP="008B2FE1">
            <w:pPr>
              <w:rPr>
                <w:sz w:val="20"/>
                <w:szCs w:val="20"/>
              </w:rPr>
            </w:pPr>
          </w:p>
        </w:tc>
        <w:tc>
          <w:tcPr>
            <w:tcW w:w="2214" w:type="dxa"/>
          </w:tcPr>
          <w:p w:rsidR="00FE0A89" w:rsidRPr="00C81766" w:rsidRDefault="009A0DD9" w:rsidP="008B2FE1">
            <w:pPr>
              <w:rPr>
                <w:sz w:val="20"/>
                <w:szCs w:val="20"/>
              </w:rPr>
            </w:pPr>
            <w:r w:rsidRPr="00C81766">
              <w:rPr>
                <w:sz w:val="20"/>
                <w:szCs w:val="20"/>
              </w:rPr>
              <w:t>Positive</w:t>
            </w:r>
          </w:p>
        </w:tc>
        <w:tc>
          <w:tcPr>
            <w:tcW w:w="2214" w:type="dxa"/>
          </w:tcPr>
          <w:p w:rsidR="00FE0A89" w:rsidRPr="00C81766" w:rsidRDefault="00BB45D7" w:rsidP="00EA11E1">
            <w:pPr>
              <w:rPr>
                <w:sz w:val="20"/>
                <w:szCs w:val="20"/>
              </w:rPr>
            </w:pPr>
            <w:r w:rsidRPr="00C81766">
              <w:rPr>
                <w:sz w:val="20"/>
                <w:szCs w:val="20"/>
              </w:rPr>
              <w:t>Placing a gloved finger into the baby’s mouth, they should start to suck</w:t>
            </w:r>
            <w:r w:rsidR="00EA11E1" w:rsidRPr="00C81766">
              <w:rPr>
                <w:sz w:val="20"/>
                <w:szCs w:val="20"/>
              </w:rPr>
              <w:t xml:space="preserve"> (Ricci, 2013).</w:t>
            </w:r>
          </w:p>
        </w:tc>
        <w:tc>
          <w:tcPr>
            <w:tcW w:w="2214" w:type="dxa"/>
          </w:tcPr>
          <w:p w:rsidR="00FE0A89" w:rsidRPr="00C81766" w:rsidRDefault="00BB45D7" w:rsidP="008B2FE1">
            <w:pPr>
              <w:rPr>
                <w:sz w:val="20"/>
                <w:szCs w:val="20"/>
              </w:rPr>
            </w:pPr>
            <w:proofErr w:type="gramStart"/>
            <w:r w:rsidRPr="00C81766">
              <w:rPr>
                <w:sz w:val="20"/>
                <w:szCs w:val="20"/>
              </w:rPr>
              <w:t>Disappears in 4-6 months</w:t>
            </w:r>
            <w:r w:rsidR="00EA11E1" w:rsidRPr="00C81766">
              <w:rPr>
                <w:sz w:val="20"/>
                <w:szCs w:val="20"/>
              </w:rPr>
              <w:t xml:space="preserve"> (Ricci, 2013).</w:t>
            </w:r>
            <w:proofErr w:type="gramEnd"/>
          </w:p>
        </w:tc>
      </w:tr>
      <w:tr w:rsidR="00FE0A89" w:rsidRPr="00C81766" w:rsidTr="008B2FE1">
        <w:tblPrEx>
          <w:tblCellMar>
            <w:top w:w="0" w:type="dxa"/>
            <w:bottom w:w="0" w:type="dxa"/>
          </w:tblCellMar>
        </w:tblPrEx>
        <w:tc>
          <w:tcPr>
            <w:tcW w:w="2214" w:type="dxa"/>
          </w:tcPr>
          <w:p w:rsidR="00FE0A89" w:rsidRPr="00C81766" w:rsidRDefault="00FE0A89" w:rsidP="008B2FE1">
            <w:pPr>
              <w:rPr>
                <w:sz w:val="20"/>
                <w:szCs w:val="20"/>
              </w:rPr>
            </w:pPr>
            <w:r w:rsidRPr="00C81766">
              <w:rPr>
                <w:sz w:val="20"/>
                <w:szCs w:val="20"/>
              </w:rPr>
              <w:t>Swallowing</w:t>
            </w:r>
          </w:p>
          <w:p w:rsidR="00FE0A89" w:rsidRPr="00C81766" w:rsidRDefault="00FE0A89" w:rsidP="008B2FE1">
            <w:pPr>
              <w:rPr>
                <w:sz w:val="20"/>
                <w:szCs w:val="20"/>
              </w:rPr>
            </w:pPr>
          </w:p>
          <w:p w:rsidR="00FE0A89" w:rsidRPr="00C81766" w:rsidRDefault="00FE0A89" w:rsidP="008B2FE1">
            <w:pPr>
              <w:rPr>
                <w:sz w:val="20"/>
                <w:szCs w:val="20"/>
              </w:rPr>
            </w:pPr>
          </w:p>
        </w:tc>
        <w:tc>
          <w:tcPr>
            <w:tcW w:w="2214" w:type="dxa"/>
          </w:tcPr>
          <w:p w:rsidR="00FE0A89" w:rsidRPr="00C81766" w:rsidRDefault="009A0DD9" w:rsidP="008B2FE1">
            <w:pPr>
              <w:rPr>
                <w:sz w:val="20"/>
                <w:szCs w:val="20"/>
              </w:rPr>
            </w:pPr>
            <w:r w:rsidRPr="00C81766">
              <w:rPr>
                <w:sz w:val="20"/>
                <w:szCs w:val="20"/>
              </w:rPr>
              <w:t>Positive</w:t>
            </w:r>
          </w:p>
        </w:tc>
        <w:tc>
          <w:tcPr>
            <w:tcW w:w="2214" w:type="dxa"/>
          </w:tcPr>
          <w:p w:rsidR="00FE0A89" w:rsidRPr="00C81766" w:rsidRDefault="00BB45D7" w:rsidP="00EA11E1">
            <w:pPr>
              <w:rPr>
                <w:sz w:val="20"/>
                <w:szCs w:val="20"/>
              </w:rPr>
            </w:pPr>
            <w:r w:rsidRPr="00C81766">
              <w:rPr>
                <w:sz w:val="20"/>
                <w:szCs w:val="20"/>
              </w:rPr>
              <w:t>Have the ability to swallow liquids and food</w:t>
            </w:r>
            <w:r w:rsidR="00EA11E1" w:rsidRPr="00C81766">
              <w:rPr>
                <w:sz w:val="20"/>
                <w:szCs w:val="20"/>
              </w:rPr>
              <w:t xml:space="preserve"> (Ricci, 2013).</w:t>
            </w:r>
          </w:p>
        </w:tc>
        <w:tc>
          <w:tcPr>
            <w:tcW w:w="2214" w:type="dxa"/>
          </w:tcPr>
          <w:p w:rsidR="00FE0A89" w:rsidRPr="00C81766" w:rsidRDefault="00BB45D7" w:rsidP="008B2FE1">
            <w:pPr>
              <w:rPr>
                <w:sz w:val="20"/>
                <w:szCs w:val="20"/>
              </w:rPr>
            </w:pPr>
            <w:proofErr w:type="gramStart"/>
            <w:r w:rsidRPr="00C81766">
              <w:rPr>
                <w:sz w:val="20"/>
                <w:szCs w:val="20"/>
              </w:rPr>
              <w:t xml:space="preserve">Persists into adulthood </w:t>
            </w:r>
            <w:r w:rsidR="00EA11E1" w:rsidRPr="00C81766">
              <w:rPr>
                <w:sz w:val="20"/>
                <w:szCs w:val="20"/>
              </w:rPr>
              <w:t>(Ricci, 2013).</w:t>
            </w:r>
            <w:proofErr w:type="gramEnd"/>
          </w:p>
        </w:tc>
      </w:tr>
      <w:tr w:rsidR="00FE0A89" w:rsidRPr="00C81766" w:rsidTr="008B2FE1">
        <w:tblPrEx>
          <w:tblCellMar>
            <w:top w:w="0" w:type="dxa"/>
            <w:bottom w:w="0" w:type="dxa"/>
          </w:tblCellMar>
        </w:tblPrEx>
        <w:tc>
          <w:tcPr>
            <w:tcW w:w="2214" w:type="dxa"/>
          </w:tcPr>
          <w:p w:rsidR="00FE0A89" w:rsidRPr="00C81766" w:rsidRDefault="00FE0A89" w:rsidP="008B2FE1">
            <w:pPr>
              <w:rPr>
                <w:sz w:val="20"/>
                <w:szCs w:val="20"/>
              </w:rPr>
            </w:pPr>
            <w:r w:rsidRPr="00C81766">
              <w:rPr>
                <w:sz w:val="20"/>
                <w:szCs w:val="20"/>
              </w:rPr>
              <w:t>Moro</w:t>
            </w:r>
          </w:p>
          <w:p w:rsidR="00FE0A89" w:rsidRPr="00C81766" w:rsidRDefault="00FE0A89" w:rsidP="008B2FE1">
            <w:pPr>
              <w:rPr>
                <w:sz w:val="20"/>
                <w:szCs w:val="20"/>
              </w:rPr>
            </w:pPr>
          </w:p>
          <w:p w:rsidR="00FE0A89" w:rsidRPr="00C81766" w:rsidRDefault="00FE0A89" w:rsidP="008B2FE1">
            <w:pPr>
              <w:rPr>
                <w:sz w:val="20"/>
                <w:szCs w:val="20"/>
              </w:rPr>
            </w:pPr>
          </w:p>
        </w:tc>
        <w:tc>
          <w:tcPr>
            <w:tcW w:w="2214" w:type="dxa"/>
          </w:tcPr>
          <w:p w:rsidR="00FE0A89" w:rsidRPr="00C81766" w:rsidRDefault="009A0DD9" w:rsidP="008B2FE1">
            <w:pPr>
              <w:rPr>
                <w:sz w:val="20"/>
                <w:szCs w:val="20"/>
              </w:rPr>
            </w:pPr>
            <w:r w:rsidRPr="00C81766">
              <w:rPr>
                <w:sz w:val="20"/>
                <w:szCs w:val="20"/>
              </w:rPr>
              <w:t>Positive</w:t>
            </w:r>
          </w:p>
        </w:tc>
        <w:tc>
          <w:tcPr>
            <w:tcW w:w="2214" w:type="dxa"/>
          </w:tcPr>
          <w:p w:rsidR="00FE0A89" w:rsidRPr="00C81766" w:rsidRDefault="00BB45D7" w:rsidP="00EA11E1">
            <w:pPr>
              <w:rPr>
                <w:sz w:val="20"/>
                <w:szCs w:val="20"/>
              </w:rPr>
            </w:pPr>
            <w:r w:rsidRPr="00C81766">
              <w:rPr>
                <w:sz w:val="20"/>
                <w:szCs w:val="20"/>
              </w:rPr>
              <w:t>Place the newborn on their back and support the upper body weight by lifting the arms without lifting up the newborn. Suddenly release the arms and the newborn will throw arms outward and flex the knees; the arms then return to the chest</w:t>
            </w:r>
            <w:r w:rsidR="00EA11E1" w:rsidRPr="00C81766">
              <w:rPr>
                <w:sz w:val="20"/>
                <w:szCs w:val="20"/>
              </w:rPr>
              <w:t xml:space="preserve"> (Ricci, 2013).</w:t>
            </w:r>
          </w:p>
        </w:tc>
        <w:tc>
          <w:tcPr>
            <w:tcW w:w="2214" w:type="dxa"/>
          </w:tcPr>
          <w:p w:rsidR="00FE0A89" w:rsidRPr="00C81766" w:rsidRDefault="00BB45D7" w:rsidP="008B2FE1">
            <w:pPr>
              <w:rPr>
                <w:sz w:val="20"/>
                <w:szCs w:val="20"/>
              </w:rPr>
            </w:pPr>
            <w:proofErr w:type="gramStart"/>
            <w:r w:rsidRPr="00C81766">
              <w:rPr>
                <w:sz w:val="20"/>
                <w:szCs w:val="20"/>
              </w:rPr>
              <w:t>Disappears in 3-6 months</w:t>
            </w:r>
            <w:r w:rsidR="00EA11E1" w:rsidRPr="00C81766">
              <w:rPr>
                <w:sz w:val="20"/>
                <w:szCs w:val="20"/>
              </w:rPr>
              <w:t xml:space="preserve"> (Ricci, 2013).</w:t>
            </w:r>
            <w:proofErr w:type="gramEnd"/>
          </w:p>
        </w:tc>
      </w:tr>
      <w:tr w:rsidR="00FE0A89" w:rsidRPr="00C81766" w:rsidTr="008B2FE1">
        <w:tblPrEx>
          <w:tblCellMar>
            <w:top w:w="0" w:type="dxa"/>
            <w:bottom w:w="0" w:type="dxa"/>
          </w:tblCellMar>
        </w:tblPrEx>
        <w:tc>
          <w:tcPr>
            <w:tcW w:w="2214" w:type="dxa"/>
          </w:tcPr>
          <w:p w:rsidR="00FE0A89" w:rsidRPr="00C81766" w:rsidRDefault="00FE0A89" w:rsidP="008B2FE1">
            <w:pPr>
              <w:rPr>
                <w:sz w:val="20"/>
                <w:szCs w:val="20"/>
              </w:rPr>
            </w:pPr>
            <w:proofErr w:type="spellStart"/>
            <w:r w:rsidRPr="00C81766">
              <w:rPr>
                <w:sz w:val="20"/>
                <w:szCs w:val="20"/>
              </w:rPr>
              <w:t>Palmar</w:t>
            </w:r>
            <w:proofErr w:type="spellEnd"/>
            <w:r w:rsidRPr="00C81766">
              <w:rPr>
                <w:sz w:val="20"/>
                <w:szCs w:val="20"/>
              </w:rPr>
              <w:t xml:space="preserve"> grasp</w:t>
            </w:r>
          </w:p>
          <w:p w:rsidR="00FE0A89" w:rsidRPr="00C81766" w:rsidRDefault="00FE0A89" w:rsidP="008B2FE1">
            <w:pPr>
              <w:rPr>
                <w:sz w:val="20"/>
                <w:szCs w:val="20"/>
              </w:rPr>
            </w:pPr>
          </w:p>
          <w:p w:rsidR="00FE0A89" w:rsidRPr="00C81766" w:rsidRDefault="00FE0A89" w:rsidP="008B2FE1">
            <w:pPr>
              <w:rPr>
                <w:sz w:val="20"/>
                <w:szCs w:val="20"/>
              </w:rPr>
            </w:pPr>
          </w:p>
        </w:tc>
        <w:tc>
          <w:tcPr>
            <w:tcW w:w="2214" w:type="dxa"/>
          </w:tcPr>
          <w:p w:rsidR="00FE0A89" w:rsidRPr="00C81766" w:rsidRDefault="009A0DD9" w:rsidP="008B2FE1">
            <w:pPr>
              <w:rPr>
                <w:sz w:val="20"/>
                <w:szCs w:val="20"/>
              </w:rPr>
            </w:pPr>
            <w:r w:rsidRPr="00C81766">
              <w:rPr>
                <w:sz w:val="20"/>
                <w:szCs w:val="20"/>
              </w:rPr>
              <w:t>Positive</w:t>
            </w:r>
          </w:p>
        </w:tc>
        <w:tc>
          <w:tcPr>
            <w:tcW w:w="2214" w:type="dxa"/>
          </w:tcPr>
          <w:p w:rsidR="00FE0A89" w:rsidRPr="00C81766" w:rsidRDefault="00BB45D7" w:rsidP="00EA11E1">
            <w:pPr>
              <w:rPr>
                <w:sz w:val="20"/>
                <w:szCs w:val="20"/>
              </w:rPr>
            </w:pPr>
            <w:r w:rsidRPr="00C81766">
              <w:rPr>
                <w:sz w:val="20"/>
                <w:szCs w:val="20"/>
              </w:rPr>
              <w:t>The newborn will grasp items placed their palm</w:t>
            </w:r>
            <w:r w:rsidR="00EA11E1" w:rsidRPr="00C81766">
              <w:rPr>
                <w:sz w:val="20"/>
                <w:szCs w:val="20"/>
              </w:rPr>
              <w:t xml:space="preserve"> (Ricci, 2013).</w:t>
            </w:r>
          </w:p>
        </w:tc>
        <w:tc>
          <w:tcPr>
            <w:tcW w:w="2214" w:type="dxa"/>
          </w:tcPr>
          <w:p w:rsidR="00FE0A89" w:rsidRPr="00C81766" w:rsidRDefault="00BB45D7" w:rsidP="008B2FE1">
            <w:pPr>
              <w:rPr>
                <w:sz w:val="20"/>
                <w:szCs w:val="20"/>
              </w:rPr>
            </w:pPr>
            <w:proofErr w:type="gramStart"/>
            <w:r w:rsidRPr="00C81766">
              <w:rPr>
                <w:sz w:val="20"/>
                <w:szCs w:val="20"/>
              </w:rPr>
              <w:t>Disappears in 3-4 months</w:t>
            </w:r>
            <w:r w:rsidR="00EA11E1" w:rsidRPr="00C81766">
              <w:rPr>
                <w:sz w:val="20"/>
                <w:szCs w:val="20"/>
              </w:rPr>
              <w:t xml:space="preserve"> (Ricci, 2013).</w:t>
            </w:r>
            <w:proofErr w:type="gramEnd"/>
          </w:p>
        </w:tc>
      </w:tr>
      <w:tr w:rsidR="00FE0A89" w:rsidRPr="00C81766" w:rsidTr="008B2FE1">
        <w:tblPrEx>
          <w:tblCellMar>
            <w:top w:w="0" w:type="dxa"/>
            <w:bottom w:w="0" w:type="dxa"/>
          </w:tblCellMar>
        </w:tblPrEx>
        <w:tc>
          <w:tcPr>
            <w:tcW w:w="2214" w:type="dxa"/>
          </w:tcPr>
          <w:p w:rsidR="00FE0A89" w:rsidRPr="00C81766" w:rsidRDefault="00FE0A89" w:rsidP="008B2FE1">
            <w:pPr>
              <w:rPr>
                <w:sz w:val="20"/>
                <w:szCs w:val="20"/>
              </w:rPr>
            </w:pPr>
            <w:r w:rsidRPr="00C81766">
              <w:rPr>
                <w:sz w:val="20"/>
                <w:szCs w:val="20"/>
              </w:rPr>
              <w:t>Planter grasp</w:t>
            </w:r>
          </w:p>
          <w:p w:rsidR="00FE0A89" w:rsidRPr="00C81766" w:rsidRDefault="00FE0A89" w:rsidP="008B2FE1">
            <w:pPr>
              <w:rPr>
                <w:sz w:val="20"/>
                <w:szCs w:val="20"/>
              </w:rPr>
            </w:pPr>
          </w:p>
          <w:p w:rsidR="00FE0A89" w:rsidRPr="00C81766" w:rsidRDefault="00FE0A89" w:rsidP="008B2FE1">
            <w:pPr>
              <w:rPr>
                <w:sz w:val="20"/>
                <w:szCs w:val="20"/>
              </w:rPr>
            </w:pPr>
          </w:p>
        </w:tc>
        <w:tc>
          <w:tcPr>
            <w:tcW w:w="2214" w:type="dxa"/>
          </w:tcPr>
          <w:p w:rsidR="00FE0A89" w:rsidRPr="00C81766" w:rsidRDefault="009A0DD9" w:rsidP="008B2FE1">
            <w:pPr>
              <w:rPr>
                <w:sz w:val="20"/>
                <w:szCs w:val="20"/>
              </w:rPr>
            </w:pPr>
            <w:r w:rsidRPr="00C81766">
              <w:rPr>
                <w:sz w:val="20"/>
                <w:szCs w:val="20"/>
              </w:rPr>
              <w:t>Positive</w:t>
            </w:r>
          </w:p>
        </w:tc>
        <w:tc>
          <w:tcPr>
            <w:tcW w:w="2214" w:type="dxa"/>
          </w:tcPr>
          <w:p w:rsidR="00FE0A89" w:rsidRPr="00C81766" w:rsidRDefault="00BB45D7" w:rsidP="00EA11E1">
            <w:pPr>
              <w:rPr>
                <w:sz w:val="20"/>
                <w:szCs w:val="20"/>
              </w:rPr>
            </w:pPr>
            <w:r w:rsidRPr="00C81766">
              <w:rPr>
                <w:sz w:val="20"/>
                <w:szCs w:val="20"/>
              </w:rPr>
              <w:t>The newborn will curl toes around items placed below the toes</w:t>
            </w:r>
            <w:r w:rsidR="00EA11E1" w:rsidRPr="00C81766">
              <w:rPr>
                <w:sz w:val="20"/>
                <w:szCs w:val="20"/>
              </w:rPr>
              <w:t xml:space="preserve"> (Ricci, 2013).</w:t>
            </w:r>
          </w:p>
        </w:tc>
        <w:tc>
          <w:tcPr>
            <w:tcW w:w="2214" w:type="dxa"/>
          </w:tcPr>
          <w:p w:rsidR="00FE0A89" w:rsidRPr="00C81766" w:rsidRDefault="00BB45D7" w:rsidP="008B2FE1">
            <w:pPr>
              <w:rPr>
                <w:sz w:val="20"/>
                <w:szCs w:val="20"/>
              </w:rPr>
            </w:pPr>
            <w:proofErr w:type="gramStart"/>
            <w:r w:rsidRPr="00C81766">
              <w:rPr>
                <w:sz w:val="20"/>
                <w:szCs w:val="20"/>
              </w:rPr>
              <w:t>Disappears in 3-4 months</w:t>
            </w:r>
            <w:r w:rsidR="00EA11E1" w:rsidRPr="00C81766">
              <w:rPr>
                <w:sz w:val="20"/>
                <w:szCs w:val="20"/>
              </w:rPr>
              <w:t xml:space="preserve"> (Ricci, 2013).</w:t>
            </w:r>
            <w:proofErr w:type="gramEnd"/>
          </w:p>
        </w:tc>
      </w:tr>
      <w:tr w:rsidR="00FE0A89" w:rsidRPr="00C81766" w:rsidTr="008B2FE1">
        <w:tblPrEx>
          <w:tblCellMar>
            <w:top w:w="0" w:type="dxa"/>
            <w:bottom w:w="0" w:type="dxa"/>
          </w:tblCellMar>
        </w:tblPrEx>
        <w:tc>
          <w:tcPr>
            <w:tcW w:w="2214" w:type="dxa"/>
          </w:tcPr>
          <w:p w:rsidR="00FE0A89" w:rsidRPr="00C81766" w:rsidRDefault="00FE0A89" w:rsidP="008B2FE1">
            <w:pPr>
              <w:rPr>
                <w:sz w:val="20"/>
                <w:szCs w:val="20"/>
              </w:rPr>
            </w:pPr>
            <w:r w:rsidRPr="00C81766">
              <w:rPr>
                <w:sz w:val="20"/>
                <w:szCs w:val="20"/>
              </w:rPr>
              <w:t>Tonic neck</w:t>
            </w:r>
          </w:p>
          <w:p w:rsidR="00FE0A89" w:rsidRPr="00C81766" w:rsidRDefault="00FE0A89" w:rsidP="008B2FE1">
            <w:pPr>
              <w:rPr>
                <w:sz w:val="20"/>
                <w:szCs w:val="20"/>
              </w:rPr>
            </w:pPr>
          </w:p>
          <w:p w:rsidR="00FE0A89" w:rsidRPr="00C81766" w:rsidRDefault="00FE0A89" w:rsidP="008B2FE1">
            <w:pPr>
              <w:rPr>
                <w:sz w:val="20"/>
                <w:szCs w:val="20"/>
              </w:rPr>
            </w:pPr>
          </w:p>
        </w:tc>
        <w:tc>
          <w:tcPr>
            <w:tcW w:w="2214" w:type="dxa"/>
          </w:tcPr>
          <w:p w:rsidR="00FE0A89" w:rsidRPr="00C81766" w:rsidRDefault="009A0DD9" w:rsidP="008B2FE1">
            <w:pPr>
              <w:rPr>
                <w:sz w:val="20"/>
                <w:szCs w:val="20"/>
              </w:rPr>
            </w:pPr>
            <w:r w:rsidRPr="00C81766">
              <w:rPr>
                <w:sz w:val="20"/>
                <w:szCs w:val="20"/>
              </w:rPr>
              <w:t>Positive</w:t>
            </w:r>
          </w:p>
        </w:tc>
        <w:tc>
          <w:tcPr>
            <w:tcW w:w="2214" w:type="dxa"/>
          </w:tcPr>
          <w:p w:rsidR="00FE0A89" w:rsidRPr="00C81766" w:rsidRDefault="0044433D" w:rsidP="00EA11E1">
            <w:pPr>
              <w:rPr>
                <w:sz w:val="20"/>
                <w:szCs w:val="20"/>
              </w:rPr>
            </w:pPr>
            <w:r w:rsidRPr="00C81766">
              <w:rPr>
                <w:sz w:val="20"/>
                <w:szCs w:val="20"/>
              </w:rPr>
              <w:t xml:space="preserve">Turning the head to one side, the baby will extend the arm on that side and the opposite arm will move to the chest </w:t>
            </w:r>
            <w:r w:rsidR="00EA11E1" w:rsidRPr="00C81766">
              <w:rPr>
                <w:sz w:val="20"/>
                <w:szCs w:val="20"/>
              </w:rPr>
              <w:t>(Ricci, 2013).</w:t>
            </w:r>
          </w:p>
        </w:tc>
        <w:tc>
          <w:tcPr>
            <w:tcW w:w="2214" w:type="dxa"/>
          </w:tcPr>
          <w:p w:rsidR="00FE0A89" w:rsidRPr="00C81766" w:rsidRDefault="0044433D" w:rsidP="008B2FE1">
            <w:pPr>
              <w:rPr>
                <w:sz w:val="20"/>
                <w:szCs w:val="20"/>
              </w:rPr>
            </w:pPr>
            <w:proofErr w:type="gramStart"/>
            <w:r w:rsidRPr="00C81766">
              <w:rPr>
                <w:sz w:val="20"/>
                <w:szCs w:val="20"/>
              </w:rPr>
              <w:t>Disappears in 3-4 months</w:t>
            </w:r>
            <w:r w:rsidR="00EA11E1" w:rsidRPr="00C81766">
              <w:rPr>
                <w:sz w:val="20"/>
                <w:szCs w:val="20"/>
              </w:rPr>
              <w:t xml:space="preserve"> (Ricci, 2013).</w:t>
            </w:r>
            <w:proofErr w:type="gramEnd"/>
          </w:p>
        </w:tc>
      </w:tr>
      <w:tr w:rsidR="00FE0A89" w:rsidRPr="00C81766" w:rsidTr="008B2FE1">
        <w:tblPrEx>
          <w:tblCellMar>
            <w:top w:w="0" w:type="dxa"/>
            <w:bottom w:w="0" w:type="dxa"/>
          </w:tblCellMar>
        </w:tblPrEx>
        <w:tc>
          <w:tcPr>
            <w:tcW w:w="2214" w:type="dxa"/>
          </w:tcPr>
          <w:p w:rsidR="00FE0A89" w:rsidRPr="00C81766" w:rsidRDefault="00FE0A89" w:rsidP="008B2FE1">
            <w:pPr>
              <w:rPr>
                <w:sz w:val="20"/>
                <w:szCs w:val="20"/>
              </w:rPr>
            </w:pPr>
            <w:r w:rsidRPr="00C81766">
              <w:rPr>
                <w:sz w:val="20"/>
                <w:szCs w:val="20"/>
              </w:rPr>
              <w:t>Stepping</w:t>
            </w:r>
          </w:p>
          <w:p w:rsidR="00FE0A89" w:rsidRPr="00C81766" w:rsidRDefault="00FE0A89" w:rsidP="008B2FE1">
            <w:pPr>
              <w:rPr>
                <w:sz w:val="20"/>
                <w:szCs w:val="20"/>
              </w:rPr>
            </w:pPr>
          </w:p>
          <w:p w:rsidR="00FE0A89" w:rsidRPr="00C81766" w:rsidRDefault="00FE0A89" w:rsidP="008B2FE1">
            <w:pPr>
              <w:rPr>
                <w:sz w:val="20"/>
                <w:szCs w:val="20"/>
              </w:rPr>
            </w:pPr>
          </w:p>
        </w:tc>
        <w:tc>
          <w:tcPr>
            <w:tcW w:w="2214" w:type="dxa"/>
          </w:tcPr>
          <w:p w:rsidR="00FE0A89" w:rsidRPr="00C81766" w:rsidRDefault="009A0DD9" w:rsidP="008B2FE1">
            <w:pPr>
              <w:rPr>
                <w:sz w:val="20"/>
                <w:szCs w:val="20"/>
              </w:rPr>
            </w:pPr>
            <w:r w:rsidRPr="00C81766">
              <w:rPr>
                <w:sz w:val="20"/>
                <w:szCs w:val="20"/>
              </w:rPr>
              <w:t>Positive</w:t>
            </w:r>
          </w:p>
        </w:tc>
        <w:tc>
          <w:tcPr>
            <w:tcW w:w="2214" w:type="dxa"/>
          </w:tcPr>
          <w:p w:rsidR="00FE0A89" w:rsidRPr="00C81766" w:rsidRDefault="0044433D" w:rsidP="00EA11E1">
            <w:pPr>
              <w:rPr>
                <w:sz w:val="20"/>
                <w:szCs w:val="20"/>
              </w:rPr>
            </w:pPr>
            <w:r w:rsidRPr="00C81766">
              <w:rPr>
                <w:sz w:val="20"/>
                <w:szCs w:val="20"/>
              </w:rPr>
              <w:t>Holding the baby in a walking position with their feet barely touching the surface, they will begin to make stepping motions</w:t>
            </w:r>
            <w:r w:rsidR="00EA11E1" w:rsidRPr="00C81766">
              <w:rPr>
                <w:sz w:val="20"/>
                <w:szCs w:val="20"/>
              </w:rPr>
              <w:t xml:space="preserve"> (Ricci, 2013).</w:t>
            </w:r>
            <w:r w:rsidRPr="00C81766">
              <w:rPr>
                <w:sz w:val="20"/>
                <w:szCs w:val="20"/>
              </w:rPr>
              <w:t xml:space="preserve"> </w:t>
            </w:r>
          </w:p>
        </w:tc>
        <w:tc>
          <w:tcPr>
            <w:tcW w:w="2214" w:type="dxa"/>
          </w:tcPr>
          <w:p w:rsidR="00FE0A89" w:rsidRPr="00C81766" w:rsidRDefault="0044433D" w:rsidP="00EA11E1">
            <w:pPr>
              <w:rPr>
                <w:sz w:val="20"/>
                <w:szCs w:val="20"/>
              </w:rPr>
            </w:pPr>
            <w:proofErr w:type="gramStart"/>
            <w:r w:rsidRPr="00C81766">
              <w:rPr>
                <w:sz w:val="20"/>
                <w:szCs w:val="20"/>
              </w:rPr>
              <w:t>Disappears in 1-2 months</w:t>
            </w:r>
            <w:r w:rsidR="00EA11E1" w:rsidRPr="00C81766">
              <w:rPr>
                <w:sz w:val="20"/>
                <w:szCs w:val="20"/>
              </w:rPr>
              <w:t xml:space="preserve"> (Ricci, 2013).</w:t>
            </w:r>
            <w:proofErr w:type="gramEnd"/>
          </w:p>
        </w:tc>
      </w:tr>
      <w:tr w:rsidR="00FE0A89" w:rsidRPr="00C81766" w:rsidTr="008B2FE1">
        <w:tblPrEx>
          <w:tblCellMar>
            <w:top w:w="0" w:type="dxa"/>
            <w:bottom w:w="0" w:type="dxa"/>
          </w:tblCellMar>
        </w:tblPrEx>
        <w:tc>
          <w:tcPr>
            <w:tcW w:w="2214" w:type="dxa"/>
          </w:tcPr>
          <w:p w:rsidR="00FE0A89" w:rsidRPr="00C81766" w:rsidRDefault="00FE0A89" w:rsidP="008B2FE1">
            <w:pPr>
              <w:rPr>
                <w:sz w:val="20"/>
                <w:szCs w:val="20"/>
              </w:rPr>
            </w:pPr>
            <w:r w:rsidRPr="00C81766">
              <w:rPr>
                <w:sz w:val="20"/>
                <w:szCs w:val="20"/>
              </w:rPr>
              <w:t>Blink reflex</w:t>
            </w:r>
          </w:p>
          <w:p w:rsidR="00FE0A89" w:rsidRPr="00C81766" w:rsidRDefault="00FE0A89" w:rsidP="008B2FE1">
            <w:pPr>
              <w:rPr>
                <w:sz w:val="20"/>
                <w:szCs w:val="20"/>
              </w:rPr>
            </w:pPr>
          </w:p>
          <w:p w:rsidR="00FE0A89" w:rsidRPr="00C81766" w:rsidRDefault="00FE0A89" w:rsidP="008B2FE1">
            <w:pPr>
              <w:rPr>
                <w:sz w:val="20"/>
                <w:szCs w:val="20"/>
              </w:rPr>
            </w:pPr>
          </w:p>
        </w:tc>
        <w:tc>
          <w:tcPr>
            <w:tcW w:w="2214" w:type="dxa"/>
          </w:tcPr>
          <w:p w:rsidR="00FE0A89" w:rsidRPr="00C81766" w:rsidRDefault="009A0DD9" w:rsidP="008B2FE1">
            <w:pPr>
              <w:rPr>
                <w:sz w:val="20"/>
                <w:szCs w:val="20"/>
              </w:rPr>
            </w:pPr>
            <w:r w:rsidRPr="00C81766">
              <w:rPr>
                <w:sz w:val="20"/>
                <w:szCs w:val="20"/>
              </w:rPr>
              <w:t>Positive</w:t>
            </w:r>
          </w:p>
        </w:tc>
        <w:tc>
          <w:tcPr>
            <w:tcW w:w="2214" w:type="dxa"/>
          </w:tcPr>
          <w:p w:rsidR="00FE0A89" w:rsidRPr="00C81766" w:rsidRDefault="0044433D" w:rsidP="00EA11E1">
            <w:pPr>
              <w:rPr>
                <w:sz w:val="20"/>
                <w:szCs w:val="20"/>
              </w:rPr>
            </w:pPr>
            <w:r w:rsidRPr="00C81766">
              <w:rPr>
                <w:sz w:val="20"/>
                <w:szCs w:val="20"/>
              </w:rPr>
              <w:t xml:space="preserve">Touching the </w:t>
            </w:r>
            <w:r w:rsidR="00EA11E1" w:rsidRPr="00C81766">
              <w:rPr>
                <w:sz w:val="20"/>
                <w:szCs w:val="20"/>
              </w:rPr>
              <w:t>eyelashes</w:t>
            </w:r>
            <w:r w:rsidRPr="00C81766">
              <w:rPr>
                <w:sz w:val="20"/>
                <w:szCs w:val="20"/>
              </w:rPr>
              <w:t xml:space="preserve"> or near the eyes will stimulate blinking</w:t>
            </w:r>
            <w:r w:rsidR="00EA11E1" w:rsidRPr="00C81766">
              <w:rPr>
                <w:sz w:val="20"/>
                <w:szCs w:val="20"/>
              </w:rPr>
              <w:t xml:space="preserve"> (Ricci, 2013).</w:t>
            </w:r>
          </w:p>
        </w:tc>
        <w:tc>
          <w:tcPr>
            <w:tcW w:w="2214" w:type="dxa"/>
          </w:tcPr>
          <w:p w:rsidR="00FE0A89" w:rsidRPr="00C81766" w:rsidRDefault="00BB45D7" w:rsidP="008B2FE1">
            <w:pPr>
              <w:rPr>
                <w:sz w:val="20"/>
                <w:szCs w:val="20"/>
              </w:rPr>
            </w:pPr>
            <w:proofErr w:type="gramStart"/>
            <w:r w:rsidRPr="00C81766">
              <w:rPr>
                <w:sz w:val="20"/>
                <w:szCs w:val="20"/>
              </w:rPr>
              <w:t>Persists into adulthood</w:t>
            </w:r>
            <w:r w:rsidR="00EA11E1" w:rsidRPr="00C81766">
              <w:rPr>
                <w:sz w:val="20"/>
                <w:szCs w:val="20"/>
              </w:rPr>
              <w:t xml:space="preserve"> (Ricci, 2013).</w:t>
            </w:r>
            <w:proofErr w:type="gramEnd"/>
          </w:p>
        </w:tc>
      </w:tr>
      <w:tr w:rsidR="00FE0A89" w:rsidRPr="00C81766" w:rsidTr="008B2FE1">
        <w:tblPrEx>
          <w:tblCellMar>
            <w:top w:w="0" w:type="dxa"/>
            <w:bottom w:w="0" w:type="dxa"/>
          </w:tblCellMar>
        </w:tblPrEx>
        <w:tc>
          <w:tcPr>
            <w:tcW w:w="2214" w:type="dxa"/>
          </w:tcPr>
          <w:p w:rsidR="00FE0A89" w:rsidRPr="00C81766" w:rsidRDefault="00FE0A89" w:rsidP="008B2FE1">
            <w:pPr>
              <w:rPr>
                <w:sz w:val="20"/>
                <w:szCs w:val="20"/>
              </w:rPr>
            </w:pPr>
            <w:r w:rsidRPr="00C81766">
              <w:rPr>
                <w:sz w:val="20"/>
                <w:szCs w:val="20"/>
              </w:rPr>
              <w:t xml:space="preserve">Trunk </w:t>
            </w:r>
            <w:proofErr w:type="spellStart"/>
            <w:r w:rsidRPr="00C81766">
              <w:rPr>
                <w:sz w:val="20"/>
                <w:szCs w:val="20"/>
              </w:rPr>
              <w:t>incurvation</w:t>
            </w:r>
            <w:proofErr w:type="spellEnd"/>
          </w:p>
          <w:p w:rsidR="00FE0A89" w:rsidRPr="00C81766" w:rsidRDefault="00FE0A89" w:rsidP="008B2FE1">
            <w:pPr>
              <w:rPr>
                <w:sz w:val="20"/>
                <w:szCs w:val="20"/>
              </w:rPr>
            </w:pPr>
          </w:p>
          <w:p w:rsidR="00FE0A89" w:rsidRPr="00C81766" w:rsidRDefault="00FE0A89" w:rsidP="008B2FE1">
            <w:pPr>
              <w:rPr>
                <w:sz w:val="20"/>
                <w:szCs w:val="20"/>
              </w:rPr>
            </w:pPr>
          </w:p>
          <w:p w:rsidR="00FE0A89" w:rsidRPr="00C81766" w:rsidRDefault="00FE0A89" w:rsidP="008B2FE1">
            <w:pPr>
              <w:rPr>
                <w:sz w:val="20"/>
                <w:szCs w:val="20"/>
              </w:rPr>
            </w:pPr>
          </w:p>
        </w:tc>
        <w:tc>
          <w:tcPr>
            <w:tcW w:w="2214" w:type="dxa"/>
          </w:tcPr>
          <w:p w:rsidR="00FE0A89" w:rsidRPr="00C81766" w:rsidRDefault="009A0DD9" w:rsidP="008B2FE1">
            <w:pPr>
              <w:rPr>
                <w:sz w:val="20"/>
                <w:szCs w:val="20"/>
              </w:rPr>
            </w:pPr>
            <w:r w:rsidRPr="00C81766">
              <w:rPr>
                <w:sz w:val="20"/>
                <w:szCs w:val="20"/>
              </w:rPr>
              <w:t>Positive</w:t>
            </w:r>
          </w:p>
        </w:tc>
        <w:tc>
          <w:tcPr>
            <w:tcW w:w="2214" w:type="dxa"/>
          </w:tcPr>
          <w:p w:rsidR="00FE0A89" w:rsidRPr="00C81766" w:rsidRDefault="0044433D" w:rsidP="0044433D">
            <w:pPr>
              <w:rPr>
                <w:sz w:val="20"/>
                <w:szCs w:val="20"/>
              </w:rPr>
            </w:pPr>
            <w:proofErr w:type="gramStart"/>
            <w:r w:rsidRPr="00C81766">
              <w:rPr>
                <w:sz w:val="20"/>
                <w:szCs w:val="20"/>
              </w:rPr>
              <w:t>Running a finger down either side of the spine causes the hips / pelvis to flex toward the stimulated side</w:t>
            </w:r>
            <w:r w:rsidR="00EA11E1" w:rsidRPr="00C81766">
              <w:rPr>
                <w:sz w:val="20"/>
                <w:szCs w:val="20"/>
              </w:rPr>
              <w:t xml:space="preserve"> (Ricci, 2013).</w:t>
            </w:r>
            <w:proofErr w:type="gramEnd"/>
          </w:p>
        </w:tc>
        <w:tc>
          <w:tcPr>
            <w:tcW w:w="2214" w:type="dxa"/>
          </w:tcPr>
          <w:p w:rsidR="00FE0A89" w:rsidRPr="00C81766" w:rsidRDefault="0044433D" w:rsidP="00EA11E1">
            <w:pPr>
              <w:rPr>
                <w:sz w:val="20"/>
                <w:szCs w:val="20"/>
              </w:rPr>
            </w:pPr>
            <w:proofErr w:type="gramStart"/>
            <w:r w:rsidRPr="00C81766">
              <w:rPr>
                <w:sz w:val="20"/>
                <w:szCs w:val="20"/>
              </w:rPr>
              <w:t>Disappears in 3-6 months</w:t>
            </w:r>
            <w:r w:rsidR="00EA11E1" w:rsidRPr="00C81766">
              <w:rPr>
                <w:sz w:val="20"/>
                <w:szCs w:val="20"/>
              </w:rPr>
              <w:t xml:space="preserve"> (Ricci, 2013).</w:t>
            </w:r>
            <w:proofErr w:type="gramEnd"/>
          </w:p>
        </w:tc>
      </w:tr>
      <w:tr w:rsidR="00FE0A89" w:rsidRPr="00C81766" w:rsidTr="008B2FE1">
        <w:tblPrEx>
          <w:tblCellMar>
            <w:top w:w="0" w:type="dxa"/>
            <w:bottom w:w="0" w:type="dxa"/>
          </w:tblCellMar>
        </w:tblPrEx>
        <w:tc>
          <w:tcPr>
            <w:tcW w:w="2214" w:type="dxa"/>
          </w:tcPr>
          <w:p w:rsidR="00FE0A89" w:rsidRPr="00C81766" w:rsidRDefault="00FE0A89" w:rsidP="008B2FE1">
            <w:pPr>
              <w:rPr>
                <w:sz w:val="20"/>
                <w:szCs w:val="20"/>
              </w:rPr>
            </w:pPr>
            <w:proofErr w:type="spellStart"/>
            <w:r w:rsidRPr="00C81766">
              <w:rPr>
                <w:sz w:val="20"/>
                <w:szCs w:val="20"/>
              </w:rPr>
              <w:t>Babinski</w:t>
            </w:r>
            <w:proofErr w:type="spellEnd"/>
          </w:p>
          <w:p w:rsidR="00FE0A89" w:rsidRPr="00C81766" w:rsidRDefault="00FE0A89" w:rsidP="008B2FE1">
            <w:pPr>
              <w:rPr>
                <w:sz w:val="20"/>
                <w:szCs w:val="20"/>
              </w:rPr>
            </w:pPr>
          </w:p>
          <w:p w:rsidR="00FE0A89" w:rsidRPr="00C81766" w:rsidRDefault="00FE0A89" w:rsidP="008B2FE1">
            <w:pPr>
              <w:rPr>
                <w:sz w:val="20"/>
                <w:szCs w:val="20"/>
              </w:rPr>
            </w:pPr>
          </w:p>
          <w:p w:rsidR="00FE0A89" w:rsidRPr="00C81766" w:rsidRDefault="00FE0A89" w:rsidP="008B2FE1">
            <w:pPr>
              <w:rPr>
                <w:sz w:val="20"/>
                <w:szCs w:val="20"/>
              </w:rPr>
            </w:pPr>
          </w:p>
        </w:tc>
        <w:tc>
          <w:tcPr>
            <w:tcW w:w="2214" w:type="dxa"/>
          </w:tcPr>
          <w:p w:rsidR="00FE0A89" w:rsidRPr="00C81766" w:rsidRDefault="009A0DD9" w:rsidP="008B2FE1">
            <w:pPr>
              <w:rPr>
                <w:sz w:val="20"/>
                <w:szCs w:val="20"/>
              </w:rPr>
            </w:pPr>
            <w:r w:rsidRPr="00C81766">
              <w:rPr>
                <w:sz w:val="20"/>
                <w:szCs w:val="20"/>
              </w:rPr>
              <w:t>Positive</w:t>
            </w:r>
          </w:p>
        </w:tc>
        <w:tc>
          <w:tcPr>
            <w:tcW w:w="2214" w:type="dxa"/>
          </w:tcPr>
          <w:p w:rsidR="00FE0A89" w:rsidRPr="00C81766" w:rsidRDefault="00EE488B" w:rsidP="008B2FE1">
            <w:pPr>
              <w:rPr>
                <w:sz w:val="20"/>
                <w:szCs w:val="20"/>
              </w:rPr>
            </w:pPr>
            <w:r w:rsidRPr="00C81766">
              <w:rPr>
                <w:sz w:val="20"/>
                <w:szCs w:val="20"/>
              </w:rPr>
              <w:t>Stroking the bottom of the newborn foot in a “J” motion, the toes should fan out</w:t>
            </w:r>
            <w:r w:rsidR="00EA11E1" w:rsidRPr="00C81766">
              <w:rPr>
                <w:sz w:val="20"/>
                <w:szCs w:val="20"/>
              </w:rPr>
              <w:t xml:space="preserve"> (Ricci, 2013).</w:t>
            </w:r>
          </w:p>
        </w:tc>
        <w:tc>
          <w:tcPr>
            <w:tcW w:w="2214" w:type="dxa"/>
          </w:tcPr>
          <w:p w:rsidR="00FE0A89" w:rsidRPr="00C81766" w:rsidRDefault="0044433D" w:rsidP="00EA11E1">
            <w:pPr>
              <w:rPr>
                <w:sz w:val="20"/>
                <w:szCs w:val="20"/>
              </w:rPr>
            </w:pPr>
            <w:proofErr w:type="gramStart"/>
            <w:r w:rsidRPr="00C81766">
              <w:rPr>
                <w:sz w:val="20"/>
                <w:szCs w:val="20"/>
              </w:rPr>
              <w:t>Disappears in</w:t>
            </w:r>
            <w:r w:rsidR="00EE488B" w:rsidRPr="00C81766">
              <w:rPr>
                <w:sz w:val="20"/>
                <w:szCs w:val="20"/>
              </w:rPr>
              <w:t xml:space="preserve"> 12 months</w:t>
            </w:r>
            <w:r w:rsidR="00EA11E1" w:rsidRPr="00C81766">
              <w:rPr>
                <w:sz w:val="20"/>
                <w:szCs w:val="20"/>
              </w:rPr>
              <w:t xml:space="preserve"> (Ricci, 2013).</w:t>
            </w:r>
            <w:proofErr w:type="gramEnd"/>
          </w:p>
        </w:tc>
      </w:tr>
    </w:tbl>
    <w:p w:rsidR="00FE0A89" w:rsidRPr="00C81766" w:rsidRDefault="00FE0A89" w:rsidP="00FE0A89">
      <w:pPr>
        <w:rPr>
          <w:sz w:val="20"/>
          <w:szCs w:val="20"/>
        </w:rPr>
      </w:pPr>
    </w:p>
    <w:p w:rsidR="00FE0A89" w:rsidRPr="00C81766" w:rsidRDefault="00FE0A89" w:rsidP="00FE0A89">
      <w:pPr>
        <w:rPr>
          <w:sz w:val="20"/>
          <w:szCs w:val="20"/>
        </w:rPr>
      </w:pPr>
      <w:r w:rsidRPr="00C81766">
        <w:rPr>
          <w:sz w:val="20"/>
          <w:szCs w:val="20"/>
        </w:rPr>
        <w:t>Discuss the clinical significance of the findings from your physical assessment.</w:t>
      </w:r>
    </w:p>
    <w:p w:rsidR="00FE0A89" w:rsidRPr="00C81766" w:rsidRDefault="00EE488B" w:rsidP="00FE0A89">
      <w:pPr>
        <w:rPr>
          <w:sz w:val="20"/>
          <w:szCs w:val="20"/>
        </w:rPr>
      </w:pPr>
      <w:r w:rsidRPr="00C81766">
        <w:rPr>
          <w:sz w:val="20"/>
          <w:szCs w:val="20"/>
        </w:rPr>
        <w:t xml:space="preserve">No significant findings during this assessment </w:t>
      </w:r>
      <w:r w:rsidR="00FE0A89" w:rsidRPr="00C81766">
        <w:rPr>
          <w:sz w:val="20"/>
          <w:szCs w:val="20"/>
        </w:rPr>
        <w:t>____________________________________________________________________________</w:t>
      </w:r>
    </w:p>
    <w:p w:rsidR="00FE0A89" w:rsidRPr="00C81766" w:rsidRDefault="00FE0A89" w:rsidP="00FE0A89">
      <w:pPr>
        <w:rPr>
          <w:sz w:val="20"/>
          <w:szCs w:val="20"/>
        </w:rPr>
      </w:pPr>
    </w:p>
    <w:p w:rsidR="00FE0A89" w:rsidRPr="00C81766" w:rsidRDefault="00FE0A89" w:rsidP="00FE0A89">
      <w:pPr>
        <w:tabs>
          <w:tab w:val="left" w:pos="-1440"/>
        </w:tabs>
        <w:jc w:val="both"/>
        <w:rPr>
          <w:b/>
          <w:bCs/>
          <w:sz w:val="20"/>
          <w:szCs w:val="20"/>
        </w:rPr>
      </w:pPr>
    </w:p>
    <w:p w:rsidR="00FE0A89" w:rsidRPr="00C81766" w:rsidRDefault="00FE0A89" w:rsidP="00FE0A89">
      <w:pPr>
        <w:tabs>
          <w:tab w:val="left" w:pos="-1440"/>
        </w:tabs>
        <w:ind w:left="720" w:hanging="720"/>
        <w:jc w:val="both"/>
        <w:rPr>
          <w:b/>
          <w:bCs/>
          <w:sz w:val="20"/>
          <w:szCs w:val="20"/>
        </w:rPr>
      </w:pPr>
      <w:r w:rsidRPr="00C81766">
        <w:rPr>
          <w:b/>
          <w:bCs/>
          <w:sz w:val="20"/>
          <w:szCs w:val="20"/>
        </w:rPr>
        <w:t xml:space="preserve">GESTATIONAL AGE EXAMINATION </w:t>
      </w:r>
    </w:p>
    <w:p w:rsidR="00FE0A89" w:rsidRPr="00C81766" w:rsidRDefault="00FE0A89" w:rsidP="00FE0A89">
      <w:pPr>
        <w:tabs>
          <w:tab w:val="left" w:pos="-1440"/>
        </w:tabs>
        <w:ind w:left="720" w:hanging="720"/>
        <w:jc w:val="both"/>
        <w:rPr>
          <w:b/>
          <w:bCs/>
          <w:sz w:val="20"/>
          <w:szCs w:val="20"/>
        </w:rPr>
      </w:pPr>
    </w:p>
    <w:p w:rsidR="00FE0A89" w:rsidRPr="00C81766" w:rsidRDefault="00FE0A89" w:rsidP="00FE0A89">
      <w:pPr>
        <w:tabs>
          <w:tab w:val="left" w:pos="-1440"/>
        </w:tabs>
        <w:ind w:left="180"/>
        <w:jc w:val="both"/>
        <w:rPr>
          <w:sz w:val="20"/>
          <w:szCs w:val="20"/>
        </w:rPr>
      </w:pPr>
      <w:r w:rsidRPr="00C81766">
        <w:rPr>
          <w:sz w:val="20"/>
          <w:szCs w:val="20"/>
        </w:rPr>
        <w:t>What is your estimate of the neonate's gestational</w:t>
      </w:r>
      <w:r w:rsidR="00EE488B" w:rsidRPr="00C81766">
        <w:rPr>
          <w:sz w:val="20"/>
          <w:szCs w:val="20"/>
        </w:rPr>
        <w:t xml:space="preserve"> age from your assessment? _</w:t>
      </w:r>
      <w:r w:rsidRPr="00C81766">
        <w:rPr>
          <w:sz w:val="20"/>
          <w:szCs w:val="20"/>
        </w:rPr>
        <w:t>______</w:t>
      </w:r>
      <w:r w:rsidR="00EE488B" w:rsidRPr="00C81766">
        <w:rPr>
          <w:sz w:val="20"/>
          <w:szCs w:val="20"/>
        </w:rPr>
        <w:t>41 weeks</w:t>
      </w:r>
      <w:r w:rsidRPr="00C81766">
        <w:rPr>
          <w:sz w:val="20"/>
          <w:szCs w:val="20"/>
        </w:rPr>
        <w:t xml:space="preserve">________ (Hand in </w:t>
      </w:r>
      <w:proofErr w:type="spellStart"/>
      <w:r w:rsidRPr="00C81766">
        <w:rPr>
          <w:sz w:val="20"/>
          <w:szCs w:val="20"/>
        </w:rPr>
        <w:t>Dubowitz</w:t>
      </w:r>
      <w:proofErr w:type="spellEnd"/>
      <w:r w:rsidRPr="00C81766">
        <w:rPr>
          <w:sz w:val="20"/>
          <w:szCs w:val="20"/>
        </w:rPr>
        <w:t xml:space="preserve"> sheet with this assignment)   </w:t>
      </w:r>
    </w:p>
    <w:p w:rsidR="00FE0A89" w:rsidRPr="00C81766" w:rsidRDefault="00FE0A89" w:rsidP="00FE0A89">
      <w:pPr>
        <w:tabs>
          <w:tab w:val="left" w:pos="-1440"/>
        </w:tabs>
        <w:ind w:left="180"/>
        <w:jc w:val="both"/>
        <w:rPr>
          <w:sz w:val="20"/>
          <w:szCs w:val="20"/>
        </w:rPr>
      </w:pPr>
    </w:p>
    <w:p w:rsidR="00FE0A89" w:rsidRPr="00C81766" w:rsidRDefault="00FE0A89" w:rsidP="00FE0A89">
      <w:pPr>
        <w:tabs>
          <w:tab w:val="left" w:pos="-1440"/>
        </w:tabs>
        <w:ind w:left="180"/>
        <w:jc w:val="both"/>
        <w:rPr>
          <w:sz w:val="20"/>
          <w:szCs w:val="20"/>
        </w:rPr>
      </w:pPr>
      <w:r w:rsidRPr="00C81766">
        <w:rPr>
          <w:sz w:val="20"/>
          <w:szCs w:val="20"/>
        </w:rPr>
        <w:t xml:space="preserve">Does your assessment agree with the gestational age by LMP?  (Discuss) </w:t>
      </w:r>
    </w:p>
    <w:p w:rsidR="00FE0A89" w:rsidRPr="00C81766" w:rsidRDefault="00FE0A89" w:rsidP="00FE0A89">
      <w:pPr>
        <w:tabs>
          <w:tab w:val="left" w:pos="-1440"/>
        </w:tabs>
        <w:ind w:left="180"/>
        <w:jc w:val="both"/>
        <w:rPr>
          <w:sz w:val="20"/>
          <w:szCs w:val="20"/>
        </w:rPr>
      </w:pPr>
      <w:r w:rsidRPr="00C81766">
        <w:rPr>
          <w:sz w:val="20"/>
          <w:szCs w:val="20"/>
        </w:rPr>
        <w:t>___________________________________________________________________________</w:t>
      </w:r>
    </w:p>
    <w:p w:rsidR="00FE0A89" w:rsidRPr="00C81766" w:rsidRDefault="00FE0A89" w:rsidP="00FE0A89">
      <w:pPr>
        <w:tabs>
          <w:tab w:val="left" w:pos="-1440"/>
        </w:tabs>
        <w:ind w:left="180"/>
        <w:jc w:val="both"/>
        <w:rPr>
          <w:sz w:val="20"/>
          <w:szCs w:val="20"/>
        </w:rPr>
      </w:pPr>
      <w:r w:rsidRPr="00C81766">
        <w:rPr>
          <w:sz w:val="20"/>
          <w:szCs w:val="20"/>
        </w:rPr>
        <w:t>___________________________________________________________________________</w:t>
      </w:r>
    </w:p>
    <w:p w:rsidR="00FE0A89" w:rsidRPr="00C81766" w:rsidRDefault="00FE0A89" w:rsidP="00FE0A89">
      <w:pPr>
        <w:tabs>
          <w:tab w:val="left" w:pos="-1440"/>
        </w:tabs>
        <w:ind w:left="180"/>
        <w:jc w:val="both"/>
        <w:rPr>
          <w:sz w:val="20"/>
          <w:szCs w:val="20"/>
        </w:rPr>
      </w:pPr>
      <w:r w:rsidRPr="00C81766">
        <w:rPr>
          <w:sz w:val="20"/>
          <w:szCs w:val="20"/>
        </w:rPr>
        <w:t>___________________________________________________________________________</w:t>
      </w:r>
    </w:p>
    <w:p w:rsidR="00FE0A89" w:rsidRPr="00C81766" w:rsidRDefault="00FE0A89" w:rsidP="00FE0A89">
      <w:pPr>
        <w:tabs>
          <w:tab w:val="left" w:pos="-1440"/>
        </w:tabs>
        <w:ind w:left="180"/>
        <w:jc w:val="both"/>
        <w:rPr>
          <w:sz w:val="20"/>
          <w:szCs w:val="20"/>
        </w:rPr>
      </w:pPr>
      <w:r w:rsidRPr="00C81766">
        <w:rPr>
          <w:sz w:val="20"/>
          <w:szCs w:val="20"/>
        </w:rPr>
        <w:t>___________________________________________________________________________</w:t>
      </w:r>
    </w:p>
    <w:p w:rsidR="00FE0A89" w:rsidRPr="00C81766" w:rsidRDefault="00FE0A89" w:rsidP="00FE0A89">
      <w:pPr>
        <w:ind w:left="180" w:firstLine="720"/>
        <w:jc w:val="both"/>
        <w:rPr>
          <w:sz w:val="20"/>
          <w:szCs w:val="20"/>
        </w:rPr>
      </w:pPr>
    </w:p>
    <w:p w:rsidR="00FE0A89" w:rsidRPr="00C81766" w:rsidRDefault="00FE0A89" w:rsidP="00FE0A89">
      <w:pPr>
        <w:tabs>
          <w:tab w:val="left" w:pos="-1440"/>
        </w:tabs>
        <w:ind w:left="180"/>
        <w:jc w:val="both"/>
        <w:rPr>
          <w:sz w:val="20"/>
          <w:szCs w:val="20"/>
        </w:rPr>
      </w:pPr>
      <w:r w:rsidRPr="00C81766">
        <w:rPr>
          <w:sz w:val="20"/>
          <w:szCs w:val="20"/>
        </w:rPr>
        <w:t>Is this infant SGA, AGA or LGA? _____</w:t>
      </w:r>
      <w:r w:rsidR="00EE488B" w:rsidRPr="00C81766">
        <w:rPr>
          <w:sz w:val="20"/>
          <w:szCs w:val="20"/>
        </w:rPr>
        <w:t>AGA</w:t>
      </w:r>
      <w:r w:rsidRPr="00C81766">
        <w:rPr>
          <w:sz w:val="20"/>
          <w:szCs w:val="20"/>
        </w:rPr>
        <w:t>_________</w:t>
      </w:r>
    </w:p>
    <w:p w:rsidR="00FE0A89" w:rsidRPr="00C81766" w:rsidRDefault="00FE0A89" w:rsidP="00FE0A89">
      <w:pPr>
        <w:tabs>
          <w:tab w:val="left" w:pos="-1440"/>
        </w:tabs>
        <w:ind w:left="180"/>
        <w:jc w:val="both"/>
        <w:rPr>
          <w:sz w:val="20"/>
          <w:szCs w:val="20"/>
        </w:rPr>
      </w:pPr>
    </w:p>
    <w:p w:rsidR="00FE0A89" w:rsidRPr="00C81766" w:rsidRDefault="00FE0A89" w:rsidP="00FE0A89">
      <w:pPr>
        <w:tabs>
          <w:tab w:val="left" w:pos="-1440"/>
        </w:tabs>
        <w:ind w:left="180"/>
        <w:jc w:val="both"/>
        <w:rPr>
          <w:sz w:val="20"/>
          <w:szCs w:val="20"/>
        </w:rPr>
      </w:pPr>
      <w:r w:rsidRPr="00C81766">
        <w:rPr>
          <w:sz w:val="20"/>
          <w:szCs w:val="20"/>
        </w:rPr>
        <w:t>Are there any complications expected for a baby in this classification?  (Discuss)</w:t>
      </w:r>
    </w:p>
    <w:p w:rsidR="00FE0A89" w:rsidRPr="00C81766" w:rsidRDefault="00EE488B" w:rsidP="00FE0A89">
      <w:pPr>
        <w:tabs>
          <w:tab w:val="left" w:pos="-1440"/>
        </w:tabs>
        <w:ind w:left="180"/>
        <w:jc w:val="both"/>
        <w:rPr>
          <w:sz w:val="20"/>
          <w:szCs w:val="20"/>
        </w:rPr>
      </w:pPr>
      <w:r w:rsidRPr="00C81766">
        <w:rPr>
          <w:sz w:val="20"/>
          <w:szCs w:val="20"/>
        </w:rPr>
        <w:t xml:space="preserve">No </w:t>
      </w:r>
      <w:r w:rsidR="00FE0A89" w:rsidRPr="00C81766">
        <w:rPr>
          <w:sz w:val="20"/>
          <w:szCs w:val="20"/>
        </w:rPr>
        <w:t>___________________________________________________________________________</w:t>
      </w:r>
    </w:p>
    <w:p w:rsidR="00FE0A89" w:rsidRPr="00C81766" w:rsidRDefault="00FE0A89" w:rsidP="00FE0A89">
      <w:pPr>
        <w:tabs>
          <w:tab w:val="left" w:pos="-1440"/>
        </w:tabs>
        <w:ind w:left="180"/>
        <w:jc w:val="both"/>
        <w:rPr>
          <w:sz w:val="20"/>
          <w:szCs w:val="20"/>
        </w:rPr>
      </w:pPr>
      <w:r w:rsidRPr="00C81766">
        <w:rPr>
          <w:sz w:val="20"/>
          <w:szCs w:val="20"/>
        </w:rPr>
        <w:t>___________________________________________________________________________</w:t>
      </w:r>
    </w:p>
    <w:p w:rsidR="00FE0A89" w:rsidRPr="00C81766" w:rsidRDefault="00FE0A89" w:rsidP="00FE0A89">
      <w:pPr>
        <w:tabs>
          <w:tab w:val="left" w:pos="-1440"/>
        </w:tabs>
        <w:ind w:left="180"/>
        <w:jc w:val="both"/>
        <w:rPr>
          <w:sz w:val="20"/>
          <w:szCs w:val="20"/>
        </w:rPr>
      </w:pPr>
    </w:p>
    <w:p w:rsidR="00FE0A89" w:rsidRPr="00C81766" w:rsidRDefault="00FE0A89" w:rsidP="00FE0A89">
      <w:pPr>
        <w:tabs>
          <w:tab w:val="left" w:pos="-1440"/>
        </w:tabs>
        <w:jc w:val="both"/>
        <w:rPr>
          <w:sz w:val="20"/>
          <w:szCs w:val="20"/>
        </w:rPr>
      </w:pPr>
      <w:r w:rsidRPr="00C81766">
        <w:rPr>
          <w:sz w:val="20"/>
          <w:szCs w:val="20"/>
        </w:rPr>
        <w:tab/>
      </w:r>
    </w:p>
    <w:p w:rsidR="00FE0A89" w:rsidRPr="00C81766" w:rsidRDefault="00FE0A89" w:rsidP="00FE0A89">
      <w:pPr>
        <w:tabs>
          <w:tab w:val="left" w:pos="-1440"/>
        </w:tabs>
        <w:jc w:val="both"/>
        <w:rPr>
          <w:b/>
          <w:i/>
          <w:sz w:val="20"/>
          <w:szCs w:val="20"/>
        </w:rPr>
      </w:pPr>
      <w:r w:rsidRPr="00C81766">
        <w:rPr>
          <w:b/>
          <w:i/>
          <w:sz w:val="20"/>
          <w:szCs w:val="20"/>
        </w:rPr>
        <w:t xml:space="preserve">*We will perform a </w:t>
      </w:r>
      <w:proofErr w:type="spellStart"/>
      <w:r w:rsidRPr="00C81766">
        <w:rPr>
          <w:b/>
          <w:i/>
          <w:sz w:val="20"/>
          <w:szCs w:val="20"/>
        </w:rPr>
        <w:t>Dubowitz</w:t>
      </w:r>
      <w:proofErr w:type="spellEnd"/>
      <w:r w:rsidRPr="00C81766">
        <w:rPr>
          <w:b/>
          <w:i/>
          <w:sz w:val="20"/>
          <w:szCs w:val="20"/>
        </w:rPr>
        <w:t xml:space="preserve"> exam together during your clinical time. The form needed for this exercise </w:t>
      </w:r>
      <w:proofErr w:type="gramStart"/>
      <w:r w:rsidRPr="00C81766">
        <w:rPr>
          <w:b/>
          <w:i/>
          <w:sz w:val="20"/>
          <w:szCs w:val="20"/>
        </w:rPr>
        <w:t>will be provided</w:t>
      </w:r>
      <w:proofErr w:type="gramEnd"/>
      <w:r w:rsidRPr="00C81766">
        <w:rPr>
          <w:b/>
          <w:i/>
          <w:sz w:val="20"/>
          <w:szCs w:val="20"/>
        </w:rPr>
        <w:t xml:space="preserve">. </w:t>
      </w:r>
    </w:p>
    <w:p w:rsidR="00FE0A89" w:rsidRPr="009404AF" w:rsidRDefault="00FE0A89" w:rsidP="00FE0A89">
      <w:pPr>
        <w:tabs>
          <w:tab w:val="left" w:pos="-1440"/>
        </w:tabs>
        <w:jc w:val="both"/>
        <w:rPr>
          <w:sz w:val="20"/>
          <w:szCs w:val="20"/>
        </w:rPr>
      </w:pPr>
    </w:p>
    <w:p w:rsidR="00FE0A89" w:rsidRPr="009404AF" w:rsidRDefault="00FE0A89" w:rsidP="00FE0A89">
      <w:pPr>
        <w:tabs>
          <w:tab w:val="left" w:pos="-1440"/>
        </w:tabs>
        <w:jc w:val="both"/>
        <w:rPr>
          <w:sz w:val="20"/>
          <w:szCs w:val="20"/>
        </w:rPr>
      </w:pPr>
    </w:p>
    <w:p w:rsidR="00FE0A89" w:rsidRPr="009404AF" w:rsidRDefault="00FE0A89" w:rsidP="00FE0A89">
      <w:pPr>
        <w:tabs>
          <w:tab w:val="left" w:pos="-1440"/>
        </w:tabs>
        <w:jc w:val="both"/>
        <w:rPr>
          <w:sz w:val="20"/>
          <w:szCs w:val="20"/>
        </w:rPr>
      </w:pPr>
    </w:p>
    <w:p w:rsidR="00FE0A89" w:rsidRPr="009404AF" w:rsidRDefault="00FE0A89" w:rsidP="00FE0A89">
      <w:pPr>
        <w:tabs>
          <w:tab w:val="left" w:pos="-1440"/>
        </w:tabs>
        <w:jc w:val="both"/>
        <w:rPr>
          <w:sz w:val="20"/>
          <w:szCs w:val="20"/>
        </w:rPr>
      </w:pPr>
    </w:p>
    <w:p w:rsidR="00FE0A89" w:rsidRPr="009404AF" w:rsidRDefault="00FE0A89" w:rsidP="00FE0A89">
      <w:pPr>
        <w:tabs>
          <w:tab w:val="left" w:pos="-1440"/>
        </w:tabs>
        <w:jc w:val="both"/>
        <w:rPr>
          <w:sz w:val="20"/>
          <w:szCs w:val="20"/>
        </w:rPr>
      </w:pPr>
    </w:p>
    <w:p w:rsidR="00FE0A89" w:rsidRPr="009404AF" w:rsidRDefault="00FE0A89" w:rsidP="00FE0A89">
      <w:pPr>
        <w:tabs>
          <w:tab w:val="left" w:pos="-1440"/>
        </w:tabs>
        <w:jc w:val="both"/>
        <w:rPr>
          <w:sz w:val="20"/>
          <w:szCs w:val="20"/>
        </w:rPr>
      </w:pPr>
    </w:p>
    <w:p w:rsidR="00FE0A89" w:rsidRPr="009404AF" w:rsidRDefault="00FE0A89" w:rsidP="00FE0A89">
      <w:pPr>
        <w:tabs>
          <w:tab w:val="left" w:pos="-1440"/>
        </w:tabs>
        <w:jc w:val="both"/>
        <w:rPr>
          <w:sz w:val="20"/>
          <w:szCs w:val="20"/>
        </w:rPr>
      </w:pPr>
    </w:p>
    <w:p w:rsidR="00FE0A89" w:rsidRPr="009404AF" w:rsidRDefault="00FE0A89" w:rsidP="00FE0A89">
      <w:pPr>
        <w:tabs>
          <w:tab w:val="left" w:pos="-1440"/>
        </w:tabs>
        <w:jc w:val="both"/>
        <w:rPr>
          <w:sz w:val="20"/>
          <w:szCs w:val="20"/>
        </w:rPr>
      </w:pPr>
    </w:p>
    <w:p w:rsidR="00FE0A89" w:rsidRPr="009404AF" w:rsidRDefault="00FE0A89" w:rsidP="00FE0A89">
      <w:pPr>
        <w:tabs>
          <w:tab w:val="left" w:pos="-1440"/>
        </w:tabs>
        <w:jc w:val="both"/>
        <w:rPr>
          <w:sz w:val="20"/>
          <w:szCs w:val="20"/>
        </w:rPr>
      </w:pPr>
    </w:p>
    <w:p w:rsidR="00FE0A89" w:rsidRPr="009404AF" w:rsidRDefault="00FE0A89" w:rsidP="00FE0A89">
      <w:pPr>
        <w:tabs>
          <w:tab w:val="left" w:pos="-1440"/>
        </w:tabs>
        <w:jc w:val="both"/>
        <w:rPr>
          <w:sz w:val="20"/>
          <w:szCs w:val="20"/>
        </w:rPr>
      </w:pPr>
    </w:p>
    <w:p w:rsidR="00FE0A89" w:rsidRPr="009404AF" w:rsidRDefault="00FE0A89" w:rsidP="00FE0A89">
      <w:pPr>
        <w:tabs>
          <w:tab w:val="left" w:pos="-1440"/>
        </w:tabs>
        <w:jc w:val="both"/>
        <w:rPr>
          <w:sz w:val="20"/>
          <w:szCs w:val="20"/>
        </w:rPr>
      </w:pPr>
    </w:p>
    <w:p w:rsidR="00FE0A89" w:rsidRDefault="00FE0A89" w:rsidP="00577DE8">
      <w:pPr>
        <w:tabs>
          <w:tab w:val="left" w:pos="-1440"/>
        </w:tabs>
        <w:rPr>
          <w:rFonts w:ascii="Arial" w:hAnsi="Arial" w:cs="Arial"/>
        </w:rPr>
      </w:pPr>
    </w:p>
    <w:p w:rsidR="00FE0A89" w:rsidRDefault="00FE0A89" w:rsidP="00FE0A89">
      <w:pPr>
        <w:tabs>
          <w:tab w:val="center" w:pos="4680"/>
        </w:tabs>
        <w:jc w:val="center"/>
        <w:rPr>
          <w:rFonts w:ascii="Arial" w:hAnsi="Arial" w:cs="Arial"/>
        </w:rPr>
      </w:pPr>
    </w:p>
    <w:p w:rsidR="008B2FE1" w:rsidRDefault="008B2FE1" w:rsidP="00FE0A89">
      <w:pPr>
        <w:tabs>
          <w:tab w:val="center" w:pos="4680"/>
        </w:tabs>
        <w:jc w:val="center"/>
        <w:rPr>
          <w:rFonts w:ascii="Arial" w:hAnsi="Arial" w:cs="Arial"/>
          <w:b/>
          <w:bCs/>
        </w:rPr>
      </w:pPr>
    </w:p>
    <w:p w:rsidR="008B2FE1" w:rsidRDefault="008B2FE1" w:rsidP="00FE0A89">
      <w:pPr>
        <w:tabs>
          <w:tab w:val="center" w:pos="4680"/>
        </w:tabs>
        <w:jc w:val="center"/>
        <w:rPr>
          <w:rFonts w:ascii="Arial" w:hAnsi="Arial" w:cs="Arial"/>
          <w:b/>
          <w:bCs/>
        </w:rPr>
      </w:pPr>
    </w:p>
    <w:p w:rsidR="008B2FE1" w:rsidRDefault="008B2FE1" w:rsidP="00FE0A89">
      <w:pPr>
        <w:tabs>
          <w:tab w:val="center" w:pos="4680"/>
        </w:tabs>
        <w:jc w:val="center"/>
        <w:rPr>
          <w:rFonts w:ascii="Arial" w:hAnsi="Arial" w:cs="Arial"/>
          <w:b/>
          <w:bCs/>
        </w:rPr>
      </w:pPr>
    </w:p>
    <w:p w:rsidR="008B2FE1" w:rsidRDefault="008B2FE1" w:rsidP="00FE0A89">
      <w:pPr>
        <w:tabs>
          <w:tab w:val="center" w:pos="4680"/>
        </w:tabs>
        <w:jc w:val="center"/>
        <w:rPr>
          <w:rFonts w:ascii="Arial" w:hAnsi="Arial" w:cs="Arial"/>
          <w:b/>
          <w:bCs/>
        </w:rPr>
      </w:pPr>
    </w:p>
    <w:p w:rsidR="008B2FE1" w:rsidRDefault="008B2FE1" w:rsidP="00FE0A89">
      <w:pPr>
        <w:tabs>
          <w:tab w:val="center" w:pos="4680"/>
        </w:tabs>
        <w:jc w:val="center"/>
        <w:rPr>
          <w:rFonts w:ascii="Arial" w:hAnsi="Arial" w:cs="Arial"/>
          <w:b/>
          <w:bCs/>
        </w:rPr>
      </w:pPr>
    </w:p>
    <w:p w:rsidR="008B2FE1" w:rsidRDefault="008B2FE1" w:rsidP="00FE0A89">
      <w:pPr>
        <w:tabs>
          <w:tab w:val="center" w:pos="4680"/>
        </w:tabs>
        <w:jc w:val="center"/>
        <w:rPr>
          <w:rFonts w:ascii="Arial" w:hAnsi="Arial" w:cs="Arial"/>
          <w:b/>
          <w:bCs/>
        </w:rPr>
      </w:pPr>
    </w:p>
    <w:p w:rsidR="008B2FE1" w:rsidRDefault="008B2FE1" w:rsidP="00FE0A89">
      <w:pPr>
        <w:tabs>
          <w:tab w:val="center" w:pos="4680"/>
        </w:tabs>
        <w:jc w:val="center"/>
        <w:rPr>
          <w:rFonts w:ascii="Arial" w:hAnsi="Arial" w:cs="Arial"/>
          <w:b/>
          <w:bCs/>
        </w:rPr>
      </w:pPr>
    </w:p>
    <w:p w:rsidR="008B2FE1" w:rsidRDefault="008B2FE1" w:rsidP="00FE0A89">
      <w:pPr>
        <w:tabs>
          <w:tab w:val="center" w:pos="4680"/>
        </w:tabs>
        <w:jc w:val="center"/>
        <w:rPr>
          <w:rFonts w:ascii="Arial" w:hAnsi="Arial" w:cs="Arial"/>
          <w:b/>
          <w:bCs/>
        </w:rPr>
      </w:pPr>
    </w:p>
    <w:p w:rsidR="008B2FE1" w:rsidRDefault="008B2FE1" w:rsidP="00FE0A89">
      <w:pPr>
        <w:tabs>
          <w:tab w:val="center" w:pos="4680"/>
        </w:tabs>
        <w:jc w:val="center"/>
        <w:rPr>
          <w:rFonts w:ascii="Arial" w:hAnsi="Arial" w:cs="Arial"/>
          <w:b/>
          <w:bCs/>
        </w:rPr>
      </w:pPr>
    </w:p>
    <w:p w:rsidR="008B2FE1" w:rsidRDefault="008B2FE1" w:rsidP="00FE0A89">
      <w:pPr>
        <w:tabs>
          <w:tab w:val="center" w:pos="4680"/>
        </w:tabs>
        <w:jc w:val="center"/>
        <w:rPr>
          <w:rFonts w:ascii="Arial" w:hAnsi="Arial" w:cs="Arial"/>
          <w:b/>
          <w:bCs/>
        </w:rPr>
      </w:pPr>
    </w:p>
    <w:p w:rsidR="008B2FE1" w:rsidRDefault="008B2FE1" w:rsidP="00FE0A89">
      <w:pPr>
        <w:tabs>
          <w:tab w:val="center" w:pos="4680"/>
        </w:tabs>
        <w:jc w:val="center"/>
        <w:rPr>
          <w:rFonts w:ascii="Arial" w:hAnsi="Arial" w:cs="Arial"/>
          <w:b/>
          <w:bCs/>
        </w:rPr>
      </w:pPr>
    </w:p>
    <w:p w:rsidR="008B2FE1" w:rsidRDefault="008B2FE1" w:rsidP="00FE0A89">
      <w:pPr>
        <w:tabs>
          <w:tab w:val="center" w:pos="4680"/>
        </w:tabs>
        <w:jc w:val="center"/>
        <w:rPr>
          <w:rFonts w:ascii="Arial" w:hAnsi="Arial" w:cs="Arial"/>
          <w:b/>
          <w:bCs/>
        </w:rPr>
      </w:pPr>
    </w:p>
    <w:p w:rsidR="008B2FE1" w:rsidRDefault="008B2FE1" w:rsidP="00FE0A89">
      <w:pPr>
        <w:tabs>
          <w:tab w:val="center" w:pos="4680"/>
        </w:tabs>
        <w:jc w:val="center"/>
        <w:rPr>
          <w:rFonts w:ascii="Arial" w:hAnsi="Arial" w:cs="Arial"/>
          <w:b/>
          <w:bCs/>
        </w:rPr>
      </w:pPr>
    </w:p>
    <w:p w:rsidR="008B2FE1" w:rsidRDefault="008B2FE1" w:rsidP="00FE0A89">
      <w:pPr>
        <w:tabs>
          <w:tab w:val="center" w:pos="4680"/>
        </w:tabs>
        <w:jc w:val="center"/>
        <w:rPr>
          <w:rFonts w:ascii="Arial" w:hAnsi="Arial" w:cs="Arial"/>
          <w:b/>
          <w:bCs/>
        </w:rPr>
      </w:pPr>
    </w:p>
    <w:p w:rsidR="00FE0A89" w:rsidRDefault="00FE0A89" w:rsidP="00FE0A89">
      <w:pPr>
        <w:tabs>
          <w:tab w:val="center" w:pos="4680"/>
        </w:tabs>
        <w:jc w:val="center"/>
        <w:rPr>
          <w:rFonts w:ascii="Arial" w:hAnsi="Arial" w:cs="Arial"/>
          <w:b/>
          <w:bCs/>
        </w:rPr>
      </w:pPr>
      <w:r>
        <w:rPr>
          <w:rFonts w:ascii="Arial" w:hAnsi="Arial" w:cs="Arial"/>
          <w:b/>
          <w:bCs/>
        </w:rPr>
        <w:lastRenderedPageBreak/>
        <w:t>Lakeview College of Nursing</w:t>
      </w:r>
    </w:p>
    <w:p w:rsidR="00FE0A89" w:rsidRDefault="00FE0A89" w:rsidP="00FE0A89">
      <w:pPr>
        <w:tabs>
          <w:tab w:val="center" w:pos="4680"/>
        </w:tabs>
        <w:jc w:val="center"/>
        <w:rPr>
          <w:rFonts w:ascii="Arial" w:hAnsi="Arial" w:cs="Arial"/>
          <w:b/>
          <w:bCs/>
        </w:rPr>
      </w:pPr>
      <w:r>
        <w:rPr>
          <w:rFonts w:ascii="Arial" w:hAnsi="Arial" w:cs="Arial"/>
          <w:b/>
          <w:bCs/>
        </w:rPr>
        <w:t>N305 Newborn Assessment Grading Grid</w:t>
      </w:r>
    </w:p>
    <w:p w:rsidR="00FE0A89" w:rsidRDefault="00FE0A89" w:rsidP="00FE0A89">
      <w:pPr>
        <w:tabs>
          <w:tab w:val="center" w:pos="4680"/>
        </w:tabs>
        <w:jc w:val="center"/>
        <w:rPr>
          <w:rFonts w:ascii="Arial" w:hAnsi="Arial" w:cs="Arial"/>
        </w:rPr>
      </w:pPr>
    </w:p>
    <w:p w:rsidR="00FE0A89" w:rsidRPr="009404AF" w:rsidRDefault="00FE0A89" w:rsidP="00FE0A89">
      <w:pPr>
        <w:rPr>
          <w:b/>
          <w:bCs/>
          <w:sz w:val="20"/>
          <w:szCs w:val="20"/>
        </w:rPr>
      </w:pPr>
      <w:r w:rsidRPr="009404AF">
        <w:rPr>
          <w:b/>
          <w:bCs/>
          <w:sz w:val="20"/>
          <w:szCs w:val="20"/>
        </w:rPr>
        <w:t>STUDENT'S NAME _______</w:t>
      </w:r>
      <w:r w:rsidR="00EE488B">
        <w:rPr>
          <w:b/>
          <w:bCs/>
          <w:sz w:val="20"/>
          <w:szCs w:val="20"/>
        </w:rPr>
        <w:t>Luke Wilson__</w:t>
      </w:r>
      <w:r w:rsidRPr="009404AF">
        <w:rPr>
          <w:b/>
          <w:bCs/>
          <w:sz w:val="20"/>
          <w:szCs w:val="20"/>
        </w:rPr>
        <w:t>_____</w:t>
      </w:r>
      <w:proofErr w:type="gramStart"/>
      <w:r w:rsidRPr="009404AF">
        <w:rPr>
          <w:b/>
          <w:bCs/>
          <w:sz w:val="20"/>
          <w:szCs w:val="20"/>
        </w:rPr>
        <w:t>_  Date</w:t>
      </w:r>
      <w:proofErr w:type="gramEnd"/>
      <w:r w:rsidRPr="009404AF">
        <w:rPr>
          <w:b/>
          <w:bCs/>
          <w:sz w:val="20"/>
          <w:szCs w:val="20"/>
        </w:rPr>
        <w:t xml:space="preserve"> of Care ______________________</w:t>
      </w:r>
    </w:p>
    <w:p w:rsidR="00FE0A89" w:rsidRPr="009404AF" w:rsidRDefault="00FE0A89" w:rsidP="00FE0A89">
      <w:pPr>
        <w:rPr>
          <w:b/>
          <w:bCs/>
          <w:sz w:val="20"/>
          <w:szCs w:val="20"/>
        </w:rPr>
      </w:pPr>
      <w:r w:rsidRPr="009404AF">
        <w:rPr>
          <w:b/>
          <w:bCs/>
          <w:sz w:val="20"/>
          <w:szCs w:val="20"/>
        </w:rPr>
        <w:t>INSTRUCTOR _</w:t>
      </w:r>
      <w:r w:rsidR="00EE488B">
        <w:rPr>
          <w:b/>
          <w:bCs/>
          <w:sz w:val="20"/>
          <w:szCs w:val="20"/>
        </w:rPr>
        <w:t>___________</w:t>
      </w:r>
      <w:proofErr w:type="spellStart"/>
      <w:r w:rsidR="00EE488B">
        <w:rPr>
          <w:b/>
          <w:bCs/>
          <w:sz w:val="20"/>
          <w:szCs w:val="20"/>
        </w:rPr>
        <w:t>Cristy</w:t>
      </w:r>
      <w:proofErr w:type="spellEnd"/>
      <w:r w:rsidR="00EE488B">
        <w:rPr>
          <w:b/>
          <w:bCs/>
          <w:sz w:val="20"/>
          <w:szCs w:val="20"/>
        </w:rPr>
        <w:t xml:space="preserve"> Wittig</w:t>
      </w:r>
      <w:r>
        <w:rPr>
          <w:b/>
          <w:bCs/>
          <w:sz w:val="20"/>
          <w:szCs w:val="20"/>
        </w:rPr>
        <w:t>_________________</w:t>
      </w:r>
      <w:r w:rsidRPr="009404AF">
        <w:rPr>
          <w:b/>
          <w:bCs/>
          <w:sz w:val="20"/>
          <w:szCs w:val="20"/>
        </w:rPr>
        <w:t xml:space="preserve"> Date of Submission ________________</w:t>
      </w:r>
    </w:p>
    <w:p w:rsidR="00FE0A89" w:rsidRPr="009404AF" w:rsidRDefault="00FE0A89" w:rsidP="00FE0A89">
      <w:pPr>
        <w:rPr>
          <w:b/>
          <w:bCs/>
          <w:sz w:val="20"/>
          <w:szCs w:val="20"/>
        </w:rPr>
      </w:pPr>
    </w:p>
    <w:p w:rsidR="00FE0A89" w:rsidRPr="009404AF" w:rsidRDefault="00FE0A89" w:rsidP="00FE0A89">
      <w:pPr>
        <w:rPr>
          <w:b/>
          <w:bCs/>
          <w:sz w:val="20"/>
          <w:szCs w:val="20"/>
        </w:rPr>
      </w:pPr>
    </w:p>
    <w:p w:rsidR="00FE0A89" w:rsidRPr="009404AF" w:rsidRDefault="00FE0A89" w:rsidP="00FE0A89">
      <w:pP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2"/>
        <w:gridCol w:w="2952"/>
        <w:gridCol w:w="2952"/>
      </w:tblGrid>
      <w:tr w:rsidR="00FE0A89" w:rsidRPr="009404AF" w:rsidTr="008B2FE1">
        <w:tblPrEx>
          <w:tblCellMar>
            <w:top w:w="0" w:type="dxa"/>
            <w:bottom w:w="0" w:type="dxa"/>
          </w:tblCellMar>
        </w:tblPrEx>
        <w:tc>
          <w:tcPr>
            <w:tcW w:w="2952" w:type="dxa"/>
          </w:tcPr>
          <w:p w:rsidR="00FE0A89" w:rsidRPr="009404AF" w:rsidRDefault="00FE0A89" w:rsidP="008B2FE1">
            <w:pPr>
              <w:rPr>
                <w:b/>
                <w:bCs/>
                <w:sz w:val="20"/>
                <w:szCs w:val="20"/>
              </w:rPr>
            </w:pPr>
          </w:p>
        </w:tc>
        <w:tc>
          <w:tcPr>
            <w:tcW w:w="2952" w:type="dxa"/>
          </w:tcPr>
          <w:p w:rsidR="00FE0A89" w:rsidRPr="009404AF" w:rsidRDefault="00FE0A89" w:rsidP="008B2FE1">
            <w:pPr>
              <w:pStyle w:val="Heading5"/>
              <w:rPr>
                <w:rFonts w:ascii="Times New Roman" w:hAnsi="Times New Roman" w:cs="Times New Roman"/>
                <w:b/>
                <w:bCs/>
                <w:sz w:val="20"/>
                <w:szCs w:val="20"/>
              </w:rPr>
            </w:pPr>
            <w:r w:rsidRPr="009404AF">
              <w:rPr>
                <w:rFonts w:ascii="Times New Roman" w:hAnsi="Times New Roman" w:cs="Times New Roman"/>
                <w:b/>
                <w:bCs/>
                <w:sz w:val="20"/>
                <w:szCs w:val="20"/>
              </w:rPr>
              <w:t>Possible Points</w:t>
            </w:r>
          </w:p>
        </w:tc>
        <w:tc>
          <w:tcPr>
            <w:tcW w:w="2952" w:type="dxa"/>
          </w:tcPr>
          <w:p w:rsidR="00FE0A89" w:rsidRPr="009404AF" w:rsidRDefault="00FE0A89" w:rsidP="008B2FE1">
            <w:pPr>
              <w:pStyle w:val="Heading5"/>
              <w:rPr>
                <w:rFonts w:ascii="Times New Roman" w:hAnsi="Times New Roman" w:cs="Times New Roman"/>
                <w:b/>
                <w:bCs/>
                <w:sz w:val="20"/>
                <w:szCs w:val="20"/>
              </w:rPr>
            </w:pPr>
            <w:r w:rsidRPr="009404AF">
              <w:rPr>
                <w:rFonts w:ascii="Times New Roman" w:hAnsi="Times New Roman" w:cs="Times New Roman"/>
                <w:b/>
                <w:bCs/>
                <w:sz w:val="20"/>
                <w:szCs w:val="20"/>
              </w:rPr>
              <w:t>Points Given</w:t>
            </w:r>
          </w:p>
          <w:p w:rsidR="00FE0A89" w:rsidRPr="009404AF" w:rsidRDefault="00FE0A89" w:rsidP="008B2FE1">
            <w:pPr>
              <w:rPr>
                <w:sz w:val="20"/>
                <w:szCs w:val="20"/>
              </w:rPr>
            </w:pPr>
          </w:p>
        </w:tc>
      </w:tr>
      <w:tr w:rsidR="00FE0A89" w:rsidRPr="009404AF" w:rsidTr="008B2FE1">
        <w:tblPrEx>
          <w:tblCellMar>
            <w:top w:w="0" w:type="dxa"/>
            <w:bottom w:w="0" w:type="dxa"/>
          </w:tblCellMar>
        </w:tblPrEx>
        <w:tc>
          <w:tcPr>
            <w:tcW w:w="2952" w:type="dxa"/>
          </w:tcPr>
          <w:p w:rsidR="00FE0A89" w:rsidRPr="000C4073" w:rsidRDefault="00FE0A89" w:rsidP="008B2FE1">
            <w:pPr>
              <w:pStyle w:val="Header"/>
              <w:rPr>
                <w:sz w:val="20"/>
                <w:szCs w:val="20"/>
              </w:rPr>
            </w:pPr>
            <w:r w:rsidRPr="000C4073">
              <w:rPr>
                <w:sz w:val="20"/>
                <w:szCs w:val="20"/>
              </w:rPr>
              <w:t xml:space="preserve">Demonstrations of Physical Assessment </w:t>
            </w:r>
          </w:p>
          <w:p w:rsidR="00FE0A89" w:rsidRPr="009404AF" w:rsidRDefault="00FE0A89" w:rsidP="008B2FE1">
            <w:pPr>
              <w:pStyle w:val="Header"/>
            </w:pPr>
          </w:p>
        </w:tc>
        <w:tc>
          <w:tcPr>
            <w:tcW w:w="2952" w:type="dxa"/>
          </w:tcPr>
          <w:p w:rsidR="00FE0A89" w:rsidRPr="009404AF" w:rsidRDefault="00FE0A89" w:rsidP="008B2FE1">
            <w:pPr>
              <w:jc w:val="center"/>
              <w:rPr>
                <w:sz w:val="20"/>
                <w:szCs w:val="20"/>
              </w:rPr>
            </w:pPr>
            <w:r w:rsidRPr="009404AF">
              <w:rPr>
                <w:sz w:val="20"/>
                <w:szCs w:val="20"/>
              </w:rPr>
              <w:t>30</w:t>
            </w:r>
          </w:p>
        </w:tc>
        <w:tc>
          <w:tcPr>
            <w:tcW w:w="2952" w:type="dxa"/>
          </w:tcPr>
          <w:p w:rsidR="00FE0A89" w:rsidRPr="009404AF" w:rsidRDefault="00FE0A89" w:rsidP="008B2FE1">
            <w:pPr>
              <w:rPr>
                <w:sz w:val="20"/>
                <w:szCs w:val="20"/>
              </w:rPr>
            </w:pPr>
          </w:p>
        </w:tc>
      </w:tr>
      <w:tr w:rsidR="00FE0A89" w:rsidRPr="009404AF" w:rsidTr="008B2FE1">
        <w:tblPrEx>
          <w:tblCellMar>
            <w:top w:w="0" w:type="dxa"/>
            <w:bottom w:w="0" w:type="dxa"/>
          </w:tblCellMar>
        </w:tblPrEx>
        <w:tc>
          <w:tcPr>
            <w:tcW w:w="2952" w:type="dxa"/>
          </w:tcPr>
          <w:p w:rsidR="00FE0A89" w:rsidRPr="009404AF" w:rsidRDefault="00FE0A89" w:rsidP="008B2FE1">
            <w:pPr>
              <w:pStyle w:val="Heading2"/>
              <w:jc w:val="left"/>
              <w:rPr>
                <w:rFonts w:ascii="Times New Roman" w:hAnsi="Times New Roman" w:cs="Times New Roman"/>
                <w:sz w:val="20"/>
                <w:szCs w:val="20"/>
              </w:rPr>
            </w:pPr>
            <w:r w:rsidRPr="009404AF">
              <w:rPr>
                <w:rFonts w:ascii="Times New Roman" w:hAnsi="Times New Roman" w:cs="Times New Roman"/>
                <w:sz w:val="20"/>
                <w:szCs w:val="20"/>
              </w:rPr>
              <w:t xml:space="preserve">Newborn Assessment </w:t>
            </w:r>
          </w:p>
          <w:p w:rsidR="00FE0A89" w:rsidRPr="009404AF" w:rsidRDefault="00FE0A89" w:rsidP="008B2FE1">
            <w:pPr>
              <w:pStyle w:val="Heading2"/>
              <w:jc w:val="left"/>
              <w:rPr>
                <w:rFonts w:ascii="Times New Roman" w:hAnsi="Times New Roman" w:cs="Times New Roman"/>
                <w:sz w:val="20"/>
                <w:szCs w:val="20"/>
              </w:rPr>
            </w:pPr>
            <w:r w:rsidRPr="009404AF">
              <w:rPr>
                <w:rFonts w:ascii="Times New Roman" w:hAnsi="Times New Roman" w:cs="Times New Roman"/>
                <w:sz w:val="20"/>
                <w:szCs w:val="20"/>
              </w:rPr>
              <w:t>Write-Up</w:t>
            </w:r>
          </w:p>
          <w:p w:rsidR="00FE0A89" w:rsidRPr="009404AF" w:rsidRDefault="00FE0A89" w:rsidP="008B2FE1">
            <w:pPr>
              <w:rPr>
                <w:sz w:val="20"/>
                <w:szCs w:val="20"/>
              </w:rPr>
            </w:pPr>
          </w:p>
        </w:tc>
        <w:tc>
          <w:tcPr>
            <w:tcW w:w="2952" w:type="dxa"/>
          </w:tcPr>
          <w:p w:rsidR="00FE0A89" w:rsidRPr="009404AF" w:rsidRDefault="00FE0A89" w:rsidP="008B2FE1">
            <w:pPr>
              <w:jc w:val="center"/>
              <w:rPr>
                <w:sz w:val="20"/>
                <w:szCs w:val="20"/>
              </w:rPr>
            </w:pPr>
            <w:r w:rsidRPr="009404AF">
              <w:rPr>
                <w:sz w:val="20"/>
                <w:szCs w:val="20"/>
              </w:rPr>
              <w:t>20</w:t>
            </w:r>
          </w:p>
        </w:tc>
        <w:tc>
          <w:tcPr>
            <w:tcW w:w="2952" w:type="dxa"/>
          </w:tcPr>
          <w:p w:rsidR="00FE0A89" w:rsidRPr="009404AF" w:rsidRDefault="00FE0A89" w:rsidP="008B2FE1">
            <w:pPr>
              <w:rPr>
                <w:sz w:val="20"/>
                <w:szCs w:val="20"/>
              </w:rPr>
            </w:pPr>
          </w:p>
        </w:tc>
      </w:tr>
      <w:tr w:rsidR="00FE0A89" w:rsidRPr="009404AF" w:rsidTr="008B2FE1">
        <w:tblPrEx>
          <w:tblCellMar>
            <w:top w:w="0" w:type="dxa"/>
            <w:bottom w:w="0" w:type="dxa"/>
          </w:tblCellMar>
        </w:tblPrEx>
        <w:tc>
          <w:tcPr>
            <w:tcW w:w="2952" w:type="dxa"/>
          </w:tcPr>
          <w:p w:rsidR="00FE0A89" w:rsidRPr="009404AF" w:rsidRDefault="00FE0A89" w:rsidP="008B2FE1">
            <w:pPr>
              <w:rPr>
                <w:sz w:val="20"/>
                <w:szCs w:val="20"/>
              </w:rPr>
            </w:pPr>
            <w:r w:rsidRPr="009404AF">
              <w:rPr>
                <w:sz w:val="20"/>
                <w:szCs w:val="20"/>
              </w:rPr>
              <w:t>Medications and Labs</w:t>
            </w:r>
          </w:p>
          <w:p w:rsidR="00FE0A89" w:rsidRPr="009404AF" w:rsidRDefault="00FE0A89" w:rsidP="008B2FE1">
            <w:pPr>
              <w:rPr>
                <w:sz w:val="20"/>
                <w:szCs w:val="20"/>
              </w:rPr>
            </w:pPr>
          </w:p>
        </w:tc>
        <w:tc>
          <w:tcPr>
            <w:tcW w:w="2952" w:type="dxa"/>
          </w:tcPr>
          <w:p w:rsidR="00FE0A89" w:rsidRPr="009404AF" w:rsidRDefault="00FE0A89" w:rsidP="008B2FE1">
            <w:pPr>
              <w:jc w:val="center"/>
              <w:rPr>
                <w:sz w:val="20"/>
                <w:szCs w:val="20"/>
              </w:rPr>
            </w:pPr>
            <w:r w:rsidRPr="009404AF">
              <w:rPr>
                <w:sz w:val="20"/>
                <w:szCs w:val="20"/>
              </w:rPr>
              <w:t>5</w:t>
            </w:r>
          </w:p>
        </w:tc>
        <w:tc>
          <w:tcPr>
            <w:tcW w:w="2952" w:type="dxa"/>
          </w:tcPr>
          <w:p w:rsidR="00FE0A89" w:rsidRPr="009404AF" w:rsidRDefault="00FE0A89" w:rsidP="008B2FE1">
            <w:pPr>
              <w:rPr>
                <w:sz w:val="20"/>
                <w:szCs w:val="20"/>
              </w:rPr>
            </w:pPr>
          </w:p>
        </w:tc>
      </w:tr>
      <w:tr w:rsidR="00FE0A89" w:rsidRPr="009404AF" w:rsidTr="008B2FE1">
        <w:tblPrEx>
          <w:tblCellMar>
            <w:top w:w="0" w:type="dxa"/>
            <w:bottom w:w="0" w:type="dxa"/>
          </w:tblCellMar>
        </w:tblPrEx>
        <w:tc>
          <w:tcPr>
            <w:tcW w:w="2952" w:type="dxa"/>
          </w:tcPr>
          <w:p w:rsidR="00FE0A89" w:rsidRPr="009404AF" w:rsidRDefault="00FE0A89" w:rsidP="008B2FE1">
            <w:pPr>
              <w:rPr>
                <w:sz w:val="20"/>
                <w:szCs w:val="20"/>
              </w:rPr>
            </w:pPr>
            <w:r w:rsidRPr="009404AF">
              <w:rPr>
                <w:sz w:val="20"/>
                <w:szCs w:val="20"/>
              </w:rPr>
              <w:t>History and Physical Assessment</w:t>
            </w:r>
          </w:p>
          <w:p w:rsidR="00FE0A89" w:rsidRPr="009404AF" w:rsidRDefault="00FE0A89" w:rsidP="008B2FE1">
            <w:pPr>
              <w:rPr>
                <w:sz w:val="20"/>
                <w:szCs w:val="20"/>
              </w:rPr>
            </w:pPr>
          </w:p>
        </w:tc>
        <w:tc>
          <w:tcPr>
            <w:tcW w:w="2952" w:type="dxa"/>
          </w:tcPr>
          <w:p w:rsidR="00FE0A89" w:rsidRPr="009404AF" w:rsidRDefault="00FE0A89" w:rsidP="008B2FE1">
            <w:pPr>
              <w:jc w:val="center"/>
              <w:rPr>
                <w:sz w:val="20"/>
                <w:szCs w:val="20"/>
              </w:rPr>
            </w:pPr>
            <w:r w:rsidRPr="009404AF">
              <w:rPr>
                <w:sz w:val="20"/>
                <w:szCs w:val="20"/>
              </w:rPr>
              <w:t>25</w:t>
            </w:r>
          </w:p>
        </w:tc>
        <w:tc>
          <w:tcPr>
            <w:tcW w:w="2952" w:type="dxa"/>
          </w:tcPr>
          <w:p w:rsidR="00FE0A89" w:rsidRPr="009404AF" w:rsidRDefault="00FE0A89" w:rsidP="008B2FE1">
            <w:pPr>
              <w:rPr>
                <w:sz w:val="20"/>
                <w:szCs w:val="20"/>
              </w:rPr>
            </w:pPr>
          </w:p>
        </w:tc>
      </w:tr>
      <w:tr w:rsidR="00FE0A89" w:rsidRPr="009404AF" w:rsidTr="008B2FE1">
        <w:tblPrEx>
          <w:tblCellMar>
            <w:top w:w="0" w:type="dxa"/>
            <w:bottom w:w="0" w:type="dxa"/>
          </w:tblCellMar>
        </w:tblPrEx>
        <w:tc>
          <w:tcPr>
            <w:tcW w:w="2952" w:type="dxa"/>
          </w:tcPr>
          <w:p w:rsidR="00FE0A89" w:rsidRPr="009404AF" w:rsidRDefault="00FE0A89" w:rsidP="008B2FE1">
            <w:pPr>
              <w:pStyle w:val="Header"/>
            </w:pPr>
            <w:r w:rsidRPr="009404AF">
              <w:t>Expected Findings</w:t>
            </w:r>
          </w:p>
          <w:p w:rsidR="00FE0A89" w:rsidRPr="009404AF" w:rsidRDefault="00FE0A89" w:rsidP="008B2FE1">
            <w:pPr>
              <w:pStyle w:val="Header"/>
            </w:pPr>
          </w:p>
        </w:tc>
        <w:tc>
          <w:tcPr>
            <w:tcW w:w="2952" w:type="dxa"/>
          </w:tcPr>
          <w:p w:rsidR="00FE0A89" w:rsidRPr="009404AF" w:rsidRDefault="00FE0A89" w:rsidP="008B2FE1">
            <w:pPr>
              <w:jc w:val="center"/>
              <w:rPr>
                <w:sz w:val="20"/>
                <w:szCs w:val="20"/>
              </w:rPr>
            </w:pPr>
            <w:r w:rsidRPr="009404AF">
              <w:rPr>
                <w:sz w:val="20"/>
                <w:szCs w:val="20"/>
              </w:rPr>
              <w:t>10</w:t>
            </w:r>
          </w:p>
        </w:tc>
        <w:tc>
          <w:tcPr>
            <w:tcW w:w="2952" w:type="dxa"/>
          </w:tcPr>
          <w:p w:rsidR="00FE0A89" w:rsidRPr="009404AF" w:rsidRDefault="00FE0A89" w:rsidP="008B2FE1">
            <w:pPr>
              <w:rPr>
                <w:sz w:val="20"/>
                <w:szCs w:val="20"/>
              </w:rPr>
            </w:pPr>
          </w:p>
        </w:tc>
      </w:tr>
      <w:tr w:rsidR="00FE0A89" w:rsidRPr="009404AF" w:rsidTr="008B2FE1">
        <w:tblPrEx>
          <w:tblCellMar>
            <w:top w:w="0" w:type="dxa"/>
            <w:bottom w:w="0" w:type="dxa"/>
          </w:tblCellMar>
        </w:tblPrEx>
        <w:tc>
          <w:tcPr>
            <w:tcW w:w="2952" w:type="dxa"/>
          </w:tcPr>
          <w:p w:rsidR="00FE0A89" w:rsidRPr="009404AF" w:rsidRDefault="00FE0A89" w:rsidP="008B2FE1">
            <w:pPr>
              <w:pStyle w:val="Header"/>
            </w:pPr>
            <w:r w:rsidRPr="009404AF">
              <w:t>Clinical Significance</w:t>
            </w:r>
          </w:p>
          <w:p w:rsidR="00FE0A89" w:rsidRPr="009404AF" w:rsidRDefault="00FE0A89" w:rsidP="008B2FE1">
            <w:pPr>
              <w:pStyle w:val="Header"/>
            </w:pPr>
          </w:p>
        </w:tc>
        <w:tc>
          <w:tcPr>
            <w:tcW w:w="2952" w:type="dxa"/>
          </w:tcPr>
          <w:p w:rsidR="00FE0A89" w:rsidRPr="009404AF" w:rsidRDefault="00FE0A89" w:rsidP="008B2FE1">
            <w:pPr>
              <w:jc w:val="center"/>
              <w:rPr>
                <w:sz w:val="20"/>
                <w:szCs w:val="20"/>
              </w:rPr>
            </w:pPr>
            <w:r w:rsidRPr="009404AF">
              <w:rPr>
                <w:sz w:val="20"/>
                <w:szCs w:val="20"/>
              </w:rPr>
              <w:t>5</w:t>
            </w:r>
          </w:p>
        </w:tc>
        <w:tc>
          <w:tcPr>
            <w:tcW w:w="2952" w:type="dxa"/>
          </w:tcPr>
          <w:p w:rsidR="00FE0A89" w:rsidRPr="009404AF" w:rsidRDefault="00FE0A89" w:rsidP="008B2FE1">
            <w:pPr>
              <w:rPr>
                <w:sz w:val="20"/>
                <w:szCs w:val="20"/>
              </w:rPr>
            </w:pPr>
          </w:p>
        </w:tc>
      </w:tr>
      <w:tr w:rsidR="00FE0A89" w:rsidRPr="009404AF" w:rsidTr="008B2FE1">
        <w:tblPrEx>
          <w:tblCellMar>
            <w:top w:w="0" w:type="dxa"/>
            <w:bottom w:w="0" w:type="dxa"/>
          </w:tblCellMar>
        </w:tblPrEx>
        <w:tc>
          <w:tcPr>
            <w:tcW w:w="2952" w:type="dxa"/>
          </w:tcPr>
          <w:p w:rsidR="00FE0A89" w:rsidRPr="009404AF" w:rsidRDefault="00FE0A89" w:rsidP="008B2FE1">
            <w:pPr>
              <w:pStyle w:val="Heading2"/>
              <w:jc w:val="left"/>
              <w:rPr>
                <w:rFonts w:ascii="Times New Roman" w:hAnsi="Times New Roman" w:cs="Times New Roman"/>
                <w:sz w:val="20"/>
                <w:szCs w:val="20"/>
              </w:rPr>
            </w:pPr>
            <w:r w:rsidRPr="009404AF">
              <w:rPr>
                <w:rFonts w:ascii="Times New Roman" w:hAnsi="Times New Roman" w:cs="Times New Roman"/>
                <w:sz w:val="20"/>
                <w:szCs w:val="20"/>
              </w:rPr>
              <w:t>Gestational Age Assessment</w:t>
            </w:r>
          </w:p>
          <w:p w:rsidR="00FE0A89" w:rsidRPr="009404AF" w:rsidRDefault="00FE0A89" w:rsidP="008B2FE1">
            <w:pPr>
              <w:rPr>
                <w:sz w:val="20"/>
                <w:szCs w:val="20"/>
              </w:rPr>
            </w:pPr>
            <w:r w:rsidRPr="009404AF">
              <w:rPr>
                <w:sz w:val="20"/>
                <w:szCs w:val="20"/>
              </w:rPr>
              <w:t>(submit completed form)</w:t>
            </w:r>
          </w:p>
          <w:p w:rsidR="00FE0A89" w:rsidRPr="009404AF" w:rsidRDefault="00FE0A89" w:rsidP="008B2FE1">
            <w:pPr>
              <w:rPr>
                <w:sz w:val="20"/>
                <w:szCs w:val="20"/>
              </w:rPr>
            </w:pPr>
          </w:p>
        </w:tc>
        <w:tc>
          <w:tcPr>
            <w:tcW w:w="2952" w:type="dxa"/>
          </w:tcPr>
          <w:p w:rsidR="00FE0A89" w:rsidRPr="009404AF" w:rsidRDefault="00FE0A89" w:rsidP="008B2FE1">
            <w:pPr>
              <w:jc w:val="center"/>
              <w:rPr>
                <w:sz w:val="20"/>
                <w:szCs w:val="20"/>
              </w:rPr>
            </w:pPr>
            <w:r w:rsidRPr="009404AF">
              <w:rPr>
                <w:sz w:val="20"/>
                <w:szCs w:val="20"/>
              </w:rPr>
              <w:t>5</w:t>
            </w:r>
          </w:p>
        </w:tc>
        <w:tc>
          <w:tcPr>
            <w:tcW w:w="2952" w:type="dxa"/>
          </w:tcPr>
          <w:p w:rsidR="00FE0A89" w:rsidRPr="009404AF" w:rsidRDefault="00FE0A89" w:rsidP="008B2FE1">
            <w:pPr>
              <w:rPr>
                <w:sz w:val="20"/>
                <w:szCs w:val="20"/>
              </w:rPr>
            </w:pPr>
          </w:p>
        </w:tc>
      </w:tr>
      <w:tr w:rsidR="00FE0A89" w:rsidRPr="009404AF" w:rsidTr="008B2FE1">
        <w:tblPrEx>
          <w:tblCellMar>
            <w:top w:w="0" w:type="dxa"/>
            <w:bottom w:w="0" w:type="dxa"/>
          </w:tblCellMar>
        </w:tblPrEx>
        <w:tc>
          <w:tcPr>
            <w:tcW w:w="2952" w:type="dxa"/>
          </w:tcPr>
          <w:p w:rsidR="00FE0A89" w:rsidRPr="009404AF" w:rsidRDefault="00FE0A89" w:rsidP="008B2FE1">
            <w:pPr>
              <w:pStyle w:val="Heading7"/>
              <w:rPr>
                <w:rFonts w:ascii="Times New Roman" w:hAnsi="Times New Roman" w:cs="Times New Roman"/>
                <w:sz w:val="20"/>
                <w:szCs w:val="20"/>
              </w:rPr>
            </w:pPr>
            <w:r w:rsidRPr="009404AF">
              <w:rPr>
                <w:rFonts w:ascii="Times New Roman" w:hAnsi="Times New Roman" w:cs="Times New Roman"/>
                <w:sz w:val="20"/>
                <w:szCs w:val="20"/>
              </w:rPr>
              <w:t>Total</w:t>
            </w:r>
          </w:p>
          <w:p w:rsidR="00FE0A89" w:rsidRPr="009404AF" w:rsidRDefault="00FE0A89" w:rsidP="008B2FE1">
            <w:pPr>
              <w:rPr>
                <w:sz w:val="20"/>
                <w:szCs w:val="20"/>
              </w:rPr>
            </w:pPr>
          </w:p>
        </w:tc>
        <w:tc>
          <w:tcPr>
            <w:tcW w:w="2952" w:type="dxa"/>
          </w:tcPr>
          <w:p w:rsidR="00FE0A89" w:rsidRPr="009404AF" w:rsidRDefault="00FE0A89" w:rsidP="008B2FE1">
            <w:pPr>
              <w:jc w:val="center"/>
              <w:rPr>
                <w:b/>
                <w:bCs/>
                <w:sz w:val="20"/>
                <w:szCs w:val="20"/>
              </w:rPr>
            </w:pPr>
            <w:r w:rsidRPr="009404AF">
              <w:rPr>
                <w:b/>
                <w:bCs/>
                <w:sz w:val="20"/>
                <w:szCs w:val="20"/>
              </w:rPr>
              <w:t>100</w:t>
            </w:r>
          </w:p>
        </w:tc>
        <w:tc>
          <w:tcPr>
            <w:tcW w:w="2952" w:type="dxa"/>
          </w:tcPr>
          <w:p w:rsidR="00FE0A89" w:rsidRPr="009404AF" w:rsidRDefault="00FE0A89" w:rsidP="008B2FE1">
            <w:pPr>
              <w:rPr>
                <w:sz w:val="20"/>
                <w:szCs w:val="20"/>
              </w:rPr>
            </w:pPr>
          </w:p>
        </w:tc>
      </w:tr>
    </w:tbl>
    <w:p w:rsidR="00FE0A89" w:rsidRDefault="00FE0A89" w:rsidP="00FE0A89"/>
    <w:p w:rsidR="00FE0A89" w:rsidRDefault="00FE0A89" w:rsidP="00FE0A89">
      <w:pPr>
        <w:jc w:val="center"/>
        <w:rPr>
          <w:rFonts w:ascii="Arial" w:hAnsi="Arial" w:cs="Arial"/>
          <w:b/>
          <w:bCs/>
        </w:rPr>
      </w:pPr>
    </w:p>
    <w:p w:rsidR="00577DE8" w:rsidRDefault="00577DE8" w:rsidP="00577DE8">
      <w:pPr>
        <w:ind w:left="720" w:hanging="720"/>
      </w:pPr>
    </w:p>
    <w:p w:rsidR="00EE488B" w:rsidRDefault="00EE488B" w:rsidP="00577DE8">
      <w:pPr>
        <w:ind w:left="720" w:hanging="720"/>
      </w:pPr>
    </w:p>
    <w:p w:rsidR="00EE488B" w:rsidRDefault="00EE488B" w:rsidP="00577DE8">
      <w:pPr>
        <w:ind w:left="720" w:hanging="720"/>
      </w:pPr>
    </w:p>
    <w:p w:rsidR="008B2FE1" w:rsidRDefault="008B2FE1">
      <w:pPr>
        <w:spacing w:line="480" w:lineRule="auto"/>
      </w:pPr>
      <w:r>
        <w:br w:type="page"/>
      </w:r>
    </w:p>
    <w:p w:rsidR="00EE488B" w:rsidRPr="008B2FE1" w:rsidRDefault="00EE488B" w:rsidP="008B2FE1">
      <w:pPr>
        <w:spacing w:line="480" w:lineRule="auto"/>
        <w:ind w:left="720" w:hanging="720"/>
        <w:jc w:val="center"/>
      </w:pPr>
      <w:r w:rsidRPr="008B2FE1">
        <w:lastRenderedPageBreak/>
        <w:t>Reference</w:t>
      </w:r>
    </w:p>
    <w:p w:rsidR="00577DE8" w:rsidRPr="008B2FE1" w:rsidRDefault="00577DE8" w:rsidP="00C81766">
      <w:pPr>
        <w:spacing w:line="480" w:lineRule="auto"/>
        <w:ind w:left="720" w:hanging="720"/>
      </w:pPr>
      <w:proofErr w:type="gramStart"/>
      <w:r w:rsidRPr="008B2FE1">
        <w:t>Ricci, S. (2013).</w:t>
      </w:r>
      <w:proofErr w:type="gramEnd"/>
      <w:r w:rsidRPr="008B2FE1">
        <w:t xml:space="preserve"> </w:t>
      </w:r>
      <w:proofErr w:type="gramStart"/>
      <w:r w:rsidRPr="008B2FE1">
        <w:rPr>
          <w:i/>
        </w:rPr>
        <w:t>Essentials of maternity, newborn, and women’s health nursing.</w:t>
      </w:r>
      <w:proofErr w:type="gramEnd"/>
      <w:r w:rsidRPr="008B2FE1">
        <w:rPr>
          <w:i/>
        </w:rPr>
        <w:t xml:space="preserve"> (3</w:t>
      </w:r>
      <w:r w:rsidRPr="008B2FE1">
        <w:rPr>
          <w:i/>
          <w:vertAlign w:val="superscript"/>
        </w:rPr>
        <w:t>rd</w:t>
      </w:r>
      <w:r w:rsidRPr="008B2FE1">
        <w:rPr>
          <w:i/>
        </w:rPr>
        <w:t xml:space="preserve"> </w:t>
      </w:r>
      <w:proofErr w:type="gramStart"/>
      <w:r w:rsidRPr="008B2FE1">
        <w:rPr>
          <w:i/>
        </w:rPr>
        <w:t>ed</w:t>
      </w:r>
      <w:proofErr w:type="gramEnd"/>
      <w:r w:rsidRPr="008B2FE1">
        <w:rPr>
          <w:i/>
        </w:rPr>
        <w:t>.).</w:t>
      </w:r>
      <w:r w:rsidRPr="008B2FE1">
        <w:t xml:space="preserve"> </w:t>
      </w:r>
    </w:p>
    <w:p w:rsidR="00577DE8" w:rsidRDefault="00577DE8" w:rsidP="00C81766">
      <w:pPr>
        <w:spacing w:line="480" w:lineRule="auto"/>
      </w:pPr>
      <w:r w:rsidRPr="008B2FE1">
        <w:tab/>
      </w:r>
      <w:proofErr w:type="gramStart"/>
      <w:r w:rsidRPr="008B2FE1">
        <w:t>Philadelphia, PA: Lippincott, Williams &amp; Wilkins.</w:t>
      </w:r>
      <w:proofErr w:type="gramEnd"/>
    </w:p>
    <w:p w:rsidR="00C81766" w:rsidRPr="00D82DE8" w:rsidRDefault="00C81766" w:rsidP="00C81766">
      <w:pPr>
        <w:spacing w:line="480" w:lineRule="auto"/>
        <w:ind w:left="720" w:hanging="720"/>
      </w:pPr>
      <w:r w:rsidRPr="00D82DE8">
        <w:t xml:space="preserve">Skidmore-Roth, L. (2012). </w:t>
      </w:r>
      <w:r w:rsidRPr="00D82DE8">
        <w:rPr>
          <w:i/>
        </w:rPr>
        <w:t>Mosby’s 2013 nursing drug reference (26</w:t>
      </w:r>
      <w:r w:rsidRPr="00D82DE8">
        <w:rPr>
          <w:i/>
          <w:vertAlign w:val="superscript"/>
        </w:rPr>
        <w:t>th</w:t>
      </w:r>
      <w:r w:rsidRPr="00D82DE8">
        <w:rPr>
          <w:i/>
        </w:rPr>
        <w:t xml:space="preserve"> </w:t>
      </w:r>
      <w:proofErr w:type="gramStart"/>
      <w:r w:rsidRPr="00D82DE8">
        <w:rPr>
          <w:i/>
        </w:rPr>
        <w:t>ed</w:t>
      </w:r>
      <w:proofErr w:type="gramEnd"/>
      <w:r w:rsidRPr="00D82DE8">
        <w:rPr>
          <w:i/>
        </w:rPr>
        <w:t>.)</w:t>
      </w:r>
      <w:r w:rsidRPr="00D82DE8">
        <w:t>. Saint Louis, MO: Elsevier Health.</w:t>
      </w:r>
    </w:p>
    <w:p w:rsidR="00C81766" w:rsidRPr="008B2FE1" w:rsidRDefault="00C81766" w:rsidP="008B2FE1">
      <w:pPr>
        <w:spacing w:line="480" w:lineRule="auto"/>
      </w:pPr>
    </w:p>
    <w:p w:rsidR="00591093" w:rsidRDefault="00591093"/>
    <w:sectPr w:rsidR="00591093" w:rsidSect="00DF0C33">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FE1" w:rsidRDefault="008B2FE1" w:rsidP="008B2FE1">
      <w:r>
        <w:separator/>
      </w:r>
    </w:p>
  </w:endnote>
  <w:endnote w:type="continuationSeparator" w:id="0">
    <w:p w:rsidR="008B2FE1" w:rsidRDefault="008B2FE1" w:rsidP="008B2FE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EF" w:usb1="C0007841" w:usb2="00000009" w:usb3="00000000" w:csb0="000001FF" w:csb1="00000000"/>
  </w:font>
  <w:font w:name="Calibri">
    <w:altName w:val="Times New Roman"/>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FE1" w:rsidRDefault="008B2FE1" w:rsidP="008B2FE1">
      <w:r>
        <w:separator/>
      </w:r>
    </w:p>
  </w:footnote>
  <w:footnote w:type="continuationSeparator" w:id="0">
    <w:p w:rsidR="008B2FE1" w:rsidRDefault="008B2FE1" w:rsidP="008B2F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FE1" w:rsidRDefault="008B2FE1">
    <w:pPr>
      <w:pStyle w:val="Header"/>
    </w:pPr>
    <w:r>
      <w:t xml:space="preserve">NEWBORN ASSESSMENT </w:t>
    </w:r>
    <w:r>
      <w:tab/>
    </w:r>
    <w:r>
      <w:tab/>
    </w:r>
    <w:fldSimple w:instr=" PAGE   \* MERGEFORMAT ">
      <w:r w:rsidR="00C81766">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FE1" w:rsidRDefault="008B2FE1">
    <w:pPr>
      <w:pStyle w:val="Header"/>
    </w:pPr>
    <w:r>
      <w:t>Running head: NEWBORN ASSESSMENT</w:t>
    </w:r>
    <w:r>
      <w:tab/>
    </w:r>
    <w:r>
      <w:tab/>
    </w:r>
    <w:fldSimple w:instr=" PAGE   \* MERGEFORMAT ">
      <w:r w:rsidR="00C81766">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E0A89"/>
    <w:rsid w:val="000F2EC9"/>
    <w:rsid w:val="00132E7D"/>
    <w:rsid w:val="001B254F"/>
    <w:rsid w:val="001C1B0E"/>
    <w:rsid w:val="001E1CBB"/>
    <w:rsid w:val="00226A01"/>
    <w:rsid w:val="002F690C"/>
    <w:rsid w:val="00333D84"/>
    <w:rsid w:val="003521B1"/>
    <w:rsid w:val="00381AED"/>
    <w:rsid w:val="0044433D"/>
    <w:rsid w:val="004F6BD4"/>
    <w:rsid w:val="0057109E"/>
    <w:rsid w:val="00577DE8"/>
    <w:rsid w:val="00591093"/>
    <w:rsid w:val="006116F3"/>
    <w:rsid w:val="006A5742"/>
    <w:rsid w:val="00734DBB"/>
    <w:rsid w:val="00842390"/>
    <w:rsid w:val="008A5843"/>
    <w:rsid w:val="008B2FE1"/>
    <w:rsid w:val="008B367C"/>
    <w:rsid w:val="008E30AD"/>
    <w:rsid w:val="00950AB5"/>
    <w:rsid w:val="009A0DD9"/>
    <w:rsid w:val="009E4CB8"/>
    <w:rsid w:val="00AF0048"/>
    <w:rsid w:val="00AF1611"/>
    <w:rsid w:val="00BB45D7"/>
    <w:rsid w:val="00BF7D12"/>
    <w:rsid w:val="00C81766"/>
    <w:rsid w:val="00C867FF"/>
    <w:rsid w:val="00D26952"/>
    <w:rsid w:val="00DF0C33"/>
    <w:rsid w:val="00E10BA5"/>
    <w:rsid w:val="00E91FFB"/>
    <w:rsid w:val="00EA11E1"/>
    <w:rsid w:val="00ED436F"/>
    <w:rsid w:val="00EE488B"/>
    <w:rsid w:val="00FE0A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89"/>
    <w:pPr>
      <w:spacing w:line="240" w:lineRule="auto"/>
    </w:pPr>
    <w:rPr>
      <w:rFonts w:eastAsia="Times New Roman"/>
      <w:bCs w:val="0"/>
      <w:color w:val="auto"/>
    </w:rPr>
  </w:style>
  <w:style w:type="paragraph" w:styleId="Heading2">
    <w:name w:val="heading 2"/>
    <w:basedOn w:val="Normal"/>
    <w:next w:val="Normal"/>
    <w:link w:val="Heading2Char"/>
    <w:uiPriority w:val="99"/>
    <w:qFormat/>
    <w:rsid w:val="00FE0A89"/>
    <w:pPr>
      <w:keepNext/>
      <w:jc w:val="center"/>
      <w:outlineLvl w:val="1"/>
    </w:pPr>
    <w:rPr>
      <w:rFonts w:ascii="Arial" w:hAnsi="Arial" w:cs="Arial"/>
    </w:rPr>
  </w:style>
  <w:style w:type="paragraph" w:styleId="Heading3">
    <w:name w:val="heading 3"/>
    <w:basedOn w:val="Normal"/>
    <w:next w:val="Normal"/>
    <w:link w:val="Heading3Char"/>
    <w:uiPriority w:val="99"/>
    <w:qFormat/>
    <w:rsid w:val="00FE0A89"/>
    <w:pPr>
      <w:keepNext/>
      <w:outlineLvl w:val="2"/>
    </w:pPr>
    <w:rPr>
      <w:rFonts w:ascii="Arial" w:hAnsi="Arial" w:cs="Arial"/>
      <w:i/>
      <w:iCs/>
    </w:rPr>
  </w:style>
  <w:style w:type="paragraph" w:styleId="Heading5">
    <w:name w:val="heading 5"/>
    <w:basedOn w:val="Normal"/>
    <w:next w:val="Normal"/>
    <w:link w:val="Heading5Char"/>
    <w:uiPriority w:val="99"/>
    <w:qFormat/>
    <w:rsid w:val="00FE0A89"/>
    <w:pPr>
      <w:keepNext/>
      <w:jc w:val="center"/>
      <w:outlineLvl w:val="4"/>
    </w:pPr>
    <w:rPr>
      <w:rFonts w:ascii="Arial" w:hAnsi="Arial" w:cs="Arial"/>
      <w:u w:val="single"/>
    </w:rPr>
  </w:style>
  <w:style w:type="paragraph" w:styleId="Heading6">
    <w:name w:val="heading 6"/>
    <w:basedOn w:val="Normal"/>
    <w:next w:val="Normal"/>
    <w:link w:val="Heading6Char"/>
    <w:uiPriority w:val="99"/>
    <w:qFormat/>
    <w:rsid w:val="00FE0A89"/>
    <w:pPr>
      <w:keepNext/>
      <w:jc w:val="center"/>
      <w:outlineLvl w:val="5"/>
    </w:pPr>
    <w:rPr>
      <w:rFonts w:ascii="Arial" w:hAnsi="Arial" w:cs="Arial"/>
      <w:i/>
      <w:iCs/>
    </w:rPr>
  </w:style>
  <w:style w:type="paragraph" w:styleId="Heading7">
    <w:name w:val="heading 7"/>
    <w:basedOn w:val="Normal"/>
    <w:next w:val="Normal"/>
    <w:link w:val="Heading7Char"/>
    <w:uiPriority w:val="99"/>
    <w:qFormat/>
    <w:rsid w:val="00FE0A89"/>
    <w:pPr>
      <w:keepNext/>
      <w:jc w:val="center"/>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E0A89"/>
    <w:rPr>
      <w:rFonts w:ascii="Arial" w:eastAsia="Times New Roman" w:hAnsi="Arial" w:cs="Arial"/>
      <w:bCs w:val="0"/>
      <w:color w:val="auto"/>
    </w:rPr>
  </w:style>
  <w:style w:type="character" w:customStyle="1" w:styleId="Heading3Char">
    <w:name w:val="Heading 3 Char"/>
    <w:basedOn w:val="DefaultParagraphFont"/>
    <w:link w:val="Heading3"/>
    <w:uiPriority w:val="99"/>
    <w:rsid w:val="00FE0A89"/>
    <w:rPr>
      <w:rFonts w:ascii="Arial" w:eastAsia="Times New Roman" w:hAnsi="Arial" w:cs="Arial"/>
      <w:bCs w:val="0"/>
      <w:i/>
      <w:iCs/>
      <w:color w:val="auto"/>
    </w:rPr>
  </w:style>
  <w:style w:type="character" w:customStyle="1" w:styleId="Heading5Char">
    <w:name w:val="Heading 5 Char"/>
    <w:basedOn w:val="DefaultParagraphFont"/>
    <w:link w:val="Heading5"/>
    <w:uiPriority w:val="99"/>
    <w:rsid w:val="00FE0A89"/>
    <w:rPr>
      <w:rFonts w:ascii="Arial" w:eastAsia="Times New Roman" w:hAnsi="Arial" w:cs="Arial"/>
      <w:bCs w:val="0"/>
      <w:color w:val="auto"/>
      <w:u w:val="single"/>
    </w:rPr>
  </w:style>
  <w:style w:type="character" w:customStyle="1" w:styleId="Heading6Char">
    <w:name w:val="Heading 6 Char"/>
    <w:basedOn w:val="DefaultParagraphFont"/>
    <w:link w:val="Heading6"/>
    <w:uiPriority w:val="99"/>
    <w:rsid w:val="00FE0A89"/>
    <w:rPr>
      <w:rFonts w:ascii="Arial" w:eastAsia="Times New Roman" w:hAnsi="Arial" w:cs="Arial"/>
      <w:bCs w:val="0"/>
      <w:i/>
      <w:iCs/>
      <w:color w:val="auto"/>
    </w:rPr>
  </w:style>
  <w:style w:type="character" w:customStyle="1" w:styleId="Heading7Char">
    <w:name w:val="Heading 7 Char"/>
    <w:basedOn w:val="DefaultParagraphFont"/>
    <w:link w:val="Heading7"/>
    <w:uiPriority w:val="99"/>
    <w:rsid w:val="00FE0A89"/>
    <w:rPr>
      <w:rFonts w:ascii="Arial" w:eastAsia="Times New Roman" w:hAnsi="Arial" w:cs="Arial"/>
      <w:b/>
      <w:color w:val="auto"/>
    </w:rPr>
  </w:style>
  <w:style w:type="paragraph" w:styleId="Header">
    <w:name w:val="header"/>
    <w:basedOn w:val="Normal"/>
    <w:link w:val="HeaderChar"/>
    <w:uiPriority w:val="99"/>
    <w:rsid w:val="00FE0A89"/>
    <w:pPr>
      <w:tabs>
        <w:tab w:val="center" w:pos="4680"/>
        <w:tab w:val="right" w:pos="9360"/>
      </w:tabs>
    </w:pPr>
  </w:style>
  <w:style w:type="character" w:customStyle="1" w:styleId="HeaderChar">
    <w:name w:val="Header Char"/>
    <w:basedOn w:val="DefaultParagraphFont"/>
    <w:link w:val="Header"/>
    <w:uiPriority w:val="99"/>
    <w:rsid w:val="00FE0A89"/>
    <w:rPr>
      <w:rFonts w:eastAsia="Times New Roman"/>
      <w:bCs w:val="0"/>
      <w:color w:val="auto"/>
    </w:rPr>
  </w:style>
  <w:style w:type="paragraph" w:styleId="BalloonText">
    <w:name w:val="Balloon Text"/>
    <w:basedOn w:val="Normal"/>
    <w:link w:val="BalloonTextChar"/>
    <w:uiPriority w:val="99"/>
    <w:semiHidden/>
    <w:unhideWhenUsed/>
    <w:rsid w:val="00FE0A89"/>
    <w:rPr>
      <w:rFonts w:ascii="Tahoma" w:hAnsi="Tahoma" w:cs="Tahoma"/>
      <w:sz w:val="16"/>
      <w:szCs w:val="16"/>
    </w:rPr>
  </w:style>
  <w:style w:type="character" w:customStyle="1" w:styleId="BalloonTextChar">
    <w:name w:val="Balloon Text Char"/>
    <w:basedOn w:val="DefaultParagraphFont"/>
    <w:link w:val="BalloonText"/>
    <w:uiPriority w:val="99"/>
    <w:semiHidden/>
    <w:rsid w:val="00FE0A89"/>
    <w:rPr>
      <w:rFonts w:ascii="Tahoma" w:eastAsia="Times New Roman" w:hAnsi="Tahoma" w:cs="Tahoma"/>
      <w:bCs w:val="0"/>
      <w:color w:val="auto"/>
      <w:sz w:val="16"/>
      <w:szCs w:val="16"/>
    </w:rPr>
  </w:style>
  <w:style w:type="paragraph" w:styleId="Footer">
    <w:name w:val="footer"/>
    <w:basedOn w:val="Normal"/>
    <w:link w:val="FooterChar"/>
    <w:uiPriority w:val="99"/>
    <w:semiHidden/>
    <w:unhideWhenUsed/>
    <w:rsid w:val="008B2FE1"/>
    <w:pPr>
      <w:tabs>
        <w:tab w:val="center" w:pos="4680"/>
        <w:tab w:val="right" w:pos="9360"/>
      </w:tabs>
    </w:pPr>
  </w:style>
  <w:style w:type="character" w:customStyle="1" w:styleId="FooterChar">
    <w:name w:val="Footer Char"/>
    <w:basedOn w:val="DefaultParagraphFont"/>
    <w:link w:val="Footer"/>
    <w:uiPriority w:val="99"/>
    <w:semiHidden/>
    <w:rsid w:val="008B2FE1"/>
    <w:rPr>
      <w:rFonts w:eastAsia="Times New Roman"/>
      <w:bCs w:val="0"/>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B5CAB81-2828-46D0-A58C-6465F169A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2281</Words>
  <Characters>13003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Wilson</cp:lastModifiedBy>
  <cp:revision>2</cp:revision>
  <dcterms:created xsi:type="dcterms:W3CDTF">2013-04-06T23:18:00Z</dcterms:created>
  <dcterms:modified xsi:type="dcterms:W3CDTF">2013-04-06T23:18:00Z</dcterms:modified>
</cp:coreProperties>
</file>