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784" w:rsidRPr="00844007" w:rsidRDefault="00844007" w:rsidP="00844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Connell School of Nursing.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(2011).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roy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adaptation model</w:t>
      </w:r>
      <w:r>
        <w:rPr>
          <w:rFonts w:ascii="Times New Roman" w:hAnsi="Times New Roman" w:cs="Times New Roman"/>
          <w:sz w:val="24"/>
          <w:szCs w:val="24"/>
        </w:rPr>
        <w:t xml:space="preserve">. Retrieved October 2, 2011 from, 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http://www.bc.edu/schools/son/faculty/featured/theorist/Roy_Adaptation_Model.html</w:t>
      </w:r>
    </w:p>
    <w:sectPr w:rsidR="00C25784" w:rsidRPr="008440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007"/>
    <w:rsid w:val="00844007"/>
    <w:rsid w:val="00C2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Beau Morrison</dc:creator>
  <cp:lastModifiedBy>Beau Morrison</cp:lastModifiedBy>
  <cp:revision>2</cp:revision>
  <dcterms:created xsi:type="dcterms:W3CDTF">2011-10-05T00:45:00Z</dcterms:created>
  <dcterms:modified xsi:type="dcterms:W3CDTF">2011-10-05T00:45:00Z</dcterms:modified>
</cp:coreProperties>
</file>