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98F" w:rsidRPr="0044026E" w:rsidRDefault="0043198F" w:rsidP="0043198F">
      <w:pPr>
        <w:rPr>
          <w:rFonts w:asciiTheme="minorHAnsi" w:hAnsiTheme="minorHAnsi" w:cstheme="minorHAnsi"/>
          <w:sz w:val="22"/>
          <w:szCs w:val="22"/>
        </w:rPr>
      </w:pPr>
      <w:r w:rsidRPr="0044026E">
        <w:rPr>
          <w:rFonts w:asciiTheme="minorHAnsi" w:hAnsiTheme="minorHAnsi" w:cstheme="minorHAnsi"/>
          <w:sz w:val="22"/>
          <w:szCs w:val="22"/>
        </w:rPr>
        <w:t>Case #2</w:t>
      </w:r>
    </w:p>
    <w:p w:rsidR="0043198F" w:rsidRPr="0044026E" w:rsidRDefault="0043198F" w:rsidP="0043198F">
      <w:pPr>
        <w:rPr>
          <w:rFonts w:asciiTheme="minorHAnsi" w:hAnsiTheme="minorHAnsi" w:cstheme="minorHAnsi"/>
          <w:sz w:val="22"/>
          <w:szCs w:val="22"/>
        </w:rPr>
      </w:pPr>
      <w:r w:rsidRPr="0044026E">
        <w:rPr>
          <w:rFonts w:asciiTheme="minorHAnsi" w:hAnsiTheme="minorHAnsi" w:cstheme="minorHAnsi"/>
          <w:sz w:val="22"/>
          <w:szCs w:val="22"/>
        </w:rPr>
        <w:t>Subjective:</w:t>
      </w:r>
    </w:p>
    <w:p w:rsidR="0043198F" w:rsidRPr="0044026E" w:rsidRDefault="0043198F" w:rsidP="0043198F">
      <w:pPr>
        <w:rPr>
          <w:rFonts w:asciiTheme="minorHAnsi" w:hAnsiTheme="minorHAnsi" w:cstheme="minorHAnsi"/>
          <w:sz w:val="22"/>
          <w:szCs w:val="22"/>
        </w:rPr>
      </w:pPr>
      <w:r w:rsidRPr="0044026E">
        <w:rPr>
          <w:rFonts w:asciiTheme="minorHAnsi" w:hAnsiTheme="minorHAnsi" w:cstheme="minorHAnsi"/>
          <w:sz w:val="22"/>
          <w:szCs w:val="22"/>
        </w:rPr>
        <w:t>CC: “Cold for 2 weeks”</w:t>
      </w:r>
    </w:p>
    <w:p w:rsidR="0043198F" w:rsidRPr="0044026E" w:rsidRDefault="0043198F" w:rsidP="0043198F">
      <w:pPr>
        <w:rPr>
          <w:rFonts w:asciiTheme="minorHAnsi" w:hAnsiTheme="minorHAnsi" w:cstheme="minorHAnsi"/>
          <w:sz w:val="22"/>
          <w:szCs w:val="22"/>
        </w:rPr>
      </w:pPr>
      <w:r w:rsidRPr="0044026E">
        <w:rPr>
          <w:rFonts w:asciiTheme="minorHAnsi" w:hAnsiTheme="minorHAnsi" w:cstheme="minorHAnsi"/>
          <w:sz w:val="22"/>
          <w:szCs w:val="22"/>
        </w:rPr>
        <w:t xml:space="preserve">HPI: A 21 year old black female was well until 2 weeks ago when she developed intermittent nasal congestion and a clear watery nasal drainage while at work during the day. Four days later, a dry cough developed, which became productive of small amounts of yellow sputum 1 week ago. Cough is more productive and copious on awakening in the AM. Nasal congestion clears within one hour of awakening. Has taken no nonprescription medications, no other therapeutic measures t relieve symptoms. No shortness of breath, </w:t>
      </w:r>
      <w:proofErr w:type="spellStart"/>
      <w:r w:rsidRPr="0044026E">
        <w:rPr>
          <w:rFonts w:asciiTheme="minorHAnsi" w:hAnsiTheme="minorHAnsi" w:cstheme="minorHAnsi"/>
          <w:sz w:val="22"/>
          <w:szCs w:val="22"/>
        </w:rPr>
        <w:t>dsypnea</w:t>
      </w:r>
      <w:proofErr w:type="spellEnd"/>
      <w:r w:rsidRPr="0044026E">
        <w:rPr>
          <w:rFonts w:asciiTheme="minorHAnsi" w:hAnsiTheme="minorHAnsi" w:cstheme="minorHAnsi"/>
          <w:sz w:val="22"/>
          <w:szCs w:val="22"/>
        </w:rPr>
        <w:t xml:space="preserve"> on exertion, hemoptysis, wheezing, facial pain, sore throat ear pain, ear congestion, fever, chills, </w:t>
      </w:r>
      <w:proofErr w:type="spellStart"/>
      <w:r w:rsidRPr="0044026E">
        <w:rPr>
          <w:rFonts w:asciiTheme="minorHAnsi" w:hAnsiTheme="minorHAnsi" w:cstheme="minorHAnsi"/>
          <w:sz w:val="22"/>
          <w:szCs w:val="22"/>
        </w:rPr>
        <w:t>myalgias</w:t>
      </w:r>
      <w:proofErr w:type="spellEnd"/>
      <w:r w:rsidRPr="0044026E">
        <w:rPr>
          <w:rFonts w:asciiTheme="minorHAnsi" w:hAnsiTheme="minorHAnsi" w:cstheme="minorHAnsi"/>
          <w:sz w:val="22"/>
          <w:szCs w:val="22"/>
        </w:rPr>
        <w:t xml:space="preserve"> or arthralgia.</w:t>
      </w:r>
    </w:p>
    <w:p w:rsidR="0043198F" w:rsidRPr="0044026E" w:rsidRDefault="0043198F" w:rsidP="0043198F">
      <w:pPr>
        <w:rPr>
          <w:rFonts w:asciiTheme="minorHAnsi" w:hAnsiTheme="minorHAnsi" w:cstheme="minorHAnsi"/>
          <w:sz w:val="22"/>
          <w:szCs w:val="22"/>
        </w:rPr>
      </w:pPr>
      <w:r w:rsidRPr="0044026E">
        <w:rPr>
          <w:rFonts w:asciiTheme="minorHAnsi" w:hAnsiTheme="minorHAnsi" w:cstheme="minorHAnsi"/>
          <w:sz w:val="22"/>
          <w:szCs w:val="22"/>
        </w:rPr>
        <w:t>Current Medications: Oral contraceptives for four years, daily multivitamin with iron</w:t>
      </w:r>
    </w:p>
    <w:p w:rsidR="0043198F" w:rsidRPr="0044026E" w:rsidRDefault="0043198F" w:rsidP="0043198F">
      <w:pPr>
        <w:rPr>
          <w:rFonts w:asciiTheme="minorHAnsi" w:hAnsiTheme="minorHAnsi" w:cstheme="minorHAnsi"/>
          <w:sz w:val="22"/>
          <w:szCs w:val="22"/>
        </w:rPr>
      </w:pPr>
      <w:r w:rsidRPr="0044026E">
        <w:rPr>
          <w:rFonts w:asciiTheme="minorHAnsi" w:hAnsiTheme="minorHAnsi" w:cstheme="minorHAnsi"/>
          <w:sz w:val="22"/>
          <w:szCs w:val="22"/>
        </w:rPr>
        <w:t>PMH: No history of asthma, heart disease, diabetes, seasonal allergies or frequent upper respiratory infections. Tonsils and adenoids removed for frequent strep throat.</w:t>
      </w:r>
    </w:p>
    <w:p w:rsidR="0043198F" w:rsidRPr="0044026E" w:rsidRDefault="0043198F" w:rsidP="0043198F">
      <w:pPr>
        <w:rPr>
          <w:rFonts w:asciiTheme="minorHAnsi" w:hAnsiTheme="minorHAnsi" w:cstheme="minorHAnsi"/>
          <w:sz w:val="22"/>
          <w:szCs w:val="22"/>
        </w:rPr>
      </w:pPr>
      <w:r w:rsidRPr="0044026E">
        <w:rPr>
          <w:rFonts w:asciiTheme="minorHAnsi" w:hAnsiTheme="minorHAnsi" w:cstheme="minorHAnsi"/>
          <w:sz w:val="22"/>
          <w:szCs w:val="22"/>
        </w:rPr>
        <w:t>Social History:</w:t>
      </w:r>
    </w:p>
    <w:p w:rsidR="0043198F" w:rsidRPr="0044026E" w:rsidRDefault="0043198F" w:rsidP="0043198F">
      <w:pPr>
        <w:rPr>
          <w:rFonts w:asciiTheme="minorHAnsi" w:hAnsiTheme="minorHAnsi" w:cstheme="minorHAnsi"/>
          <w:sz w:val="22"/>
          <w:szCs w:val="22"/>
        </w:rPr>
      </w:pPr>
      <w:r w:rsidRPr="0044026E">
        <w:rPr>
          <w:rFonts w:asciiTheme="minorHAnsi" w:hAnsiTheme="minorHAnsi" w:cstheme="minorHAnsi"/>
          <w:sz w:val="22"/>
          <w:szCs w:val="22"/>
        </w:rPr>
        <w:t xml:space="preserve">Full time nursing student, doing well in college, lives in dorm with smoking roommate, patient has never smoked or used recreational drugs. </w:t>
      </w:r>
      <w:proofErr w:type="gramStart"/>
      <w:r w:rsidRPr="0044026E">
        <w:rPr>
          <w:rFonts w:asciiTheme="minorHAnsi" w:hAnsiTheme="minorHAnsi" w:cstheme="minorHAnsi"/>
          <w:sz w:val="22"/>
          <w:szCs w:val="22"/>
        </w:rPr>
        <w:t>Drinks 1-2 beers each weekend.</w:t>
      </w:r>
      <w:proofErr w:type="gramEnd"/>
    </w:p>
    <w:p w:rsidR="0043198F" w:rsidRPr="0044026E" w:rsidRDefault="0043198F" w:rsidP="0043198F">
      <w:pPr>
        <w:rPr>
          <w:rFonts w:asciiTheme="minorHAnsi" w:hAnsiTheme="minorHAnsi" w:cstheme="minorHAnsi"/>
          <w:sz w:val="22"/>
          <w:szCs w:val="22"/>
        </w:rPr>
      </w:pPr>
      <w:r w:rsidRPr="0044026E">
        <w:rPr>
          <w:rFonts w:asciiTheme="minorHAnsi" w:hAnsiTheme="minorHAnsi" w:cstheme="minorHAnsi"/>
          <w:sz w:val="22"/>
          <w:szCs w:val="22"/>
        </w:rPr>
        <w:t xml:space="preserve">Objective Assessment: </w:t>
      </w:r>
    </w:p>
    <w:p w:rsidR="002A6259" w:rsidRDefault="002A6259"/>
    <w:p w:rsidR="00F92679" w:rsidRDefault="00F92679">
      <w:r>
        <w:t xml:space="preserve">Upon entering the room, I would begin my examination with a full set of vital signs.  BP, P, T, RR, O2 </w:t>
      </w:r>
      <w:proofErr w:type="spellStart"/>
      <w:r>
        <w:t>sats</w:t>
      </w:r>
      <w:proofErr w:type="spellEnd"/>
      <w:r>
        <w:t xml:space="preserve">, and pain assessment.  These are established to inform of existing fevers, elevated or decreased </w:t>
      </w:r>
      <w:proofErr w:type="spellStart"/>
      <w:r>
        <w:t>bp</w:t>
      </w:r>
      <w:proofErr w:type="spellEnd"/>
      <w:r>
        <w:t>, p and RR</w:t>
      </w:r>
      <w:r w:rsidR="00A90BD5">
        <w:t xml:space="preserve"> indicating difficulty breathing and or bodily stressors</w:t>
      </w:r>
      <w:r>
        <w:t xml:space="preserve">.  O2 </w:t>
      </w:r>
      <w:proofErr w:type="spellStart"/>
      <w:r>
        <w:t>sats</w:t>
      </w:r>
      <w:proofErr w:type="spellEnd"/>
      <w:r>
        <w:t xml:space="preserve"> will inform me of her blood circulation O2 levels.  Is she getting enough </w:t>
      </w:r>
      <w:proofErr w:type="gramStart"/>
      <w:r>
        <w:t>oxygen.</w:t>
      </w:r>
      <w:proofErr w:type="gramEnd"/>
      <w:r>
        <w:t xml:space="preserve"> </w:t>
      </w:r>
      <w:r w:rsidR="002144E2">
        <w:t xml:space="preserve">  I will assess chest anterior and posterior movement with inspiration and exhalation (may show labored breathing that the patient does not realize she has.)</w:t>
      </w:r>
      <w:r>
        <w:t xml:space="preserve"> I will then listen to her heart and lung sounds to evaluate any abnormalities.  Are breath sounds clear or diminished?  Do I hear any crackles or </w:t>
      </w:r>
      <w:proofErr w:type="spellStart"/>
      <w:r>
        <w:t>rhales</w:t>
      </w:r>
      <w:proofErr w:type="spellEnd"/>
      <w:r>
        <w:t xml:space="preserve">? </w:t>
      </w:r>
      <w:proofErr w:type="gramStart"/>
      <w:r>
        <w:t>(Informs me if she may have an infection in her lungs.)</w:t>
      </w:r>
      <w:proofErr w:type="gramEnd"/>
      <w:r>
        <w:t xml:space="preserve">  Listening to her heart will tell me if she has any murmurs or abnormal beats present.  While listening to her lungs I will have her cough for me to see if I detect any abnormal sounds as well. It will also tell me if she is wheezing but not audible </w:t>
      </w:r>
      <w:r w:rsidR="008A6A38">
        <w:t>to the patient</w:t>
      </w:r>
      <w:r>
        <w:t>.  I will ask about her history regarding asthma</w:t>
      </w:r>
      <w:r w:rsidR="00A90BD5">
        <w:t>, upper respiratory infections,</w:t>
      </w:r>
      <w:r>
        <w:t xml:space="preserve"> and allergies.   This will provide information about whether she has a past history of noted allergies or breathing problems of any kind.</w:t>
      </w:r>
    </w:p>
    <w:p w:rsidR="00F92679" w:rsidRDefault="00F92679"/>
    <w:p w:rsidR="00F92679" w:rsidRDefault="00F92679">
      <w:r>
        <w:t>Next, I will perform an examination of the patients overall</w:t>
      </w:r>
      <w:r w:rsidR="00B25451">
        <w:t xml:space="preserve"> facial and neck</w:t>
      </w:r>
      <w:r>
        <w:t xml:space="preserve"> appearance.  Is her face symmetrical?</w:t>
      </w:r>
      <w:r w:rsidR="00670FFE">
        <w:t xml:space="preserve"> Are her eyes puffy, red, irritated, watery, or </w:t>
      </w:r>
      <w:proofErr w:type="gramStart"/>
      <w:r w:rsidR="00670FFE">
        <w:t>draining.</w:t>
      </w:r>
      <w:proofErr w:type="gramEnd"/>
      <w:r w:rsidR="00670FFE">
        <w:t xml:space="preserve"> (Suggestive of allergies or infection)</w:t>
      </w:r>
      <w:r>
        <w:t xml:space="preserve">  Do I note any obvious swelling in her face or neck region? This will tell me if she may have swollen </w:t>
      </w:r>
      <w:proofErr w:type="spellStart"/>
      <w:r>
        <w:t>glads</w:t>
      </w:r>
      <w:proofErr w:type="spellEnd"/>
      <w:r>
        <w:t xml:space="preserve"> or sinuses.</w:t>
      </w:r>
      <w:r w:rsidR="00A90BD5">
        <w:t xml:space="preserve">  I will apply pressure to her frontal and maxillary sinuses to test for pressure or discomfort. (Possible indication of sinus infection if disco</w:t>
      </w:r>
      <w:r w:rsidR="002144E2">
        <w:t>mfort present.)  I will look in</w:t>
      </w:r>
      <w:r w:rsidR="00A90BD5">
        <w:t xml:space="preserve">side her nose to assess sinuses for redness, swelling, and discharge.  </w:t>
      </w:r>
      <w:proofErr w:type="gramStart"/>
      <w:r w:rsidR="00A90BD5">
        <w:t>Indicators of sinus infection, allergies or rhinitis.</w:t>
      </w:r>
      <w:proofErr w:type="gramEnd"/>
      <w:r w:rsidR="00A90BD5">
        <w:t xml:space="preserve">  Is drainage clear in color (no infection or it is viral if it is determined that </w:t>
      </w:r>
      <w:r w:rsidR="002144E2">
        <w:t>she has an</w:t>
      </w:r>
      <w:r w:rsidR="00A90BD5">
        <w:t xml:space="preserve"> infection.)  If drainage is yellow or green in color, </w:t>
      </w:r>
      <w:proofErr w:type="spellStart"/>
      <w:r w:rsidR="00A90BD5">
        <w:t>pt</w:t>
      </w:r>
      <w:proofErr w:type="spellEnd"/>
      <w:r w:rsidR="00A90BD5">
        <w:t xml:space="preserve"> may be </w:t>
      </w:r>
      <w:bookmarkStart w:id="0" w:name="_GoBack"/>
      <w:bookmarkEnd w:id="0"/>
      <w:r w:rsidR="00A90BD5">
        <w:t>experiencing a sinus infection or upper respiratory infection of some sort.</w:t>
      </w:r>
      <w:r w:rsidR="002144E2">
        <w:t xml:space="preserve">   I will look inside her ears for any redness, swelling, or drainage (suggests infection or maybe even </w:t>
      </w:r>
      <w:proofErr w:type="spellStart"/>
      <w:proofErr w:type="gramStart"/>
      <w:r w:rsidR="002144E2">
        <w:t>csf</w:t>
      </w:r>
      <w:proofErr w:type="spellEnd"/>
      <w:proofErr w:type="gramEnd"/>
      <w:r w:rsidR="002144E2">
        <w:t xml:space="preserve"> depending on color.  Don’t expect to see any but will look into the ears anyway to rule out infection.)</w:t>
      </w:r>
    </w:p>
    <w:p w:rsidR="002144E2" w:rsidRDefault="002144E2">
      <w:r>
        <w:br/>
        <w:t xml:space="preserve">I will than assess the lymph system of the face and neck to determine any swelling.  This will help guide me to a source of infection if there is one.  </w:t>
      </w:r>
    </w:p>
    <w:p w:rsidR="00B25451" w:rsidRDefault="00B25451"/>
    <w:p w:rsidR="00B25451" w:rsidRDefault="00B25451">
      <w:r>
        <w:lastRenderedPageBreak/>
        <w:t xml:space="preserve">Does </w:t>
      </w:r>
      <w:proofErr w:type="spellStart"/>
      <w:r>
        <w:t>pt’s</w:t>
      </w:r>
      <w:proofErr w:type="spellEnd"/>
      <w:r>
        <w:t xml:space="preserve"> roommate smoke in home or outside?  Is patient directly in smoke at home, out at events or when with friends in any setting?  Has she been tested for allergies?  Is her cough and congestion worse at home than out and about during the day?  All these questions help to tell if it is the smoking that aggravates her symptoms and if allergies may play a role whether seasonal or smoke related.</w:t>
      </w:r>
    </w:p>
    <w:p w:rsidR="00B90D6A" w:rsidRDefault="00B90D6A"/>
    <w:p w:rsidR="00B90D6A" w:rsidRDefault="00B90D6A">
      <w:r>
        <w:t xml:space="preserve">Almost forgot, I would look into her mouth to examine her throat for redness, tonsils presence, patches, drainage (color, quantity, and quality). </w:t>
      </w:r>
      <w:proofErr w:type="gramStart"/>
      <w:r>
        <w:t>(Indicators of throat irritation or possible infection.)</w:t>
      </w:r>
      <w:proofErr w:type="gramEnd"/>
      <w:r>
        <w:t xml:space="preserve">  I will examine gums, tongue and teeth to enquire about infection and assess quality </w:t>
      </w:r>
      <w:proofErr w:type="gramStart"/>
      <w:r>
        <w:t>of  good</w:t>
      </w:r>
      <w:proofErr w:type="gramEnd"/>
      <w:r>
        <w:t xml:space="preserve"> hygiene.  I will check tongue for lesions of any kind. (</w:t>
      </w:r>
      <w:proofErr w:type="gramStart"/>
      <w:r>
        <w:t>doesn’t</w:t>
      </w:r>
      <w:proofErr w:type="gramEnd"/>
      <w:r>
        <w:t xml:space="preserve"> hurt while I am in there.)  I will also be assessing color </w:t>
      </w:r>
      <w:r w:rsidR="00C266AB">
        <w:t xml:space="preserve">and mucous formation as well as smell </w:t>
      </w:r>
      <w:r>
        <w:t>(dehydration</w:t>
      </w:r>
      <w:r w:rsidR="00C266AB">
        <w:t xml:space="preserve"> or infection).</w:t>
      </w:r>
      <w:r>
        <w:t xml:space="preserve">  </w:t>
      </w:r>
    </w:p>
    <w:sectPr w:rsidR="00B90D6A" w:rsidSect="002A6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98F"/>
    <w:rsid w:val="002144E2"/>
    <w:rsid w:val="002A6259"/>
    <w:rsid w:val="0043198F"/>
    <w:rsid w:val="00670FFE"/>
    <w:rsid w:val="007D51FD"/>
    <w:rsid w:val="008A6A38"/>
    <w:rsid w:val="00A90BD5"/>
    <w:rsid w:val="00B25451"/>
    <w:rsid w:val="00B90D6A"/>
    <w:rsid w:val="00C266AB"/>
    <w:rsid w:val="00F92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9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9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Sheila</cp:lastModifiedBy>
  <cp:revision>6</cp:revision>
  <dcterms:created xsi:type="dcterms:W3CDTF">2010-11-17T05:20:00Z</dcterms:created>
  <dcterms:modified xsi:type="dcterms:W3CDTF">2010-11-17T05:37:00Z</dcterms:modified>
</cp:coreProperties>
</file>