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Pr>
        <w:jc w:val="center"/>
      </w:pPr>
    </w:p>
    <w:p w:rsidR="000D6716" w:rsidRDefault="000D6716" w:rsidP="000D6716">
      <w:pPr>
        <w:jc w:val="center"/>
      </w:pPr>
      <w:proofErr w:type="spellStart"/>
      <w:r>
        <w:t>Gerontological</w:t>
      </w:r>
      <w:proofErr w:type="spellEnd"/>
      <w:r>
        <w:t xml:space="preserve"> Case Study 7.3</w:t>
      </w:r>
    </w:p>
    <w:p w:rsidR="000D6716" w:rsidRDefault="000D6716" w:rsidP="000D6716">
      <w:pPr>
        <w:jc w:val="center"/>
      </w:pPr>
      <w:r>
        <w:t xml:space="preserve">Morgan </w:t>
      </w:r>
      <w:proofErr w:type="spellStart"/>
      <w:r>
        <w:t>Cohoon</w:t>
      </w:r>
      <w:proofErr w:type="spellEnd"/>
    </w:p>
    <w:p w:rsidR="000D6716" w:rsidRDefault="000D6716" w:rsidP="000D6716">
      <w:pPr>
        <w:jc w:val="center"/>
      </w:pPr>
      <w:r>
        <w:t>Lakeview College of Nursing</w:t>
      </w:r>
    </w:p>
    <w:p w:rsidR="000D6716" w:rsidRDefault="000D6716" w:rsidP="000D6716">
      <w:pPr>
        <w:jc w:val="center"/>
      </w:pPr>
      <w:proofErr w:type="spellStart"/>
      <w:r>
        <w:t>Gerontological</w:t>
      </w:r>
      <w:proofErr w:type="spellEnd"/>
      <w:r>
        <w:t xml:space="preserve"> Client; N309</w:t>
      </w:r>
    </w:p>
    <w:p w:rsidR="000D6716" w:rsidRDefault="000D6716" w:rsidP="000D6716">
      <w:pPr>
        <w:jc w:val="center"/>
      </w:pPr>
      <w:r>
        <w:t>1-22-12</w:t>
      </w:r>
    </w:p>
    <w:p w:rsidR="000D6716" w:rsidRDefault="000D6716" w:rsidP="000D6716">
      <w:pPr>
        <w:jc w:val="center"/>
      </w:pPr>
    </w:p>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 w:rsidR="000D6716" w:rsidRDefault="000D6716" w:rsidP="000D6716">
      <w:pPr>
        <w:spacing w:line="480" w:lineRule="auto"/>
        <w:jc w:val="center"/>
      </w:pPr>
    </w:p>
    <w:p w:rsidR="00610943" w:rsidRDefault="007E07D5" w:rsidP="000D6716">
      <w:pPr>
        <w:pStyle w:val="ListParagraph"/>
        <w:numPr>
          <w:ilvl w:val="0"/>
          <w:numId w:val="1"/>
        </w:numPr>
        <w:spacing w:line="480" w:lineRule="auto"/>
      </w:pPr>
      <w:r>
        <w:lastRenderedPageBreak/>
        <w:t>What might be the cause of Mrs. Stokes hallucinations?</w:t>
      </w:r>
    </w:p>
    <w:p w:rsidR="007E07D5" w:rsidRDefault="007E07D5" w:rsidP="007E07D5">
      <w:pPr>
        <w:pStyle w:val="ListParagraph"/>
        <w:spacing w:line="480" w:lineRule="auto"/>
      </w:pPr>
      <w:r>
        <w:t xml:space="preserve">“Elimination of drugs can be altered with age related reductions in renal blood flow </w:t>
      </w:r>
      <w:r w:rsidR="00ED2A45">
        <w:t xml:space="preserve">and </w:t>
      </w:r>
      <w:proofErr w:type="spellStart"/>
      <w:r w:rsidR="00ED2A45">
        <w:t>glomerular</w:t>
      </w:r>
      <w:proofErr w:type="spellEnd"/>
      <w:r w:rsidR="00ED2A45">
        <w:t xml:space="preserve"> filtration rate.  </w:t>
      </w:r>
      <w:r>
        <w:t xml:space="preserve">For opiates that have primary renal clearance, such as morphine and </w:t>
      </w:r>
      <w:proofErr w:type="spellStart"/>
      <w:r>
        <w:t>hydromorphone</w:t>
      </w:r>
      <w:proofErr w:type="spellEnd"/>
      <w:r>
        <w:t>, decreases in GFR lead to more side effects.” (</w:t>
      </w:r>
      <w:proofErr w:type="spellStart"/>
      <w:r w:rsidR="006E2236">
        <w:t>Chau</w:t>
      </w:r>
      <w:proofErr w:type="spellEnd"/>
      <w:r w:rsidR="006E2236">
        <w:t xml:space="preserve"> </w:t>
      </w:r>
      <w:r>
        <w:t xml:space="preserve"> et. </w:t>
      </w:r>
      <w:r w:rsidR="006E2236">
        <w:t>al</w:t>
      </w:r>
      <w:r w:rsidR="00ED2A45">
        <w:t xml:space="preserve">, 2008)  The elderly are at much higher risk of developing side effects from pain medication than a younger adult for many reasons.  One of the reasons stated in the article discussed the affect a decline in kidney can have when taking drugs such as Morphine which this patient was taking.  There is a possibility that her kidneys may not be functioning properly and could be leading to her adverse effect of visual hallucinations.  </w:t>
      </w:r>
    </w:p>
    <w:p w:rsidR="007E07D5" w:rsidRDefault="007E07D5" w:rsidP="007E07D5">
      <w:pPr>
        <w:pStyle w:val="ListParagraph"/>
        <w:spacing w:line="480" w:lineRule="auto"/>
      </w:pPr>
      <w:r>
        <w:t xml:space="preserve">“Some adverse effects such as drowsiness, delirium, and </w:t>
      </w:r>
      <w:proofErr w:type="spellStart"/>
      <w:r>
        <w:t>myoclonus</w:t>
      </w:r>
      <w:proofErr w:type="spellEnd"/>
      <w:r>
        <w:t xml:space="preserve"> occur in direct relation to the dose which may be reversed by dose reduction.”</w:t>
      </w:r>
      <w:r w:rsidR="006E2236">
        <w:t xml:space="preserve"> (</w:t>
      </w:r>
      <w:proofErr w:type="spellStart"/>
      <w:r w:rsidR="006E2236">
        <w:t>Chau</w:t>
      </w:r>
      <w:proofErr w:type="spellEnd"/>
      <w:r w:rsidR="006E2236">
        <w:t xml:space="preserve"> et. al</w:t>
      </w:r>
      <w:r w:rsidR="00ED2A45">
        <w:t>, 2008)  This sentence talks about the problem with possibly too high a dose of the pain medication being administered.  The dosage ordered was 2mg IM every 4 hours as needed for pain.  A possible next step would be to lower the dosage and see the affect that has and then run so</w:t>
      </w:r>
      <w:r w:rsidR="006E2236">
        <w:t>me blood work to check liver and kidney function.</w:t>
      </w:r>
    </w:p>
    <w:p w:rsidR="006E2236" w:rsidRDefault="006E2236" w:rsidP="006E2236">
      <w:pPr>
        <w:pStyle w:val="ListParagraph"/>
        <w:numPr>
          <w:ilvl w:val="0"/>
          <w:numId w:val="1"/>
        </w:numPr>
        <w:spacing w:line="480" w:lineRule="auto"/>
      </w:pPr>
      <w:r>
        <w:t>The nurse reports to her health care practitioner that Mrs. Stokes is having visual hallucination.  Based on the article, what treatments might the nurse anticipate to be ordered for Mrs. Stokes?</w:t>
      </w:r>
    </w:p>
    <w:p w:rsidR="006E2236" w:rsidRDefault="006E2236" w:rsidP="006E2236">
      <w:pPr>
        <w:pStyle w:val="ListParagraph"/>
        <w:spacing w:line="480" w:lineRule="auto"/>
      </w:pPr>
      <w:r>
        <w:t>Some possible first attempts could be to check her liver and kidney function to make sure that that is not what is causing the adverse reactions from the medication.  Some other treatment options to help the adverse side effects of the medication include:  “Using other drugs to target the symptoms caused by the pain medication, rotating the use of different opiates and changing the route of administration.” (</w:t>
      </w:r>
      <w:proofErr w:type="spellStart"/>
      <w:r>
        <w:t>Chau</w:t>
      </w:r>
      <w:proofErr w:type="spellEnd"/>
      <w:r>
        <w:t xml:space="preserve"> et. al, 2008)  This would be a trial and error process until the unwanted adverse effects are gone or diminished to manageable amount.</w:t>
      </w:r>
    </w:p>
    <w:p w:rsidR="00617473" w:rsidRDefault="00617473" w:rsidP="00617473">
      <w:pPr>
        <w:pStyle w:val="ListParagraph"/>
        <w:numPr>
          <w:ilvl w:val="0"/>
          <w:numId w:val="1"/>
        </w:numPr>
        <w:spacing w:line="480" w:lineRule="auto"/>
      </w:pPr>
      <w:r>
        <w:lastRenderedPageBreak/>
        <w:t>What other acute health problems might be the underlying cause of these hallucinations in Ms. Stokes?</w:t>
      </w:r>
    </w:p>
    <w:p w:rsidR="00617473" w:rsidRDefault="00617473" w:rsidP="00617473">
      <w:pPr>
        <w:pStyle w:val="ListParagraph"/>
        <w:spacing w:line="480" w:lineRule="auto"/>
      </w:pPr>
      <w:r>
        <w:t>A list of possible causes for the visual hallucinations include: “</w:t>
      </w:r>
      <w:r w:rsidR="00427376">
        <w:t>Psychosis(Schizophrenia), d</w:t>
      </w:r>
      <w:r>
        <w:t xml:space="preserve">elirium, </w:t>
      </w:r>
    </w:p>
    <w:p w:rsidR="00617473" w:rsidRDefault="00427376" w:rsidP="00617473">
      <w:pPr>
        <w:pStyle w:val="ListParagraph"/>
        <w:spacing w:line="480" w:lineRule="auto"/>
      </w:pPr>
      <w:r>
        <w:t>d</w:t>
      </w:r>
      <w:r w:rsidR="00617473" w:rsidRPr="00427376">
        <w:t xml:space="preserve">ementia, Charles Bonnet Syndrome, Anton’s </w:t>
      </w:r>
      <w:proofErr w:type="spellStart"/>
      <w:r w:rsidR="00617473" w:rsidRPr="00427376">
        <w:t>Syndrom</w:t>
      </w:r>
      <w:r>
        <w:t>e,s</w:t>
      </w:r>
      <w:r w:rsidR="00617473" w:rsidRPr="00427376">
        <w:t>Sie</w:t>
      </w:r>
      <w:r>
        <w:t>zures</w:t>
      </w:r>
      <w:proofErr w:type="spellEnd"/>
      <w:r>
        <w:t>, m</w:t>
      </w:r>
      <w:r w:rsidR="00617473" w:rsidRPr="00427376">
        <w:t xml:space="preserve">igraines, </w:t>
      </w:r>
      <w:proofErr w:type="spellStart"/>
      <w:r w:rsidRPr="00427376">
        <w:t>Peduncular</w:t>
      </w:r>
      <w:proofErr w:type="spellEnd"/>
      <w:r w:rsidRPr="00427376">
        <w:t xml:space="preserve"> </w:t>
      </w:r>
      <w:proofErr w:type="spellStart"/>
      <w:r w:rsidRPr="00427376">
        <w:t>hallucinosis</w:t>
      </w:r>
      <w:proofErr w:type="spellEnd"/>
      <w:r w:rsidRPr="00427376">
        <w:t xml:space="preserve">, sleep disturbances, drug effects, </w:t>
      </w:r>
      <w:r>
        <w:t>tumors, inborn errors of metabolism, and Creutzfeldt-Jakob disease.” (</w:t>
      </w:r>
      <w:proofErr w:type="spellStart"/>
      <w:r>
        <w:t>Teeple</w:t>
      </w:r>
      <w:proofErr w:type="spellEnd"/>
      <w:r>
        <w:t xml:space="preserve"> et. al, 2009) Of the possible reasons for having visual hallucinations, it seems as though Mrs. Stokes is suffering from delirium either related to the pain medication, stress from surgery, or a more chronic state of dementia from slow deterioration of the brain. </w:t>
      </w:r>
    </w:p>
    <w:p w:rsidR="00427376" w:rsidRDefault="00427376" w:rsidP="00427376">
      <w:pPr>
        <w:pStyle w:val="ListParagraph"/>
        <w:numPr>
          <w:ilvl w:val="0"/>
          <w:numId w:val="1"/>
        </w:numPr>
        <w:spacing w:line="480" w:lineRule="auto"/>
      </w:pPr>
      <w:r>
        <w:t xml:space="preserve">The physicians start Ms. Stokes on </w:t>
      </w:r>
      <w:proofErr w:type="spellStart"/>
      <w:r>
        <w:t>Quetiapine</w:t>
      </w:r>
      <w:proofErr w:type="spellEnd"/>
      <w:r>
        <w:t xml:space="preserve"> (</w:t>
      </w:r>
      <w:proofErr w:type="spellStart"/>
      <w:r>
        <w:t>Seroquel</w:t>
      </w:r>
      <w:proofErr w:type="spellEnd"/>
      <w:r>
        <w:t>) to treat her hallucinations.  What would you teach her and her family about this medication?</w:t>
      </w:r>
    </w:p>
    <w:p w:rsidR="00427376" w:rsidRDefault="00871A29" w:rsidP="00427376">
      <w:pPr>
        <w:pStyle w:val="ListParagraph"/>
        <w:spacing w:line="480" w:lineRule="auto"/>
      </w:pPr>
      <w:r>
        <w:t>Some important topics to teach or inform the patient and family about this drug include:</w:t>
      </w:r>
    </w:p>
    <w:p w:rsidR="00871A29" w:rsidRDefault="00871A29" w:rsidP="00871A29">
      <w:pPr>
        <w:pStyle w:val="ListParagraph"/>
        <w:numPr>
          <w:ilvl w:val="0"/>
          <w:numId w:val="2"/>
        </w:numPr>
        <w:spacing w:line="480" w:lineRule="auto"/>
      </w:pPr>
      <w:r>
        <w:t>Importance of taking the medication as told by primary physician.</w:t>
      </w:r>
    </w:p>
    <w:p w:rsidR="00871A29" w:rsidRDefault="00871A29" w:rsidP="00871A29">
      <w:pPr>
        <w:pStyle w:val="ListParagraph"/>
        <w:numPr>
          <w:ilvl w:val="0"/>
          <w:numId w:val="2"/>
        </w:numPr>
        <w:spacing w:line="480" w:lineRule="auto"/>
      </w:pPr>
      <w:r>
        <w:t xml:space="preserve">The possibility of </w:t>
      </w:r>
      <w:proofErr w:type="spellStart"/>
      <w:r>
        <w:t>Extrapyramidal</w:t>
      </w:r>
      <w:proofErr w:type="spellEnd"/>
      <w:r>
        <w:t xml:space="preserve"> symptoms, what these include and to report them right away if they do occur.</w:t>
      </w:r>
    </w:p>
    <w:p w:rsidR="00871A29" w:rsidRDefault="00871A29" w:rsidP="00871A29">
      <w:pPr>
        <w:pStyle w:val="ListParagraph"/>
        <w:numPr>
          <w:ilvl w:val="0"/>
          <w:numId w:val="2"/>
        </w:numPr>
        <w:spacing w:line="480" w:lineRule="auto"/>
      </w:pPr>
      <w:r>
        <w:t>To not jump up or change positions to fast to avoid orthostatic hypotension.</w:t>
      </w:r>
    </w:p>
    <w:p w:rsidR="00871A29" w:rsidRDefault="00871A29" w:rsidP="00871A29">
      <w:pPr>
        <w:pStyle w:val="ListParagraph"/>
        <w:numPr>
          <w:ilvl w:val="0"/>
          <w:numId w:val="2"/>
        </w:numPr>
        <w:spacing w:line="480" w:lineRule="auto"/>
      </w:pPr>
      <w:r>
        <w:t>The medication may cause drowsiness, to not drive or operate heavy machinery until know how you respond to medication.</w:t>
      </w:r>
    </w:p>
    <w:p w:rsidR="00871A29" w:rsidRDefault="00871A29" w:rsidP="00871A29">
      <w:pPr>
        <w:pStyle w:val="ListParagraph"/>
        <w:numPr>
          <w:ilvl w:val="0"/>
          <w:numId w:val="2"/>
        </w:numPr>
        <w:spacing w:line="480" w:lineRule="auto"/>
      </w:pPr>
      <w:r>
        <w:t>To avoid very cold or hot temperatures because it affects the body’s ability of thermoregulation.</w:t>
      </w:r>
    </w:p>
    <w:p w:rsidR="00871A29" w:rsidRDefault="00871A29" w:rsidP="00871A29">
      <w:pPr>
        <w:pStyle w:val="ListParagraph"/>
        <w:numPr>
          <w:ilvl w:val="0"/>
          <w:numId w:val="2"/>
        </w:numPr>
        <w:spacing w:line="480" w:lineRule="auto"/>
      </w:pPr>
      <w:r>
        <w:t>Not to drink alcohol, take other CNS depressants or other OTC drugs without first contacting the physician to make sure it’s okay.</w:t>
      </w:r>
    </w:p>
    <w:p w:rsidR="00871A29" w:rsidRDefault="00871A29" w:rsidP="00871A29">
      <w:pPr>
        <w:pStyle w:val="ListParagraph"/>
        <w:numPr>
          <w:ilvl w:val="0"/>
          <w:numId w:val="2"/>
        </w:numPr>
        <w:spacing w:line="480" w:lineRule="auto"/>
      </w:pPr>
      <w:r>
        <w:t xml:space="preserve">Necessary management of </w:t>
      </w:r>
      <w:proofErr w:type="spellStart"/>
      <w:r>
        <w:t>dyslipidemia</w:t>
      </w:r>
      <w:proofErr w:type="spellEnd"/>
      <w:r>
        <w:t xml:space="preserve"> as needed.</w:t>
      </w:r>
    </w:p>
    <w:p w:rsidR="00871A29" w:rsidRDefault="00871A29" w:rsidP="00871A29">
      <w:pPr>
        <w:pStyle w:val="ListParagraph"/>
        <w:numPr>
          <w:ilvl w:val="0"/>
          <w:numId w:val="2"/>
        </w:numPr>
        <w:spacing w:line="480" w:lineRule="auto"/>
      </w:pPr>
      <w:r>
        <w:lastRenderedPageBreak/>
        <w:t>Contact primary physician right away if symptoms of sore throat, fever, unusual bleeding/bruising or a rash occurs.</w:t>
      </w:r>
    </w:p>
    <w:p w:rsidR="00871A29" w:rsidRDefault="00871A29" w:rsidP="00871A29">
      <w:pPr>
        <w:pStyle w:val="ListParagraph"/>
        <w:spacing w:line="480" w:lineRule="auto"/>
        <w:ind w:left="1440"/>
      </w:pPr>
      <w:r>
        <w:t>(Davis, 2009)</w:t>
      </w:r>
    </w:p>
    <w:p w:rsidR="00871A29" w:rsidRDefault="00871A29" w:rsidP="00871A29">
      <w:pPr>
        <w:pStyle w:val="ListParagraph"/>
        <w:numPr>
          <w:ilvl w:val="0"/>
          <w:numId w:val="1"/>
        </w:numPr>
        <w:spacing w:line="480" w:lineRule="auto"/>
      </w:pPr>
      <w:proofErr w:type="spellStart"/>
      <w:r>
        <w:t>Quetiapine</w:t>
      </w:r>
      <w:proofErr w:type="spellEnd"/>
      <w:r>
        <w:t xml:space="preserve"> (</w:t>
      </w:r>
      <w:proofErr w:type="spellStart"/>
      <w:r>
        <w:t>Seroquel</w:t>
      </w:r>
      <w:proofErr w:type="spellEnd"/>
      <w:r>
        <w:t>) is also recommended for those with Parkinson’s disease; what is the rationale?</w:t>
      </w:r>
    </w:p>
    <w:p w:rsidR="002C2292" w:rsidRDefault="002C2292" w:rsidP="002C2292">
      <w:pPr>
        <w:pStyle w:val="ListParagraph"/>
        <w:spacing w:line="480" w:lineRule="auto"/>
      </w:pPr>
      <w:r>
        <w:t xml:space="preserve">“…most </w:t>
      </w:r>
      <w:proofErr w:type="spellStart"/>
      <w:r>
        <w:t>neuroleptics</w:t>
      </w:r>
      <w:proofErr w:type="spellEnd"/>
      <w:r>
        <w:t xml:space="preserve"> will significantly exacerbate </w:t>
      </w:r>
      <w:proofErr w:type="spellStart"/>
      <w:r>
        <w:t>parkinsonian</w:t>
      </w:r>
      <w:proofErr w:type="spellEnd"/>
      <w:r>
        <w:t xml:space="preserve"> symptoms in patients with DLB or dementia associated with Parkinson's disease. </w:t>
      </w:r>
      <w:proofErr w:type="spellStart"/>
      <w:r>
        <w:t>Quetiapine</w:t>
      </w:r>
      <w:proofErr w:type="spellEnd"/>
      <w:r>
        <w:t xml:space="preserve"> and </w:t>
      </w:r>
      <w:proofErr w:type="spellStart"/>
      <w:r>
        <w:t>clozapine</w:t>
      </w:r>
      <w:proofErr w:type="spellEnd"/>
      <w:r>
        <w:t xml:space="preserve"> have a niche role in the treatment of these patients, since their very low affinity for dopamine receptors renders them less likely to cause this serious adverse effect.” (</w:t>
      </w:r>
      <w:proofErr w:type="spellStart"/>
      <w:r>
        <w:t>Teeples</w:t>
      </w:r>
      <w:proofErr w:type="spellEnd"/>
      <w:r>
        <w:t xml:space="preserve"> et. al, 2009)</w:t>
      </w:r>
    </w:p>
    <w:p w:rsidR="002C2292" w:rsidRDefault="002C2292" w:rsidP="002C2292">
      <w:pPr>
        <w:pStyle w:val="ListParagraph"/>
        <w:spacing w:line="480" w:lineRule="auto"/>
      </w:pPr>
      <w:r>
        <w:t xml:space="preserve">According to this article </w:t>
      </w:r>
      <w:proofErr w:type="spellStart"/>
      <w:r>
        <w:t>Seroquel</w:t>
      </w:r>
      <w:proofErr w:type="spellEnd"/>
      <w:r>
        <w:t xml:space="preserve"> is one of the best antipsychotic drugs to use if a patient with Parkinson’s disease is in need of an antipsychotic medication because it won’t exacerbate their </w:t>
      </w:r>
      <w:proofErr w:type="spellStart"/>
      <w:r>
        <w:t>parkinsonian</w:t>
      </w:r>
      <w:proofErr w:type="spellEnd"/>
      <w:r>
        <w:t xml:space="preserve"> symptoms.</w:t>
      </w:r>
    </w:p>
    <w:p w:rsidR="002C2292" w:rsidRDefault="002C2292" w:rsidP="002C2292">
      <w:pPr>
        <w:pStyle w:val="ListParagraph"/>
        <w:numPr>
          <w:ilvl w:val="0"/>
          <w:numId w:val="1"/>
        </w:numPr>
        <w:spacing w:line="480" w:lineRule="auto"/>
      </w:pPr>
      <w:r>
        <w:t>Use the section on the causes of visual hallucinations to explain the hallucinations to 17-year-old Carol.</w:t>
      </w:r>
    </w:p>
    <w:p w:rsidR="002C2292" w:rsidRDefault="002C2292" w:rsidP="002C2292">
      <w:pPr>
        <w:pStyle w:val="ListParagraph"/>
        <w:spacing w:line="480" w:lineRule="auto"/>
      </w:pPr>
      <w:r>
        <w:t xml:space="preserve">It would be important to explain to Carol that there may have been a period during the surgery that Mrs. Stokes’s brain did not receive the proper amount of oxygen, </w:t>
      </w:r>
      <w:r w:rsidR="00EF7EA7">
        <w:t>possibly causing the mental state she is in now.</w:t>
      </w:r>
      <w:r w:rsidR="000D6716">
        <w:t xml:space="preserve">  A lack of sleep will worsen these conditions and Ms. Stokes has most likely had very minimal amounts of sleep being in the hospital.</w:t>
      </w:r>
      <w:r w:rsidR="00A160B2">
        <w:t xml:space="preserve">  There are certain parts of the brain that affect vision and may cause the patient to experience visual hallucinations. (</w:t>
      </w:r>
      <w:proofErr w:type="spellStart"/>
      <w:r w:rsidR="00A160B2">
        <w:t>Teeples</w:t>
      </w:r>
      <w:proofErr w:type="spellEnd"/>
      <w:r w:rsidR="00A160B2">
        <w:t xml:space="preserve"> et. al, 2009) This part of her grandmothers brain may have been affected this way. </w:t>
      </w:r>
    </w:p>
    <w:p w:rsidR="00A160B2" w:rsidRDefault="00A160B2" w:rsidP="00A160B2">
      <w:pPr>
        <w:pStyle w:val="ListParagraph"/>
        <w:numPr>
          <w:ilvl w:val="0"/>
          <w:numId w:val="1"/>
        </w:numPr>
        <w:spacing w:line="480" w:lineRule="auto"/>
      </w:pPr>
      <w:r>
        <w:t>Carol says she understands, but wants to know what to say when her grandmother says she is seeing bugs.  What may be a therapeutic response?</w:t>
      </w:r>
    </w:p>
    <w:p w:rsidR="007E07D5" w:rsidRDefault="00400862" w:rsidP="00400862">
      <w:pPr>
        <w:pStyle w:val="ListParagraph"/>
        <w:spacing w:line="480" w:lineRule="auto"/>
      </w:pPr>
      <w:r>
        <w:t>Some possible options on appropriate ways of handling a loved one that is having visual hallucinations include:</w:t>
      </w:r>
    </w:p>
    <w:p w:rsidR="00400862" w:rsidRDefault="00400862" w:rsidP="00400862">
      <w:pPr>
        <w:pStyle w:val="ListParagraph"/>
        <w:numPr>
          <w:ilvl w:val="0"/>
          <w:numId w:val="3"/>
        </w:numPr>
        <w:spacing w:line="480" w:lineRule="auto"/>
      </w:pPr>
      <w:r>
        <w:lastRenderedPageBreak/>
        <w:t>Distraction or refocusing the patients mind on to something else.</w:t>
      </w:r>
    </w:p>
    <w:p w:rsidR="00400862" w:rsidRDefault="00400862" w:rsidP="00400862">
      <w:pPr>
        <w:pStyle w:val="ListParagraph"/>
        <w:numPr>
          <w:ilvl w:val="0"/>
          <w:numId w:val="3"/>
        </w:numPr>
        <w:spacing w:line="480" w:lineRule="auto"/>
      </w:pPr>
      <w:r>
        <w:t>Reassuring the patient to let them know that you are there for them if they become anxious or scared.</w:t>
      </w:r>
    </w:p>
    <w:p w:rsidR="00400862" w:rsidRDefault="00400862" w:rsidP="00400862">
      <w:pPr>
        <w:pStyle w:val="ListParagraph"/>
        <w:numPr>
          <w:ilvl w:val="0"/>
          <w:numId w:val="3"/>
        </w:numPr>
        <w:spacing w:line="480" w:lineRule="auto"/>
      </w:pPr>
      <w:r>
        <w:t>Being honest with the patient about whether or not you see what they are seeing.  It’s important not to reinforce what is being seen but not to argue about seeing it, acknowledge it and then change topics.</w:t>
      </w:r>
    </w:p>
    <w:p w:rsidR="00400862" w:rsidRDefault="00400862" w:rsidP="00400862">
      <w:pPr>
        <w:pStyle w:val="ListParagraph"/>
        <w:numPr>
          <w:ilvl w:val="0"/>
          <w:numId w:val="3"/>
        </w:numPr>
        <w:spacing w:line="480" w:lineRule="auto"/>
      </w:pPr>
      <w:r>
        <w:t>Look for and modify the patient’s environment as needed to help limit the visual hallucinations seen.  If one small thing in room causes a specific belief just take the object out or cover it up as needed.</w:t>
      </w:r>
    </w:p>
    <w:p w:rsidR="00400862" w:rsidRDefault="00400862" w:rsidP="00400862">
      <w:pPr>
        <w:pStyle w:val="ListParagraph"/>
        <w:spacing w:line="480" w:lineRule="auto"/>
        <w:ind w:left="1440"/>
      </w:pPr>
      <w:r>
        <w:t>(Thompson, 2008)</w:t>
      </w:r>
    </w:p>
    <w:p w:rsidR="000D6716" w:rsidRDefault="000D6716" w:rsidP="000D6716">
      <w:pPr>
        <w:pStyle w:val="ListParagraph"/>
        <w:numPr>
          <w:ilvl w:val="0"/>
          <w:numId w:val="1"/>
        </w:numPr>
        <w:spacing w:line="480" w:lineRule="auto"/>
      </w:pPr>
      <w:r>
        <w:t>Ms. Stokes asks whether she will have the hallucinations again.  How would you respond?</w:t>
      </w:r>
    </w:p>
    <w:p w:rsidR="000D6716" w:rsidRDefault="000D6716" w:rsidP="000D6716">
      <w:pPr>
        <w:pStyle w:val="ListParagraph"/>
        <w:spacing w:line="480" w:lineRule="auto"/>
      </w:pPr>
      <w:r>
        <w:t>I would explain to Ms. Stokes that the medication appears to be working and that adherence to the medication is important to keep the hallucinations away.  If for some reason she starts noticing the visual hallucinations again to contact her physician and other treatment options will be done to again help eradicate the hallucinations.</w:t>
      </w:r>
    </w:p>
    <w:p w:rsidR="000D6716" w:rsidRDefault="000D6716" w:rsidP="000D6716">
      <w:pPr>
        <w:pStyle w:val="ListParagraph"/>
        <w:numPr>
          <w:ilvl w:val="0"/>
          <w:numId w:val="1"/>
        </w:numPr>
        <w:spacing w:line="480" w:lineRule="auto"/>
      </w:pPr>
      <w:r>
        <w:t>What precautions should be taken now that Ms. Stokes is back at home in order to prevent further hallucinations?</w:t>
      </w:r>
    </w:p>
    <w:p w:rsidR="000D6716" w:rsidRDefault="000D6716" w:rsidP="000D6716">
      <w:pPr>
        <w:pStyle w:val="ListParagraph"/>
        <w:spacing w:line="480" w:lineRule="auto"/>
      </w:pPr>
      <w:r>
        <w:t xml:space="preserve">Adherence to her medication regimen is very important in avoiding a reoccurrence of the hallucinations and also to report any symptoms as soon as possible to her doctor.  It is important for her to not be left alone for long periods of time and so for her husband or somebody else close to them to keep a close eye on her in case she does start having symptoms again. </w:t>
      </w:r>
    </w:p>
    <w:p w:rsidR="000D6716" w:rsidRDefault="000D6716" w:rsidP="000D6716">
      <w:pPr>
        <w:pStyle w:val="ListParagraph"/>
        <w:spacing w:line="480" w:lineRule="auto"/>
      </w:pPr>
    </w:p>
    <w:p w:rsidR="000D6716" w:rsidRDefault="000D6716" w:rsidP="000D6716">
      <w:pPr>
        <w:pStyle w:val="ListParagraph"/>
        <w:spacing w:line="480" w:lineRule="auto"/>
      </w:pPr>
    </w:p>
    <w:p w:rsidR="000D6716" w:rsidRDefault="000D6716" w:rsidP="000D6716">
      <w:pPr>
        <w:pStyle w:val="ListParagraph"/>
        <w:spacing w:line="480" w:lineRule="auto"/>
      </w:pPr>
      <w:r>
        <w:lastRenderedPageBreak/>
        <w:t>References:</w:t>
      </w:r>
    </w:p>
    <w:p w:rsidR="009A4984" w:rsidRPr="00837B06" w:rsidRDefault="009A4984" w:rsidP="000D6716">
      <w:pPr>
        <w:pStyle w:val="ListParagraph"/>
        <w:spacing w:line="480" w:lineRule="auto"/>
      </w:pPr>
      <w:proofErr w:type="spellStart"/>
      <w:r>
        <w:t>Chau</w:t>
      </w:r>
      <w:proofErr w:type="spellEnd"/>
      <w:r>
        <w:t xml:space="preserve">, D. L., Walker, V., </w:t>
      </w:r>
      <w:proofErr w:type="spellStart"/>
      <w:r w:rsidR="00837B06">
        <w:t>Pai</w:t>
      </w:r>
      <w:proofErr w:type="spellEnd"/>
      <w:r w:rsidR="00837B06">
        <w:t>, L., &amp; Cho, M. L.</w:t>
      </w:r>
      <w:r>
        <w:t xml:space="preserve"> (2008). </w:t>
      </w:r>
      <w:r w:rsidRPr="00837B06">
        <w:t>Opiates and elderly: use and side effects.</w:t>
      </w:r>
    </w:p>
    <w:p w:rsidR="009A4984" w:rsidRDefault="009A4984" w:rsidP="009A4984">
      <w:pPr>
        <w:pStyle w:val="ListParagraph"/>
        <w:spacing w:line="480" w:lineRule="auto"/>
        <w:ind w:left="1440"/>
      </w:pPr>
      <w:r w:rsidRPr="00837B06">
        <w:rPr>
          <w:i/>
          <w:iCs/>
        </w:rPr>
        <w:t>Dove Medical Press Limited</w:t>
      </w:r>
      <w:r>
        <w:t>.</w:t>
      </w:r>
      <w:r w:rsidR="00837B06">
        <w:t xml:space="preserve"> </w:t>
      </w:r>
      <w:r w:rsidR="00837B06">
        <w:rPr>
          <w:rStyle w:val="citation-volume"/>
        </w:rPr>
        <w:t>3</w:t>
      </w:r>
      <w:r w:rsidR="00837B06">
        <w:rPr>
          <w:rStyle w:val="citation-issue"/>
        </w:rPr>
        <w:t>(2)</w:t>
      </w:r>
      <w:r w:rsidR="00837B06">
        <w:rPr>
          <w:rStyle w:val="citation-flpages"/>
        </w:rPr>
        <w:t>: 273–278.</w:t>
      </w:r>
      <w:r>
        <w:t xml:space="preserve">  Retrieved from: </w:t>
      </w:r>
      <w:r w:rsidRPr="009A4984">
        <w:t>http://www.ncbi.nlm.nih.gov/pmc/articles/PMC2546472/</w:t>
      </w:r>
      <w:r>
        <w:t xml:space="preserve">  </w:t>
      </w:r>
    </w:p>
    <w:p w:rsidR="00215D4B" w:rsidRPr="00215D4B" w:rsidRDefault="00837B06" w:rsidP="00215D4B">
      <w:pPr>
        <w:pStyle w:val="ListParagraph"/>
        <w:spacing w:line="480" w:lineRule="auto"/>
      </w:pPr>
      <w:r>
        <w:t>Davis, F. A.</w:t>
      </w:r>
      <w:r w:rsidR="00215D4B">
        <w:t xml:space="preserve"> (2009). </w:t>
      </w:r>
      <w:r w:rsidR="00215D4B">
        <w:rPr>
          <w:i/>
          <w:iCs/>
        </w:rPr>
        <w:t>Davis’s drug guide for nurses. 11</w:t>
      </w:r>
      <w:r w:rsidR="00215D4B" w:rsidRPr="00215D4B">
        <w:rPr>
          <w:i/>
          <w:iCs/>
          <w:vertAlign w:val="superscript"/>
        </w:rPr>
        <w:t>th</w:t>
      </w:r>
      <w:r w:rsidR="00215D4B">
        <w:rPr>
          <w:i/>
          <w:iCs/>
        </w:rPr>
        <w:t xml:space="preserve"> edition. </w:t>
      </w:r>
      <w:r w:rsidR="00215D4B">
        <w:t>Philadelphia, PA: F. A. Davis Company.</w:t>
      </w:r>
    </w:p>
    <w:p w:rsidR="009A4984" w:rsidRDefault="009A4984" w:rsidP="009A4984">
      <w:pPr>
        <w:pStyle w:val="ListParagraph"/>
        <w:spacing w:line="480" w:lineRule="auto"/>
        <w:ind w:left="1440" w:hanging="720"/>
      </w:pPr>
      <w:proofErr w:type="spellStart"/>
      <w:r>
        <w:t>Teeple</w:t>
      </w:r>
      <w:proofErr w:type="spellEnd"/>
      <w:r>
        <w:t xml:space="preserve">, R. </w:t>
      </w:r>
      <w:r w:rsidR="00837B06">
        <w:t xml:space="preserve">C., </w:t>
      </w:r>
      <w:proofErr w:type="spellStart"/>
      <w:r w:rsidR="00837B06">
        <w:t>Caplan</w:t>
      </w:r>
      <w:proofErr w:type="spellEnd"/>
      <w:r w:rsidR="00837B06">
        <w:t>, J. P., Stern, T. A.</w:t>
      </w:r>
      <w:r>
        <w:t xml:space="preserve"> (2009). </w:t>
      </w:r>
      <w:r w:rsidRPr="00837B06">
        <w:t>Visual hallucinations: differential diagnosis and treatment</w:t>
      </w:r>
      <w:r>
        <w:rPr>
          <w:i/>
          <w:iCs/>
        </w:rPr>
        <w:t xml:space="preserve">. </w:t>
      </w:r>
      <w:r w:rsidRPr="00837B06">
        <w:rPr>
          <w:i/>
          <w:iCs/>
        </w:rPr>
        <w:t>Physicians Postgraduate Press, Inc</w:t>
      </w:r>
      <w:r>
        <w:t>.</w:t>
      </w:r>
      <w:r w:rsidR="00837B06">
        <w:t xml:space="preserve"> </w:t>
      </w:r>
      <w:r w:rsidR="00837B06">
        <w:rPr>
          <w:rStyle w:val="citation-volume"/>
        </w:rPr>
        <w:t>11</w:t>
      </w:r>
      <w:r w:rsidR="00837B06">
        <w:rPr>
          <w:rStyle w:val="citation-issue"/>
        </w:rPr>
        <w:t>(1)</w:t>
      </w:r>
      <w:r w:rsidR="00837B06">
        <w:rPr>
          <w:rStyle w:val="citation-flpages"/>
        </w:rPr>
        <w:t>: 26–32.</w:t>
      </w:r>
      <w:r>
        <w:t xml:space="preserve">  Retrieved from: </w:t>
      </w:r>
      <w:hyperlink r:id="rId7" w:history="1">
        <w:r w:rsidRPr="00444A55">
          <w:rPr>
            <w:rStyle w:val="Hyperlink"/>
          </w:rPr>
          <w:t>http://www.ncbi.nlm.nih.gov/pmc/articles/PMC2660156/</w:t>
        </w:r>
      </w:hyperlink>
      <w:r>
        <w:t xml:space="preserve"> </w:t>
      </w:r>
    </w:p>
    <w:p w:rsidR="009A4984" w:rsidRDefault="00837B06" w:rsidP="009A4984">
      <w:pPr>
        <w:pStyle w:val="ListParagraph"/>
        <w:spacing w:line="480" w:lineRule="auto"/>
        <w:ind w:left="1440" w:hanging="720"/>
      </w:pPr>
      <w:r>
        <w:t>Thompson, D.</w:t>
      </w:r>
      <w:r w:rsidR="009A4984">
        <w:t xml:space="preserve"> (2008). </w:t>
      </w:r>
      <w:r w:rsidR="009A4984">
        <w:rPr>
          <w:i/>
          <w:iCs/>
        </w:rPr>
        <w:t xml:space="preserve">Dealing with hallucinations and delusions in </w:t>
      </w:r>
      <w:proofErr w:type="spellStart"/>
      <w:r w:rsidR="009A4984">
        <w:rPr>
          <w:i/>
          <w:iCs/>
        </w:rPr>
        <w:t>alzheimer’s</w:t>
      </w:r>
      <w:proofErr w:type="spellEnd"/>
      <w:r w:rsidR="009A4984">
        <w:rPr>
          <w:i/>
          <w:iCs/>
        </w:rPr>
        <w:t xml:space="preserve">.  </w:t>
      </w:r>
      <w:r w:rsidR="009A4984">
        <w:t xml:space="preserve">Retrieved from: </w:t>
      </w:r>
      <w:hyperlink r:id="rId8" w:history="1">
        <w:r w:rsidR="009A4984" w:rsidRPr="00444A55">
          <w:rPr>
            <w:rStyle w:val="Hyperlink"/>
          </w:rPr>
          <w:t>http://www.everydayhealth.com/alzheimers/alzheimers-hallucinations-and-delusions.aspx?ipc=B00519</w:t>
        </w:r>
      </w:hyperlink>
    </w:p>
    <w:p w:rsidR="009A4984" w:rsidRPr="009A4984" w:rsidRDefault="009A4984" w:rsidP="009A4984">
      <w:pPr>
        <w:pStyle w:val="ListParagraph"/>
        <w:spacing w:line="480" w:lineRule="auto"/>
        <w:ind w:left="1440" w:hanging="720"/>
      </w:pPr>
    </w:p>
    <w:p w:rsidR="009A4984" w:rsidRPr="009A4984" w:rsidRDefault="009A4984" w:rsidP="009A4984">
      <w:pPr>
        <w:pStyle w:val="ListParagraph"/>
        <w:spacing w:line="480" w:lineRule="auto"/>
        <w:ind w:left="1440" w:hanging="720"/>
      </w:pPr>
    </w:p>
    <w:p w:rsidR="009A4984" w:rsidRDefault="009A4984" w:rsidP="009A4984">
      <w:pPr>
        <w:pStyle w:val="ListParagraph"/>
        <w:spacing w:line="480" w:lineRule="auto"/>
      </w:pPr>
    </w:p>
    <w:p w:rsidR="00400862" w:rsidRPr="00427376" w:rsidRDefault="00400862" w:rsidP="007E07D5">
      <w:pPr>
        <w:pStyle w:val="ListParagraph"/>
      </w:pPr>
    </w:p>
    <w:sectPr w:rsidR="00400862" w:rsidRPr="00427376" w:rsidSect="000D671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8E" w:rsidRDefault="001F008E" w:rsidP="000D6716">
      <w:pPr>
        <w:spacing w:after="0" w:line="240" w:lineRule="auto"/>
      </w:pPr>
      <w:r>
        <w:separator/>
      </w:r>
    </w:p>
  </w:endnote>
  <w:endnote w:type="continuationSeparator" w:id="0">
    <w:p w:rsidR="001F008E" w:rsidRDefault="001F008E" w:rsidP="000D6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8E" w:rsidRDefault="001F008E" w:rsidP="000D6716">
      <w:pPr>
        <w:spacing w:after="0" w:line="240" w:lineRule="auto"/>
      </w:pPr>
      <w:r>
        <w:separator/>
      </w:r>
    </w:p>
  </w:footnote>
  <w:footnote w:type="continuationSeparator" w:id="0">
    <w:p w:rsidR="001F008E" w:rsidRDefault="001F008E" w:rsidP="000D67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16" w:rsidRDefault="000D6716" w:rsidP="000D6716">
    <w:pPr>
      <w:pStyle w:val="Header"/>
    </w:pPr>
    <w:r>
      <w:t>GERONTOLOGICAL CASE STUDY 7.3</w:t>
    </w:r>
    <w:r>
      <w:tab/>
    </w:r>
    <w:r>
      <w:tab/>
      <w:t>2</w:t>
    </w:r>
  </w:p>
  <w:p w:rsidR="000D6716" w:rsidRDefault="000D6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16" w:rsidRDefault="000D6716">
    <w:pPr>
      <w:pStyle w:val="Header"/>
    </w:pPr>
    <w:r>
      <w:t>Running head: GERONTOLOGICAL CASE STUDY 7.3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566F"/>
    <w:multiLevelType w:val="hybridMultilevel"/>
    <w:tmpl w:val="2500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F6EBE"/>
    <w:multiLevelType w:val="hybridMultilevel"/>
    <w:tmpl w:val="8656F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EBC7DB9"/>
    <w:multiLevelType w:val="hybridMultilevel"/>
    <w:tmpl w:val="F2D44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useFELayout/>
  </w:compat>
  <w:rsids>
    <w:rsidRoot w:val="007E07D5"/>
    <w:rsid w:val="000D6716"/>
    <w:rsid w:val="001F008E"/>
    <w:rsid w:val="00215D4B"/>
    <w:rsid w:val="002C2292"/>
    <w:rsid w:val="00400862"/>
    <w:rsid w:val="00427376"/>
    <w:rsid w:val="00610943"/>
    <w:rsid w:val="00617473"/>
    <w:rsid w:val="006E2236"/>
    <w:rsid w:val="007E07D5"/>
    <w:rsid w:val="00837B06"/>
    <w:rsid w:val="00871A29"/>
    <w:rsid w:val="009A4984"/>
    <w:rsid w:val="00A160B2"/>
    <w:rsid w:val="00ED2A45"/>
    <w:rsid w:val="00EF7EA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D5"/>
    <w:pPr>
      <w:ind w:left="720"/>
      <w:contextualSpacing/>
    </w:pPr>
  </w:style>
  <w:style w:type="paragraph" w:styleId="Header">
    <w:name w:val="header"/>
    <w:basedOn w:val="Normal"/>
    <w:link w:val="HeaderChar"/>
    <w:uiPriority w:val="99"/>
    <w:unhideWhenUsed/>
    <w:rsid w:val="000D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716"/>
  </w:style>
  <w:style w:type="paragraph" w:styleId="Footer">
    <w:name w:val="footer"/>
    <w:basedOn w:val="Normal"/>
    <w:link w:val="FooterChar"/>
    <w:uiPriority w:val="99"/>
    <w:semiHidden/>
    <w:unhideWhenUsed/>
    <w:rsid w:val="000D67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716"/>
  </w:style>
  <w:style w:type="paragraph" w:styleId="BalloonText">
    <w:name w:val="Balloon Text"/>
    <w:basedOn w:val="Normal"/>
    <w:link w:val="BalloonTextChar"/>
    <w:uiPriority w:val="99"/>
    <w:semiHidden/>
    <w:unhideWhenUsed/>
    <w:rsid w:val="000D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16"/>
    <w:rPr>
      <w:rFonts w:ascii="Tahoma" w:hAnsi="Tahoma" w:cs="Tahoma"/>
      <w:sz w:val="16"/>
      <w:szCs w:val="16"/>
    </w:rPr>
  </w:style>
  <w:style w:type="character" w:styleId="Hyperlink">
    <w:name w:val="Hyperlink"/>
    <w:basedOn w:val="DefaultParagraphFont"/>
    <w:uiPriority w:val="99"/>
    <w:unhideWhenUsed/>
    <w:rsid w:val="009A4984"/>
    <w:rPr>
      <w:color w:val="0000FF" w:themeColor="hyperlink"/>
      <w:u w:val="single"/>
    </w:rPr>
  </w:style>
  <w:style w:type="character" w:customStyle="1" w:styleId="citation-volume">
    <w:name w:val="citation-volume"/>
    <w:basedOn w:val="DefaultParagraphFont"/>
    <w:rsid w:val="00837B06"/>
  </w:style>
  <w:style w:type="character" w:customStyle="1" w:styleId="citation-issue">
    <w:name w:val="citation-issue"/>
    <w:basedOn w:val="DefaultParagraphFont"/>
    <w:rsid w:val="00837B06"/>
  </w:style>
  <w:style w:type="character" w:customStyle="1" w:styleId="citation-flpages">
    <w:name w:val="citation-flpages"/>
    <w:basedOn w:val="DefaultParagraphFont"/>
    <w:rsid w:val="00837B06"/>
  </w:style>
</w:styles>
</file>

<file path=word/webSettings.xml><?xml version="1.0" encoding="utf-8"?>
<w:webSettings xmlns:r="http://schemas.openxmlformats.org/officeDocument/2006/relationships" xmlns:w="http://schemas.openxmlformats.org/wordprocessingml/2006/main">
  <w:divs>
    <w:div w:id="1011684743">
      <w:bodyDiv w:val="1"/>
      <w:marLeft w:val="0"/>
      <w:marRight w:val="0"/>
      <w:marTop w:val="0"/>
      <w:marBottom w:val="0"/>
      <w:divBdr>
        <w:top w:val="none" w:sz="0" w:space="0" w:color="auto"/>
        <w:left w:val="none" w:sz="0" w:space="0" w:color="auto"/>
        <w:bottom w:val="none" w:sz="0" w:space="0" w:color="auto"/>
        <w:right w:val="none" w:sz="0" w:space="0" w:color="auto"/>
      </w:divBdr>
      <w:divsChild>
        <w:div w:id="1045720641">
          <w:marLeft w:val="0"/>
          <w:marRight w:val="0"/>
          <w:marTop w:val="0"/>
          <w:marBottom w:val="0"/>
          <w:divBdr>
            <w:top w:val="none" w:sz="0" w:space="0" w:color="auto"/>
            <w:left w:val="none" w:sz="0" w:space="0" w:color="auto"/>
            <w:bottom w:val="none" w:sz="0" w:space="0" w:color="auto"/>
            <w:right w:val="none" w:sz="0" w:space="0" w:color="auto"/>
          </w:divBdr>
        </w:div>
        <w:div w:id="1737826177">
          <w:marLeft w:val="0"/>
          <w:marRight w:val="0"/>
          <w:marTop w:val="0"/>
          <w:marBottom w:val="0"/>
          <w:divBdr>
            <w:top w:val="none" w:sz="0" w:space="0" w:color="auto"/>
            <w:left w:val="none" w:sz="0" w:space="0" w:color="auto"/>
            <w:bottom w:val="none" w:sz="0" w:space="0" w:color="auto"/>
            <w:right w:val="none" w:sz="0" w:space="0" w:color="auto"/>
          </w:divBdr>
        </w:div>
      </w:divsChild>
    </w:div>
    <w:div w:id="1204295789">
      <w:bodyDiv w:val="1"/>
      <w:marLeft w:val="0"/>
      <w:marRight w:val="0"/>
      <w:marTop w:val="0"/>
      <w:marBottom w:val="0"/>
      <w:divBdr>
        <w:top w:val="none" w:sz="0" w:space="0" w:color="auto"/>
        <w:left w:val="none" w:sz="0" w:space="0" w:color="auto"/>
        <w:bottom w:val="none" w:sz="0" w:space="0" w:color="auto"/>
        <w:right w:val="none" w:sz="0" w:space="0" w:color="auto"/>
      </w:divBdr>
      <w:divsChild>
        <w:div w:id="34815704">
          <w:marLeft w:val="0"/>
          <w:marRight w:val="0"/>
          <w:marTop w:val="0"/>
          <w:marBottom w:val="0"/>
          <w:divBdr>
            <w:top w:val="none" w:sz="0" w:space="0" w:color="auto"/>
            <w:left w:val="none" w:sz="0" w:space="0" w:color="auto"/>
            <w:bottom w:val="none" w:sz="0" w:space="0" w:color="auto"/>
            <w:right w:val="none" w:sz="0" w:space="0" w:color="auto"/>
          </w:divBdr>
        </w:div>
        <w:div w:id="203252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ydayhealth.com/alzheimers/alzheimers-hallucinations-and-delusions.aspx?ipc=B00519" TargetMode="External"/><Relationship Id="rId3" Type="http://schemas.openxmlformats.org/officeDocument/2006/relationships/settings" Target="settings.xml"/><Relationship Id="rId7" Type="http://schemas.openxmlformats.org/officeDocument/2006/relationships/hyperlink" Target="http://www.ncbi.nlm.nih.gov/pmc/articles/PMC26601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cp:lastModifiedBy>
  <cp:revision>3</cp:revision>
  <dcterms:created xsi:type="dcterms:W3CDTF">2012-01-23T19:56:00Z</dcterms:created>
  <dcterms:modified xsi:type="dcterms:W3CDTF">2012-01-23T22:03:00Z</dcterms:modified>
</cp:coreProperties>
</file>