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0E" w:rsidRDefault="00F5410E"/>
    <w:p w:rsidR="00F5410E" w:rsidRDefault="00F5410E"/>
    <w:p w:rsidR="00F5410E" w:rsidRDefault="00F5410E"/>
    <w:p w:rsidR="00F5410E" w:rsidRDefault="00F5410E"/>
    <w:p w:rsidR="00804519" w:rsidRDefault="00804519" w:rsidP="00F5410E">
      <w:pPr>
        <w:spacing w:after="0" w:line="480" w:lineRule="auto"/>
        <w:jc w:val="center"/>
        <w:rPr>
          <w:rFonts w:ascii="Times New Roman" w:hAnsi="Times New Roman"/>
          <w:sz w:val="24"/>
          <w:szCs w:val="24"/>
        </w:rPr>
      </w:pPr>
    </w:p>
    <w:p w:rsidR="00804519" w:rsidRDefault="00804519" w:rsidP="00F5410E">
      <w:pPr>
        <w:spacing w:after="0" w:line="480" w:lineRule="auto"/>
        <w:jc w:val="center"/>
        <w:rPr>
          <w:rFonts w:ascii="Times New Roman" w:hAnsi="Times New Roman"/>
          <w:sz w:val="24"/>
          <w:szCs w:val="24"/>
        </w:rPr>
      </w:pPr>
    </w:p>
    <w:p w:rsidR="00804519" w:rsidRDefault="00804519" w:rsidP="00F5410E">
      <w:pPr>
        <w:spacing w:after="0" w:line="480" w:lineRule="auto"/>
        <w:jc w:val="center"/>
        <w:rPr>
          <w:rFonts w:ascii="Times New Roman" w:hAnsi="Times New Roman"/>
          <w:sz w:val="24"/>
          <w:szCs w:val="24"/>
        </w:rPr>
      </w:pPr>
    </w:p>
    <w:p w:rsidR="00804519" w:rsidRDefault="00804519" w:rsidP="00F5410E">
      <w:pPr>
        <w:spacing w:after="0" w:line="480" w:lineRule="auto"/>
        <w:jc w:val="center"/>
        <w:rPr>
          <w:rFonts w:ascii="Times New Roman" w:hAnsi="Times New Roman"/>
          <w:sz w:val="24"/>
          <w:szCs w:val="24"/>
        </w:rPr>
      </w:pPr>
    </w:p>
    <w:p w:rsidR="00804519" w:rsidRDefault="00804519" w:rsidP="00F5410E">
      <w:pPr>
        <w:spacing w:after="0" w:line="480" w:lineRule="auto"/>
        <w:jc w:val="center"/>
        <w:rPr>
          <w:rFonts w:ascii="Times New Roman" w:hAnsi="Times New Roman"/>
          <w:sz w:val="24"/>
          <w:szCs w:val="24"/>
        </w:rPr>
      </w:pPr>
    </w:p>
    <w:p w:rsidR="00804519" w:rsidRDefault="00804519" w:rsidP="00F5410E">
      <w:pPr>
        <w:spacing w:after="0" w:line="480" w:lineRule="auto"/>
        <w:jc w:val="center"/>
        <w:rPr>
          <w:rFonts w:ascii="Times New Roman" w:hAnsi="Times New Roman"/>
          <w:sz w:val="24"/>
          <w:szCs w:val="24"/>
        </w:rPr>
      </w:pPr>
    </w:p>
    <w:p w:rsidR="00F5410E" w:rsidRDefault="00804519" w:rsidP="00F5410E">
      <w:pPr>
        <w:spacing w:after="0" w:line="480" w:lineRule="auto"/>
        <w:jc w:val="center"/>
        <w:rPr>
          <w:rFonts w:ascii="Times New Roman" w:hAnsi="Times New Roman"/>
          <w:sz w:val="24"/>
          <w:szCs w:val="24"/>
        </w:rPr>
      </w:pPr>
      <w:r>
        <w:rPr>
          <w:rFonts w:ascii="Times New Roman" w:hAnsi="Times New Roman"/>
          <w:sz w:val="24"/>
          <w:szCs w:val="24"/>
        </w:rPr>
        <w:t xml:space="preserve">Case Study 2-1 </w:t>
      </w:r>
    </w:p>
    <w:p w:rsidR="00F5410E" w:rsidRPr="00DE3806" w:rsidRDefault="00F5410E" w:rsidP="00F5410E">
      <w:pPr>
        <w:spacing w:after="0" w:line="480" w:lineRule="auto"/>
        <w:jc w:val="center"/>
        <w:rPr>
          <w:rFonts w:ascii="Times New Roman" w:hAnsi="Times New Roman"/>
          <w:sz w:val="24"/>
          <w:szCs w:val="24"/>
        </w:rPr>
      </w:pPr>
      <w:r w:rsidRPr="00DE3806">
        <w:rPr>
          <w:rFonts w:ascii="Times New Roman" w:hAnsi="Times New Roman"/>
          <w:sz w:val="24"/>
          <w:szCs w:val="24"/>
        </w:rPr>
        <w:t xml:space="preserve">Therese M. </w:t>
      </w:r>
      <w:proofErr w:type="spellStart"/>
      <w:r w:rsidRPr="00DE3806">
        <w:rPr>
          <w:rFonts w:ascii="Times New Roman" w:hAnsi="Times New Roman"/>
          <w:sz w:val="24"/>
          <w:szCs w:val="24"/>
        </w:rPr>
        <w:t>Pizzo</w:t>
      </w:r>
      <w:proofErr w:type="spellEnd"/>
    </w:p>
    <w:p w:rsidR="00F5410E" w:rsidRPr="00DE3806" w:rsidRDefault="00F5410E" w:rsidP="00F5410E">
      <w:pPr>
        <w:spacing w:after="0" w:line="480" w:lineRule="auto"/>
        <w:jc w:val="center"/>
        <w:rPr>
          <w:rFonts w:ascii="Times New Roman" w:hAnsi="Times New Roman"/>
          <w:sz w:val="24"/>
          <w:szCs w:val="24"/>
        </w:rPr>
      </w:pPr>
      <w:r w:rsidRPr="00DE3806">
        <w:rPr>
          <w:rFonts w:ascii="Times New Roman" w:hAnsi="Times New Roman"/>
          <w:sz w:val="24"/>
          <w:szCs w:val="24"/>
        </w:rPr>
        <w:t xml:space="preserve">Lakeview College </w:t>
      </w:r>
      <w:r>
        <w:rPr>
          <w:rFonts w:ascii="Times New Roman" w:hAnsi="Times New Roman"/>
          <w:sz w:val="24"/>
          <w:szCs w:val="24"/>
        </w:rPr>
        <w:t xml:space="preserve">of </w:t>
      </w:r>
      <w:r w:rsidRPr="00DE3806">
        <w:rPr>
          <w:rFonts w:ascii="Times New Roman" w:hAnsi="Times New Roman"/>
          <w:sz w:val="24"/>
          <w:szCs w:val="24"/>
        </w:rPr>
        <w:t>Nursing</w:t>
      </w:r>
    </w:p>
    <w:p w:rsidR="00F5410E" w:rsidRDefault="00F5410E" w:rsidP="00F5410E">
      <w:pPr>
        <w:spacing w:after="0" w:line="480" w:lineRule="auto"/>
        <w:jc w:val="center"/>
        <w:rPr>
          <w:rFonts w:ascii="Times New Roman" w:hAnsi="Times New Roman"/>
          <w:sz w:val="24"/>
          <w:szCs w:val="24"/>
        </w:rPr>
      </w:pPr>
      <w:r>
        <w:rPr>
          <w:rFonts w:ascii="Times New Roman" w:hAnsi="Times New Roman"/>
          <w:sz w:val="24"/>
          <w:szCs w:val="24"/>
        </w:rPr>
        <w:t xml:space="preserve">N309 Nursing of the </w:t>
      </w:r>
      <w:proofErr w:type="spellStart"/>
      <w:r>
        <w:rPr>
          <w:rFonts w:ascii="Times New Roman" w:hAnsi="Times New Roman"/>
          <w:sz w:val="24"/>
          <w:szCs w:val="24"/>
        </w:rPr>
        <w:t>Gerontological</w:t>
      </w:r>
      <w:proofErr w:type="spellEnd"/>
      <w:r>
        <w:rPr>
          <w:rFonts w:ascii="Times New Roman" w:hAnsi="Times New Roman"/>
          <w:sz w:val="24"/>
          <w:szCs w:val="24"/>
        </w:rPr>
        <w:t xml:space="preserve"> Client </w:t>
      </w:r>
    </w:p>
    <w:p w:rsidR="00F5410E" w:rsidRPr="00DE3806" w:rsidRDefault="00F5410E" w:rsidP="00F5410E">
      <w:pPr>
        <w:spacing w:after="0" w:line="480" w:lineRule="auto"/>
        <w:jc w:val="center"/>
        <w:rPr>
          <w:rFonts w:ascii="Times New Roman" w:hAnsi="Times New Roman"/>
          <w:sz w:val="24"/>
          <w:szCs w:val="24"/>
        </w:rPr>
      </w:pPr>
      <w:r>
        <w:rPr>
          <w:rFonts w:ascii="Times New Roman" w:hAnsi="Times New Roman"/>
          <w:sz w:val="24"/>
          <w:szCs w:val="24"/>
        </w:rPr>
        <w:t xml:space="preserve">15 January 2012 </w:t>
      </w:r>
    </w:p>
    <w:p w:rsidR="00804519" w:rsidRDefault="00804519"/>
    <w:p w:rsidR="00804519" w:rsidRDefault="00804519"/>
    <w:p w:rsidR="00804519" w:rsidRDefault="00804519"/>
    <w:p w:rsidR="00804519" w:rsidRDefault="00804519"/>
    <w:p w:rsidR="00804519" w:rsidRDefault="00804519"/>
    <w:p w:rsidR="0090267E" w:rsidRDefault="0090267E" w:rsidP="003A6AB0">
      <w:pPr>
        <w:spacing w:after="0" w:line="480" w:lineRule="auto"/>
        <w:jc w:val="center"/>
        <w:rPr>
          <w:rFonts w:ascii="Times New Roman" w:hAnsi="Times New Roman" w:cs="Times New Roman"/>
          <w:sz w:val="24"/>
          <w:szCs w:val="24"/>
        </w:rPr>
      </w:pPr>
    </w:p>
    <w:p w:rsidR="0090267E" w:rsidRDefault="0090267E" w:rsidP="003A6AB0">
      <w:pPr>
        <w:spacing w:after="0" w:line="480" w:lineRule="auto"/>
        <w:jc w:val="center"/>
        <w:rPr>
          <w:rFonts w:ascii="Times New Roman" w:hAnsi="Times New Roman" w:cs="Times New Roman"/>
          <w:sz w:val="24"/>
          <w:szCs w:val="24"/>
        </w:rPr>
      </w:pPr>
    </w:p>
    <w:p w:rsidR="0090267E" w:rsidRDefault="0090267E" w:rsidP="003A6AB0">
      <w:pPr>
        <w:spacing w:after="0" w:line="480" w:lineRule="auto"/>
        <w:jc w:val="center"/>
        <w:rPr>
          <w:rFonts w:ascii="Times New Roman" w:hAnsi="Times New Roman" w:cs="Times New Roman"/>
          <w:sz w:val="24"/>
          <w:szCs w:val="24"/>
        </w:rPr>
      </w:pPr>
    </w:p>
    <w:p w:rsidR="0090267E" w:rsidRPr="0047662F" w:rsidRDefault="0090267E" w:rsidP="003A6AB0">
      <w:pPr>
        <w:spacing w:after="0" w:line="480" w:lineRule="auto"/>
        <w:jc w:val="center"/>
        <w:rPr>
          <w:rFonts w:ascii="Times New Roman" w:hAnsi="Times New Roman" w:cs="Times New Roman"/>
          <w:sz w:val="24"/>
          <w:szCs w:val="24"/>
        </w:rPr>
      </w:pPr>
    </w:p>
    <w:p w:rsidR="00804519" w:rsidRPr="0047662F" w:rsidRDefault="00804519" w:rsidP="00DD4AD9">
      <w:pPr>
        <w:spacing w:after="0" w:line="480" w:lineRule="auto"/>
        <w:jc w:val="center"/>
        <w:rPr>
          <w:rFonts w:ascii="Times New Roman" w:hAnsi="Times New Roman" w:cs="Times New Roman"/>
          <w:sz w:val="24"/>
          <w:szCs w:val="24"/>
        </w:rPr>
      </w:pPr>
      <w:r w:rsidRPr="0047662F">
        <w:rPr>
          <w:rFonts w:ascii="Times New Roman" w:hAnsi="Times New Roman" w:cs="Times New Roman"/>
          <w:sz w:val="24"/>
          <w:szCs w:val="24"/>
        </w:rPr>
        <w:lastRenderedPageBreak/>
        <w:t>Case Study 2-1</w:t>
      </w:r>
    </w:p>
    <w:p w:rsidR="00804519" w:rsidRPr="0047662F" w:rsidRDefault="00804519" w:rsidP="00DD4AD9">
      <w:pPr>
        <w:spacing w:after="0" w:line="480" w:lineRule="auto"/>
        <w:rPr>
          <w:rFonts w:ascii="Times New Roman" w:hAnsi="Times New Roman" w:cs="Times New Roman"/>
          <w:sz w:val="24"/>
          <w:szCs w:val="24"/>
        </w:rPr>
      </w:pPr>
      <w:r w:rsidRPr="0047662F">
        <w:rPr>
          <w:rFonts w:ascii="Times New Roman" w:hAnsi="Times New Roman" w:cs="Times New Roman"/>
          <w:sz w:val="24"/>
          <w:szCs w:val="24"/>
        </w:rPr>
        <w:t xml:space="preserve">1. </w:t>
      </w:r>
      <w:r w:rsidR="00661E91" w:rsidRPr="0047662F">
        <w:rPr>
          <w:rFonts w:ascii="Times New Roman" w:hAnsi="Times New Roman" w:cs="Times New Roman"/>
          <w:sz w:val="24"/>
          <w:szCs w:val="24"/>
        </w:rPr>
        <w:t xml:space="preserve">Mrs. Johnson is an African American widow with no children to help her out with finance troubles, so I believe her financial situation is not as good as it should be. According to Kristen L. </w:t>
      </w:r>
      <w:proofErr w:type="spellStart"/>
      <w:r w:rsidR="00661E91" w:rsidRPr="0047662F">
        <w:rPr>
          <w:rFonts w:ascii="Times New Roman" w:hAnsi="Times New Roman" w:cs="Times New Roman"/>
          <w:sz w:val="24"/>
          <w:szCs w:val="24"/>
        </w:rPr>
        <w:t>Mauk</w:t>
      </w:r>
      <w:proofErr w:type="spellEnd"/>
      <w:r w:rsidR="00661E91" w:rsidRPr="0047662F">
        <w:rPr>
          <w:rFonts w:ascii="Times New Roman" w:hAnsi="Times New Roman" w:cs="Times New Roman"/>
          <w:sz w:val="24"/>
          <w:szCs w:val="24"/>
        </w:rPr>
        <w:t xml:space="preserve"> (2010), in 2003 net worth</w:t>
      </w:r>
      <w:r w:rsidR="00085691" w:rsidRPr="0047662F">
        <w:rPr>
          <w:rFonts w:ascii="Times New Roman" w:hAnsi="Times New Roman" w:cs="Times New Roman"/>
          <w:sz w:val="24"/>
          <w:szCs w:val="24"/>
        </w:rPr>
        <w:t xml:space="preserve"> among older black households was estimated to be $26,300 compared to older white households which ranked $215,000 (p.32).</w:t>
      </w:r>
      <w:r w:rsidR="003A6AB0" w:rsidRPr="0047662F">
        <w:rPr>
          <w:rFonts w:ascii="Times New Roman" w:hAnsi="Times New Roman" w:cs="Times New Roman"/>
          <w:sz w:val="24"/>
          <w:szCs w:val="24"/>
        </w:rPr>
        <w:t xml:space="preserve"> This statement concludes that Mrs. Johnsons financial situation does not rank as high as a white elderly </w:t>
      </w:r>
      <w:proofErr w:type="gramStart"/>
      <w:r w:rsidR="003A6AB0" w:rsidRPr="0047662F">
        <w:rPr>
          <w:rFonts w:ascii="Times New Roman" w:hAnsi="Times New Roman" w:cs="Times New Roman"/>
          <w:sz w:val="24"/>
          <w:szCs w:val="24"/>
        </w:rPr>
        <w:t>widows</w:t>
      </w:r>
      <w:proofErr w:type="gramEnd"/>
      <w:r w:rsidR="003A6AB0" w:rsidRPr="0047662F">
        <w:rPr>
          <w:rFonts w:ascii="Times New Roman" w:hAnsi="Times New Roman" w:cs="Times New Roman"/>
          <w:sz w:val="24"/>
          <w:szCs w:val="24"/>
        </w:rPr>
        <w:t xml:space="preserve"> income may be. </w:t>
      </w:r>
      <w:proofErr w:type="spellStart"/>
      <w:r w:rsidR="003A6AB0" w:rsidRPr="0047662F">
        <w:rPr>
          <w:rFonts w:ascii="Times New Roman" w:hAnsi="Times New Roman" w:cs="Times New Roman"/>
          <w:sz w:val="24"/>
          <w:szCs w:val="24"/>
        </w:rPr>
        <w:t>Mauk</w:t>
      </w:r>
      <w:proofErr w:type="spellEnd"/>
      <w:r w:rsidR="003A6AB0" w:rsidRPr="0047662F">
        <w:rPr>
          <w:rFonts w:ascii="Times New Roman" w:hAnsi="Times New Roman" w:cs="Times New Roman"/>
          <w:sz w:val="24"/>
          <w:szCs w:val="24"/>
        </w:rPr>
        <w:t xml:space="preserve"> states “the median personal income for African American men was $</w:t>
      </w:r>
      <w:proofErr w:type="gramStart"/>
      <w:r w:rsidR="003A6AB0" w:rsidRPr="0047662F">
        <w:rPr>
          <w:rFonts w:ascii="Times New Roman" w:hAnsi="Times New Roman" w:cs="Times New Roman"/>
          <w:sz w:val="24"/>
          <w:szCs w:val="24"/>
        </w:rPr>
        <w:t>14,960,</w:t>
      </w:r>
      <w:proofErr w:type="gramEnd"/>
      <w:r w:rsidR="003A6AB0" w:rsidRPr="0047662F">
        <w:rPr>
          <w:rFonts w:ascii="Times New Roman" w:hAnsi="Times New Roman" w:cs="Times New Roman"/>
          <w:sz w:val="24"/>
          <w:szCs w:val="24"/>
        </w:rPr>
        <w:t xml:space="preserve"> and $9,884 for African American women (p.32). </w:t>
      </w:r>
      <w:r w:rsidR="00F56660" w:rsidRPr="0047662F">
        <w:rPr>
          <w:rFonts w:ascii="Times New Roman" w:hAnsi="Times New Roman" w:cs="Times New Roman"/>
          <w:sz w:val="24"/>
          <w:szCs w:val="24"/>
        </w:rPr>
        <w:t xml:space="preserve">Mrs. Johnson’s husband could have had a job that brought in enough income for Mrs. Johnson to live the rest of her life without any financial problems. However, African Americans lack economics resources and poor health access so greater complications occur in African Americans and if Mrs. Johnson does not have a steady income then paying for financial health bills will be a major problem. </w:t>
      </w:r>
    </w:p>
    <w:p w:rsidR="00F56660" w:rsidRPr="0047662F" w:rsidRDefault="00F56660" w:rsidP="00DD4AD9">
      <w:pPr>
        <w:spacing w:after="0" w:line="480" w:lineRule="auto"/>
        <w:rPr>
          <w:rFonts w:ascii="Times New Roman" w:hAnsi="Times New Roman" w:cs="Times New Roman"/>
          <w:sz w:val="24"/>
          <w:szCs w:val="24"/>
        </w:rPr>
      </w:pPr>
    </w:p>
    <w:p w:rsidR="00F56660" w:rsidRPr="0047662F" w:rsidRDefault="00F56660" w:rsidP="00DD4AD9">
      <w:pPr>
        <w:spacing w:after="0" w:line="480" w:lineRule="auto"/>
        <w:rPr>
          <w:rFonts w:ascii="Times New Roman" w:hAnsi="Times New Roman" w:cs="Times New Roman"/>
          <w:sz w:val="24"/>
          <w:szCs w:val="24"/>
        </w:rPr>
      </w:pPr>
      <w:r w:rsidRPr="0047662F">
        <w:rPr>
          <w:rFonts w:ascii="Times New Roman" w:hAnsi="Times New Roman" w:cs="Times New Roman"/>
          <w:sz w:val="24"/>
          <w:szCs w:val="24"/>
        </w:rPr>
        <w:t xml:space="preserve">2. Mrs. Johnson lives alone but has a neighbor who watches out for her on a daily basis, however, it is always a scary thing when an elderly women or man lives alone. </w:t>
      </w:r>
      <w:r w:rsidR="005A169F" w:rsidRPr="0047662F">
        <w:rPr>
          <w:rFonts w:ascii="Times New Roman" w:hAnsi="Times New Roman" w:cs="Times New Roman"/>
          <w:sz w:val="24"/>
          <w:szCs w:val="24"/>
        </w:rPr>
        <w:t>According to Martin Beckford’s journal article</w:t>
      </w:r>
      <w:r w:rsidR="00A309E3" w:rsidRPr="0047662F">
        <w:rPr>
          <w:rFonts w:ascii="Times New Roman" w:hAnsi="Times New Roman" w:cs="Times New Roman"/>
          <w:sz w:val="24"/>
          <w:szCs w:val="24"/>
        </w:rPr>
        <w:t xml:space="preserve"> (2011)</w:t>
      </w:r>
      <w:r w:rsidR="005A169F" w:rsidRPr="0047662F">
        <w:rPr>
          <w:rFonts w:ascii="Times New Roman" w:hAnsi="Times New Roman" w:cs="Times New Roman"/>
          <w:sz w:val="24"/>
          <w:szCs w:val="24"/>
        </w:rPr>
        <w:t xml:space="preserve"> they conducted a telephone survey of 3,000 adults and found that 43 percent of people over the age of 60 said they lived alone. Then 48 percent of the elderly individuals proclaimed how they have no family members living locally as 25 percent said they had no relatives at all</w:t>
      </w:r>
      <w:r w:rsidR="00A84AA0" w:rsidRPr="0047662F">
        <w:rPr>
          <w:rFonts w:ascii="Times New Roman" w:hAnsi="Times New Roman" w:cs="Times New Roman"/>
          <w:sz w:val="24"/>
          <w:szCs w:val="24"/>
        </w:rPr>
        <w:t xml:space="preserve">. Mrs. Johnson does not have any children or seem to have any close relatives living locally, so she would be considered one of those 48 percent. </w:t>
      </w:r>
      <w:proofErr w:type="spellStart"/>
      <w:r w:rsidR="00A309E3" w:rsidRPr="0047662F">
        <w:rPr>
          <w:rFonts w:ascii="Times New Roman" w:hAnsi="Times New Roman" w:cs="Times New Roman"/>
          <w:sz w:val="24"/>
          <w:szCs w:val="24"/>
        </w:rPr>
        <w:t>Mauk</w:t>
      </w:r>
      <w:proofErr w:type="spellEnd"/>
      <w:r w:rsidR="00A309E3" w:rsidRPr="0047662F">
        <w:rPr>
          <w:rFonts w:ascii="Times New Roman" w:hAnsi="Times New Roman" w:cs="Times New Roman"/>
          <w:sz w:val="24"/>
          <w:szCs w:val="24"/>
        </w:rPr>
        <w:t xml:space="preserve"> (2010) proclaims that “older women were twice as likely as older men to be living alone (p.30). </w:t>
      </w:r>
      <w:r w:rsidR="00A84AA0" w:rsidRPr="0047662F">
        <w:rPr>
          <w:rFonts w:ascii="Times New Roman" w:hAnsi="Times New Roman" w:cs="Times New Roman"/>
          <w:sz w:val="24"/>
          <w:szCs w:val="24"/>
        </w:rPr>
        <w:t xml:space="preserve"> </w:t>
      </w:r>
      <w:r w:rsidR="00A309E3" w:rsidRPr="0047662F">
        <w:rPr>
          <w:rFonts w:ascii="Times New Roman" w:hAnsi="Times New Roman" w:cs="Times New Roman"/>
          <w:sz w:val="24"/>
          <w:szCs w:val="24"/>
        </w:rPr>
        <w:t xml:space="preserve">I believe this is dangerous for elderly people to live alone especially when they do not have any family to look out for them. </w:t>
      </w:r>
      <w:r w:rsidR="00AE538C" w:rsidRPr="0047662F">
        <w:rPr>
          <w:rFonts w:ascii="Times New Roman" w:hAnsi="Times New Roman" w:cs="Times New Roman"/>
          <w:sz w:val="24"/>
          <w:szCs w:val="24"/>
        </w:rPr>
        <w:t xml:space="preserve">Mrs. </w:t>
      </w:r>
      <w:proofErr w:type="gramStart"/>
      <w:r w:rsidR="00AE538C" w:rsidRPr="0047662F">
        <w:rPr>
          <w:rFonts w:ascii="Times New Roman" w:hAnsi="Times New Roman" w:cs="Times New Roman"/>
          <w:sz w:val="24"/>
          <w:szCs w:val="24"/>
        </w:rPr>
        <w:t>Edwards  is</w:t>
      </w:r>
      <w:proofErr w:type="gramEnd"/>
      <w:r w:rsidR="00AE538C" w:rsidRPr="0047662F">
        <w:rPr>
          <w:rFonts w:ascii="Times New Roman" w:hAnsi="Times New Roman" w:cs="Times New Roman"/>
          <w:sz w:val="24"/>
          <w:szCs w:val="24"/>
        </w:rPr>
        <w:t xml:space="preserve"> concerned about her living situation and I suspect </w:t>
      </w:r>
      <w:r w:rsidR="00AE538C" w:rsidRPr="0047662F">
        <w:rPr>
          <w:rFonts w:ascii="Times New Roman" w:hAnsi="Times New Roman" w:cs="Times New Roman"/>
          <w:sz w:val="24"/>
          <w:szCs w:val="24"/>
        </w:rPr>
        <w:lastRenderedPageBreak/>
        <w:t xml:space="preserve">that her house is not safe. For example, she could have loose rugs, telephone cords, no bathroom handles and I </w:t>
      </w:r>
      <w:r w:rsidR="00DA6E43" w:rsidRPr="0047662F">
        <w:rPr>
          <w:rFonts w:ascii="Times New Roman" w:hAnsi="Times New Roman" w:cs="Times New Roman"/>
          <w:sz w:val="24"/>
          <w:szCs w:val="24"/>
        </w:rPr>
        <w:t>Neighbors</w:t>
      </w:r>
      <w:r w:rsidR="00A309E3" w:rsidRPr="0047662F">
        <w:rPr>
          <w:rFonts w:ascii="Times New Roman" w:hAnsi="Times New Roman" w:cs="Times New Roman"/>
          <w:sz w:val="24"/>
          <w:szCs w:val="24"/>
        </w:rPr>
        <w:t xml:space="preserve"> are a good source for help, but if something happens to the neighbor then Mrs. Johnson is left alone and probably does not have too many other people in mind to call. Beckford (2011)</w:t>
      </w:r>
      <w:r w:rsidR="00DA6E43" w:rsidRPr="0047662F">
        <w:rPr>
          <w:rFonts w:ascii="Times New Roman" w:hAnsi="Times New Roman" w:cs="Times New Roman"/>
          <w:sz w:val="24"/>
          <w:szCs w:val="24"/>
        </w:rPr>
        <w:t xml:space="preserve"> declares “the ageing society is one of the biggest challenges we as a society face. If we don’t find ways to help people look after themselves in retirement, there is a danger that we will see increasing numbers of people alone, isolated and unable to cope” (p.1). Mrs. Johnson’s home situation is safe now because of the help from her neighbor, but if something were to happen to her neighbor Mrs. Johnson may be in danger.</w:t>
      </w:r>
    </w:p>
    <w:p w:rsidR="00DA6E43" w:rsidRPr="0047662F" w:rsidRDefault="00DA6E43" w:rsidP="00DD4AD9">
      <w:pPr>
        <w:spacing w:after="0" w:line="480" w:lineRule="auto"/>
        <w:rPr>
          <w:rFonts w:ascii="Times New Roman" w:hAnsi="Times New Roman" w:cs="Times New Roman"/>
          <w:sz w:val="24"/>
          <w:szCs w:val="24"/>
        </w:rPr>
      </w:pPr>
    </w:p>
    <w:p w:rsidR="00DA6E43" w:rsidRPr="0047662F" w:rsidRDefault="00DA6E43" w:rsidP="00DD4AD9">
      <w:pPr>
        <w:spacing w:after="0" w:line="480" w:lineRule="auto"/>
        <w:rPr>
          <w:rFonts w:ascii="Times New Roman" w:hAnsi="Times New Roman" w:cs="Times New Roman"/>
          <w:sz w:val="24"/>
          <w:szCs w:val="24"/>
        </w:rPr>
      </w:pPr>
      <w:r w:rsidRPr="0047662F">
        <w:rPr>
          <w:rFonts w:ascii="Times New Roman" w:hAnsi="Times New Roman" w:cs="Times New Roman"/>
          <w:sz w:val="24"/>
          <w:szCs w:val="24"/>
        </w:rPr>
        <w:t xml:space="preserve">3. </w:t>
      </w:r>
      <w:r w:rsidR="0090267E" w:rsidRPr="0047662F">
        <w:rPr>
          <w:rFonts w:ascii="Times New Roman" w:hAnsi="Times New Roman" w:cs="Times New Roman"/>
          <w:sz w:val="24"/>
          <w:szCs w:val="24"/>
        </w:rPr>
        <w:t xml:space="preserve">According to </w:t>
      </w:r>
      <w:proofErr w:type="spellStart"/>
      <w:r w:rsidR="0090267E" w:rsidRPr="0047662F">
        <w:rPr>
          <w:rFonts w:ascii="Times New Roman" w:hAnsi="Times New Roman" w:cs="Times New Roman"/>
          <w:sz w:val="24"/>
          <w:szCs w:val="24"/>
        </w:rPr>
        <w:t>Mauk</w:t>
      </w:r>
      <w:proofErr w:type="spellEnd"/>
      <w:r w:rsidR="0090267E" w:rsidRPr="0047662F">
        <w:rPr>
          <w:rFonts w:ascii="Times New Roman" w:hAnsi="Times New Roman" w:cs="Times New Roman"/>
          <w:sz w:val="24"/>
          <w:szCs w:val="24"/>
        </w:rPr>
        <w:t xml:space="preserve"> (2010), older people who live alone are more likely to live in poverty so her financial and home situation are major concerns for her</w:t>
      </w:r>
      <w:r w:rsidR="00DD4AD9" w:rsidRPr="0047662F">
        <w:rPr>
          <w:rFonts w:ascii="Times New Roman" w:hAnsi="Times New Roman" w:cs="Times New Roman"/>
          <w:sz w:val="24"/>
          <w:szCs w:val="24"/>
        </w:rPr>
        <w:t xml:space="preserve"> hospital administration</w:t>
      </w:r>
      <w:r w:rsidR="0090267E" w:rsidRPr="0047662F">
        <w:rPr>
          <w:rFonts w:ascii="Times New Roman" w:hAnsi="Times New Roman" w:cs="Times New Roman"/>
          <w:sz w:val="24"/>
          <w:szCs w:val="24"/>
        </w:rPr>
        <w:t xml:space="preserve">. If Mrs. Johnson’s financial situation is a </w:t>
      </w:r>
      <w:r w:rsidR="00DD4AD9" w:rsidRPr="0047662F">
        <w:rPr>
          <w:rFonts w:ascii="Times New Roman" w:hAnsi="Times New Roman" w:cs="Times New Roman"/>
          <w:sz w:val="24"/>
          <w:szCs w:val="24"/>
        </w:rPr>
        <w:t>struggle</w:t>
      </w:r>
      <w:r w:rsidR="0090267E" w:rsidRPr="0047662F">
        <w:rPr>
          <w:rFonts w:ascii="Times New Roman" w:hAnsi="Times New Roman" w:cs="Times New Roman"/>
          <w:sz w:val="24"/>
          <w:szCs w:val="24"/>
        </w:rPr>
        <w:t xml:space="preserve"> for her, hospital bills and visits </w:t>
      </w:r>
      <w:r w:rsidR="00DD4AD9" w:rsidRPr="0047662F">
        <w:rPr>
          <w:rFonts w:ascii="Times New Roman" w:hAnsi="Times New Roman" w:cs="Times New Roman"/>
          <w:sz w:val="24"/>
          <w:szCs w:val="24"/>
        </w:rPr>
        <w:t>are</w:t>
      </w:r>
      <w:r w:rsidR="0090267E" w:rsidRPr="0047662F">
        <w:rPr>
          <w:rFonts w:ascii="Times New Roman" w:hAnsi="Times New Roman" w:cs="Times New Roman"/>
          <w:sz w:val="24"/>
          <w:szCs w:val="24"/>
        </w:rPr>
        <w:t xml:space="preserve"> expensive and maybe any medications she is taking co</w:t>
      </w:r>
      <w:r w:rsidR="00DD4AD9" w:rsidRPr="0047662F">
        <w:rPr>
          <w:rFonts w:ascii="Times New Roman" w:hAnsi="Times New Roman" w:cs="Times New Roman"/>
          <w:sz w:val="24"/>
          <w:szCs w:val="24"/>
        </w:rPr>
        <w:t xml:space="preserve">uld be out of her price range. As I stated before </w:t>
      </w:r>
      <w:proofErr w:type="spellStart"/>
      <w:r w:rsidR="00DD4AD9" w:rsidRPr="0047662F">
        <w:rPr>
          <w:rFonts w:ascii="Times New Roman" w:hAnsi="Times New Roman" w:cs="Times New Roman"/>
          <w:sz w:val="24"/>
          <w:szCs w:val="24"/>
        </w:rPr>
        <w:t>Mauk</w:t>
      </w:r>
      <w:proofErr w:type="spellEnd"/>
      <w:r w:rsidR="00DD4AD9" w:rsidRPr="0047662F">
        <w:rPr>
          <w:rFonts w:ascii="Times New Roman" w:hAnsi="Times New Roman" w:cs="Times New Roman"/>
          <w:sz w:val="24"/>
          <w:szCs w:val="24"/>
        </w:rPr>
        <w:t xml:space="preserve"> (2010) proclaims that “older women were twice as likely as older men to be living alone (p.30). Living alone is a scary thing for elderly adults, because in an instant something can go wrong and no one could be there to help for a couple of days. The financial situation is more a concern for me admitting her into the hospital than her home situation. </w:t>
      </w:r>
    </w:p>
    <w:p w:rsidR="00804519" w:rsidRPr="0047662F" w:rsidRDefault="00804519" w:rsidP="00DD4AD9">
      <w:pPr>
        <w:spacing w:after="0" w:line="480" w:lineRule="auto"/>
        <w:rPr>
          <w:rFonts w:ascii="Times New Roman" w:hAnsi="Times New Roman" w:cs="Times New Roman"/>
          <w:sz w:val="24"/>
          <w:szCs w:val="24"/>
        </w:rPr>
      </w:pPr>
    </w:p>
    <w:p w:rsidR="00804519" w:rsidRPr="0047662F" w:rsidRDefault="00AE538C" w:rsidP="00DD4AD9">
      <w:pPr>
        <w:spacing w:after="0" w:line="480" w:lineRule="auto"/>
        <w:rPr>
          <w:rFonts w:ascii="Times New Roman" w:hAnsi="Times New Roman" w:cs="Times New Roman"/>
          <w:sz w:val="24"/>
          <w:szCs w:val="24"/>
        </w:rPr>
      </w:pPr>
      <w:r w:rsidRPr="0047662F">
        <w:rPr>
          <w:rFonts w:ascii="Times New Roman" w:hAnsi="Times New Roman" w:cs="Times New Roman"/>
          <w:sz w:val="24"/>
          <w:szCs w:val="24"/>
        </w:rPr>
        <w:t xml:space="preserve">4. If Mrs. Johnson was admitted to my unit I would ask many concerning questions </w:t>
      </w:r>
      <w:r w:rsidR="00A8582B" w:rsidRPr="0047662F">
        <w:rPr>
          <w:rFonts w:ascii="Times New Roman" w:hAnsi="Times New Roman" w:cs="Times New Roman"/>
          <w:sz w:val="24"/>
          <w:szCs w:val="24"/>
        </w:rPr>
        <w:t>regarding</w:t>
      </w:r>
      <w:r w:rsidRPr="0047662F">
        <w:rPr>
          <w:rFonts w:ascii="Times New Roman" w:hAnsi="Times New Roman" w:cs="Times New Roman"/>
          <w:sz w:val="24"/>
          <w:szCs w:val="24"/>
        </w:rPr>
        <w:t xml:space="preserve"> her health status, medication use, </w:t>
      </w:r>
      <w:r w:rsidR="00A8582B" w:rsidRPr="0047662F">
        <w:rPr>
          <w:rFonts w:ascii="Times New Roman" w:hAnsi="Times New Roman" w:cs="Times New Roman"/>
          <w:sz w:val="24"/>
          <w:szCs w:val="24"/>
        </w:rPr>
        <w:t xml:space="preserve">home situation and basis nursing related questions. I would start off asking mainly about her health and why she has not been really sticking </w:t>
      </w:r>
      <w:proofErr w:type="spellStart"/>
      <w:proofErr w:type="gramStart"/>
      <w:r w:rsidR="00A8582B" w:rsidRPr="0047662F">
        <w:rPr>
          <w:rFonts w:ascii="Times New Roman" w:hAnsi="Times New Roman" w:cs="Times New Roman"/>
          <w:sz w:val="24"/>
          <w:szCs w:val="24"/>
        </w:rPr>
        <w:t>ot</w:t>
      </w:r>
      <w:proofErr w:type="spellEnd"/>
      <w:proofErr w:type="gramEnd"/>
      <w:r w:rsidR="00A8582B" w:rsidRPr="0047662F">
        <w:rPr>
          <w:rFonts w:ascii="Times New Roman" w:hAnsi="Times New Roman" w:cs="Times New Roman"/>
          <w:sz w:val="24"/>
          <w:szCs w:val="24"/>
        </w:rPr>
        <w:t xml:space="preserve"> her medication regimen. I would ask her how her home is set up for example, does she have stairs, railings in her bathroom, </w:t>
      </w:r>
      <w:r w:rsidR="0090267E" w:rsidRPr="0047662F">
        <w:rPr>
          <w:rFonts w:ascii="Times New Roman" w:hAnsi="Times New Roman" w:cs="Times New Roman"/>
          <w:sz w:val="24"/>
          <w:szCs w:val="24"/>
        </w:rPr>
        <w:t>and loose</w:t>
      </w:r>
      <w:r w:rsidR="00A8582B" w:rsidRPr="0047662F">
        <w:rPr>
          <w:rFonts w:ascii="Times New Roman" w:hAnsi="Times New Roman" w:cs="Times New Roman"/>
          <w:sz w:val="24"/>
          <w:szCs w:val="24"/>
        </w:rPr>
        <w:t xml:space="preserve"> rugs etc. ask her if she is familiar with what congestive heart failure is and </w:t>
      </w:r>
      <w:r w:rsidR="00A8582B" w:rsidRPr="0047662F">
        <w:rPr>
          <w:rFonts w:ascii="Times New Roman" w:hAnsi="Times New Roman" w:cs="Times New Roman"/>
          <w:sz w:val="24"/>
          <w:szCs w:val="24"/>
        </w:rPr>
        <w:lastRenderedPageBreak/>
        <w:t>how important it is to stick to her medication regimen. I would mostly be concerned about why she may be coming in for shortness of breath and if she has experiences this before at any time. Since Mrs. Edwards is very concerned about</w:t>
      </w:r>
      <w:r w:rsidR="0090267E" w:rsidRPr="0047662F">
        <w:rPr>
          <w:rFonts w:ascii="Times New Roman" w:hAnsi="Times New Roman" w:cs="Times New Roman"/>
          <w:sz w:val="24"/>
          <w:szCs w:val="24"/>
        </w:rPr>
        <w:t xml:space="preserve"> her home situation, I would ask her why and try and get reasonable answers from her as well. </w:t>
      </w: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804519" w:rsidRPr="0047662F" w:rsidRDefault="00804519">
      <w:pPr>
        <w:rPr>
          <w:rFonts w:ascii="Times New Roman" w:hAnsi="Times New Roman" w:cs="Times New Roman"/>
          <w:sz w:val="24"/>
          <w:szCs w:val="24"/>
        </w:rPr>
      </w:pPr>
    </w:p>
    <w:p w:rsidR="00F5410E" w:rsidRPr="0047662F" w:rsidRDefault="00804519" w:rsidP="00275E90">
      <w:pPr>
        <w:spacing w:after="0" w:line="480" w:lineRule="auto"/>
        <w:jc w:val="center"/>
        <w:rPr>
          <w:rFonts w:ascii="Times New Roman" w:hAnsi="Times New Roman" w:cs="Times New Roman"/>
          <w:sz w:val="24"/>
          <w:szCs w:val="24"/>
        </w:rPr>
      </w:pPr>
      <w:r w:rsidRPr="0047662F">
        <w:rPr>
          <w:rFonts w:ascii="Times New Roman" w:hAnsi="Times New Roman" w:cs="Times New Roman"/>
          <w:sz w:val="24"/>
          <w:szCs w:val="24"/>
        </w:rPr>
        <w:lastRenderedPageBreak/>
        <w:t>References</w:t>
      </w:r>
    </w:p>
    <w:p w:rsidR="00AE538C" w:rsidRPr="0047662F" w:rsidRDefault="00A309E3" w:rsidP="000E33B2">
      <w:pPr>
        <w:spacing w:after="0" w:line="480" w:lineRule="auto"/>
        <w:rPr>
          <w:rFonts w:ascii="Times New Roman" w:hAnsi="Times New Roman" w:cs="Times New Roman"/>
          <w:i/>
          <w:sz w:val="24"/>
          <w:szCs w:val="24"/>
        </w:rPr>
      </w:pPr>
      <w:proofErr w:type="gramStart"/>
      <w:r w:rsidRPr="0047662F">
        <w:rPr>
          <w:rFonts w:ascii="Times New Roman" w:hAnsi="Times New Roman" w:cs="Times New Roman"/>
          <w:sz w:val="24"/>
          <w:szCs w:val="24"/>
        </w:rPr>
        <w:t>Beckford, M. (2011).</w:t>
      </w:r>
      <w:proofErr w:type="gramEnd"/>
      <w:r w:rsidRPr="0047662F">
        <w:rPr>
          <w:rFonts w:ascii="Times New Roman" w:hAnsi="Times New Roman" w:cs="Times New Roman"/>
          <w:sz w:val="24"/>
          <w:szCs w:val="24"/>
        </w:rPr>
        <w:t xml:space="preserve"> Almost half of elderly people live alone. </w:t>
      </w:r>
      <w:proofErr w:type="gramStart"/>
      <w:r w:rsidR="00AE538C" w:rsidRPr="0047662F">
        <w:rPr>
          <w:rFonts w:ascii="Times New Roman" w:hAnsi="Times New Roman" w:cs="Times New Roman"/>
          <w:i/>
          <w:sz w:val="24"/>
          <w:szCs w:val="24"/>
        </w:rPr>
        <w:t>The Telegraph Media Group.</w:t>
      </w:r>
      <w:proofErr w:type="gramEnd"/>
    </w:p>
    <w:p w:rsidR="00A309E3" w:rsidRPr="0047662F" w:rsidRDefault="00A309E3" w:rsidP="00AE538C">
      <w:pPr>
        <w:spacing w:after="0" w:line="480" w:lineRule="auto"/>
        <w:ind w:left="720"/>
        <w:rPr>
          <w:rFonts w:ascii="Times New Roman" w:hAnsi="Times New Roman" w:cs="Times New Roman"/>
          <w:sz w:val="24"/>
          <w:szCs w:val="24"/>
        </w:rPr>
      </w:pPr>
      <w:r w:rsidRPr="0047662F">
        <w:rPr>
          <w:rFonts w:ascii="Times New Roman" w:hAnsi="Times New Roman" w:cs="Times New Roman"/>
          <w:sz w:val="24"/>
          <w:szCs w:val="24"/>
        </w:rPr>
        <w:t xml:space="preserve">Retrieved from </w:t>
      </w:r>
      <w:hyperlink r:id="rId6" w:history="1">
        <w:r w:rsidR="00AE538C" w:rsidRPr="0047662F">
          <w:rPr>
            <w:rStyle w:val="Hyperlink"/>
            <w:rFonts w:ascii="Times New Roman" w:hAnsi="Times New Roman" w:cs="Times New Roman"/>
            <w:color w:val="auto"/>
            <w:sz w:val="24"/>
            <w:szCs w:val="24"/>
            <w:u w:val="none"/>
          </w:rPr>
          <w:t>http://www.telegraph.co.uk/health/elderhealth/8970490/Almost-half-of-</w:t>
        </w:r>
      </w:hyperlink>
      <w:r w:rsidRPr="0047662F">
        <w:rPr>
          <w:rFonts w:ascii="Times New Roman" w:hAnsi="Times New Roman" w:cs="Times New Roman"/>
          <w:sz w:val="24"/>
          <w:szCs w:val="24"/>
        </w:rPr>
        <w:t>elderly-people-live-alone.html</w:t>
      </w:r>
    </w:p>
    <w:p w:rsidR="00804519" w:rsidRPr="0047662F" w:rsidRDefault="00804519" w:rsidP="000E33B2">
      <w:pPr>
        <w:pStyle w:val="NormalWeb"/>
        <w:spacing w:before="0" w:beforeAutospacing="0" w:after="0" w:afterAutospacing="0" w:line="480" w:lineRule="auto"/>
      </w:pPr>
      <w:proofErr w:type="spellStart"/>
      <w:r w:rsidRPr="0047662F">
        <w:t>Mauk</w:t>
      </w:r>
      <w:proofErr w:type="spellEnd"/>
      <w:r w:rsidRPr="0047662F">
        <w:t xml:space="preserve">, K. L. (2010). </w:t>
      </w:r>
      <w:proofErr w:type="spellStart"/>
      <w:r w:rsidRPr="0047662F">
        <w:rPr>
          <w:rStyle w:val="Emphasis"/>
        </w:rPr>
        <w:t>Gerontological</w:t>
      </w:r>
      <w:proofErr w:type="spellEnd"/>
      <w:r w:rsidRPr="0047662F">
        <w:rPr>
          <w:rStyle w:val="Emphasis"/>
        </w:rPr>
        <w:t xml:space="preserve"> Nursing: Competencies for Care (2nd </w:t>
      </w:r>
      <w:proofErr w:type="spellStart"/>
      <w:proofErr w:type="gramStart"/>
      <w:r w:rsidRPr="0047662F">
        <w:rPr>
          <w:rStyle w:val="Emphasis"/>
        </w:rPr>
        <w:t>ed</w:t>
      </w:r>
      <w:proofErr w:type="spellEnd"/>
      <w:proofErr w:type="gramEnd"/>
      <w:r w:rsidRPr="0047662F">
        <w:rPr>
          <w:rStyle w:val="Emphasis"/>
        </w:rPr>
        <w:t xml:space="preserve">). </w:t>
      </w:r>
      <w:r w:rsidRPr="0047662F">
        <w:t>Sudbury:  </w:t>
      </w:r>
    </w:p>
    <w:p w:rsidR="00804519" w:rsidRPr="0047662F" w:rsidRDefault="00804519" w:rsidP="000E33B2">
      <w:pPr>
        <w:pStyle w:val="NormalWeb"/>
        <w:spacing w:before="0" w:beforeAutospacing="0" w:after="0" w:afterAutospacing="0" w:line="480" w:lineRule="auto"/>
      </w:pPr>
      <w:r w:rsidRPr="0047662F">
        <w:t xml:space="preserve">    </w:t>
      </w:r>
      <w:proofErr w:type="gramStart"/>
      <w:r w:rsidRPr="0047662F">
        <w:t>Jones &amp; Bartlett.</w:t>
      </w:r>
      <w:proofErr w:type="gramEnd"/>
      <w:r w:rsidRPr="0047662F">
        <w:t> </w:t>
      </w:r>
    </w:p>
    <w:p w:rsidR="00804519" w:rsidRDefault="00804519"/>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p w:rsidR="00F5410E" w:rsidRDefault="00F5410E"/>
    <w:sectPr w:rsidR="00F5410E" w:rsidSect="00F5410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376" w:rsidRDefault="00272376" w:rsidP="00F5410E">
      <w:pPr>
        <w:spacing w:after="0" w:line="240" w:lineRule="auto"/>
      </w:pPr>
      <w:r>
        <w:separator/>
      </w:r>
    </w:p>
  </w:endnote>
  <w:endnote w:type="continuationSeparator" w:id="0">
    <w:p w:rsidR="00272376" w:rsidRDefault="00272376" w:rsidP="00F54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376" w:rsidRDefault="00272376" w:rsidP="00F5410E">
      <w:pPr>
        <w:spacing w:after="0" w:line="240" w:lineRule="auto"/>
      </w:pPr>
      <w:r>
        <w:separator/>
      </w:r>
    </w:p>
  </w:footnote>
  <w:footnote w:type="continuationSeparator" w:id="0">
    <w:p w:rsidR="00272376" w:rsidRDefault="00272376" w:rsidP="00F541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41106124"/>
      <w:docPartObj>
        <w:docPartGallery w:val="Page Numbers (Top of Page)"/>
        <w:docPartUnique/>
      </w:docPartObj>
    </w:sdtPr>
    <w:sdtContent>
      <w:p w:rsidR="0090267E" w:rsidRPr="00804519" w:rsidRDefault="00D75B3F">
        <w:pPr>
          <w:pStyle w:val="Header"/>
          <w:jc w:val="right"/>
          <w:rPr>
            <w:rFonts w:ascii="Times New Roman" w:hAnsi="Times New Roman" w:cs="Times New Roman"/>
            <w:sz w:val="24"/>
            <w:szCs w:val="24"/>
          </w:rPr>
        </w:pPr>
        <w:r w:rsidRPr="00804519">
          <w:rPr>
            <w:rFonts w:ascii="Times New Roman" w:hAnsi="Times New Roman" w:cs="Times New Roman"/>
            <w:sz w:val="24"/>
            <w:szCs w:val="24"/>
          </w:rPr>
          <w:fldChar w:fldCharType="begin"/>
        </w:r>
        <w:r w:rsidR="0090267E" w:rsidRPr="00804519">
          <w:rPr>
            <w:rFonts w:ascii="Times New Roman" w:hAnsi="Times New Roman" w:cs="Times New Roman"/>
            <w:sz w:val="24"/>
            <w:szCs w:val="24"/>
          </w:rPr>
          <w:instrText xml:space="preserve"> PAGE   \* MERGEFORMAT </w:instrText>
        </w:r>
        <w:r w:rsidRPr="00804519">
          <w:rPr>
            <w:rFonts w:ascii="Times New Roman" w:hAnsi="Times New Roman" w:cs="Times New Roman"/>
            <w:sz w:val="24"/>
            <w:szCs w:val="24"/>
          </w:rPr>
          <w:fldChar w:fldCharType="separate"/>
        </w:r>
        <w:r w:rsidR="00275E90">
          <w:rPr>
            <w:rFonts w:ascii="Times New Roman" w:hAnsi="Times New Roman" w:cs="Times New Roman"/>
            <w:noProof/>
            <w:sz w:val="24"/>
            <w:szCs w:val="24"/>
          </w:rPr>
          <w:t>4</w:t>
        </w:r>
        <w:r w:rsidRPr="00804519">
          <w:rPr>
            <w:rFonts w:ascii="Times New Roman" w:hAnsi="Times New Roman" w:cs="Times New Roman"/>
            <w:sz w:val="24"/>
            <w:szCs w:val="24"/>
          </w:rPr>
          <w:fldChar w:fldCharType="end"/>
        </w:r>
      </w:p>
    </w:sdtContent>
  </w:sdt>
  <w:p w:rsidR="0090267E" w:rsidRPr="00804519" w:rsidRDefault="0090267E">
    <w:pPr>
      <w:pStyle w:val="Header"/>
      <w:rPr>
        <w:rFonts w:ascii="Times New Roman" w:hAnsi="Times New Roman" w:cs="Times New Roman"/>
        <w:sz w:val="24"/>
        <w:szCs w:val="24"/>
      </w:rPr>
    </w:pPr>
    <w:r w:rsidRPr="00804519">
      <w:rPr>
        <w:rFonts w:ascii="Times New Roman" w:hAnsi="Times New Roman" w:cs="Times New Roman"/>
        <w:sz w:val="24"/>
        <w:szCs w:val="24"/>
      </w:rPr>
      <w:t xml:space="preserve">CASE STUDY 2-1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41106105"/>
      <w:docPartObj>
        <w:docPartGallery w:val="Page Numbers (Top of Page)"/>
        <w:docPartUnique/>
      </w:docPartObj>
    </w:sdtPr>
    <w:sdtContent>
      <w:p w:rsidR="0090267E" w:rsidRPr="00804519" w:rsidRDefault="00D75B3F">
        <w:pPr>
          <w:pStyle w:val="Header"/>
          <w:jc w:val="right"/>
          <w:rPr>
            <w:rFonts w:ascii="Times New Roman" w:hAnsi="Times New Roman" w:cs="Times New Roman"/>
            <w:sz w:val="24"/>
            <w:szCs w:val="24"/>
          </w:rPr>
        </w:pPr>
        <w:r w:rsidRPr="00804519">
          <w:rPr>
            <w:rFonts w:ascii="Times New Roman" w:hAnsi="Times New Roman" w:cs="Times New Roman"/>
            <w:sz w:val="24"/>
            <w:szCs w:val="24"/>
          </w:rPr>
          <w:fldChar w:fldCharType="begin"/>
        </w:r>
        <w:r w:rsidR="0090267E" w:rsidRPr="00804519">
          <w:rPr>
            <w:rFonts w:ascii="Times New Roman" w:hAnsi="Times New Roman" w:cs="Times New Roman"/>
            <w:sz w:val="24"/>
            <w:szCs w:val="24"/>
          </w:rPr>
          <w:instrText xml:space="preserve"> PAGE   \* MERGEFORMAT </w:instrText>
        </w:r>
        <w:r w:rsidRPr="00804519">
          <w:rPr>
            <w:rFonts w:ascii="Times New Roman" w:hAnsi="Times New Roman" w:cs="Times New Roman"/>
            <w:sz w:val="24"/>
            <w:szCs w:val="24"/>
          </w:rPr>
          <w:fldChar w:fldCharType="separate"/>
        </w:r>
        <w:r w:rsidR="00275E90">
          <w:rPr>
            <w:rFonts w:ascii="Times New Roman" w:hAnsi="Times New Roman" w:cs="Times New Roman"/>
            <w:noProof/>
            <w:sz w:val="24"/>
            <w:szCs w:val="24"/>
          </w:rPr>
          <w:t>1</w:t>
        </w:r>
        <w:r w:rsidRPr="00804519">
          <w:rPr>
            <w:rFonts w:ascii="Times New Roman" w:hAnsi="Times New Roman" w:cs="Times New Roman"/>
            <w:sz w:val="24"/>
            <w:szCs w:val="24"/>
          </w:rPr>
          <w:fldChar w:fldCharType="end"/>
        </w:r>
      </w:p>
    </w:sdtContent>
  </w:sdt>
  <w:p w:rsidR="0090267E" w:rsidRPr="00804519" w:rsidRDefault="0090267E">
    <w:pPr>
      <w:pStyle w:val="Header"/>
      <w:rPr>
        <w:rFonts w:ascii="Times New Roman" w:hAnsi="Times New Roman" w:cs="Times New Roman"/>
        <w:sz w:val="24"/>
        <w:szCs w:val="24"/>
      </w:rPr>
    </w:pPr>
    <w:r w:rsidRPr="00804519">
      <w:rPr>
        <w:rFonts w:ascii="Times New Roman" w:hAnsi="Times New Roman" w:cs="Times New Roman"/>
        <w:sz w:val="24"/>
        <w:szCs w:val="24"/>
      </w:rPr>
      <w:t xml:space="preserve">Running head: CASE STUDY 2-1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F5410E"/>
    <w:rsid w:val="00085691"/>
    <w:rsid w:val="000E33B2"/>
    <w:rsid w:val="001552B4"/>
    <w:rsid w:val="00272376"/>
    <w:rsid w:val="00275E90"/>
    <w:rsid w:val="00293C04"/>
    <w:rsid w:val="003A6AB0"/>
    <w:rsid w:val="0047662F"/>
    <w:rsid w:val="0053025E"/>
    <w:rsid w:val="005A169F"/>
    <w:rsid w:val="00661E91"/>
    <w:rsid w:val="007F1549"/>
    <w:rsid w:val="00804519"/>
    <w:rsid w:val="00887AE4"/>
    <w:rsid w:val="0090267E"/>
    <w:rsid w:val="00A309E3"/>
    <w:rsid w:val="00A84AA0"/>
    <w:rsid w:val="00A8582B"/>
    <w:rsid w:val="00AE538C"/>
    <w:rsid w:val="00B14D3D"/>
    <w:rsid w:val="00BD2337"/>
    <w:rsid w:val="00C311F8"/>
    <w:rsid w:val="00D75B3F"/>
    <w:rsid w:val="00DA6E43"/>
    <w:rsid w:val="00DD4AD9"/>
    <w:rsid w:val="00F5410E"/>
    <w:rsid w:val="00F56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0E"/>
  </w:style>
  <w:style w:type="paragraph" w:styleId="Footer">
    <w:name w:val="footer"/>
    <w:basedOn w:val="Normal"/>
    <w:link w:val="FooterChar"/>
    <w:uiPriority w:val="99"/>
    <w:semiHidden/>
    <w:unhideWhenUsed/>
    <w:rsid w:val="00F541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410E"/>
  </w:style>
  <w:style w:type="paragraph" w:styleId="BalloonText">
    <w:name w:val="Balloon Text"/>
    <w:basedOn w:val="Normal"/>
    <w:link w:val="BalloonTextChar"/>
    <w:uiPriority w:val="99"/>
    <w:semiHidden/>
    <w:unhideWhenUsed/>
    <w:rsid w:val="00F54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10E"/>
    <w:rPr>
      <w:rFonts w:ascii="Tahoma" w:hAnsi="Tahoma" w:cs="Tahoma"/>
      <w:sz w:val="16"/>
      <w:szCs w:val="16"/>
    </w:rPr>
  </w:style>
  <w:style w:type="character" w:styleId="Strong">
    <w:name w:val="Strong"/>
    <w:basedOn w:val="DefaultParagraphFont"/>
    <w:uiPriority w:val="22"/>
    <w:qFormat/>
    <w:rsid w:val="00F5410E"/>
    <w:rPr>
      <w:b/>
      <w:bCs/>
    </w:rPr>
  </w:style>
  <w:style w:type="paragraph" w:styleId="NormalWeb">
    <w:name w:val="Normal (Web)"/>
    <w:basedOn w:val="Normal"/>
    <w:uiPriority w:val="99"/>
    <w:semiHidden/>
    <w:unhideWhenUsed/>
    <w:rsid w:val="008045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4519"/>
    <w:rPr>
      <w:i/>
      <w:iCs/>
    </w:rPr>
  </w:style>
  <w:style w:type="character" w:styleId="Hyperlink">
    <w:name w:val="Hyperlink"/>
    <w:basedOn w:val="DefaultParagraphFont"/>
    <w:uiPriority w:val="99"/>
    <w:unhideWhenUsed/>
    <w:rsid w:val="00AE538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23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graph.co.uk/health/elderhealth/8970490/Almost-half-o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3438</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Therese</cp:lastModifiedBy>
  <cp:revision>8</cp:revision>
  <dcterms:created xsi:type="dcterms:W3CDTF">2012-01-12T23:01:00Z</dcterms:created>
  <dcterms:modified xsi:type="dcterms:W3CDTF">2012-01-19T19:44:00Z</dcterms:modified>
</cp:coreProperties>
</file>