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331AD6" w14:textId="77777777" w:rsidR="00985CEB" w:rsidRDefault="00985CEB" w:rsidP="007B6E94">
      <w:pPr>
        <w:jc w:val="center"/>
      </w:pPr>
    </w:p>
    <w:p w14:paraId="1B99684C" w14:textId="77777777" w:rsidR="007B6E94" w:rsidRDefault="007B6E94" w:rsidP="007B6E94">
      <w:pPr>
        <w:jc w:val="center"/>
      </w:pPr>
    </w:p>
    <w:p w14:paraId="6742FC4E" w14:textId="77777777" w:rsidR="007B6E94" w:rsidRDefault="007B6E94" w:rsidP="007B6E94">
      <w:pPr>
        <w:jc w:val="center"/>
      </w:pPr>
    </w:p>
    <w:p w14:paraId="0FD62E3B" w14:textId="77777777" w:rsidR="007B6E94" w:rsidRDefault="007B6E94" w:rsidP="007B6E94">
      <w:pPr>
        <w:jc w:val="center"/>
      </w:pPr>
    </w:p>
    <w:p w14:paraId="26B84482" w14:textId="77777777" w:rsidR="007B6E94" w:rsidRDefault="007B6E94" w:rsidP="007B6E94">
      <w:pPr>
        <w:jc w:val="center"/>
      </w:pPr>
    </w:p>
    <w:p w14:paraId="0628F61D" w14:textId="77777777" w:rsidR="007B6E94" w:rsidRDefault="007B6E94" w:rsidP="007B6E94">
      <w:pPr>
        <w:jc w:val="center"/>
      </w:pPr>
    </w:p>
    <w:p w14:paraId="6C766391" w14:textId="77777777" w:rsidR="007B6E94" w:rsidRDefault="007B6E94" w:rsidP="007B6E94">
      <w:pPr>
        <w:jc w:val="center"/>
      </w:pPr>
    </w:p>
    <w:p w14:paraId="14D691E3" w14:textId="77777777" w:rsidR="007B6E94" w:rsidRDefault="007B6E94" w:rsidP="007B6E94">
      <w:pPr>
        <w:jc w:val="center"/>
      </w:pPr>
    </w:p>
    <w:p w14:paraId="06A76DA3" w14:textId="77777777" w:rsidR="007B6E94" w:rsidRDefault="007B6E94" w:rsidP="007B6E94">
      <w:pPr>
        <w:jc w:val="center"/>
      </w:pPr>
    </w:p>
    <w:p w14:paraId="543AE940" w14:textId="77777777" w:rsidR="00DC4853" w:rsidRDefault="00DC4853" w:rsidP="007B6E94">
      <w:pPr>
        <w:jc w:val="center"/>
      </w:pPr>
    </w:p>
    <w:p w14:paraId="73131E7A" w14:textId="77777777" w:rsidR="00DC4853" w:rsidRDefault="00DC4853" w:rsidP="007B6E94">
      <w:pPr>
        <w:jc w:val="center"/>
      </w:pPr>
    </w:p>
    <w:p w14:paraId="3B85D3D4" w14:textId="77777777" w:rsidR="007B6E94" w:rsidRDefault="007B6E94" w:rsidP="007B6E94">
      <w:pPr>
        <w:jc w:val="center"/>
      </w:pPr>
    </w:p>
    <w:p w14:paraId="181C4542" w14:textId="77777777" w:rsidR="007B6E94" w:rsidRDefault="007B6E94" w:rsidP="007B6E94">
      <w:pPr>
        <w:jc w:val="center"/>
      </w:pPr>
    </w:p>
    <w:p w14:paraId="0F99B545" w14:textId="77777777" w:rsidR="007B6E94" w:rsidRDefault="007B6E94" w:rsidP="007B6E94">
      <w:pPr>
        <w:jc w:val="center"/>
      </w:pPr>
    </w:p>
    <w:p w14:paraId="7C7DD10F" w14:textId="18AD0EFF" w:rsidR="00DC4853" w:rsidRDefault="007864B6" w:rsidP="00DC4853">
      <w:pPr>
        <w:pStyle w:val="Body"/>
        <w:spacing w:line="480" w:lineRule="auto"/>
        <w:jc w:val="center"/>
        <w:rPr>
          <w:rFonts w:ascii="Times New Roman" w:hAnsi="Times New Roman"/>
        </w:rPr>
      </w:pPr>
      <w:r>
        <w:rPr>
          <w:rFonts w:ascii="Times New Roman" w:hAnsi="Times New Roman"/>
        </w:rPr>
        <w:t>Case Study 2-1</w:t>
      </w:r>
    </w:p>
    <w:p w14:paraId="226C2F42" w14:textId="01CA2DA1" w:rsidR="007B6E94" w:rsidRDefault="007B6E94" w:rsidP="00DC4853">
      <w:pPr>
        <w:pStyle w:val="Body"/>
        <w:spacing w:line="480" w:lineRule="auto"/>
        <w:jc w:val="center"/>
        <w:rPr>
          <w:rFonts w:ascii="Times New Roman" w:hAnsi="Times New Roman"/>
        </w:rPr>
      </w:pPr>
      <w:r>
        <w:rPr>
          <w:rFonts w:ascii="Times New Roman" w:hAnsi="Times New Roman"/>
        </w:rPr>
        <w:t>Ashley Reed</w:t>
      </w:r>
    </w:p>
    <w:p w14:paraId="2B5DB88A" w14:textId="77777777" w:rsidR="007B6E94" w:rsidRDefault="007B6E94" w:rsidP="007B6E94">
      <w:pPr>
        <w:pStyle w:val="Body"/>
        <w:spacing w:line="480" w:lineRule="auto"/>
        <w:jc w:val="center"/>
        <w:rPr>
          <w:rFonts w:ascii="Times New Roman" w:hAnsi="Times New Roman"/>
        </w:rPr>
      </w:pPr>
      <w:r>
        <w:rPr>
          <w:rFonts w:ascii="Times New Roman" w:hAnsi="Times New Roman"/>
        </w:rPr>
        <w:t>Lakeview College of Nursing</w:t>
      </w:r>
    </w:p>
    <w:p w14:paraId="457D5D80" w14:textId="7752B6B0" w:rsidR="007B6E94" w:rsidRDefault="007864B6" w:rsidP="007B6E94">
      <w:pPr>
        <w:pStyle w:val="Body"/>
        <w:spacing w:line="480" w:lineRule="auto"/>
        <w:jc w:val="center"/>
        <w:rPr>
          <w:rFonts w:ascii="Times New Roman" w:hAnsi="Times New Roman"/>
        </w:rPr>
      </w:pPr>
      <w:r>
        <w:rPr>
          <w:rFonts w:ascii="Times New Roman" w:hAnsi="Times New Roman"/>
        </w:rPr>
        <w:t>N309</w:t>
      </w:r>
      <w:r w:rsidR="007B6E94">
        <w:rPr>
          <w:rFonts w:ascii="Times New Roman" w:hAnsi="Times New Roman"/>
        </w:rPr>
        <w:t xml:space="preserve">: </w:t>
      </w:r>
      <w:r>
        <w:rPr>
          <w:rFonts w:ascii="Times New Roman" w:hAnsi="Times New Roman"/>
        </w:rPr>
        <w:t>Nursing of the Gerontological Client</w:t>
      </w:r>
    </w:p>
    <w:p w14:paraId="7578C965" w14:textId="1D0D391E" w:rsidR="007B6E94" w:rsidRDefault="007864B6" w:rsidP="007B6E94">
      <w:pPr>
        <w:pStyle w:val="Body"/>
        <w:spacing w:line="480" w:lineRule="auto"/>
        <w:jc w:val="center"/>
        <w:rPr>
          <w:rFonts w:ascii="Times New Roman" w:hAnsi="Times New Roman"/>
        </w:rPr>
      </w:pPr>
      <w:r>
        <w:rPr>
          <w:rFonts w:ascii="Times New Roman" w:hAnsi="Times New Roman"/>
        </w:rPr>
        <w:t>January 15, 2012</w:t>
      </w:r>
    </w:p>
    <w:p w14:paraId="35D315FD" w14:textId="77777777" w:rsidR="007B6E94" w:rsidRDefault="007B6E94" w:rsidP="007B6E94">
      <w:pPr>
        <w:jc w:val="center"/>
      </w:pPr>
    </w:p>
    <w:p w14:paraId="7DFF4CC5" w14:textId="77777777" w:rsidR="007B6E94" w:rsidRDefault="007B6E94" w:rsidP="007B6E94">
      <w:pPr>
        <w:jc w:val="center"/>
      </w:pPr>
    </w:p>
    <w:p w14:paraId="463114CE" w14:textId="77777777" w:rsidR="007B6E94" w:rsidRDefault="007B6E94" w:rsidP="007B6E94">
      <w:pPr>
        <w:jc w:val="center"/>
      </w:pPr>
    </w:p>
    <w:p w14:paraId="63F80AC2" w14:textId="77777777" w:rsidR="007B6E94" w:rsidRDefault="007B6E94" w:rsidP="007B6E94">
      <w:pPr>
        <w:jc w:val="center"/>
      </w:pPr>
    </w:p>
    <w:p w14:paraId="3DC1B235" w14:textId="77777777" w:rsidR="007B6E94" w:rsidRDefault="007B6E94" w:rsidP="007B6E94">
      <w:pPr>
        <w:jc w:val="center"/>
      </w:pPr>
    </w:p>
    <w:p w14:paraId="4ADE6D26" w14:textId="77777777" w:rsidR="007B6E94" w:rsidRDefault="007B6E94" w:rsidP="007B6E94">
      <w:pPr>
        <w:jc w:val="center"/>
      </w:pPr>
    </w:p>
    <w:p w14:paraId="520E3919" w14:textId="77777777" w:rsidR="007B6E94" w:rsidRDefault="007B6E94" w:rsidP="007B6E94">
      <w:pPr>
        <w:jc w:val="center"/>
      </w:pPr>
    </w:p>
    <w:p w14:paraId="06B15C50" w14:textId="77777777" w:rsidR="007B6E94" w:rsidRDefault="007B6E94" w:rsidP="007B6E94">
      <w:pPr>
        <w:jc w:val="center"/>
      </w:pPr>
    </w:p>
    <w:p w14:paraId="5D2F0F93" w14:textId="77777777" w:rsidR="007B6E94" w:rsidRDefault="007B6E94" w:rsidP="007B6E94">
      <w:pPr>
        <w:jc w:val="center"/>
      </w:pPr>
    </w:p>
    <w:p w14:paraId="7175622D" w14:textId="77777777" w:rsidR="007B6E94" w:rsidRDefault="007B6E94" w:rsidP="007B6E94">
      <w:pPr>
        <w:jc w:val="center"/>
      </w:pPr>
    </w:p>
    <w:p w14:paraId="3F444824" w14:textId="77777777" w:rsidR="007B6E94" w:rsidRDefault="007B6E94" w:rsidP="007B6E94">
      <w:pPr>
        <w:jc w:val="center"/>
      </w:pPr>
    </w:p>
    <w:p w14:paraId="39906738" w14:textId="77777777" w:rsidR="007B6E94" w:rsidRDefault="007B6E94" w:rsidP="007B6E94">
      <w:pPr>
        <w:jc w:val="center"/>
      </w:pPr>
    </w:p>
    <w:p w14:paraId="73D49686" w14:textId="77777777" w:rsidR="007B6E94" w:rsidRDefault="007B6E94" w:rsidP="007B6E94">
      <w:pPr>
        <w:jc w:val="center"/>
      </w:pPr>
    </w:p>
    <w:p w14:paraId="3D9F81F3" w14:textId="77777777" w:rsidR="007B6E94" w:rsidRDefault="007B6E94" w:rsidP="007B6E94">
      <w:pPr>
        <w:jc w:val="center"/>
      </w:pPr>
    </w:p>
    <w:p w14:paraId="2B491714" w14:textId="77777777" w:rsidR="007B6E94" w:rsidRDefault="007B6E94" w:rsidP="007B6E94">
      <w:pPr>
        <w:jc w:val="center"/>
      </w:pPr>
    </w:p>
    <w:p w14:paraId="2E071EE7" w14:textId="77777777" w:rsidR="007B6E94" w:rsidRDefault="007B6E94" w:rsidP="007B6E94">
      <w:pPr>
        <w:jc w:val="center"/>
      </w:pPr>
    </w:p>
    <w:p w14:paraId="62394614" w14:textId="77777777" w:rsidR="007B6E94" w:rsidRDefault="007B6E94" w:rsidP="007B6E94">
      <w:pPr>
        <w:jc w:val="center"/>
      </w:pPr>
    </w:p>
    <w:p w14:paraId="4A425604" w14:textId="77777777" w:rsidR="007B6E94" w:rsidRDefault="007B6E94" w:rsidP="007B6E94">
      <w:pPr>
        <w:jc w:val="center"/>
      </w:pPr>
    </w:p>
    <w:p w14:paraId="6DEAAEBE" w14:textId="77777777" w:rsidR="007B6E94" w:rsidRDefault="007B6E94" w:rsidP="007B6E94">
      <w:pPr>
        <w:jc w:val="center"/>
      </w:pPr>
    </w:p>
    <w:p w14:paraId="3FC79F62" w14:textId="77777777" w:rsidR="00C57E28" w:rsidRDefault="00C57E28" w:rsidP="00FB5A6F">
      <w:pPr>
        <w:sectPr w:rsidR="00C57E28" w:rsidSect="005661EE">
          <w:headerReference w:type="even" r:id="rId9"/>
          <w:headerReference w:type="default" r:id="rId10"/>
          <w:headerReference w:type="first" r:id="rId11"/>
          <w:pgSz w:w="12240" w:h="15840"/>
          <w:pgMar w:top="1440" w:right="1440" w:bottom="1440" w:left="1440" w:header="720" w:footer="720" w:gutter="0"/>
          <w:cols w:space="720"/>
          <w:titlePg/>
          <w:docGrid w:linePitch="360"/>
        </w:sectPr>
      </w:pPr>
    </w:p>
    <w:p w14:paraId="3C81B70E" w14:textId="301522B5" w:rsidR="00FB5A6F" w:rsidRDefault="007864B6" w:rsidP="00C80B35">
      <w:pPr>
        <w:pStyle w:val="Body"/>
        <w:spacing w:line="480" w:lineRule="auto"/>
        <w:jc w:val="center"/>
        <w:rPr>
          <w:rFonts w:ascii="Times New Roman" w:hAnsi="Times New Roman"/>
        </w:rPr>
      </w:pPr>
      <w:r>
        <w:rPr>
          <w:rFonts w:ascii="Times New Roman" w:hAnsi="Times New Roman"/>
        </w:rPr>
        <w:lastRenderedPageBreak/>
        <w:t>Case Study 2-1</w:t>
      </w:r>
    </w:p>
    <w:p w14:paraId="33570C6B" w14:textId="7390F74B" w:rsidR="00566BE0" w:rsidRDefault="00383ADE" w:rsidP="00383ADE">
      <w:pPr>
        <w:pStyle w:val="Body"/>
        <w:spacing w:line="480" w:lineRule="auto"/>
        <w:rPr>
          <w:rFonts w:ascii="Times New Roman" w:hAnsi="Times New Roman"/>
        </w:rPr>
      </w:pPr>
      <w:r>
        <w:rPr>
          <w:rFonts w:ascii="Times New Roman" w:hAnsi="Times New Roman"/>
        </w:rPr>
        <w:tab/>
      </w:r>
      <w:r w:rsidR="00CB1F9F">
        <w:rPr>
          <w:rFonts w:ascii="Times New Roman" w:hAnsi="Times New Roman"/>
        </w:rPr>
        <w:t xml:space="preserve">Odds are in Mrs. Johnson’s case she is living in poverty going by the situation described and the statics further discussed. </w:t>
      </w:r>
      <w:r w:rsidR="00195CA3">
        <w:rPr>
          <w:rFonts w:ascii="Times New Roman" w:hAnsi="Times New Roman"/>
        </w:rPr>
        <w:t>Accordi</w:t>
      </w:r>
      <w:r w:rsidR="00E01E62">
        <w:rPr>
          <w:rFonts w:ascii="Times New Roman" w:hAnsi="Times New Roman"/>
        </w:rPr>
        <w:t>ng to Mauk (2010</w:t>
      </w:r>
      <w:r w:rsidR="0033550B">
        <w:rPr>
          <w:rFonts w:ascii="Times New Roman" w:hAnsi="Times New Roman"/>
        </w:rPr>
        <w:t>)</w:t>
      </w:r>
      <w:r w:rsidR="00C000DF">
        <w:rPr>
          <w:rFonts w:ascii="Times New Roman" w:hAnsi="Times New Roman"/>
        </w:rPr>
        <w:t>, 24</w:t>
      </w:r>
      <w:r w:rsidR="00566BE0">
        <w:rPr>
          <w:rFonts w:ascii="Times New Roman" w:hAnsi="Times New Roman"/>
        </w:rPr>
        <w:t xml:space="preserve">% of </w:t>
      </w:r>
      <w:r w:rsidR="00E01E62">
        <w:rPr>
          <w:rFonts w:ascii="Times New Roman" w:hAnsi="Times New Roman"/>
        </w:rPr>
        <w:t xml:space="preserve">African Americans </w:t>
      </w:r>
      <w:r w:rsidR="0021263E">
        <w:rPr>
          <w:rFonts w:ascii="Times New Roman" w:hAnsi="Times New Roman"/>
        </w:rPr>
        <w:t>were living in poverty in 2004</w:t>
      </w:r>
      <w:r w:rsidR="00566BE0">
        <w:rPr>
          <w:rFonts w:ascii="Times New Roman" w:hAnsi="Times New Roman"/>
        </w:rPr>
        <w:t>.  Also in 2004, African Americans age 65 or older that headed household containing families reported a median income of $26,282. The net worth of older black households in 2003 was an estimated $26,300 compared to older white households who had a net worth of $215,000.</w:t>
      </w:r>
      <w:r w:rsidR="002C4127">
        <w:rPr>
          <w:rFonts w:ascii="Times New Roman" w:hAnsi="Times New Roman"/>
        </w:rPr>
        <w:t xml:space="preserve"> Increased</w:t>
      </w:r>
      <w:r w:rsidR="00566BE0">
        <w:rPr>
          <w:rFonts w:ascii="Times New Roman" w:hAnsi="Times New Roman"/>
        </w:rPr>
        <w:t xml:space="preserve"> incidences of diseas</w:t>
      </w:r>
      <w:r w:rsidR="002C4127">
        <w:rPr>
          <w:rFonts w:ascii="Times New Roman" w:hAnsi="Times New Roman"/>
        </w:rPr>
        <w:t>e with greater complications among African American is related to a lack of economic resources and poor access ability to the health care they need.</w:t>
      </w:r>
      <w:r w:rsidR="00566BE0">
        <w:rPr>
          <w:rFonts w:ascii="Times New Roman" w:hAnsi="Times New Roman"/>
        </w:rPr>
        <w:t xml:space="preserve"> (</w:t>
      </w:r>
      <w:r w:rsidR="00C23BA2">
        <w:rPr>
          <w:rFonts w:ascii="Times New Roman" w:hAnsi="Times New Roman"/>
        </w:rPr>
        <w:t>p.</w:t>
      </w:r>
      <w:r w:rsidR="00566BE0">
        <w:rPr>
          <w:rFonts w:ascii="Times New Roman" w:hAnsi="Times New Roman"/>
        </w:rPr>
        <w:t>32</w:t>
      </w:r>
      <w:r w:rsidR="002C4127">
        <w:rPr>
          <w:rFonts w:ascii="Times New Roman" w:hAnsi="Times New Roman"/>
        </w:rPr>
        <w:t xml:space="preserve">) </w:t>
      </w:r>
    </w:p>
    <w:p w14:paraId="44EBAE8A" w14:textId="194AF3D4" w:rsidR="002C4127" w:rsidRDefault="00566BE0" w:rsidP="002C4127">
      <w:pPr>
        <w:pStyle w:val="Body"/>
        <w:spacing w:line="480" w:lineRule="auto"/>
        <w:rPr>
          <w:rFonts w:ascii="Times New Roman" w:hAnsi="Times New Roman"/>
        </w:rPr>
      </w:pPr>
      <w:r>
        <w:rPr>
          <w:rFonts w:ascii="Times New Roman" w:hAnsi="Times New Roman"/>
        </w:rPr>
        <w:tab/>
      </w:r>
      <w:r w:rsidR="00616F69">
        <w:rPr>
          <w:rFonts w:ascii="Times New Roman" w:hAnsi="Times New Roman"/>
        </w:rPr>
        <w:t xml:space="preserve">With Mrs. Johnson’s home situation, she is living the traditional way the majority of elderly African Americans do. She felt she could live alone and her neighbor was taking on the caretaker role of getting her the things she needed and checking on her daily to make sure everything was ok. </w:t>
      </w:r>
      <w:r w:rsidR="002E23A7">
        <w:rPr>
          <w:rFonts w:ascii="Times New Roman" w:hAnsi="Times New Roman"/>
        </w:rPr>
        <w:t xml:space="preserve">38.4% of older women are found to be living alone compared to 19.2% of older men, so older women are twice as likely to be living alone. Older black females are </w:t>
      </w:r>
      <w:r w:rsidR="002C4127">
        <w:rPr>
          <w:rFonts w:ascii="Times New Roman" w:hAnsi="Times New Roman"/>
        </w:rPr>
        <w:t xml:space="preserve">also </w:t>
      </w:r>
      <w:r w:rsidR="002E23A7">
        <w:rPr>
          <w:rFonts w:ascii="Times New Roman" w:hAnsi="Times New Roman"/>
        </w:rPr>
        <w:t>more likely to live alone compared to other race and ethnic groups. (Mauk, 2010)</w:t>
      </w:r>
      <w:r w:rsidR="002C4127">
        <w:rPr>
          <w:rFonts w:ascii="Times New Roman" w:hAnsi="Times New Roman"/>
        </w:rPr>
        <w:t xml:space="preserve">  </w:t>
      </w:r>
      <w:r w:rsidR="0006328D">
        <w:rPr>
          <w:rFonts w:ascii="Times New Roman" w:hAnsi="Times New Roman"/>
        </w:rPr>
        <w:t xml:space="preserve">Institutionalization of elders in the African American </w:t>
      </w:r>
      <w:r w:rsidR="00616F69">
        <w:rPr>
          <w:rFonts w:ascii="Times New Roman" w:hAnsi="Times New Roman"/>
        </w:rPr>
        <w:t>population</w:t>
      </w:r>
      <w:r w:rsidR="0006328D">
        <w:rPr>
          <w:rFonts w:ascii="Times New Roman" w:hAnsi="Times New Roman"/>
        </w:rPr>
        <w:t xml:space="preserve"> </w:t>
      </w:r>
      <w:r w:rsidR="00616F69">
        <w:rPr>
          <w:rFonts w:ascii="Times New Roman" w:hAnsi="Times New Roman"/>
        </w:rPr>
        <w:t xml:space="preserve">traditionally is avoided and family members or someone close to them takes on the </w:t>
      </w:r>
      <w:r w:rsidR="00C000DF">
        <w:rPr>
          <w:rFonts w:ascii="Times New Roman" w:hAnsi="Times New Roman"/>
        </w:rPr>
        <w:t>caretaker</w:t>
      </w:r>
      <w:r w:rsidR="00616F69">
        <w:rPr>
          <w:rFonts w:ascii="Times New Roman" w:hAnsi="Times New Roman"/>
        </w:rPr>
        <w:t xml:space="preserve"> role (Health Care for African American Patients). </w:t>
      </w:r>
    </w:p>
    <w:p w14:paraId="30DF5821" w14:textId="6F4C732E" w:rsidR="00616F69" w:rsidRDefault="00616F69" w:rsidP="00053C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Pr>
          <w:rFonts w:ascii="Times New Roman" w:hAnsi="Times New Roman"/>
        </w:rPr>
        <w:tab/>
      </w:r>
      <w:r w:rsidR="00053CE4">
        <w:rPr>
          <w:rFonts w:ascii="Times New Roman" w:hAnsi="Times New Roman" w:cs="Times New Roman"/>
        </w:rPr>
        <w:t>The portion of the elderly population who live alone are vulnerable due to one or a combination of the following: social isolation, poverty, disabilities, lack of access to primary care, linguistic isolation, and inadequate housing (Gusmano &amp;Rodwin, 2006).  The financial and home situations of Mr</w:t>
      </w:r>
      <w:r w:rsidR="001502B6">
        <w:rPr>
          <w:rFonts w:ascii="Times New Roman" w:hAnsi="Times New Roman" w:cs="Times New Roman"/>
        </w:rPr>
        <w:t>s</w:t>
      </w:r>
      <w:r w:rsidR="00053CE4">
        <w:rPr>
          <w:rFonts w:ascii="Times New Roman" w:hAnsi="Times New Roman" w:cs="Times New Roman"/>
        </w:rPr>
        <w:t xml:space="preserve">. Johnson </w:t>
      </w:r>
      <w:r w:rsidR="001502B6">
        <w:rPr>
          <w:rFonts w:ascii="Times New Roman" w:hAnsi="Times New Roman" w:cs="Times New Roman"/>
        </w:rPr>
        <w:t xml:space="preserve">had a significant contribution to her being admitted to the hospital. Her neighbor tries to watch out and take care of her but the neighbor </w:t>
      </w:r>
      <w:r w:rsidR="00C000DF">
        <w:rPr>
          <w:rFonts w:ascii="Times New Roman" w:hAnsi="Times New Roman" w:cs="Times New Roman"/>
        </w:rPr>
        <w:t>cannot</w:t>
      </w:r>
      <w:r w:rsidR="001502B6">
        <w:rPr>
          <w:rFonts w:ascii="Times New Roman" w:hAnsi="Times New Roman" w:cs="Times New Roman"/>
        </w:rPr>
        <w:t xml:space="preserve"> be at her residence all of the time. Mrs. Johnson needs someone to make sure she adheres to her medication regimen. If she </w:t>
      </w:r>
      <w:bookmarkStart w:id="0" w:name="_GoBack"/>
      <w:bookmarkEnd w:id="0"/>
      <w:r w:rsidR="00C000DF">
        <w:rPr>
          <w:rFonts w:ascii="Times New Roman" w:hAnsi="Times New Roman" w:cs="Times New Roman"/>
        </w:rPr>
        <w:t>were</w:t>
      </w:r>
      <w:r w:rsidR="001502B6">
        <w:rPr>
          <w:rFonts w:ascii="Times New Roman" w:hAnsi="Times New Roman" w:cs="Times New Roman"/>
        </w:rPr>
        <w:t xml:space="preserve"> taking her medications properly, then she more than likely would not have been admitted to the hospital. Another factor to her not taking her medication could be her not being able to afford the cost of it if she is living in poverty. </w:t>
      </w:r>
    </w:p>
    <w:p w14:paraId="5BC106AF" w14:textId="715514CC" w:rsidR="001502B6" w:rsidRPr="00053CE4" w:rsidRDefault="001502B6" w:rsidP="00053C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rPr>
      </w:pPr>
      <w:r>
        <w:rPr>
          <w:rFonts w:ascii="Times New Roman" w:hAnsi="Times New Roman" w:cs="Times New Roman"/>
        </w:rPr>
        <w:tab/>
        <w:t xml:space="preserve">As Mrs. Johnson is admitted to the unit, the following questions you may want to be asked. </w:t>
      </w:r>
      <w:r w:rsidR="00AB2500">
        <w:rPr>
          <w:rFonts w:ascii="Times New Roman" w:hAnsi="Times New Roman" w:cs="Times New Roman"/>
        </w:rPr>
        <w:t xml:space="preserve">What are your main concerns? Is there a reason you did not take your medication? Can you afford your medications? </w:t>
      </w:r>
      <w:r>
        <w:rPr>
          <w:rFonts w:ascii="Times New Roman" w:hAnsi="Times New Roman" w:cs="Times New Roman"/>
        </w:rPr>
        <w:t xml:space="preserve">What is your home situation like? Do you feel like there is always someone to contact if you need help? </w:t>
      </w:r>
    </w:p>
    <w:p w14:paraId="608118E4" w14:textId="53A4DCF6" w:rsidR="002C4127" w:rsidRDefault="002C4127" w:rsidP="002C4127">
      <w:pPr>
        <w:pStyle w:val="Body"/>
        <w:spacing w:line="480" w:lineRule="auto"/>
        <w:rPr>
          <w:rFonts w:ascii="Times New Roman" w:hAnsi="Times New Roman"/>
        </w:rPr>
        <w:sectPr w:rsidR="002C4127" w:rsidSect="00C57E28">
          <w:headerReference w:type="first" r:id="rId12"/>
          <w:pgSz w:w="12240" w:h="15840"/>
          <w:pgMar w:top="1440" w:right="1440" w:bottom="1440" w:left="1440" w:header="720" w:footer="720" w:gutter="0"/>
          <w:cols w:space="720"/>
          <w:titlePg/>
          <w:docGrid w:linePitch="360"/>
        </w:sectPr>
      </w:pPr>
      <w:r>
        <w:rPr>
          <w:rFonts w:ascii="Times New Roman" w:hAnsi="Times New Roman"/>
        </w:rPr>
        <w:tab/>
      </w:r>
    </w:p>
    <w:p w14:paraId="22C204FB" w14:textId="321D3940" w:rsidR="003D7B77" w:rsidRDefault="005B02F4" w:rsidP="003D7B77">
      <w:pPr>
        <w:spacing w:line="480" w:lineRule="auto"/>
        <w:jc w:val="center"/>
        <w:rPr>
          <w:rFonts w:ascii="Times New Roman" w:hAnsi="Times New Roman" w:cs="Times New Roman"/>
        </w:rPr>
      </w:pPr>
      <w:r>
        <w:rPr>
          <w:rFonts w:ascii="Times New Roman" w:hAnsi="Times New Roman" w:cs="Times New Roman"/>
        </w:rPr>
        <w:t>Reference</w:t>
      </w:r>
    </w:p>
    <w:p w14:paraId="18EB2F59" w14:textId="1212885C" w:rsidR="0051113A" w:rsidRPr="0051113A" w:rsidRDefault="0051113A" w:rsidP="0051113A">
      <w:pPr>
        <w:spacing w:line="480" w:lineRule="auto"/>
        <w:rPr>
          <w:rFonts w:ascii="Times New Roman" w:hAnsi="Times New Roman" w:cs="Times New Roman"/>
        </w:rPr>
      </w:pPr>
      <w:r w:rsidRPr="0051113A">
        <w:rPr>
          <w:rFonts w:ascii="Times New Roman" w:hAnsi="Times New Roman" w:cs="Times New Roman"/>
        </w:rPr>
        <w:t xml:space="preserve">Gusmano, M., &amp; Rodwin, V. (2006, February 13). The Elderly and Social Isolation. </w:t>
      </w:r>
      <w:r w:rsidRPr="0051113A">
        <w:rPr>
          <w:rFonts w:ascii="Times New Roman" w:hAnsi="Times New Roman" w:cs="Times New Roman"/>
        </w:rPr>
        <w:tab/>
      </w:r>
      <w:r w:rsidRPr="0051113A">
        <w:rPr>
          <w:rFonts w:ascii="Times New Roman" w:hAnsi="Times New Roman" w:cs="Times New Roman"/>
          <w:i/>
          <w:iCs/>
        </w:rPr>
        <w:t>Wagner</w:t>
      </w:r>
      <w:r w:rsidRPr="0051113A">
        <w:rPr>
          <w:rFonts w:ascii="Times New Roman" w:hAnsi="Times New Roman" w:cs="Times New Roman"/>
        </w:rPr>
        <w:t xml:space="preserve">. Retrieved January 15, 2012, from </w:t>
      </w:r>
      <w:r w:rsidRPr="0051113A">
        <w:rPr>
          <w:rFonts w:ascii="Times New Roman" w:hAnsi="Times New Roman" w:cs="Times New Roman"/>
        </w:rPr>
        <w:tab/>
        <w:t>http://wagner.nyu.edu/faculty/testimony/rodwinNycCouncil021106.pdf</w:t>
      </w:r>
    </w:p>
    <w:p w14:paraId="7EF1B946" w14:textId="1D142453" w:rsidR="00616F69" w:rsidRPr="00616F69" w:rsidRDefault="00616F69" w:rsidP="00616F69">
      <w:pPr>
        <w:spacing w:line="480" w:lineRule="auto"/>
        <w:rPr>
          <w:rFonts w:ascii="Times New Roman" w:hAnsi="Times New Roman" w:cs="Times New Roman"/>
        </w:rPr>
      </w:pPr>
      <w:r w:rsidRPr="00616F69">
        <w:rPr>
          <w:rFonts w:ascii="Times New Roman" w:hAnsi="Times New Roman" w:cs="Times New Roman"/>
        </w:rPr>
        <w:t xml:space="preserve">Health Care for African American Patients/Families | Dimensions of Culture. (n.d.). </w:t>
      </w:r>
      <w:r w:rsidRPr="00616F69">
        <w:rPr>
          <w:rFonts w:ascii="Times New Roman" w:hAnsi="Times New Roman" w:cs="Times New Roman"/>
          <w:i/>
          <w:iCs/>
        </w:rPr>
        <w:t xml:space="preserve">Dimensions </w:t>
      </w:r>
      <w:r>
        <w:rPr>
          <w:rFonts w:ascii="Times New Roman" w:hAnsi="Times New Roman" w:cs="Times New Roman"/>
          <w:i/>
          <w:iCs/>
        </w:rPr>
        <w:tab/>
      </w:r>
      <w:r w:rsidRPr="00616F69">
        <w:rPr>
          <w:rFonts w:ascii="Times New Roman" w:hAnsi="Times New Roman" w:cs="Times New Roman"/>
          <w:i/>
          <w:iCs/>
        </w:rPr>
        <w:t>of Culture | Cross-Cultural Communications for Health Care Professionals</w:t>
      </w:r>
      <w:r w:rsidRPr="00616F69">
        <w:rPr>
          <w:rFonts w:ascii="Times New Roman" w:hAnsi="Times New Roman" w:cs="Times New Roman"/>
        </w:rPr>
        <w:t xml:space="preserve">. Retrieved </w:t>
      </w:r>
      <w:r>
        <w:rPr>
          <w:rFonts w:ascii="Times New Roman" w:hAnsi="Times New Roman" w:cs="Times New Roman"/>
        </w:rPr>
        <w:tab/>
      </w:r>
      <w:r w:rsidRPr="00616F69">
        <w:rPr>
          <w:rFonts w:ascii="Times New Roman" w:hAnsi="Times New Roman" w:cs="Times New Roman"/>
        </w:rPr>
        <w:t>January 15, 2012, from http://www.dimensionsofculture.com/2011/05/health-care-for-</w:t>
      </w:r>
      <w:r>
        <w:rPr>
          <w:rFonts w:ascii="Times New Roman" w:hAnsi="Times New Roman" w:cs="Times New Roman"/>
        </w:rPr>
        <w:tab/>
      </w:r>
      <w:r w:rsidRPr="00616F69">
        <w:rPr>
          <w:rFonts w:ascii="Times New Roman" w:hAnsi="Times New Roman" w:cs="Times New Roman"/>
        </w:rPr>
        <w:t>african-american-patientsfamilies/</w:t>
      </w:r>
    </w:p>
    <w:p w14:paraId="682CCB5E" w14:textId="7CF504D0" w:rsidR="003D7B77" w:rsidRPr="00E01E62" w:rsidRDefault="00E01E62" w:rsidP="003D7B77">
      <w:pPr>
        <w:spacing w:line="480" w:lineRule="auto"/>
        <w:rPr>
          <w:rFonts w:ascii="Times New Roman" w:hAnsi="Times New Roman" w:cs="Times New Roman"/>
        </w:rPr>
      </w:pPr>
      <w:r w:rsidRPr="00E01E62">
        <w:rPr>
          <w:rFonts w:ascii="Times New Roman" w:hAnsi="Times New Roman" w:cs="Times New Roman"/>
        </w:rPr>
        <w:t xml:space="preserve">Mauk, K. L. (2010). </w:t>
      </w:r>
      <w:r w:rsidRPr="00E01E62">
        <w:rPr>
          <w:rFonts w:ascii="Times New Roman" w:hAnsi="Times New Roman" w:cs="Times New Roman"/>
          <w:i/>
          <w:iCs/>
        </w:rPr>
        <w:t>Gerontological nursing: competencies for care</w:t>
      </w:r>
      <w:r w:rsidRPr="00E01E62">
        <w:rPr>
          <w:rFonts w:ascii="Times New Roman" w:hAnsi="Times New Roman" w:cs="Times New Roman"/>
        </w:rPr>
        <w:t xml:space="preserve"> (2nd ed.). Boston: Jones and </w:t>
      </w:r>
      <w:r>
        <w:rPr>
          <w:rFonts w:ascii="Times New Roman" w:hAnsi="Times New Roman" w:cs="Times New Roman"/>
        </w:rPr>
        <w:tab/>
      </w:r>
      <w:r w:rsidRPr="00E01E62">
        <w:rPr>
          <w:rFonts w:ascii="Times New Roman" w:hAnsi="Times New Roman" w:cs="Times New Roman"/>
        </w:rPr>
        <w:t>Bartlett Publishers.</w:t>
      </w:r>
    </w:p>
    <w:sectPr w:rsidR="003D7B77" w:rsidRPr="00E01E62" w:rsidSect="00C57E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B42F17" w14:textId="77777777" w:rsidR="001502B6" w:rsidRDefault="001502B6" w:rsidP="007B6E94">
      <w:r>
        <w:separator/>
      </w:r>
    </w:p>
  </w:endnote>
  <w:endnote w:type="continuationSeparator" w:id="0">
    <w:p w14:paraId="0A96D3D1" w14:textId="77777777" w:rsidR="001502B6" w:rsidRDefault="001502B6" w:rsidP="007B6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ヒラギノ角ゴ Pro W3">
    <w:charset w:val="4E"/>
    <w:family w:val="auto"/>
    <w:pitch w:val="variable"/>
    <w:sig w:usb0="E00002FF" w:usb1="7AC7FFFF" w:usb2="00000012" w:usb3="00000000" w:csb0="0002000D"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0E412B" w14:textId="77777777" w:rsidR="001502B6" w:rsidRDefault="001502B6" w:rsidP="007B6E94">
      <w:r>
        <w:separator/>
      </w:r>
    </w:p>
  </w:footnote>
  <w:footnote w:type="continuationSeparator" w:id="0">
    <w:p w14:paraId="1DF11DD0" w14:textId="77777777" w:rsidR="001502B6" w:rsidRDefault="001502B6" w:rsidP="007B6E9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B43E0" w14:textId="77777777" w:rsidR="001502B6" w:rsidRDefault="001502B6" w:rsidP="007B6E9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A79D6D" w14:textId="77777777" w:rsidR="001502B6" w:rsidRDefault="001502B6" w:rsidP="007B6E94">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A8CBF" w14:textId="77777777" w:rsidR="001502B6" w:rsidRDefault="001502B6" w:rsidP="007B6E9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00DF">
      <w:rPr>
        <w:rStyle w:val="PageNumber"/>
        <w:noProof/>
      </w:rPr>
      <w:t>3</w:t>
    </w:r>
    <w:r>
      <w:rPr>
        <w:rStyle w:val="PageNumber"/>
      </w:rPr>
      <w:fldChar w:fldCharType="end"/>
    </w:r>
  </w:p>
  <w:p w14:paraId="05262B1F" w14:textId="6891114A" w:rsidR="001502B6" w:rsidRDefault="003A0085" w:rsidP="007B6E94">
    <w:pPr>
      <w:pStyle w:val="Header"/>
      <w:ind w:right="360"/>
    </w:pPr>
    <w:r>
      <w:t>CASE STUDY 2-1</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062CB" w14:textId="77777777" w:rsidR="001502B6" w:rsidRDefault="001502B6" w:rsidP="00DC48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00DF">
      <w:rPr>
        <w:rStyle w:val="PageNumber"/>
        <w:noProof/>
      </w:rPr>
      <w:t>1</w:t>
    </w:r>
    <w:r>
      <w:rPr>
        <w:rStyle w:val="PageNumber"/>
      </w:rPr>
      <w:fldChar w:fldCharType="end"/>
    </w:r>
  </w:p>
  <w:p w14:paraId="4F8AD2DC" w14:textId="2AFA8B68" w:rsidR="001502B6" w:rsidRDefault="001502B6" w:rsidP="00A721E2">
    <w:pPr>
      <w:pStyle w:val="Header"/>
      <w:ind w:right="360"/>
    </w:pPr>
    <w:r>
      <w:t>Running head: CASE STUDY 2-1</w:t>
    </w:r>
    <w:r>
      <w:tab/>
      <w:t xml:space="preserve">                           </w: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89792" w14:textId="77777777" w:rsidR="001502B6" w:rsidRDefault="001502B6" w:rsidP="00DC48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00DF">
      <w:rPr>
        <w:rStyle w:val="PageNumber"/>
        <w:noProof/>
      </w:rPr>
      <w:t>4</w:t>
    </w:r>
    <w:r>
      <w:rPr>
        <w:rStyle w:val="PageNumber"/>
      </w:rPr>
      <w:fldChar w:fldCharType="end"/>
    </w:r>
  </w:p>
  <w:p w14:paraId="607B6433" w14:textId="5EACC8D2" w:rsidR="001502B6" w:rsidRDefault="001502B6" w:rsidP="00A721E2">
    <w:pPr>
      <w:pStyle w:val="Header"/>
      <w:ind w:right="360"/>
    </w:pPr>
    <w:r>
      <w:t>CASE STUDY 2-1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BA66A5"/>
    <w:multiLevelType w:val="hybridMultilevel"/>
    <w:tmpl w:val="5E02C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E94"/>
    <w:rsid w:val="0000235C"/>
    <w:rsid w:val="00045F44"/>
    <w:rsid w:val="00053B11"/>
    <w:rsid w:val="00053CE4"/>
    <w:rsid w:val="0006328D"/>
    <w:rsid w:val="000E314E"/>
    <w:rsid w:val="001502B6"/>
    <w:rsid w:val="00195CA3"/>
    <w:rsid w:val="001A1DED"/>
    <w:rsid w:val="001B1EBC"/>
    <w:rsid w:val="001D1850"/>
    <w:rsid w:val="0021164A"/>
    <w:rsid w:val="0021263E"/>
    <w:rsid w:val="0027246B"/>
    <w:rsid w:val="002C4127"/>
    <w:rsid w:val="002D69BC"/>
    <w:rsid w:val="002E23A7"/>
    <w:rsid w:val="002F366E"/>
    <w:rsid w:val="00322735"/>
    <w:rsid w:val="00325B7B"/>
    <w:rsid w:val="00331E25"/>
    <w:rsid w:val="0033550B"/>
    <w:rsid w:val="0034494A"/>
    <w:rsid w:val="00361BD5"/>
    <w:rsid w:val="00383ADE"/>
    <w:rsid w:val="00385A77"/>
    <w:rsid w:val="003A0085"/>
    <w:rsid w:val="003D3F66"/>
    <w:rsid w:val="003D7B77"/>
    <w:rsid w:val="004726BB"/>
    <w:rsid w:val="00484894"/>
    <w:rsid w:val="004936F3"/>
    <w:rsid w:val="00496BEF"/>
    <w:rsid w:val="00497A89"/>
    <w:rsid w:val="004A1132"/>
    <w:rsid w:val="004B1220"/>
    <w:rsid w:val="004C5769"/>
    <w:rsid w:val="004D14A0"/>
    <w:rsid w:val="004D5696"/>
    <w:rsid w:val="004F6D41"/>
    <w:rsid w:val="00505104"/>
    <w:rsid w:val="0051113A"/>
    <w:rsid w:val="0053197B"/>
    <w:rsid w:val="00554F41"/>
    <w:rsid w:val="005661EE"/>
    <w:rsid w:val="00566BE0"/>
    <w:rsid w:val="005675F0"/>
    <w:rsid w:val="00583628"/>
    <w:rsid w:val="005A5304"/>
    <w:rsid w:val="005B02F4"/>
    <w:rsid w:val="00605E08"/>
    <w:rsid w:val="00616F69"/>
    <w:rsid w:val="00632580"/>
    <w:rsid w:val="0066234E"/>
    <w:rsid w:val="006666BA"/>
    <w:rsid w:val="006E03B2"/>
    <w:rsid w:val="00717EC9"/>
    <w:rsid w:val="007320AF"/>
    <w:rsid w:val="0073247D"/>
    <w:rsid w:val="00741644"/>
    <w:rsid w:val="00766FC3"/>
    <w:rsid w:val="00777102"/>
    <w:rsid w:val="0078195D"/>
    <w:rsid w:val="007864B6"/>
    <w:rsid w:val="007B6E94"/>
    <w:rsid w:val="007D274F"/>
    <w:rsid w:val="00811697"/>
    <w:rsid w:val="00814273"/>
    <w:rsid w:val="0083514E"/>
    <w:rsid w:val="0083709B"/>
    <w:rsid w:val="00847416"/>
    <w:rsid w:val="00853154"/>
    <w:rsid w:val="008B3610"/>
    <w:rsid w:val="008B38E6"/>
    <w:rsid w:val="008B7984"/>
    <w:rsid w:val="008E1278"/>
    <w:rsid w:val="008F108D"/>
    <w:rsid w:val="00943580"/>
    <w:rsid w:val="00951399"/>
    <w:rsid w:val="00985CEB"/>
    <w:rsid w:val="009E2C40"/>
    <w:rsid w:val="00A22872"/>
    <w:rsid w:val="00A43EAD"/>
    <w:rsid w:val="00A56303"/>
    <w:rsid w:val="00A721E2"/>
    <w:rsid w:val="00A85DB8"/>
    <w:rsid w:val="00A9369D"/>
    <w:rsid w:val="00A95596"/>
    <w:rsid w:val="00AA6007"/>
    <w:rsid w:val="00AB2500"/>
    <w:rsid w:val="00AD308C"/>
    <w:rsid w:val="00AD4B81"/>
    <w:rsid w:val="00AE11BF"/>
    <w:rsid w:val="00AE2205"/>
    <w:rsid w:val="00B03D87"/>
    <w:rsid w:val="00B10BC8"/>
    <w:rsid w:val="00B23D5D"/>
    <w:rsid w:val="00B336F2"/>
    <w:rsid w:val="00B414C1"/>
    <w:rsid w:val="00B72D2D"/>
    <w:rsid w:val="00BC65CC"/>
    <w:rsid w:val="00BD7D06"/>
    <w:rsid w:val="00C000DF"/>
    <w:rsid w:val="00C23BA2"/>
    <w:rsid w:val="00C54738"/>
    <w:rsid w:val="00C57E28"/>
    <w:rsid w:val="00C70A18"/>
    <w:rsid w:val="00C80B35"/>
    <w:rsid w:val="00CB17A3"/>
    <w:rsid w:val="00CB1F9F"/>
    <w:rsid w:val="00CC1A27"/>
    <w:rsid w:val="00CC5152"/>
    <w:rsid w:val="00CC5802"/>
    <w:rsid w:val="00CD4829"/>
    <w:rsid w:val="00D07323"/>
    <w:rsid w:val="00D61C47"/>
    <w:rsid w:val="00D8505B"/>
    <w:rsid w:val="00DA4FE7"/>
    <w:rsid w:val="00DC1747"/>
    <w:rsid w:val="00DC4853"/>
    <w:rsid w:val="00DD37E0"/>
    <w:rsid w:val="00E01E62"/>
    <w:rsid w:val="00E25F1D"/>
    <w:rsid w:val="00E35A1B"/>
    <w:rsid w:val="00EB3705"/>
    <w:rsid w:val="00EB4F12"/>
    <w:rsid w:val="00EC2818"/>
    <w:rsid w:val="00ED773E"/>
    <w:rsid w:val="00F24FEF"/>
    <w:rsid w:val="00F42EE0"/>
    <w:rsid w:val="00F715F8"/>
    <w:rsid w:val="00F722FA"/>
    <w:rsid w:val="00F768C8"/>
    <w:rsid w:val="00FB5A6F"/>
    <w:rsid w:val="00FB705F"/>
    <w:rsid w:val="00FC2F3F"/>
    <w:rsid w:val="00FC6A84"/>
    <w:rsid w:val="00FD62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D64A41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7E2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E94"/>
    <w:pPr>
      <w:tabs>
        <w:tab w:val="center" w:pos="4320"/>
        <w:tab w:val="right" w:pos="8640"/>
      </w:tabs>
    </w:pPr>
  </w:style>
  <w:style w:type="character" w:customStyle="1" w:styleId="HeaderChar">
    <w:name w:val="Header Char"/>
    <w:basedOn w:val="DefaultParagraphFont"/>
    <w:link w:val="Header"/>
    <w:uiPriority w:val="99"/>
    <w:rsid w:val="007B6E94"/>
  </w:style>
  <w:style w:type="paragraph" w:styleId="Footer">
    <w:name w:val="footer"/>
    <w:basedOn w:val="Normal"/>
    <w:link w:val="FooterChar"/>
    <w:uiPriority w:val="99"/>
    <w:unhideWhenUsed/>
    <w:rsid w:val="007B6E94"/>
    <w:pPr>
      <w:tabs>
        <w:tab w:val="center" w:pos="4320"/>
        <w:tab w:val="right" w:pos="8640"/>
      </w:tabs>
    </w:pPr>
  </w:style>
  <w:style w:type="character" w:customStyle="1" w:styleId="FooterChar">
    <w:name w:val="Footer Char"/>
    <w:basedOn w:val="DefaultParagraphFont"/>
    <w:link w:val="Footer"/>
    <w:uiPriority w:val="99"/>
    <w:rsid w:val="007B6E94"/>
  </w:style>
  <w:style w:type="character" w:styleId="PageNumber">
    <w:name w:val="page number"/>
    <w:basedOn w:val="DefaultParagraphFont"/>
    <w:uiPriority w:val="99"/>
    <w:semiHidden/>
    <w:unhideWhenUsed/>
    <w:rsid w:val="007B6E94"/>
  </w:style>
  <w:style w:type="paragraph" w:customStyle="1" w:styleId="Body">
    <w:name w:val="Body"/>
    <w:rsid w:val="007B6E94"/>
    <w:rPr>
      <w:rFonts w:ascii="Helvetica" w:eastAsia="ヒラギノ角ゴ Pro W3" w:hAnsi="Helvetica" w:cs="Times New Roman"/>
      <w:color w:val="000000"/>
      <w:szCs w:val="20"/>
    </w:rPr>
  </w:style>
  <w:style w:type="character" w:customStyle="1" w:styleId="Heading1Char">
    <w:name w:val="Heading 1 Char"/>
    <w:basedOn w:val="DefaultParagraphFont"/>
    <w:link w:val="Heading1"/>
    <w:uiPriority w:val="9"/>
    <w:rsid w:val="00C57E28"/>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C57E28"/>
    <w:pPr>
      <w:spacing w:line="276" w:lineRule="auto"/>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C57E28"/>
    <w:rPr>
      <w:rFonts w:ascii="Lucida Grande" w:hAnsi="Lucida Grande"/>
      <w:sz w:val="18"/>
      <w:szCs w:val="18"/>
    </w:rPr>
  </w:style>
  <w:style w:type="character" w:customStyle="1" w:styleId="BalloonTextChar">
    <w:name w:val="Balloon Text Char"/>
    <w:basedOn w:val="DefaultParagraphFont"/>
    <w:link w:val="BalloonText"/>
    <w:uiPriority w:val="99"/>
    <w:semiHidden/>
    <w:rsid w:val="00C57E28"/>
    <w:rPr>
      <w:rFonts w:ascii="Lucida Grande" w:hAnsi="Lucida Grande"/>
      <w:sz w:val="18"/>
      <w:szCs w:val="18"/>
    </w:rPr>
  </w:style>
  <w:style w:type="paragraph" w:styleId="TOC1">
    <w:name w:val="toc 1"/>
    <w:basedOn w:val="Normal"/>
    <w:next w:val="Normal"/>
    <w:autoRedefine/>
    <w:uiPriority w:val="39"/>
    <w:semiHidden/>
    <w:unhideWhenUsed/>
    <w:rsid w:val="00C57E28"/>
    <w:pPr>
      <w:spacing w:before="120"/>
    </w:pPr>
    <w:rPr>
      <w:b/>
    </w:rPr>
  </w:style>
  <w:style w:type="paragraph" w:styleId="TOC2">
    <w:name w:val="toc 2"/>
    <w:basedOn w:val="Normal"/>
    <w:next w:val="Normal"/>
    <w:autoRedefine/>
    <w:uiPriority w:val="39"/>
    <w:semiHidden/>
    <w:unhideWhenUsed/>
    <w:rsid w:val="00C57E28"/>
    <w:pPr>
      <w:ind w:left="240"/>
    </w:pPr>
    <w:rPr>
      <w:b/>
      <w:sz w:val="22"/>
      <w:szCs w:val="22"/>
    </w:rPr>
  </w:style>
  <w:style w:type="paragraph" w:styleId="TOC3">
    <w:name w:val="toc 3"/>
    <w:basedOn w:val="Normal"/>
    <w:next w:val="Normal"/>
    <w:autoRedefine/>
    <w:uiPriority w:val="39"/>
    <w:semiHidden/>
    <w:unhideWhenUsed/>
    <w:rsid w:val="00C57E28"/>
    <w:pPr>
      <w:ind w:left="480"/>
    </w:pPr>
    <w:rPr>
      <w:sz w:val="22"/>
      <w:szCs w:val="22"/>
    </w:rPr>
  </w:style>
  <w:style w:type="paragraph" w:styleId="TOC4">
    <w:name w:val="toc 4"/>
    <w:basedOn w:val="Normal"/>
    <w:next w:val="Normal"/>
    <w:autoRedefine/>
    <w:uiPriority w:val="39"/>
    <w:semiHidden/>
    <w:unhideWhenUsed/>
    <w:rsid w:val="00C57E28"/>
    <w:pPr>
      <w:ind w:left="720"/>
    </w:pPr>
    <w:rPr>
      <w:sz w:val="20"/>
      <w:szCs w:val="20"/>
    </w:rPr>
  </w:style>
  <w:style w:type="paragraph" w:styleId="TOC5">
    <w:name w:val="toc 5"/>
    <w:basedOn w:val="Normal"/>
    <w:next w:val="Normal"/>
    <w:autoRedefine/>
    <w:uiPriority w:val="39"/>
    <w:semiHidden/>
    <w:unhideWhenUsed/>
    <w:rsid w:val="00C57E28"/>
    <w:pPr>
      <w:ind w:left="960"/>
    </w:pPr>
    <w:rPr>
      <w:sz w:val="20"/>
      <w:szCs w:val="20"/>
    </w:rPr>
  </w:style>
  <w:style w:type="paragraph" w:styleId="TOC6">
    <w:name w:val="toc 6"/>
    <w:basedOn w:val="Normal"/>
    <w:next w:val="Normal"/>
    <w:autoRedefine/>
    <w:uiPriority w:val="39"/>
    <w:semiHidden/>
    <w:unhideWhenUsed/>
    <w:rsid w:val="00C57E28"/>
    <w:pPr>
      <w:ind w:left="1200"/>
    </w:pPr>
    <w:rPr>
      <w:sz w:val="20"/>
      <w:szCs w:val="20"/>
    </w:rPr>
  </w:style>
  <w:style w:type="paragraph" w:styleId="TOC7">
    <w:name w:val="toc 7"/>
    <w:basedOn w:val="Normal"/>
    <w:next w:val="Normal"/>
    <w:autoRedefine/>
    <w:uiPriority w:val="39"/>
    <w:semiHidden/>
    <w:unhideWhenUsed/>
    <w:rsid w:val="00C57E28"/>
    <w:pPr>
      <w:ind w:left="1440"/>
    </w:pPr>
    <w:rPr>
      <w:sz w:val="20"/>
      <w:szCs w:val="20"/>
    </w:rPr>
  </w:style>
  <w:style w:type="paragraph" w:styleId="TOC8">
    <w:name w:val="toc 8"/>
    <w:basedOn w:val="Normal"/>
    <w:next w:val="Normal"/>
    <w:autoRedefine/>
    <w:uiPriority w:val="39"/>
    <w:semiHidden/>
    <w:unhideWhenUsed/>
    <w:rsid w:val="00C57E28"/>
    <w:pPr>
      <w:ind w:left="1680"/>
    </w:pPr>
    <w:rPr>
      <w:sz w:val="20"/>
      <w:szCs w:val="20"/>
    </w:rPr>
  </w:style>
  <w:style w:type="paragraph" w:styleId="TOC9">
    <w:name w:val="toc 9"/>
    <w:basedOn w:val="Normal"/>
    <w:next w:val="Normal"/>
    <w:autoRedefine/>
    <w:uiPriority w:val="39"/>
    <w:semiHidden/>
    <w:unhideWhenUsed/>
    <w:rsid w:val="00C57E28"/>
    <w:pPr>
      <w:ind w:left="1920"/>
    </w:pPr>
    <w:rPr>
      <w:sz w:val="20"/>
      <w:szCs w:val="20"/>
    </w:rPr>
  </w:style>
  <w:style w:type="paragraph" w:styleId="ListParagraph">
    <w:name w:val="List Paragraph"/>
    <w:basedOn w:val="Normal"/>
    <w:uiPriority w:val="34"/>
    <w:qFormat/>
    <w:rsid w:val="00DC4853"/>
    <w:pPr>
      <w:ind w:left="720"/>
      <w:contextualSpacing/>
    </w:pPr>
    <w:rPr>
      <w:rFonts w:ascii="Times New Roman" w:hAnsi="Times New Roman"/>
      <w:szCs w:val="22"/>
      <w:lang w:eastAsia="ja-JP"/>
    </w:rPr>
  </w:style>
  <w:style w:type="character" w:styleId="Hyperlink">
    <w:name w:val="Hyperlink"/>
    <w:basedOn w:val="DefaultParagraphFont"/>
    <w:uiPriority w:val="99"/>
    <w:unhideWhenUsed/>
    <w:rsid w:val="003D7B7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7E2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E94"/>
    <w:pPr>
      <w:tabs>
        <w:tab w:val="center" w:pos="4320"/>
        <w:tab w:val="right" w:pos="8640"/>
      </w:tabs>
    </w:pPr>
  </w:style>
  <w:style w:type="character" w:customStyle="1" w:styleId="HeaderChar">
    <w:name w:val="Header Char"/>
    <w:basedOn w:val="DefaultParagraphFont"/>
    <w:link w:val="Header"/>
    <w:uiPriority w:val="99"/>
    <w:rsid w:val="007B6E94"/>
  </w:style>
  <w:style w:type="paragraph" w:styleId="Footer">
    <w:name w:val="footer"/>
    <w:basedOn w:val="Normal"/>
    <w:link w:val="FooterChar"/>
    <w:uiPriority w:val="99"/>
    <w:unhideWhenUsed/>
    <w:rsid w:val="007B6E94"/>
    <w:pPr>
      <w:tabs>
        <w:tab w:val="center" w:pos="4320"/>
        <w:tab w:val="right" w:pos="8640"/>
      </w:tabs>
    </w:pPr>
  </w:style>
  <w:style w:type="character" w:customStyle="1" w:styleId="FooterChar">
    <w:name w:val="Footer Char"/>
    <w:basedOn w:val="DefaultParagraphFont"/>
    <w:link w:val="Footer"/>
    <w:uiPriority w:val="99"/>
    <w:rsid w:val="007B6E94"/>
  </w:style>
  <w:style w:type="character" w:styleId="PageNumber">
    <w:name w:val="page number"/>
    <w:basedOn w:val="DefaultParagraphFont"/>
    <w:uiPriority w:val="99"/>
    <w:semiHidden/>
    <w:unhideWhenUsed/>
    <w:rsid w:val="007B6E94"/>
  </w:style>
  <w:style w:type="paragraph" w:customStyle="1" w:styleId="Body">
    <w:name w:val="Body"/>
    <w:rsid w:val="007B6E94"/>
    <w:rPr>
      <w:rFonts w:ascii="Helvetica" w:eastAsia="ヒラギノ角ゴ Pro W3" w:hAnsi="Helvetica" w:cs="Times New Roman"/>
      <w:color w:val="000000"/>
      <w:szCs w:val="20"/>
    </w:rPr>
  </w:style>
  <w:style w:type="character" w:customStyle="1" w:styleId="Heading1Char">
    <w:name w:val="Heading 1 Char"/>
    <w:basedOn w:val="DefaultParagraphFont"/>
    <w:link w:val="Heading1"/>
    <w:uiPriority w:val="9"/>
    <w:rsid w:val="00C57E28"/>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C57E28"/>
    <w:pPr>
      <w:spacing w:line="276" w:lineRule="auto"/>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C57E28"/>
    <w:rPr>
      <w:rFonts w:ascii="Lucida Grande" w:hAnsi="Lucida Grande"/>
      <w:sz w:val="18"/>
      <w:szCs w:val="18"/>
    </w:rPr>
  </w:style>
  <w:style w:type="character" w:customStyle="1" w:styleId="BalloonTextChar">
    <w:name w:val="Balloon Text Char"/>
    <w:basedOn w:val="DefaultParagraphFont"/>
    <w:link w:val="BalloonText"/>
    <w:uiPriority w:val="99"/>
    <w:semiHidden/>
    <w:rsid w:val="00C57E28"/>
    <w:rPr>
      <w:rFonts w:ascii="Lucida Grande" w:hAnsi="Lucida Grande"/>
      <w:sz w:val="18"/>
      <w:szCs w:val="18"/>
    </w:rPr>
  </w:style>
  <w:style w:type="paragraph" w:styleId="TOC1">
    <w:name w:val="toc 1"/>
    <w:basedOn w:val="Normal"/>
    <w:next w:val="Normal"/>
    <w:autoRedefine/>
    <w:uiPriority w:val="39"/>
    <w:semiHidden/>
    <w:unhideWhenUsed/>
    <w:rsid w:val="00C57E28"/>
    <w:pPr>
      <w:spacing w:before="120"/>
    </w:pPr>
    <w:rPr>
      <w:b/>
    </w:rPr>
  </w:style>
  <w:style w:type="paragraph" w:styleId="TOC2">
    <w:name w:val="toc 2"/>
    <w:basedOn w:val="Normal"/>
    <w:next w:val="Normal"/>
    <w:autoRedefine/>
    <w:uiPriority w:val="39"/>
    <w:semiHidden/>
    <w:unhideWhenUsed/>
    <w:rsid w:val="00C57E28"/>
    <w:pPr>
      <w:ind w:left="240"/>
    </w:pPr>
    <w:rPr>
      <w:b/>
      <w:sz w:val="22"/>
      <w:szCs w:val="22"/>
    </w:rPr>
  </w:style>
  <w:style w:type="paragraph" w:styleId="TOC3">
    <w:name w:val="toc 3"/>
    <w:basedOn w:val="Normal"/>
    <w:next w:val="Normal"/>
    <w:autoRedefine/>
    <w:uiPriority w:val="39"/>
    <w:semiHidden/>
    <w:unhideWhenUsed/>
    <w:rsid w:val="00C57E28"/>
    <w:pPr>
      <w:ind w:left="480"/>
    </w:pPr>
    <w:rPr>
      <w:sz w:val="22"/>
      <w:szCs w:val="22"/>
    </w:rPr>
  </w:style>
  <w:style w:type="paragraph" w:styleId="TOC4">
    <w:name w:val="toc 4"/>
    <w:basedOn w:val="Normal"/>
    <w:next w:val="Normal"/>
    <w:autoRedefine/>
    <w:uiPriority w:val="39"/>
    <w:semiHidden/>
    <w:unhideWhenUsed/>
    <w:rsid w:val="00C57E28"/>
    <w:pPr>
      <w:ind w:left="720"/>
    </w:pPr>
    <w:rPr>
      <w:sz w:val="20"/>
      <w:szCs w:val="20"/>
    </w:rPr>
  </w:style>
  <w:style w:type="paragraph" w:styleId="TOC5">
    <w:name w:val="toc 5"/>
    <w:basedOn w:val="Normal"/>
    <w:next w:val="Normal"/>
    <w:autoRedefine/>
    <w:uiPriority w:val="39"/>
    <w:semiHidden/>
    <w:unhideWhenUsed/>
    <w:rsid w:val="00C57E28"/>
    <w:pPr>
      <w:ind w:left="960"/>
    </w:pPr>
    <w:rPr>
      <w:sz w:val="20"/>
      <w:szCs w:val="20"/>
    </w:rPr>
  </w:style>
  <w:style w:type="paragraph" w:styleId="TOC6">
    <w:name w:val="toc 6"/>
    <w:basedOn w:val="Normal"/>
    <w:next w:val="Normal"/>
    <w:autoRedefine/>
    <w:uiPriority w:val="39"/>
    <w:semiHidden/>
    <w:unhideWhenUsed/>
    <w:rsid w:val="00C57E28"/>
    <w:pPr>
      <w:ind w:left="1200"/>
    </w:pPr>
    <w:rPr>
      <w:sz w:val="20"/>
      <w:szCs w:val="20"/>
    </w:rPr>
  </w:style>
  <w:style w:type="paragraph" w:styleId="TOC7">
    <w:name w:val="toc 7"/>
    <w:basedOn w:val="Normal"/>
    <w:next w:val="Normal"/>
    <w:autoRedefine/>
    <w:uiPriority w:val="39"/>
    <w:semiHidden/>
    <w:unhideWhenUsed/>
    <w:rsid w:val="00C57E28"/>
    <w:pPr>
      <w:ind w:left="1440"/>
    </w:pPr>
    <w:rPr>
      <w:sz w:val="20"/>
      <w:szCs w:val="20"/>
    </w:rPr>
  </w:style>
  <w:style w:type="paragraph" w:styleId="TOC8">
    <w:name w:val="toc 8"/>
    <w:basedOn w:val="Normal"/>
    <w:next w:val="Normal"/>
    <w:autoRedefine/>
    <w:uiPriority w:val="39"/>
    <w:semiHidden/>
    <w:unhideWhenUsed/>
    <w:rsid w:val="00C57E28"/>
    <w:pPr>
      <w:ind w:left="1680"/>
    </w:pPr>
    <w:rPr>
      <w:sz w:val="20"/>
      <w:szCs w:val="20"/>
    </w:rPr>
  </w:style>
  <w:style w:type="paragraph" w:styleId="TOC9">
    <w:name w:val="toc 9"/>
    <w:basedOn w:val="Normal"/>
    <w:next w:val="Normal"/>
    <w:autoRedefine/>
    <w:uiPriority w:val="39"/>
    <w:semiHidden/>
    <w:unhideWhenUsed/>
    <w:rsid w:val="00C57E28"/>
    <w:pPr>
      <w:ind w:left="1920"/>
    </w:pPr>
    <w:rPr>
      <w:sz w:val="20"/>
      <w:szCs w:val="20"/>
    </w:rPr>
  </w:style>
  <w:style w:type="paragraph" w:styleId="ListParagraph">
    <w:name w:val="List Paragraph"/>
    <w:basedOn w:val="Normal"/>
    <w:uiPriority w:val="34"/>
    <w:qFormat/>
    <w:rsid w:val="00DC4853"/>
    <w:pPr>
      <w:ind w:left="720"/>
      <w:contextualSpacing/>
    </w:pPr>
    <w:rPr>
      <w:rFonts w:ascii="Times New Roman" w:hAnsi="Times New Roman"/>
      <w:szCs w:val="22"/>
      <w:lang w:eastAsia="ja-JP"/>
    </w:rPr>
  </w:style>
  <w:style w:type="character" w:styleId="Hyperlink">
    <w:name w:val="Hyperlink"/>
    <w:basedOn w:val="DefaultParagraphFont"/>
    <w:uiPriority w:val="99"/>
    <w:unhideWhenUsed/>
    <w:rsid w:val="003D7B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theme" Target="theme/theme1.xml"/><Relationship Id="rId4" Type="http://schemas.microsoft.com/office/2007/relationships/stylesWithEffects" Target="stylesWithEffects.xml"/><Relationship Id="rId7" Type="http://schemas.openxmlformats.org/officeDocument/2006/relationships/footnotes" Target="footnotes.xml"/><Relationship Id="rId1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8" Type="http://schemas.openxmlformats.org/officeDocument/2006/relationships/endnotes" Target="endnotes.xml"/><Relationship Id="rId13" Type="http://schemas.openxmlformats.org/officeDocument/2006/relationships/fontTable" Target="fontTable.xml"/><Relationship Id="rId10" Type="http://schemas.openxmlformats.org/officeDocument/2006/relationships/header" Target="header2.xml"/><Relationship Id="rId5" Type="http://schemas.openxmlformats.org/officeDocument/2006/relationships/settings" Target="settings.xml"/><Relationship Id="rId12" Type="http://schemas.openxmlformats.org/officeDocument/2006/relationships/header" Target="header4.xml"/><Relationship Id="rId2" Type="http://schemas.openxmlformats.org/officeDocument/2006/relationships/numbering" Target="numbering.xml"/><Relationship Id="rId9"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E00EF-E454-1A4C-82AA-7048731EB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511</Words>
  <Characters>2817</Characters>
  <Application>Microsoft Macintosh Word</Application>
  <DocSecurity>0</DocSecurity>
  <Lines>187</Lines>
  <Paragraphs>44</Paragraphs>
  <ScaleCrop>false</ScaleCrop>
  <Company>University of Southern Indiana</Company>
  <LinksUpToDate>false</LinksUpToDate>
  <CharactersWithSpaces>3284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Reed</dc:creator>
  <cp:keywords/>
  <dc:description/>
  <cp:lastModifiedBy>Ashley Reed</cp:lastModifiedBy>
  <cp:revision>5</cp:revision>
  <dcterms:created xsi:type="dcterms:W3CDTF">2012-01-15T17:19:00Z</dcterms:created>
  <dcterms:modified xsi:type="dcterms:W3CDTF">2012-01-15T17:21:00Z</dcterms:modified>
</cp:coreProperties>
</file>