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F9" w:rsidRDefault="00B710F9" w:rsidP="00B710F9">
      <w:pPr>
        <w:jc w:val="cente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Pr="00112FED" w:rsidRDefault="00112FED" w:rsidP="00B710F9">
      <w:pPr>
        <w:jc w:val="center"/>
        <w:rPr>
          <w:rFonts w:ascii="Times New Roman" w:hAnsi="Times New Roman" w:cs="Times New Roman"/>
          <w:color w:val="FF0000"/>
          <w:sz w:val="24"/>
          <w:szCs w:val="24"/>
        </w:rPr>
      </w:pPr>
      <w:r w:rsidRPr="00112FED">
        <w:rPr>
          <w:rFonts w:ascii="Times New Roman" w:hAnsi="Times New Roman" w:cs="Times New Roman"/>
          <w:color w:val="FF0000"/>
          <w:sz w:val="24"/>
          <w:szCs w:val="24"/>
        </w:rPr>
        <w:t>14.</w:t>
      </w:r>
      <w:r>
        <w:rPr>
          <w:rFonts w:ascii="Times New Roman" w:hAnsi="Times New Roman" w:cs="Times New Roman"/>
          <w:color w:val="FF0000"/>
          <w:sz w:val="24"/>
          <w:szCs w:val="24"/>
        </w:rPr>
        <w:t>7</w:t>
      </w:r>
      <w:r w:rsidRPr="00112FED">
        <w:rPr>
          <w:rFonts w:ascii="Times New Roman" w:hAnsi="Times New Roman" w:cs="Times New Roman"/>
          <w:color w:val="FF0000"/>
          <w:sz w:val="24"/>
          <w:szCs w:val="24"/>
        </w:rPr>
        <w:t xml:space="preserve"> Very good and next week it need</w:t>
      </w:r>
      <w:r>
        <w:rPr>
          <w:rFonts w:ascii="Times New Roman" w:hAnsi="Times New Roman" w:cs="Times New Roman"/>
          <w:color w:val="FF0000"/>
          <w:sz w:val="24"/>
          <w:szCs w:val="24"/>
        </w:rPr>
        <w:t>s</w:t>
      </w:r>
      <w:r w:rsidRPr="00112FED">
        <w:rPr>
          <w:rFonts w:ascii="Times New Roman" w:hAnsi="Times New Roman" w:cs="Times New Roman"/>
          <w:color w:val="FF0000"/>
          <w:sz w:val="24"/>
          <w:szCs w:val="24"/>
        </w:rPr>
        <w:t xml:space="preserve"> to go under the course tab not the community tab</w:t>
      </w:r>
    </w:p>
    <w:p w:rsidR="00B710F9" w:rsidRDefault="00B710F9" w:rsidP="00492A5A">
      <w:pP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Default="00F54BF4" w:rsidP="00B710F9">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383FBF">
        <w:rPr>
          <w:rFonts w:ascii="Times New Roman" w:hAnsi="Times New Roman" w:cs="Times New Roman"/>
          <w:sz w:val="24"/>
          <w:szCs w:val="24"/>
        </w:rPr>
        <w:t>11.4 Peripheral Vascular Disease</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Cecilia Aragon</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B710F9" w:rsidRDefault="00383FBF" w:rsidP="00B710F9">
      <w:pPr>
        <w:jc w:val="center"/>
        <w:rPr>
          <w:rFonts w:ascii="Times New Roman" w:hAnsi="Times New Roman" w:cs="Times New Roman"/>
          <w:sz w:val="24"/>
          <w:szCs w:val="24"/>
        </w:rPr>
      </w:pPr>
      <w:r>
        <w:rPr>
          <w:rFonts w:ascii="Times New Roman" w:hAnsi="Times New Roman" w:cs="Times New Roman"/>
          <w:sz w:val="24"/>
          <w:szCs w:val="24"/>
        </w:rPr>
        <w:t>1/29</w:t>
      </w:r>
      <w:r w:rsidR="00B710F9">
        <w:rPr>
          <w:rFonts w:ascii="Times New Roman" w:hAnsi="Times New Roman" w:cs="Times New Roman"/>
          <w:sz w:val="24"/>
          <w:szCs w:val="24"/>
        </w:rPr>
        <w:t xml:space="preserve">/2012 </w:t>
      </w:r>
      <w:r w:rsidR="00B710F9">
        <w:rPr>
          <w:rFonts w:ascii="Times New Roman" w:hAnsi="Times New Roman" w:cs="Times New Roman"/>
          <w:sz w:val="24"/>
          <w:szCs w:val="24"/>
        </w:rPr>
        <w:br w:type="page"/>
      </w:r>
    </w:p>
    <w:p w:rsidR="00F54BF4" w:rsidRDefault="00F54BF4" w:rsidP="008367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383FBF">
        <w:rPr>
          <w:rFonts w:ascii="Times New Roman" w:hAnsi="Times New Roman" w:cs="Times New Roman"/>
          <w:sz w:val="24"/>
          <w:szCs w:val="24"/>
        </w:rPr>
        <w:t>11.4 Peripheral Vascular Disease</w:t>
      </w:r>
    </w:p>
    <w:p w:rsidR="00BE4118" w:rsidRDefault="00383FBF" w:rsidP="00383F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List some of the side effects of the cholesterol lowering medication that Gordon is using. Could the medication be the cause of Gordon’s issues?</w:t>
      </w:r>
    </w:p>
    <w:p w:rsidR="00A83E86" w:rsidRDefault="00A83E86" w:rsidP="00A83E8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Side effects of the CNS: dizziness, headache, insomnia, weakness; EENT: rhinitis; Respiratory: bronchitis; CV: chest pain, peripheral edema</w:t>
      </w:r>
      <w:r w:rsidR="00B1224E">
        <w:rPr>
          <w:rFonts w:ascii="Times New Roman" w:hAnsi="Times New Roman" w:cs="Times New Roman"/>
          <w:sz w:val="24"/>
          <w:szCs w:val="24"/>
        </w:rPr>
        <w:t xml:space="preserve">; GI: abdominal cramps, constipation, diarrhea, flatus, heartburn, altered taste, drug-induced hepatitis, dyspepsia, elevated liver enzymes, nausea, pancreatitis; GU: impotence; </w:t>
      </w:r>
      <w:proofErr w:type="spellStart"/>
      <w:r w:rsidR="00B1224E">
        <w:rPr>
          <w:rFonts w:ascii="Times New Roman" w:hAnsi="Times New Roman" w:cs="Times New Roman"/>
          <w:sz w:val="24"/>
          <w:szCs w:val="24"/>
        </w:rPr>
        <w:t>Derm</w:t>
      </w:r>
      <w:proofErr w:type="spellEnd"/>
      <w:r w:rsidR="00B1224E">
        <w:rPr>
          <w:rFonts w:ascii="Times New Roman" w:hAnsi="Times New Roman" w:cs="Times New Roman"/>
          <w:sz w:val="24"/>
          <w:szCs w:val="24"/>
        </w:rPr>
        <w:t xml:space="preserve">: rash, </w:t>
      </w:r>
      <w:proofErr w:type="spellStart"/>
      <w:r w:rsidR="00B1224E">
        <w:rPr>
          <w:rFonts w:ascii="Times New Roman" w:hAnsi="Times New Roman" w:cs="Times New Roman"/>
          <w:sz w:val="24"/>
          <w:szCs w:val="24"/>
        </w:rPr>
        <w:t>pruritus</w:t>
      </w:r>
      <w:proofErr w:type="spellEnd"/>
      <w:r w:rsidR="00B1224E">
        <w:rPr>
          <w:rFonts w:ascii="Times New Roman" w:hAnsi="Times New Roman" w:cs="Times New Roman"/>
          <w:sz w:val="24"/>
          <w:szCs w:val="24"/>
        </w:rPr>
        <w:t xml:space="preserve">; MS: </w:t>
      </w:r>
      <w:proofErr w:type="spellStart"/>
      <w:r w:rsidR="00B1224E">
        <w:rPr>
          <w:rFonts w:ascii="Times New Roman" w:hAnsi="Times New Roman" w:cs="Times New Roman"/>
          <w:sz w:val="24"/>
          <w:szCs w:val="24"/>
        </w:rPr>
        <w:t>rhabdomyolysis</w:t>
      </w:r>
      <w:proofErr w:type="spellEnd"/>
      <w:r w:rsidR="00B1224E">
        <w:rPr>
          <w:rFonts w:ascii="Times New Roman" w:hAnsi="Times New Roman" w:cs="Times New Roman"/>
          <w:sz w:val="24"/>
          <w:szCs w:val="24"/>
        </w:rPr>
        <w:t xml:space="preserve">, </w:t>
      </w:r>
      <w:proofErr w:type="spellStart"/>
      <w:r w:rsidR="00B1224E">
        <w:rPr>
          <w:rFonts w:ascii="Times New Roman" w:hAnsi="Times New Roman" w:cs="Times New Roman"/>
          <w:sz w:val="24"/>
          <w:szCs w:val="24"/>
        </w:rPr>
        <w:t>arthralgia</w:t>
      </w:r>
      <w:proofErr w:type="spellEnd"/>
      <w:r w:rsidR="00B1224E">
        <w:rPr>
          <w:rFonts w:ascii="Times New Roman" w:hAnsi="Times New Roman" w:cs="Times New Roman"/>
          <w:sz w:val="24"/>
          <w:szCs w:val="24"/>
        </w:rPr>
        <w:t xml:space="preserve">, arthritis, </w:t>
      </w:r>
      <w:proofErr w:type="spellStart"/>
      <w:r w:rsidR="00B1224E">
        <w:rPr>
          <w:rFonts w:ascii="Times New Roman" w:hAnsi="Times New Roman" w:cs="Times New Roman"/>
          <w:sz w:val="24"/>
          <w:szCs w:val="24"/>
        </w:rPr>
        <w:t>myalgia</w:t>
      </w:r>
      <w:proofErr w:type="spellEnd"/>
      <w:r w:rsidR="00B1224E">
        <w:rPr>
          <w:rFonts w:ascii="Times New Roman" w:hAnsi="Times New Roman" w:cs="Times New Roman"/>
          <w:sz w:val="24"/>
          <w:szCs w:val="24"/>
        </w:rPr>
        <w:t xml:space="preserve">, myositis; and </w:t>
      </w:r>
      <w:r w:rsidR="00746FCC">
        <w:rPr>
          <w:rFonts w:ascii="Times New Roman" w:hAnsi="Times New Roman" w:cs="Times New Roman"/>
          <w:sz w:val="24"/>
          <w:szCs w:val="24"/>
        </w:rPr>
        <w:t xml:space="preserve">Hypersensitive </w:t>
      </w:r>
      <w:r w:rsidR="00B1224E">
        <w:rPr>
          <w:rFonts w:ascii="Times New Roman" w:hAnsi="Times New Roman" w:cs="Times New Roman"/>
          <w:sz w:val="24"/>
          <w:szCs w:val="24"/>
        </w:rPr>
        <w:t xml:space="preserve">Reactions: </w:t>
      </w:r>
      <w:proofErr w:type="spellStart"/>
      <w:r w:rsidR="00B1224E">
        <w:rPr>
          <w:rFonts w:ascii="Times New Roman" w:hAnsi="Times New Roman" w:cs="Times New Roman"/>
          <w:sz w:val="24"/>
          <w:szCs w:val="24"/>
        </w:rPr>
        <w:t>angioneurotic</w:t>
      </w:r>
      <w:proofErr w:type="spellEnd"/>
      <w:r w:rsidR="00B1224E">
        <w:rPr>
          <w:rFonts w:ascii="Times New Roman" w:hAnsi="Times New Roman" w:cs="Times New Roman"/>
          <w:sz w:val="24"/>
          <w:szCs w:val="24"/>
        </w:rPr>
        <w:t xml:space="preserve"> edema (Leek, 2009). </w:t>
      </w:r>
      <w:r w:rsidR="008B157C">
        <w:rPr>
          <w:rFonts w:ascii="Times New Roman" w:hAnsi="Times New Roman" w:cs="Times New Roman"/>
          <w:sz w:val="24"/>
          <w:szCs w:val="24"/>
        </w:rPr>
        <w:t>Due</w:t>
      </w:r>
      <w:r w:rsidR="00746FCC">
        <w:rPr>
          <w:rFonts w:ascii="Times New Roman" w:hAnsi="Times New Roman" w:cs="Times New Roman"/>
          <w:sz w:val="24"/>
          <w:szCs w:val="24"/>
        </w:rPr>
        <w:t xml:space="preserve"> to</w:t>
      </w:r>
      <w:r w:rsidR="008B157C">
        <w:rPr>
          <w:rFonts w:ascii="Times New Roman" w:hAnsi="Times New Roman" w:cs="Times New Roman"/>
          <w:sz w:val="24"/>
          <w:szCs w:val="24"/>
        </w:rPr>
        <w:t xml:space="preserve"> myalgia (muscle pain) being a side effect of simvastatin (Zocor), there is a possibility that Gordon’s </w:t>
      </w:r>
      <w:r w:rsidR="00746FCC">
        <w:rPr>
          <w:rFonts w:ascii="Times New Roman" w:hAnsi="Times New Roman" w:cs="Times New Roman"/>
          <w:sz w:val="24"/>
          <w:szCs w:val="24"/>
        </w:rPr>
        <w:t>calf pain</w:t>
      </w:r>
      <w:r w:rsidR="008B157C">
        <w:rPr>
          <w:rFonts w:ascii="Times New Roman" w:hAnsi="Times New Roman" w:cs="Times New Roman"/>
          <w:sz w:val="24"/>
          <w:szCs w:val="24"/>
        </w:rPr>
        <w:t xml:space="preserve"> could be </w:t>
      </w:r>
      <w:r w:rsidR="00746FCC">
        <w:rPr>
          <w:rFonts w:ascii="Times New Roman" w:hAnsi="Times New Roman" w:cs="Times New Roman"/>
          <w:sz w:val="24"/>
          <w:szCs w:val="24"/>
        </w:rPr>
        <w:t>due to his medications, however, other possible causes should be considered.</w:t>
      </w:r>
    </w:p>
    <w:p w:rsidR="00383FBF" w:rsidRDefault="00383FBF" w:rsidP="00383F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is intermittent claudication?</w:t>
      </w:r>
    </w:p>
    <w:p w:rsidR="00A83E86" w:rsidRDefault="007A2F2E" w:rsidP="00A83E8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Intermittent claudication is a symptom of peripheral vascular disease in the legs. </w:t>
      </w:r>
      <w:r w:rsidRPr="007A2F2E">
        <w:rPr>
          <w:rFonts w:ascii="Times New Roman" w:hAnsi="Times New Roman" w:cs="Times New Roman"/>
          <w:sz w:val="24"/>
          <w:szCs w:val="24"/>
        </w:rPr>
        <w:t xml:space="preserve">Claudication is </w:t>
      </w:r>
      <w:r w:rsidR="00A83E86">
        <w:rPr>
          <w:rFonts w:ascii="Times New Roman" w:hAnsi="Times New Roman" w:cs="Times New Roman"/>
          <w:sz w:val="24"/>
          <w:szCs w:val="24"/>
        </w:rPr>
        <w:t>pain that occurs with</w:t>
      </w:r>
      <w:r w:rsidRPr="007A2F2E">
        <w:rPr>
          <w:rFonts w:ascii="Times New Roman" w:hAnsi="Times New Roman" w:cs="Times New Roman"/>
          <w:sz w:val="24"/>
          <w:szCs w:val="24"/>
        </w:rPr>
        <w:t xml:space="preserve"> walking. </w:t>
      </w:r>
      <w:r w:rsidR="00A83E86">
        <w:rPr>
          <w:rFonts w:ascii="Times New Roman" w:hAnsi="Times New Roman" w:cs="Times New Roman"/>
          <w:sz w:val="24"/>
          <w:szCs w:val="24"/>
        </w:rPr>
        <w:t>The pain is caused by blocked arteries slowing blood flow to the legs</w:t>
      </w:r>
      <w:r w:rsidRPr="007A2F2E">
        <w:rPr>
          <w:rFonts w:ascii="Times New Roman" w:hAnsi="Times New Roman" w:cs="Times New Roman"/>
          <w:sz w:val="24"/>
          <w:szCs w:val="24"/>
        </w:rPr>
        <w:t>.</w:t>
      </w:r>
      <w:r w:rsidR="00A83E86">
        <w:rPr>
          <w:rFonts w:ascii="Times New Roman" w:hAnsi="Times New Roman" w:cs="Times New Roman"/>
          <w:sz w:val="24"/>
          <w:szCs w:val="24"/>
        </w:rPr>
        <w:t xml:space="preserve"> A common complaint is pain in the calf “because the gastrocnemius muscle has the highest oxygen consumption” in the leg (</w:t>
      </w:r>
      <w:proofErr w:type="spellStart"/>
      <w:r w:rsidR="00A83E86">
        <w:rPr>
          <w:rFonts w:ascii="Times New Roman" w:hAnsi="Times New Roman" w:cs="Times New Roman"/>
          <w:sz w:val="24"/>
          <w:szCs w:val="24"/>
        </w:rPr>
        <w:t>Porth</w:t>
      </w:r>
      <w:proofErr w:type="spellEnd"/>
      <w:r w:rsidR="00A83E86">
        <w:rPr>
          <w:rFonts w:ascii="Times New Roman" w:hAnsi="Times New Roman" w:cs="Times New Roman"/>
          <w:sz w:val="24"/>
          <w:szCs w:val="24"/>
        </w:rPr>
        <w:t xml:space="preserve">, 2011, p. 418).  </w:t>
      </w:r>
      <w:r w:rsidRPr="007A2F2E">
        <w:rPr>
          <w:rFonts w:ascii="Times New Roman" w:hAnsi="Times New Roman" w:cs="Times New Roman"/>
          <w:sz w:val="24"/>
          <w:szCs w:val="24"/>
        </w:rPr>
        <w:t xml:space="preserve"> </w:t>
      </w:r>
    </w:p>
    <w:p w:rsidR="00383FBF" w:rsidRDefault="00383FBF" w:rsidP="00A83E8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are common risk factors for peripheral vascular disease?</w:t>
      </w:r>
    </w:p>
    <w:p w:rsidR="00746FCC" w:rsidRDefault="00746FCC" w:rsidP="00746FC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Risk factors are similar to that of atherosclerosis such as </w:t>
      </w:r>
      <w:proofErr w:type="spellStart"/>
      <w:r>
        <w:rPr>
          <w:rFonts w:ascii="Times New Roman" w:hAnsi="Times New Roman" w:cs="Times New Roman"/>
          <w:sz w:val="24"/>
          <w:szCs w:val="24"/>
        </w:rPr>
        <w:t>hypercholesteremia</w:t>
      </w:r>
      <w:proofErr w:type="spellEnd"/>
      <w:r>
        <w:rPr>
          <w:rFonts w:ascii="Times New Roman" w:hAnsi="Times New Roman" w:cs="Times New Roman"/>
          <w:sz w:val="24"/>
          <w:szCs w:val="24"/>
        </w:rPr>
        <w:t xml:space="preserve">, increasing age, </w:t>
      </w:r>
      <w:r w:rsidR="007F3F90">
        <w:rPr>
          <w:rFonts w:ascii="Times New Roman" w:hAnsi="Times New Roman" w:cs="Times New Roman"/>
          <w:sz w:val="24"/>
          <w:szCs w:val="24"/>
        </w:rPr>
        <w:t xml:space="preserve">family history of CAD, </w:t>
      </w:r>
      <w:r>
        <w:rPr>
          <w:rFonts w:ascii="Times New Roman" w:hAnsi="Times New Roman" w:cs="Times New Roman"/>
          <w:sz w:val="24"/>
          <w:szCs w:val="24"/>
        </w:rPr>
        <w:t xml:space="preserve">male gender, cigarette smoking, obesity, hyperlipidemia, </w:t>
      </w:r>
      <w:r w:rsidR="007F3F90">
        <w:rPr>
          <w:rFonts w:ascii="Times New Roman" w:hAnsi="Times New Roman" w:cs="Times New Roman"/>
          <w:sz w:val="24"/>
          <w:szCs w:val="24"/>
        </w:rPr>
        <w:t xml:space="preserve">hypertension, </w:t>
      </w:r>
      <w:r>
        <w:rPr>
          <w:rFonts w:ascii="Times New Roman" w:hAnsi="Times New Roman" w:cs="Times New Roman"/>
          <w:sz w:val="24"/>
          <w:szCs w:val="24"/>
        </w:rPr>
        <w:t>elevated LDL cholesterol, and diabetes mellitus. “Cigarette smoking and diabetes mellitus are the strongest risk factors, with more than 80% of persons with the disorder being current or former smokers” (</w:t>
      </w: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xml:space="preserve">, 2011, </w:t>
      </w:r>
      <w:r w:rsidR="007F3F90">
        <w:rPr>
          <w:rFonts w:ascii="Times New Roman" w:hAnsi="Times New Roman" w:cs="Times New Roman"/>
          <w:sz w:val="24"/>
          <w:szCs w:val="24"/>
        </w:rPr>
        <w:t>p. 418).</w:t>
      </w:r>
    </w:p>
    <w:p w:rsidR="00383FBF" w:rsidRDefault="00383FBF" w:rsidP="00383F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What is the common pathophysiology of peripheral vascular disease?</w:t>
      </w:r>
    </w:p>
    <w:p w:rsidR="007F3F90" w:rsidRDefault="007F3F90" w:rsidP="007F3F9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“Peripheral arterial disease (PAD) is the presence of systemic </w:t>
      </w:r>
      <w:r w:rsidR="007974C6">
        <w:rPr>
          <w:rFonts w:ascii="Times New Roman" w:hAnsi="Times New Roman" w:cs="Times New Roman"/>
          <w:sz w:val="24"/>
          <w:szCs w:val="24"/>
        </w:rPr>
        <w:t>atherosclerosis</w:t>
      </w:r>
      <w:r>
        <w:rPr>
          <w:rFonts w:ascii="Times New Roman" w:hAnsi="Times New Roman" w:cs="Times New Roman"/>
          <w:sz w:val="24"/>
          <w:szCs w:val="24"/>
        </w:rPr>
        <w:t xml:space="preserve"> distal to the arch if the aorta” (</w:t>
      </w:r>
      <w:proofErr w:type="spellStart"/>
      <w:r w:rsidR="00A421B1">
        <w:rPr>
          <w:rFonts w:ascii="Times New Roman" w:hAnsi="Times New Roman" w:cs="Times New Roman"/>
          <w:sz w:val="24"/>
          <w:szCs w:val="24"/>
        </w:rPr>
        <w:t>Porth</w:t>
      </w:r>
      <w:proofErr w:type="spellEnd"/>
      <w:r w:rsidR="00A421B1">
        <w:rPr>
          <w:rFonts w:ascii="Times New Roman" w:hAnsi="Times New Roman" w:cs="Times New Roman"/>
          <w:sz w:val="24"/>
          <w:szCs w:val="24"/>
        </w:rPr>
        <w:t xml:space="preserve">, </w:t>
      </w:r>
      <w:r w:rsidR="003965EE">
        <w:rPr>
          <w:rFonts w:ascii="Times New Roman" w:hAnsi="Times New Roman" w:cs="Times New Roman"/>
          <w:sz w:val="24"/>
          <w:szCs w:val="24"/>
        </w:rPr>
        <w:t>2011, p.418).</w:t>
      </w:r>
      <w:r w:rsidR="002021A3">
        <w:rPr>
          <w:rFonts w:ascii="Times New Roman" w:hAnsi="Times New Roman" w:cs="Times New Roman"/>
          <w:sz w:val="24"/>
          <w:szCs w:val="24"/>
        </w:rPr>
        <w:t xml:space="preserve"> </w:t>
      </w:r>
      <w:r w:rsidR="007974C6">
        <w:rPr>
          <w:rFonts w:ascii="Times New Roman" w:hAnsi="Times New Roman" w:cs="Times New Roman"/>
          <w:sz w:val="24"/>
          <w:szCs w:val="24"/>
        </w:rPr>
        <w:t>Atherosclerosis</w:t>
      </w:r>
      <w:r w:rsidR="002021A3">
        <w:rPr>
          <w:rFonts w:ascii="Times New Roman" w:hAnsi="Times New Roman" w:cs="Times New Roman"/>
          <w:sz w:val="24"/>
          <w:szCs w:val="24"/>
        </w:rPr>
        <w:t xml:space="preserve"> causes the narrowing in the peripheral arteries and causes a decrease in blood flow to parts of the body.</w:t>
      </w:r>
      <w:r w:rsidR="00995034">
        <w:rPr>
          <w:rFonts w:ascii="Times New Roman" w:hAnsi="Times New Roman" w:cs="Times New Roman"/>
          <w:sz w:val="24"/>
          <w:szCs w:val="24"/>
        </w:rPr>
        <w:t xml:space="preserve"> This can cause pain in the lower limbs </w:t>
      </w:r>
      <w:r w:rsidR="0059735D">
        <w:rPr>
          <w:rFonts w:ascii="Times New Roman" w:hAnsi="Times New Roman" w:cs="Times New Roman"/>
          <w:sz w:val="24"/>
          <w:szCs w:val="24"/>
        </w:rPr>
        <w:t>(as mentioned by Gordon).</w:t>
      </w:r>
    </w:p>
    <w:p w:rsidR="00383FBF" w:rsidRDefault="00383FBF" w:rsidP="00383F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are bruits?</w:t>
      </w:r>
    </w:p>
    <w:p w:rsidR="003965EE" w:rsidRDefault="003965EE" w:rsidP="003965E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Bruits are “sounds or murmurs heard while auscultating an organ or blood vessel, especially </w:t>
      </w:r>
      <w:r w:rsidR="007974C6">
        <w:rPr>
          <w:rFonts w:ascii="Times New Roman" w:hAnsi="Times New Roman" w:cs="Times New Roman"/>
          <w:sz w:val="24"/>
          <w:szCs w:val="24"/>
        </w:rPr>
        <w:t>an abnormal one” (</w:t>
      </w:r>
      <w:proofErr w:type="spellStart"/>
      <w:r w:rsidR="007974C6">
        <w:rPr>
          <w:rFonts w:ascii="Times New Roman" w:hAnsi="Times New Roman" w:cs="Times New Roman"/>
          <w:sz w:val="24"/>
          <w:szCs w:val="24"/>
        </w:rPr>
        <w:t>Porth</w:t>
      </w:r>
      <w:proofErr w:type="spellEnd"/>
      <w:r w:rsidR="007974C6">
        <w:rPr>
          <w:rFonts w:ascii="Times New Roman" w:hAnsi="Times New Roman" w:cs="Times New Roman"/>
          <w:sz w:val="24"/>
          <w:szCs w:val="24"/>
        </w:rPr>
        <w:t>, 2011, p</w:t>
      </w:r>
      <w:r>
        <w:rPr>
          <w:rFonts w:ascii="Times New Roman" w:hAnsi="Times New Roman" w:cs="Times New Roman"/>
          <w:sz w:val="24"/>
          <w:szCs w:val="24"/>
        </w:rPr>
        <w:t xml:space="preserve">. 1208). </w:t>
      </w:r>
      <w:r w:rsidR="002021A3">
        <w:rPr>
          <w:rFonts w:ascii="Times New Roman" w:hAnsi="Times New Roman" w:cs="Times New Roman"/>
          <w:sz w:val="24"/>
          <w:szCs w:val="24"/>
        </w:rPr>
        <w:t>It is described as a swooshing sound similar to the sound of blood pressure.</w:t>
      </w:r>
      <w:r w:rsidR="007974C6">
        <w:rPr>
          <w:rFonts w:ascii="Times New Roman" w:hAnsi="Times New Roman" w:cs="Times New Roman"/>
          <w:sz w:val="24"/>
          <w:szCs w:val="24"/>
        </w:rPr>
        <w:t xml:space="preserve"> They are indicative of a problem in the circulation of blood.</w:t>
      </w:r>
    </w:p>
    <w:p w:rsidR="00383FBF" w:rsidRDefault="00383FBF" w:rsidP="00383F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Using the Hartford Institute for Geriatric Nursing Web site, Consultgeri.org (Coke, 2010), what is a measurement of the ankle-brachial index? Why can’t it be helpful to assess an ankle-brachial index during a routine exam of elderly patients?</w:t>
      </w:r>
    </w:p>
    <w:p w:rsidR="002021A3" w:rsidRPr="0059735D" w:rsidRDefault="00995034" w:rsidP="0059735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measurement of the ankle-brachial index detects “</w:t>
      </w:r>
      <w:r w:rsidRPr="00995034">
        <w:rPr>
          <w:rFonts w:ascii="Times New Roman" w:hAnsi="Times New Roman" w:cs="Times New Roman"/>
          <w:sz w:val="24"/>
          <w:szCs w:val="24"/>
        </w:rPr>
        <w:t xml:space="preserve">asymptomatic arterial </w:t>
      </w:r>
      <w:r>
        <w:rPr>
          <w:rFonts w:ascii="Times New Roman" w:hAnsi="Times New Roman" w:cs="Times New Roman"/>
          <w:sz w:val="24"/>
          <w:szCs w:val="24"/>
        </w:rPr>
        <w:t xml:space="preserve">disease in the legs to prevent </w:t>
      </w:r>
      <w:r w:rsidRPr="00995034">
        <w:rPr>
          <w:rFonts w:ascii="Times New Roman" w:hAnsi="Times New Roman" w:cs="Times New Roman"/>
          <w:sz w:val="24"/>
          <w:szCs w:val="24"/>
        </w:rPr>
        <w:t>progression to claud</w:t>
      </w:r>
      <w:r>
        <w:rPr>
          <w:rFonts w:ascii="Times New Roman" w:hAnsi="Times New Roman" w:cs="Times New Roman"/>
          <w:sz w:val="24"/>
          <w:szCs w:val="24"/>
        </w:rPr>
        <w:t>ication or limb ischemia” and</w:t>
      </w:r>
      <w:r w:rsidRPr="00995034">
        <w:rPr>
          <w:rFonts w:ascii="Times New Roman" w:hAnsi="Times New Roman" w:cs="Times New Roman"/>
          <w:sz w:val="24"/>
          <w:szCs w:val="24"/>
        </w:rPr>
        <w:t xml:space="preserve"> detect</w:t>
      </w:r>
      <w:r>
        <w:rPr>
          <w:rFonts w:ascii="Times New Roman" w:hAnsi="Times New Roman" w:cs="Times New Roman"/>
          <w:sz w:val="24"/>
          <w:szCs w:val="24"/>
        </w:rPr>
        <w:t>s</w:t>
      </w:r>
      <w:r w:rsidRPr="00995034">
        <w:rPr>
          <w:rFonts w:ascii="Times New Roman" w:hAnsi="Times New Roman" w:cs="Times New Roman"/>
          <w:sz w:val="24"/>
          <w:szCs w:val="24"/>
        </w:rPr>
        <w:t xml:space="preserve"> </w:t>
      </w:r>
      <w:r>
        <w:rPr>
          <w:rFonts w:ascii="Times New Roman" w:hAnsi="Times New Roman" w:cs="Times New Roman"/>
          <w:sz w:val="24"/>
          <w:szCs w:val="24"/>
        </w:rPr>
        <w:t>“</w:t>
      </w:r>
      <w:r w:rsidRPr="00995034">
        <w:rPr>
          <w:rFonts w:ascii="Times New Roman" w:hAnsi="Times New Roman" w:cs="Times New Roman"/>
          <w:sz w:val="24"/>
          <w:szCs w:val="24"/>
        </w:rPr>
        <w:t>individuals at high risk of cardiovascular events</w:t>
      </w:r>
      <w:r>
        <w:rPr>
          <w:rFonts w:ascii="Times New Roman" w:hAnsi="Times New Roman" w:cs="Times New Roman"/>
          <w:sz w:val="24"/>
          <w:szCs w:val="24"/>
        </w:rPr>
        <w:t>” (Coke, 2010). It is the ratio of systolic of the ankle to that of the arm. “</w:t>
      </w:r>
      <w:r w:rsidRPr="00995034">
        <w:rPr>
          <w:rFonts w:ascii="Times New Roman" w:hAnsi="Times New Roman" w:cs="Times New Roman"/>
          <w:sz w:val="24"/>
          <w:szCs w:val="24"/>
        </w:rPr>
        <w:t>An ABI ratio a</w:t>
      </w:r>
      <w:r w:rsidR="0059735D">
        <w:rPr>
          <w:rFonts w:ascii="Times New Roman" w:hAnsi="Times New Roman" w:cs="Times New Roman"/>
          <w:sz w:val="24"/>
          <w:szCs w:val="24"/>
        </w:rPr>
        <w:t xml:space="preserve">bove 0.90 is normal, 0.71-0.90 </w:t>
      </w:r>
      <w:r w:rsidRPr="0059735D">
        <w:rPr>
          <w:rFonts w:ascii="Times New Roman" w:hAnsi="Times New Roman" w:cs="Times New Roman"/>
          <w:sz w:val="24"/>
          <w:szCs w:val="24"/>
        </w:rPr>
        <w:t xml:space="preserve">indicates mild obstruction, 0.41-0.70 indicates moderate obstruction, and &lt;0.40 indicates severe obstruction” (Coke, 2010). </w:t>
      </w:r>
      <w:r w:rsidR="0059735D">
        <w:rPr>
          <w:rFonts w:ascii="Times New Roman" w:hAnsi="Times New Roman" w:cs="Times New Roman"/>
          <w:sz w:val="24"/>
          <w:szCs w:val="24"/>
        </w:rPr>
        <w:t xml:space="preserve">Gordon’s measurement of 0.78 in his right leg and 0.89 in his left indicates mild obstruction. </w:t>
      </w:r>
      <w:r w:rsidRPr="0059735D">
        <w:rPr>
          <w:rFonts w:ascii="Times New Roman" w:hAnsi="Times New Roman" w:cs="Times New Roman"/>
          <w:sz w:val="24"/>
          <w:szCs w:val="24"/>
        </w:rPr>
        <w:t>It can’t be helpful to assess an ABI of elderly patients because their pulse is normally weak and slower. Also, older adults have normally cooler extremities.</w:t>
      </w:r>
    </w:p>
    <w:p w:rsidR="00383FBF" w:rsidRDefault="00383FBF" w:rsidP="00383F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lifestyle changes might you recommend to Gordon?</w:t>
      </w:r>
    </w:p>
    <w:p w:rsidR="0059735D" w:rsidRDefault="0059735D" w:rsidP="0059735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 a huge risk factor is smoking, I would suggest Gordon to lessen the amount of cigarettes he smoked each day. Quitting would be ideal, but not as probable. I would also recommend Gordon to incorporate a healthy diet of fruits and vegetables and less saturated </w:t>
      </w:r>
      <w:r w:rsidR="007974C6">
        <w:rPr>
          <w:rFonts w:ascii="Times New Roman" w:hAnsi="Times New Roman" w:cs="Times New Roman"/>
          <w:sz w:val="24"/>
          <w:szCs w:val="24"/>
        </w:rPr>
        <w:t>fat</w:t>
      </w:r>
      <w:r>
        <w:rPr>
          <w:rFonts w:ascii="Times New Roman" w:hAnsi="Times New Roman" w:cs="Times New Roman"/>
          <w:sz w:val="24"/>
          <w:szCs w:val="24"/>
        </w:rPr>
        <w:t xml:space="preserve"> to help the </w:t>
      </w:r>
      <w:r w:rsidR="007974C6">
        <w:rPr>
          <w:rFonts w:ascii="Times New Roman" w:hAnsi="Times New Roman" w:cs="Times New Roman"/>
          <w:sz w:val="24"/>
          <w:szCs w:val="24"/>
        </w:rPr>
        <w:t>atherosclerosis</w:t>
      </w:r>
      <w:r>
        <w:rPr>
          <w:rFonts w:ascii="Times New Roman" w:hAnsi="Times New Roman" w:cs="Times New Roman"/>
          <w:sz w:val="24"/>
          <w:szCs w:val="24"/>
        </w:rPr>
        <w:t xml:space="preserve"> from getting worse.</w:t>
      </w:r>
      <w:r w:rsidR="007974C6">
        <w:rPr>
          <w:rFonts w:ascii="Times New Roman" w:hAnsi="Times New Roman" w:cs="Times New Roman"/>
          <w:sz w:val="24"/>
          <w:szCs w:val="24"/>
        </w:rPr>
        <w:t xml:space="preserve"> An important </w:t>
      </w:r>
      <w:r w:rsidR="00102D87">
        <w:rPr>
          <w:rFonts w:ascii="Times New Roman" w:hAnsi="Times New Roman" w:cs="Times New Roman"/>
          <w:sz w:val="24"/>
          <w:szCs w:val="24"/>
        </w:rPr>
        <w:t>routine that should be added to Gordon’s lifestyle is inspections of the limbs to prevent conditions from getting worse.</w:t>
      </w:r>
    </w:p>
    <w:p w:rsidR="00383FBF" w:rsidRDefault="00383FBF" w:rsidP="00383F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medications might Gordon benefit from using?</w:t>
      </w:r>
    </w:p>
    <w:p w:rsidR="0059735D" w:rsidRDefault="007974C6" w:rsidP="0059735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 order to lower his blood pressure, Gordon may benefit from ACE inhibitors such as captopril, ARBs such as </w:t>
      </w:r>
      <w:proofErr w:type="spellStart"/>
      <w:r>
        <w:rPr>
          <w:rFonts w:ascii="Times New Roman" w:hAnsi="Times New Roman" w:cs="Times New Roman"/>
          <w:sz w:val="24"/>
          <w:szCs w:val="24"/>
        </w:rPr>
        <w:t>losartan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antiadrenergics</w:t>
      </w:r>
      <w:proofErr w:type="spellEnd"/>
      <w:r>
        <w:rPr>
          <w:rFonts w:ascii="Times New Roman" w:hAnsi="Times New Roman" w:cs="Times New Roman"/>
          <w:sz w:val="24"/>
          <w:szCs w:val="24"/>
        </w:rPr>
        <w:t xml:space="preserve"> like </w:t>
      </w:r>
      <w:proofErr w:type="spellStart"/>
      <w:r>
        <w:rPr>
          <w:rFonts w:ascii="Times New Roman" w:hAnsi="Times New Roman" w:cs="Times New Roman"/>
          <w:sz w:val="24"/>
          <w:szCs w:val="24"/>
        </w:rPr>
        <w:t>clonidine</w:t>
      </w:r>
      <w:proofErr w:type="spellEnd"/>
      <w:r>
        <w:rPr>
          <w:rFonts w:ascii="Times New Roman" w:hAnsi="Times New Roman" w:cs="Times New Roman"/>
          <w:sz w:val="24"/>
          <w:szCs w:val="24"/>
        </w:rPr>
        <w:t xml:space="preserve"> and propranolol. These medications and class of medication s help in treating high blood pressure</w:t>
      </w:r>
      <w:r w:rsidR="000B2F9B">
        <w:rPr>
          <w:rFonts w:ascii="Times New Roman" w:hAnsi="Times New Roman" w:cs="Times New Roman"/>
          <w:sz w:val="24"/>
          <w:szCs w:val="24"/>
        </w:rPr>
        <w:t xml:space="preserve"> (Abrams, Pennington, &amp; </w:t>
      </w:r>
      <w:proofErr w:type="spellStart"/>
      <w:r w:rsidR="000B2F9B">
        <w:rPr>
          <w:rFonts w:ascii="Times New Roman" w:hAnsi="Times New Roman" w:cs="Times New Roman"/>
          <w:sz w:val="24"/>
          <w:szCs w:val="24"/>
        </w:rPr>
        <w:t>Lammon</w:t>
      </w:r>
      <w:proofErr w:type="spellEnd"/>
      <w:r w:rsidR="000B2F9B">
        <w:rPr>
          <w:rFonts w:ascii="Times New Roman" w:hAnsi="Times New Roman" w:cs="Times New Roman"/>
          <w:sz w:val="24"/>
          <w:szCs w:val="24"/>
        </w:rPr>
        <w:t>, 2009)</w:t>
      </w:r>
      <w:r>
        <w:rPr>
          <w:rFonts w:ascii="Times New Roman" w:hAnsi="Times New Roman" w:cs="Times New Roman"/>
          <w:sz w:val="24"/>
          <w:szCs w:val="24"/>
        </w:rPr>
        <w:t xml:space="preserve">. However, consultation with a doctor would best indicate which medications are best for Gordon with consideration with his other medications (for drug interactions). </w:t>
      </w:r>
      <w:r w:rsidR="000B2F9B">
        <w:rPr>
          <w:rFonts w:ascii="Times New Roman" w:hAnsi="Times New Roman" w:cs="Times New Roman"/>
          <w:sz w:val="24"/>
          <w:szCs w:val="24"/>
        </w:rPr>
        <w:t xml:space="preserve">To help treatment of PAD, </w:t>
      </w:r>
      <w:proofErr w:type="spellStart"/>
      <w:r w:rsidR="000B2F9B">
        <w:rPr>
          <w:rFonts w:ascii="Times New Roman" w:hAnsi="Times New Roman" w:cs="Times New Roman"/>
          <w:sz w:val="24"/>
          <w:szCs w:val="24"/>
        </w:rPr>
        <w:t>antiplatelet</w:t>
      </w:r>
      <w:proofErr w:type="spellEnd"/>
      <w:r w:rsidR="000B2F9B">
        <w:rPr>
          <w:rFonts w:ascii="Times New Roman" w:hAnsi="Times New Roman" w:cs="Times New Roman"/>
          <w:sz w:val="24"/>
          <w:szCs w:val="24"/>
        </w:rPr>
        <w:t xml:space="preserve"> therapy, </w:t>
      </w:r>
      <w:proofErr w:type="spellStart"/>
      <w:r w:rsidR="000B2F9B">
        <w:rPr>
          <w:rFonts w:ascii="Times New Roman" w:hAnsi="Times New Roman" w:cs="Times New Roman"/>
          <w:sz w:val="24"/>
          <w:szCs w:val="24"/>
        </w:rPr>
        <w:t>statins</w:t>
      </w:r>
      <w:proofErr w:type="spellEnd"/>
      <w:r w:rsidR="000B2F9B">
        <w:rPr>
          <w:rFonts w:ascii="Times New Roman" w:hAnsi="Times New Roman" w:cs="Times New Roman"/>
          <w:sz w:val="24"/>
          <w:szCs w:val="24"/>
        </w:rPr>
        <w:t xml:space="preserve">, </w:t>
      </w:r>
      <w:proofErr w:type="spellStart"/>
      <w:r w:rsidR="000B2F9B">
        <w:rPr>
          <w:rFonts w:ascii="Times New Roman" w:hAnsi="Times New Roman" w:cs="Times New Roman"/>
          <w:sz w:val="24"/>
          <w:szCs w:val="24"/>
        </w:rPr>
        <w:t>cilostazol</w:t>
      </w:r>
      <w:proofErr w:type="spellEnd"/>
      <w:r w:rsidR="006D415A">
        <w:rPr>
          <w:rFonts w:ascii="Times New Roman" w:hAnsi="Times New Roman" w:cs="Times New Roman"/>
          <w:sz w:val="24"/>
          <w:szCs w:val="24"/>
        </w:rPr>
        <w:t xml:space="preserve"> (</w:t>
      </w:r>
      <w:proofErr w:type="spellStart"/>
      <w:r w:rsidR="006D415A">
        <w:rPr>
          <w:rFonts w:ascii="Times New Roman" w:hAnsi="Times New Roman" w:cs="Times New Roman"/>
          <w:sz w:val="24"/>
          <w:szCs w:val="24"/>
        </w:rPr>
        <w:t>vasodiator</w:t>
      </w:r>
      <w:proofErr w:type="spellEnd"/>
      <w:r w:rsidR="006D415A">
        <w:rPr>
          <w:rFonts w:ascii="Times New Roman" w:hAnsi="Times New Roman" w:cs="Times New Roman"/>
          <w:sz w:val="24"/>
          <w:szCs w:val="24"/>
        </w:rPr>
        <w:t>)</w:t>
      </w:r>
      <w:r w:rsidR="000B2F9B">
        <w:rPr>
          <w:rFonts w:ascii="Times New Roman" w:hAnsi="Times New Roman" w:cs="Times New Roman"/>
          <w:sz w:val="24"/>
          <w:szCs w:val="24"/>
        </w:rPr>
        <w:t xml:space="preserve">, and </w:t>
      </w:r>
      <w:proofErr w:type="spellStart"/>
      <w:r w:rsidR="000B2F9B">
        <w:rPr>
          <w:rFonts w:ascii="Times New Roman" w:hAnsi="Times New Roman" w:cs="Times New Roman"/>
          <w:sz w:val="24"/>
          <w:szCs w:val="24"/>
        </w:rPr>
        <w:t>pentoxifylline</w:t>
      </w:r>
      <w:proofErr w:type="spellEnd"/>
      <w:r w:rsidR="000B2F9B">
        <w:rPr>
          <w:rFonts w:ascii="Times New Roman" w:hAnsi="Times New Roman" w:cs="Times New Roman"/>
          <w:sz w:val="24"/>
          <w:szCs w:val="24"/>
        </w:rPr>
        <w:t xml:space="preserve"> </w:t>
      </w:r>
      <w:r w:rsidR="006D415A">
        <w:rPr>
          <w:rFonts w:ascii="Times New Roman" w:hAnsi="Times New Roman" w:cs="Times New Roman"/>
          <w:sz w:val="24"/>
          <w:szCs w:val="24"/>
        </w:rPr>
        <w:t xml:space="preserve">(antiplatelet) </w:t>
      </w:r>
      <w:r w:rsidR="000B2F9B">
        <w:rPr>
          <w:rFonts w:ascii="Times New Roman" w:hAnsi="Times New Roman" w:cs="Times New Roman"/>
          <w:sz w:val="24"/>
          <w:szCs w:val="24"/>
        </w:rPr>
        <w:t>are medication</w:t>
      </w:r>
      <w:r w:rsidR="006D415A">
        <w:rPr>
          <w:rFonts w:ascii="Times New Roman" w:hAnsi="Times New Roman" w:cs="Times New Roman"/>
          <w:sz w:val="24"/>
          <w:szCs w:val="24"/>
        </w:rPr>
        <w:t>s</w:t>
      </w:r>
      <w:r w:rsidR="000B2F9B">
        <w:rPr>
          <w:rFonts w:ascii="Times New Roman" w:hAnsi="Times New Roman" w:cs="Times New Roman"/>
          <w:sz w:val="24"/>
          <w:szCs w:val="24"/>
        </w:rPr>
        <w:t xml:space="preserve"> Go</w:t>
      </w:r>
      <w:r w:rsidR="006D415A">
        <w:rPr>
          <w:rFonts w:ascii="Times New Roman" w:hAnsi="Times New Roman" w:cs="Times New Roman"/>
          <w:sz w:val="24"/>
          <w:szCs w:val="24"/>
        </w:rPr>
        <w:t>r</w:t>
      </w:r>
      <w:r w:rsidR="000B2F9B">
        <w:rPr>
          <w:rFonts w:ascii="Times New Roman" w:hAnsi="Times New Roman" w:cs="Times New Roman"/>
          <w:sz w:val="24"/>
          <w:szCs w:val="24"/>
        </w:rPr>
        <w:t>don may benefit from</w:t>
      </w:r>
      <w:r w:rsidR="006D415A">
        <w:rPr>
          <w:rFonts w:ascii="Times New Roman" w:hAnsi="Times New Roman" w:cs="Times New Roman"/>
          <w:sz w:val="24"/>
          <w:szCs w:val="24"/>
        </w:rPr>
        <w:t xml:space="preserve"> (</w:t>
      </w:r>
      <w:proofErr w:type="spellStart"/>
      <w:r w:rsidR="006D415A">
        <w:rPr>
          <w:rFonts w:ascii="Times New Roman" w:hAnsi="Times New Roman" w:cs="Times New Roman"/>
          <w:sz w:val="24"/>
          <w:szCs w:val="24"/>
        </w:rPr>
        <w:t>Porth</w:t>
      </w:r>
      <w:proofErr w:type="spellEnd"/>
      <w:r w:rsidR="006D415A">
        <w:rPr>
          <w:rFonts w:ascii="Times New Roman" w:hAnsi="Times New Roman" w:cs="Times New Roman"/>
          <w:sz w:val="24"/>
          <w:szCs w:val="24"/>
        </w:rPr>
        <w:t>, 2011)</w:t>
      </w:r>
      <w:r w:rsidR="000B2F9B">
        <w:rPr>
          <w:rFonts w:ascii="Times New Roman" w:hAnsi="Times New Roman" w:cs="Times New Roman"/>
          <w:sz w:val="24"/>
          <w:szCs w:val="24"/>
        </w:rPr>
        <w:t xml:space="preserve">.  </w:t>
      </w:r>
    </w:p>
    <w:p w:rsidR="00383FBF" w:rsidRPr="00383FBF" w:rsidRDefault="00383FBF" w:rsidP="00102D87">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What signs should Gordon watch for indicate that the disease may be progressing?</w:t>
      </w:r>
    </w:p>
    <w:p w:rsidR="00B710F9" w:rsidRDefault="00102D87" w:rsidP="00102D8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Some changes that can be indicative that the disease may be getting worse is thinning of the skin of the lower leg, cool extremities (especially the foot), weak or absent pulse, diminishing size of leg muscle, and if the disease has </w:t>
      </w:r>
      <w:r w:rsidR="000B2F9B">
        <w:rPr>
          <w:rFonts w:ascii="Times New Roman" w:hAnsi="Times New Roman" w:cs="Times New Roman"/>
          <w:sz w:val="24"/>
          <w:szCs w:val="24"/>
        </w:rPr>
        <w:t>advanced, tissue necrosis may develop (</w:t>
      </w:r>
      <w:proofErr w:type="spellStart"/>
      <w:r w:rsidR="000B2F9B">
        <w:rPr>
          <w:rFonts w:ascii="Times New Roman" w:hAnsi="Times New Roman" w:cs="Times New Roman"/>
          <w:sz w:val="24"/>
          <w:szCs w:val="24"/>
        </w:rPr>
        <w:t>Porth</w:t>
      </w:r>
      <w:proofErr w:type="spellEnd"/>
      <w:r w:rsidR="000B2F9B">
        <w:rPr>
          <w:rFonts w:ascii="Times New Roman" w:hAnsi="Times New Roman" w:cs="Times New Roman"/>
          <w:sz w:val="24"/>
          <w:szCs w:val="24"/>
        </w:rPr>
        <w:t>, 2011).</w:t>
      </w:r>
      <w:r w:rsidR="00B710F9">
        <w:rPr>
          <w:rFonts w:ascii="Times New Roman" w:hAnsi="Times New Roman" w:cs="Times New Roman"/>
          <w:sz w:val="24"/>
          <w:szCs w:val="24"/>
        </w:rPr>
        <w:br w:type="page"/>
      </w:r>
    </w:p>
    <w:p w:rsidR="00492A5A" w:rsidRPr="00301F4C" w:rsidRDefault="00492A5A" w:rsidP="00492A5A">
      <w:pPr>
        <w:spacing w:after="0" w:line="480" w:lineRule="auto"/>
        <w:ind w:left="720" w:right="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492A5A" w:rsidRPr="00492A5A" w:rsidRDefault="00492A5A" w:rsidP="00492A5A">
      <w:pPr>
        <w:tabs>
          <w:tab w:val="left" w:pos="720"/>
        </w:tabs>
        <w:spacing w:after="0" w:line="480" w:lineRule="auto"/>
        <w:ind w:left="720" w:right="720" w:hanging="720"/>
        <w:rPr>
          <w:rFonts w:ascii="Times New Roman" w:hAnsi="Times New Roman" w:cs="Times New Roman"/>
          <w:sz w:val="24"/>
          <w:szCs w:val="24"/>
        </w:rPr>
      </w:pPr>
      <w:proofErr w:type="gramStart"/>
      <w:r w:rsidRPr="00492A5A">
        <w:rPr>
          <w:rFonts w:ascii="Times New Roman" w:hAnsi="Times New Roman" w:cs="Times New Roman"/>
          <w:sz w:val="24"/>
          <w:szCs w:val="24"/>
        </w:rPr>
        <w:t xml:space="preserve">Abrams A.C., Pennington S.S., &amp; </w:t>
      </w:r>
      <w:proofErr w:type="spellStart"/>
      <w:r w:rsidRPr="00492A5A">
        <w:rPr>
          <w:rFonts w:ascii="Times New Roman" w:hAnsi="Times New Roman" w:cs="Times New Roman"/>
          <w:sz w:val="24"/>
          <w:szCs w:val="24"/>
        </w:rPr>
        <w:t>Lammon</w:t>
      </w:r>
      <w:proofErr w:type="spellEnd"/>
      <w:r w:rsidRPr="00492A5A">
        <w:rPr>
          <w:rFonts w:ascii="Times New Roman" w:hAnsi="Times New Roman" w:cs="Times New Roman"/>
          <w:sz w:val="24"/>
          <w:szCs w:val="24"/>
        </w:rPr>
        <w:t xml:space="preserve"> C.B. (2009).</w:t>
      </w:r>
      <w:proofErr w:type="gramEnd"/>
      <w:r w:rsidRPr="00492A5A">
        <w:rPr>
          <w:rFonts w:ascii="Times New Roman" w:hAnsi="Times New Roman" w:cs="Times New Roman"/>
          <w:sz w:val="24"/>
          <w:szCs w:val="24"/>
        </w:rPr>
        <w:t xml:space="preserve"> </w:t>
      </w:r>
      <w:bookmarkStart w:id="0" w:name="_GoBack"/>
      <w:bookmarkEnd w:id="0"/>
      <w:r w:rsidR="00B1224E">
        <w:rPr>
          <w:rFonts w:ascii="Times New Roman" w:hAnsi="Times New Roman" w:cs="Times New Roman"/>
          <w:i/>
          <w:sz w:val="24"/>
          <w:szCs w:val="24"/>
        </w:rPr>
        <w:t>Clinical drug t</w:t>
      </w:r>
      <w:r w:rsidRPr="00492A5A">
        <w:rPr>
          <w:rFonts w:ascii="Times New Roman" w:hAnsi="Times New Roman" w:cs="Times New Roman"/>
          <w:i/>
          <w:sz w:val="24"/>
          <w:szCs w:val="24"/>
        </w:rPr>
        <w:t>herapy: Ra</w:t>
      </w:r>
      <w:r w:rsidR="000B2F9B">
        <w:rPr>
          <w:rFonts w:ascii="Times New Roman" w:hAnsi="Times New Roman" w:cs="Times New Roman"/>
          <w:i/>
          <w:sz w:val="24"/>
          <w:szCs w:val="24"/>
        </w:rPr>
        <w:t>tionales for nursing practice</w:t>
      </w:r>
      <w:r>
        <w:rPr>
          <w:rFonts w:ascii="Times New Roman" w:hAnsi="Times New Roman" w:cs="Times New Roman"/>
          <w:sz w:val="24"/>
          <w:szCs w:val="24"/>
        </w:rPr>
        <w:t xml:space="preserve">. </w:t>
      </w:r>
      <w:r w:rsidRPr="00492A5A">
        <w:rPr>
          <w:rFonts w:ascii="Times New Roman" w:hAnsi="Times New Roman" w:cs="Times New Roman"/>
          <w:sz w:val="24"/>
          <w:szCs w:val="24"/>
        </w:rPr>
        <w:t xml:space="preserve">Philadelphia, PA: </w:t>
      </w:r>
      <w:proofErr w:type="spellStart"/>
      <w:r w:rsidRPr="00492A5A">
        <w:rPr>
          <w:rFonts w:ascii="Times New Roman" w:hAnsi="Times New Roman" w:cs="Times New Roman"/>
          <w:sz w:val="24"/>
          <w:szCs w:val="24"/>
        </w:rPr>
        <w:t>Wolters</w:t>
      </w:r>
      <w:proofErr w:type="spellEnd"/>
      <w:r w:rsidRPr="00492A5A">
        <w:rPr>
          <w:rFonts w:ascii="Times New Roman" w:hAnsi="Times New Roman" w:cs="Times New Roman"/>
          <w:sz w:val="24"/>
          <w:szCs w:val="24"/>
        </w:rPr>
        <w:t xml:space="preserve"> </w:t>
      </w:r>
      <w:proofErr w:type="spellStart"/>
      <w:r w:rsidRPr="00492A5A">
        <w:rPr>
          <w:rFonts w:ascii="Times New Roman" w:hAnsi="Times New Roman" w:cs="Times New Roman"/>
          <w:sz w:val="24"/>
          <w:szCs w:val="24"/>
        </w:rPr>
        <w:t>Kluwer</w:t>
      </w:r>
      <w:proofErr w:type="spellEnd"/>
      <w:r w:rsidRPr="00492A5A">
        <w:rPr>
          <w:rFonts w:ascii="Times New Roman" w:hAnsi="Times New Roman" w:cs="Times New Roman"/>
          <w:sz w:val="24"/>
          <w:szCs w:val="24"/>
        </w:rPr>
        <w:t xml:space="preserve"> Health Lippincott Williams &amp; Wilkins.</w:t>
      </w:r>
    </w:p>
    <w:p w:rsidR="000B2F9B" w:rsidRPr="000B2F9B" w:rsidRDefault="000B2F9B" w:rsidP="00492A5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Coke, L.A. (2010). </w:t>
      </w:r>
      <w:r>
        <w:rPr>
          <w:rFonts w:ascii="Times New Roman" w:hAnsi="Times New Roman" w:cs="Times New Roman"/>
          <w:i/>
          <w:sz w:val="24"/>
          <w:szCs w:val="24"/>
        </w:rPr>
        <w:t>Vascular risk assessment of the older cardiovascular patient: The ankle-brachial index (ABI)</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 </w:t>
      </w:r>
      <w:r w:rsidRPr="000B2F9B">
        <w:rPr>
          <w:rFonts w:ascii="Times New Roman" w:hAnsi="Times New Roman" w:cs="Times New Roman"/>
          <w:sz w:val="24"/>
          <w:szCs w:val="24"/>
        </w:rPr>
        <w:t>http://consultgerirn.org/uploads/File/trythis/try_this_sp4.pdf</w:t>
      </w:r>
    </w:p>
    <w:p w:rsidR="00492A5A" w:rsidRDefault="00B1224E" w:rsidP="00492A5A">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Leek, V.I. (2009).</w:t>
      </w:r>
      <w:proofErr w:type="gramEnd"/>
      <w:r>
        <w:rPr>
          <w:rFonts w:ascii="Times New Roman" w:hAnsi="Times New Roman" w:cs="Times New Roman"/>
          <w:sz w:val="24"/>
          <w:szCs w:val="24"/>
        </w:rPr>
        <w:t xml:space="preserve"> </w:t>
      </w:r>
      <w:r w:rsidRPr="007554F7">
        <w:rPr>
          <w:rFonts w:ascii="Times New Roman" w:hAnsi="Times New Roman" w:cs="Times New Roman"/>
          <w:i/>
          <w:sz w:val="24"/>
          <w:szCs w:val="24"/>
        </w:rPr>
        <w:t xml:space="preserve">Pharm </w:t>
      </w:r>
      <w:r w:rsidR="00112FED">
        <w:rPr>
          <w:rFonts w:ascii="Times New Roman" w:hAnsi="Times New Roman" w:cs="Times New Roman"/>
          <w:i/>
          <w:color w:val="FF0000"/>
          <w:sz w:val="24"/>
          <w:szCs w:val="24"/>
        </w:rPr>
        <w:t>p</w:t>
      </w:r>
      <w:r w:rsidRPr="007554F7">
        <w:rPr>
          <w:rFonts w:ascii="Times New Roman" w:hAnsi="Times New Roman" w:cs="Times New Roman"/>
          <w:i/>
          <w:sz w:val="24"/>
          <w:szCs w:val="24"/>
        </w:rPr>
        <w:t xml:space="preserve">lash! </w:t>
      </w:r>
      <w:proofErr w:type="gramStart"/>
      <w:r w:rsidRPr="007554F7">
        <w:rPr>
          <w:rFonts w:ascii="Times New Roman" w:hAnsi="Times New Roman" w:cs="Times New Roman"/>
          <w:i/>
          <w:sz w:val="24"/>
          <w:szCs w:val="24"/>
        </w:rPr>
        <w:t xml:space="preserve">Pharmacology </w:t>
      </w:r>
      <w:r w:rsidR="00112FED">
        <w:rPr>
          <w:rFonts w:ascii="Times New Roman" w:hAnsi="Times New Roman" w:cs="Times New Roman"/>
          <w:i/>
          <w:color w:val="FF0000"/>
          <w:sz w:val="24"/>
          <w:szCs w:val="24"/>
        </w:rPr>
        <w:t>fl</w:t>
      </w:r>
      <w:r w:rsidRPr="007554F7">
        <w:rPr>
          <w:rFonts w:ascii="Times New Roman" w:hAnsi="Times New Roman" w:cs="Times New Roman"/>
          <w:i/>
          <w:sz w:val="24"/>
          <w:szCs w:val="24"/>
        </w:rPr>
        <w:t xml:space="preserve">ash </w:t>
      </w:r>
      <w:r w:rsidR="00112FED" w:rsidRPr="00112FED">
        <w:rPr>
          <w:rFonts w:ascii="Times New Roman" w:hAnsi="Times New Roman" w:cs="Times New Roman"/>
          <w:i/>
          <w:color w:val="FF0000"/>
          <w:sz w:val="24"/>
          <w:szCs w:val="24"/>
        </w:rPr>
        <w:t>c</w:t>
      </w:r>
      <w:r w:rsidRPr="007554F7">
        <w:rPr>
          <w:rFonts w:ascii="Times New Roman" w:hAnsi="Times New Roman" w:cs="Times New Roman"/>
          <w:i/>
          <w:sz w:val="24"/>
          <w:szCs w:val="24"/>
        </w:rPr>
        <w:t>ards</w:t>
      </w:r>
      <w:r>
        <w:rPr>
          <w:rFonts w:ascii="Times New Roman" w:hAnsi="Times New Roman" w:cs="Times New Roman"/>
          <w:sz w:val="24"/>
          <w:szCs w:val="24"/>
        </w:rPr>
        <w:t>.</w:t>
      </w:r>
      <w:proofErr w:type="gramEnd"/>
      <w:r>
        <w:rPr>
          <w:rFonts w:ascii="Times New Roman" w:hAnsi="Times New Roman" w:cs="Times New Roman"/>
          <w:sz w:val="24"/>
          <w:szCs w:val="24"/>
        </w:rPr>
        <w:t xml:space="preserve"> Philadelphia, PA: F.A. Davis </w:t>
      </w:r>
      <w:commentRangeStart w:id="1"/>
      <w:r>
        <w:rPr>
          <w:rFonts w:ascii="Times New Roman" w:hAnsi="Times New Roman" w:cs="Times New Roman"/>
          <w:sz w:val="24"/>
          <w:szCs w:val="24"/>
        </w:rPr>
        <w:t>Company.</w:t>
      </w:r>
      <w:commentRangeEnd w:id="1"/>
      <w:r w:rsidR="00112FED">
        <w:rPr>
          <w:rStyle w:val="CommentReference"/>
        </w:rPr>
        <w:commentReference w:id="1"/>
      </w:r>
    </w:p>
    <w:p w:rsidR="00B1224E" w:rsidRDefault="00B1224E" w:rsidP="00492A5A">
      <w:pPr>
        <w:spacing w:after="0" w:line="480" w:lineRule="auto"/>
        <w:ind w:left="720" w:right="720" w:hanging="720"/>
        <w:rPr>
          <w:rFonts w:ascii="Times New Roman" w:hAnsi="Times New Roman" w:cs="Times New Roman"/>
          <w:sz w:val="24"/>
          <w:szCs w:val="24"/>
        </w:rPr>
      </w:pP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xml:space="preserve"> C.M. (2011). </w:t>
      </w:r>
      <w:proofErr w:type="gramStart"/>
      <w:r>
        <w:rPr>
          <w:rFonts w:ascii="Times New Roman" w:hAnsi="Times New Roman" w:cs="Times New Roman"/>
          <w:sz w:val="24"/>
          <w:szCs w:val="24"/>
        </w:rPr>
        <w:t xml:space="preserve">Peripheral </w:t>
      </w:r>
      <w:r w:rsidR="00112FED">
        <w:rPr>
          <w:rFonts w:ascii="Times New Roman" w:hAnsi="Times New Roman" w:cs="Times New Roman"/>
          <w:color w:val="FF0000"/>
          <w:sz w:val="24"/>
          <w:szCs w:val="24"/>
        </w:rPr>
        <w:t>a</w:t>
      </w:r>
      <w:r>
        <w:rPr>
          <w:rFonts w:ascii="Times New Roman" w:hAnsi="Times New Roman" w:cs="Times New Roman"/>
          <w:sz w:val="24"/>
          <w:szCs w:val="24"/>
        </w:rPr>
        <w:t xml:space="preserve">rterial </w:t>
      </w:r>
      <w:r w:rsidR="00112FED">
        <w:rPr>
          <w:rFonts w:ascii="Times New Roman" w:hAnsi="Times New Roman" w:cs="Times New Roman"/>
          <w:color w:val="FF0000"/>
          <w:sz w:val="24"/>
          <w:szCs w:val="24"/>
        </w:rPr>
        <w:t>d</w:t>
      </w:r>
      <w:r>
        <w:rPr>
          <w:rFonts w:ascii="Times New Roman" w:hAnsi="Times New Roman" w:cs="Times New Roman"/>
          <w:sz w:val="24"/>
          <w:szCs w:val="24"/>
        </w:rPr>
        <w:t>isease.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Essentials of </w:t>
      </w:r>
      <w:proofErr w:type="spellStart"/>
      <w:r>
        <w:rPr>
          <w:rFonts w:ascii="Times New Roman" w:hAnsi="Times New Roman" w:cs="Times New Roman"/>
          <w:i/>
          <w:sz w:val="24"/>
          <w:szCs w:val="24"/>
        </w:rPr>
        <w:t>pathophysiology</w:t>
      </w:r>
      <w:proofErr w:type="spellEnd"/>
      <w:r>
        <w:rPr>
          <w:rFonts w:ascii="Times New Roman" w:hAnsi="Times New Roman" w:cs="Times New Roman"/>
          <w:sz w:val="24"/>
          <w:szCs w:val="24"/>
        </w:rPr>
        <w:t xml:space="preserve">, </w:t>
      </w:r>
      <w:r>
        <w:rPr>
          <w:rFonts w:ascii="Times New Roman" w:hAnsi="Times New Roman" w:cs="Times New Roman"/>
          <w:i/>
          <w:sz w:val="24"/>
          <w:szCs w:val="24"/>
        </w:rPr>
        <w:t>3</w:t>
      </w:r>
      <w:r>
        <w:rPr>
          <w:rFonts w:ascii="Times New Roman" w:hAnsi="Times New Roman" w:cs="Times New Roman"/>
          <w:sz w:val="24"/>
          <w:szCs w:val="24"/>
        </w:rPr>
        <w:t xml:space="preserve">, </w:t>
      </w:r>
      <w:r w:rsidR="00746FCC">
        <w:rPr>
          <w:rFonts w:ascii="Times New Roman" w:hAnsi="Times New Roman" w:cs="Times New Roman"/>
          <w:sz w:val="24"/>
          <w:szCs w:val="24"/>
        </w:rPr>
        <w:t>411-</w:t>
      </w:r>
      <w:r>
        <w:rPr>
          <w:rFonts w:ascii="Times New Roman" w:hAnsi="Times New Roman" w:cs="Times New Roman"/>
          <w:sz w:val="24"/>
          <w:szCs w:val="24"/>
        </w:rPr>
        <w:t xml:space="preserve">418. Philadelphia, PA: </w:t>
      </w:r>
      <w:proofErr w:type="spellStart"/>
      <w:r>
        <w:rPr>
          <w:rFonts w:ascii="Times New Roman" w:hAnsi="Times New Roman" w:cs="Times New Roman"/>
          <w:sz w:val="24"/>
          <w:szCs w:val="24"/>
        </w:rPr>
        <w:t>Wolters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Kluwer</w:t>
      </w:r>
      <w:proofErr w:type="spellEnd"/>
      <w:r>
        <w:rPr>
          <w:rFonts w:ascii="Times New Roman" w:hAnsi="Times New Roman" w:cs="Times New Roman"/>
          <w:sz w:val="24"/>
          <w:szCs w:val="24"/>
        </w:rPr>
        <w:t xml:space="preserve"> Health Lippincott Williams &amp; Wilkins.</w:t>
      </w:r>
    </w:p>
    <w:p w:rsidR="00934F2D" w:rsidRDefault="00934F2D" w:rsidP="00312750">
      <w:pPr>
        <w:spacing w:after="0" w:line="240" w:lineRule="auto"/>
        <w:ind w:left="720" w:hanging="720"/>
        <w:rPr>
          <w:rFonts w:ascii="Times New Roman" w:hAnsi="Times New Roman" w:cs="Times New Roman"/>
          <w:sz w:val="24"/>
          <w:szCs w:val="24"/>
        </w:rPr>
      </w:pPr>
    </w:p>
    <w:p w:rsidR="00934F2D" w:rsidRPr="00A076BC" w:rsidRDefault="00934F2D" w:rsidP="00312750">
      <w:pPr>
        <w:spacing w:after="0" w:line="240" w:lineRule="auto"/>
        <w:ind w:left="720" w:hanging="720"/>
        <w:rPr>
          <w:rFonts w:ascii="Times New Roman" w:hAnsi="Times New Roman" w:cs="Times New Roman"/>
          <w:sz w:val="24"/>
          <w:szCs w:val="24"/>
        </w:rPr>
      </w:pPr>
    </w:p>
    <w:p w:rsidR="00B710F9" w:rsidRPr="002116E3" w:rsidRDefault="00B710F9" w:rsidP="0031275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710F9" w:rsidRPr="00B710F9" w:rsidRDefault="00B710F9" w:rsidP="00312750">
      <w:pPr>
        <w:spacing w:after="0"/>
        <w:rPr>
          <w:rFonts w:ascii="Times New Roman" w:hAnsi="Times New Roman" w:cs="Times New Roman"/>
          <w:sz w:val="24"/>
          <w:szCs w:val="24"/>
        </w:rPr>
      </w:pPr>
    </w:p>
    <w:sectPr w:rsidR="00B710F9" w:rsidRPr="00B710F9" w:rsidSect="002D71FB">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2-03T21:00:00Z" w:initials="M">
    <w:p w:rsidR="00112FED" w:rsidRDefault="00112FED">
      <w:pPr>
        <w:pStyle w:val="CommentText"/>
      </w:pPr>
      <w:r>
        <w:rPr>
          <w:rStyle w:val="CommentReference"/>
        </w:rPr>
        <w:annotationRef/>
      </w:r>
      <w:proofErr w:type="gramStart"/>
      <w:r>
        <w:t>Delete  you</w:t>
      </w:r>
      <w:proofErr w:type="gramEnd"/>
      <w:r>
        <w:t xml:space="preserve"> do not need to use words like publisher or company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0F2" w:rsidRDefault="00B570F2" w:rsidP="002D71FB">
      <w:pPr>
        <w:spacing w:after="0" w:line="240" w:lineRule="auto"/>
      </w:pPr>
      <w:r>
        <w:separator/>
      </w:r>
    </w:p>
  </w:endnote>
  <w:endnote w:type="continuationSeparator" w:id="0">
    <w:p w:rsidR="00B570F2" w:rsidRDefault="00B570F2" w:rsidP="002D7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0F2" w:rsidRDefault="00B570F2" w:rsidP="002D71FB">
      <w:pPr>
        <w:spacing w:after="0" w:line="240" w:lineRule="auto"/>
      </w:pPr>
      <w:r>
        <w:separator/>
      </w:r>
    </w:p>
  </w:footnote>
  <w:footnote w:type="continuationSeparator" w:id="0">
    <w:p w:rsidR="00B570F2" w:rsidRDefault="00B570F2" w:rsidP="002D7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4C6" w:rsidRPr="008565F3" w:rsidRDefault="007974C6" w:rsidP="008565F3">
    <w:pPr>
      <w:pStyle w:val="Header"/>
      <w:rPr>
        <w:rFonts w:ascii="Times New Roman" w:hAnsi="Times New Roman" w:cs="Times New Roman"/>
        <w:sz w:val="24"/>
        <w:szCs w:val="24"/>
      </w:rPr>
    </w:pPr>
    <w:r w:rsidRPr="008565F3">
      <w:rPr>
        <w:rFonts w:ascii="Times New Roman" w:hAnsi="Times New Roman" w:cs="Times New Roman"/>
        <w:sz w:val="24"/>
        <w:szCs w:val="24"/>
      </w:rPr>
      <w:t xml:space="preserve">CASE STUDY </w:t>
    </w:r>
    <w:r>
      <w:rPr>
        <w:rFonts w:ascii="Times New Roman" w:hAnsi="Times New Roman" w:cs="Times New Roman"/>
        <w:sz w:val="24"/>
        <w:szCs w:val="24"/>
      </w:rPr>
      <w:t>11.4 PERIPHERAL VASCULAR DISEASE</w:t>
    </w:r>
    <w:r w:rsidRPr="008565F3">
      <w:rPr>
        <w:rFonts w:ascii="Times New Roman" w:hAnsi="Times New Roman" w:cs="Times New Roman"/>
        <w:sz w:val="24"/>
        <w:szCs w:val="24"/>
      </w:rPr>
      <w:tab/>
    </w:r>
    <w:sdt>
      <w:sdtPr>
        <w:rPr>
          <w:rFonts w:ascii="Times New Roman" w:hAnsi="Times New Roman" w:cs="Times New Roman"/>
          <w:sz w:val="24"/>
          <w:szCs w:val="24"/>
        </w:rPr>
        <w:id w:val="-2048367652"/>
        <w:docPartObj>
          <w:docPartGallery w:val="Page Numbers (Top of Page)"/>
          <w:docPartUnique/>
        </w:docPartObj>
      </w:sdtPr>
      <w:sdtEndPr>
        <w:rPr>
          <w:noProof/>
        </w:rPr>
      </w:sdtEndPr>
      <w:sdtContent>
        <w:r w:rsidR="00092A76"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092A76" w:rsidRPr="008565F3">
          <w:rPr>
            <w:rFonts w:ascii="Times New Roman" w:hAnsi="Times New Roman" w:cs="Times New Roman"/>
            <w:sz w:val="24"/>
            <w:szCs w:val="24"/>
          </w:rPr>
          <w:fldChar w:fldCharType="separate"/>
        </w:r>
        <w:r w:rsidR="00112FED">
          <w:rPr>
            <w:rFonts w:ascii="Times New Roman" w:hAnsi="Times New Roman" w:cs="Times New Roman"/>
            <w:noProof/>
            <w:sz w:val="24"/>
            <w:szCs w:val="24"/>
          </w:rPr>
          <w:t>2</w:t>
        </w:r>
        <w:r w:rsidR="00092A76" w:rsidRPr="008565F3">
          <w:rPr>
            <w:rFonts w:ascii="Times New Roman" w:hAnsi="Times New Roman" w:cs="Times New Roman"/>
            <w:noProof/>
            <w:sz w:val="24"/>
            <w:szCs w:val="24"/>
          </w:rPr>
          <w:fldChar w:fldCharType="end"/>
        </w:r>
      </w:sdtContent>
    </w:sdt>
  </w:p>
  <w:p w:rsidR="007974C6" w:rsidRPr="008565F3" w:rsidRDefault="007974C6">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4C6" w:rsidRPr="008565F3" w:rsidRDefault="007974C6">
    <w:pPr>
      <w:pStyle w:val="Header"/>
      <w:jc w:val="right"/>
      <w:rPr>
        <w:rFonts w:ascii="Times New Roman" w:hAnsi="Times New Roman" w:cs="Times New Roman"/>
        <w:sz w:val="24"/>
        <w:szCs w:val="24"/>
      </w:rPr>
    </w:pPr>
    <w:r w:rsidRPr="008565F3">
      <w:rPr>
        <w:rFonts w:ascii="Times New Roman" w:hAnsi="Times New Roman" w:cs="Times New Roman"/>
        <w:sz w:val="24"/>
        <w:szCs w:val="24"/>
      </w:rPr>
      <w:t xml:space="preserve">Running head: CASE STUDY </w:t>
    </w:r>
    <w:r>
      <w:rPr>
        <w:rFonts w:ascii="Times New Roman" w:hAnsi="Times New Roman" w:cs="Times New Roman"/>
        <w:sz w:val="24"/>
        <w:szCs w:val="24"/>
      </w:rPr>
      <w:t>11.4 PERIPHERAL VASCULA DISEASE</w:t>
    </w:r>
    <w:r>
      <w:rPr>
        <w:rFonts w:ascii="Times New Roman" w:hAnsi="Times New Roman" w:cs="Times New Roman"/>
        <w:sz w:val="24"/>
        <w:szCs w:val="24"/>
      </w:rPr>
      <w:tab/>
    </w:r>
    <w:sdt>
      <w:sdtPr>
        <w:rPr>
          <w:rFonts w:ascii="Times New Roman" w:hAnsi="Times New Roman" w:cs="Times New Roman"/>
          <w:sz w:val="24"/>
          <w:szCs w:val="24"/>
        </w:rPr>
        <w:id w:val="1156732385"/>
        <w:docPartObj>
          <w:docPartGallery w:val="Page Numbers (Top of Page)"/>
          <w:docPartUnique/>
        </w:docPartObj>
      </w:sdtPr>
      <w:sdtEndPr>
        <w:rPr>
          <w:noProof/>
        </w:rPr>
      </w:sdtEndPr>
      <w:sdtContent>
        <w:r w:rsidR="00092A76"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092A76" w:rsidRPr="008565F3">
          <w:rPr>
            <w:rFonts w:ascii="Times New Roman" w:hAnsi="Times New Roman" w:cs="Times New Roman"/>
            <w:sz w:val="24"/>
            <w:szCs w:val="24"/>
          </w:rPr>
          <w:fldChar w:fldCharType="separate"/>
        </w:r>
        <w:r w:rsidR="00112FED">
          <w:rPr>
            <w:rFonts w:ascii="Times New Roman" w:hAnsi="Times New Roman" w:cs="Times New Roman"/>
            <w:noProof/>
            <w:sz w:val="24"/>
            <w:szCs w:val="24"/>
          </w:rPr>
          <w:t>1</w:t>
        </w:r>
        <w:r w:rsidR="00092A76" w:rsidRPr="008565F3">
          <w:rPr>
            <w:rFonts w:ascii="Times New Roman" w:hAnsi="Times New Roman" w:cs="Times New Roman"/>
            <w:noProof/>
            <w:sz w:val="24"/>
            <w:szCs w:val="24"/>
          </w:rPr>
          <w:fldChar w:fldCharType="end"/>
        </w:r>
      </w:sdtContent>
    </w:sdt>
  </w:p>
  <w:p w:rsidR="007974C6" w:rsidRPr="008565F3" w:rsidRDefault="007974C6">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002E"/>
    <w:multiLevelType w:val="hybridMultilevel"/>
    <w:tmpl w:val="09A6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D6F90"/>
    <w:multiLevelType w:val="hybridMultilevel"/>
    <w:tmpl w:val="1AC8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38728B"/>
    <w:multiLevelType w:val="hybridMultilevel"/>
    <w:tmpl w:val="9B94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E301A"/>
    <w:rsid w:val="000756D5"/>
    <w:rsid w:val="00092A76"/>
    <w:rsid w:val="000A7095"/>
    <w:rsid w:val="000B2F9B"/>
    <w:rsid w:val="00102677"/>
    <w:rsid w:val="00102D87"/>
    <w:rsid w:val="0010327A"/>
    <w:rsid w:val="00112FED"/>
    <w:rsid w:val="00177107"/>
    <w:rsid w:val="002021A3"/>
    <w:rsid w:val="0024175E"/>
    <w:rsid w:val="002D71FB"/>
    <w:rsid w:val="00312750"/>
    <w:rsid w:val="00322718"/>
    <w:rsid w:val="003351A2"/>
    <w:rsid w:val="00383FBF"/>
    <w:rsid w:val="003965EE"/>
    <w:rsid w:val="004563B5"/>
    <w:rsid w:val="00492A5A"/>
    <w:rsid w:val="004F1F18"/>
    <w:rsid w:val="005375B0"/>
    <w:rsid w:val="00550C4B"/>
    <w:rsid w:val="00574FFE"/>
    <w:rsid w:val="00583E55"/>
    <w:rsid w:val="0059735D"/>
    <w:rsid w:val="005A3710"/>
    <w:rsid w:val="006D415A"/>
    <w:rsid w:val="00746FCC"/>
    <w:rsid w:val="00791209"/>
    <w:rsid w:val="007974C6"/>
    <w:rsid w:val="007A2F2E"/>
    <w:rsid w:val="007F30CB"/>
    <w:rsid w:val="007F3F90"/>
    <w:rsid w:val="00836785"/>
    <w:rsid w:val="008565F3"/>
    <w:rsid w:val="00874E1B"/>
    <w:rsid w:val="008B157C"/>
    <w:rsid w:val="00934F2D"/>
    <w:rsid w:val="00995034"/>
    <w:rsid w:val="009B4AB6"/>
    <w:rsid w:val="009E301A"/>
    <w:rsid w:val="00A421B1"/>
    <w:rsid w:val="00A83E86"/>
    <w:rsid w:val="00B063AB"/>
    <w:rsid w:val="00B1224E"/>
    <w:rsid w:val="00B570F2"/>
    <w:rsid w:val="00B710F9"/>
    <w:rsid w:val="00BE4118"/>
    <w:rsid w:val="00C62054"/>
    <w:rsid w:val="00D24522"/>
    <w:rsid w:val="00DC2863"/>
    <w:rsid w:val="00F54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semiHidden/>
    <w:unhideWhenUsed/>
    <w:rsid w:val="007A2F2E"/>
    <w:rPr>
      <w:color w:val="0000FF"/>
      <w:u w:val="single"/>
    </w:rPr>
  </w:style>
  <w:style w:type="character" w:styleId="CommentReference">
    <w:name w:val="annotation reference"/>
    <w:basedOn w:val="DefaultParagraphFont"/>
    <w:uiPriority w:val="99"/>
    <w:semiHidden/>
    <w:unhideWhenUsed/>
    <w:rsid w:val="00112FED"/>
    <w:rPr>
      <w:sz w:val="16"/>
      <w:szCs w:val="16"/>
    </w:rPr>
  </w:style>
  <w:style w:type="paragraph" w:styleId="CommentText">
    <w:name w:val="annotation text"/>
    <w:basedOn w:val="Normal"/>
    <w:link w:val="CommentTextChar"/>
    <w:uiPriority w:val="99"/>
    <w:semiHidden/>
    <w:unhideWhenUsed/>
    <w:rsid w:val="00112FED"/>
    <w:pPr>
      <w:spacing w:line="240" w:lineRule="auto"/>
    </w:pPr>
    <w:rPr>
      <w:sz w:val="20"/>
      <w:szCs w:val="20"/>
    </w:rPr>
  </w:style>
  <w:style w:type="character" w:customStyle="1" w:styleId="CommentTextChar">
    <w:name w:val="Comment Text Char"/>
    <w:basedOn w:val="DefaultParagraphFont"/>
    <w:link w:val="CommentText"/>
    <w:uiPriority w:val="99"/>
    <w:semiHidden/>
    <w:rsid w:val="00112FED"/>
    <w:rPr>
      <w:sz w:val="20"/>
      <w:szCs w:val="20"/>
    </w:rPr>
  </w:style>
  <w:style w:type="paragraph" w:styleId="CommentSubject">
    <w:name w:val="annotation subject"/>
    <w:basedOn w:val="CommentText"/>
    <w:next w:val="CommentText"/>
    <w:link w:val="CommentSubjectChar"/>
    <w:uiPriority w:val="99"/>
    <w:semiHidden/>
    <w:unhideWhenUsed/>
    <w:rsid w:val="00112FED"/>
    <w:rPr>
      <w:b/>
      <w:bCs/>
    </w:rPr>
  </w:style>
  <w:style w:type="character" w:customStyle="1" w:styleId="CommentSubjectChar">
    <w:name w:val="Comment Subject Char"/>
    <w:basedOn w:val="CommentTextChar"/>
    <w:link w:val="CommentSubject"/>
    <w:uiPriority w:val="99"/>
    <w:semiHidden/>
    <w:rsid w:val="00112FED"/>
    <w:rPr>
      <w:b/>
      <w:bCs/>
    </w:rPr>
  </w:style>
  <w:style w:type="paragraph" w:styleId="BalloonText">
    <w:name w:val="Balloon Text"/>
    <w:basedOn w:val="Normal"/>
    <w:link w:val="BalloonTextChar"/>
    <w:uiPriority w:val="99"/>
    <w:semiHidden/>
    <w:unhideWhenUsed/>
    <w:rsid w:val="00112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semiHidden/>
    <w:unhideWhenUsed/>
    <w:rsid w:val="007A2F2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297B-D9F7-4C3B-8996-0C1EAF9C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869</Words>
  <Characters>4956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Ceann</dc:creator>
  <cp:lastModifiedBy>Mary</cp:lastModifiedBy>
  <cp:revision>2</cp:revision>
  <dcterms:created xsi:type="dcterms:W3CDTF">2012-02-04T03:04:00Z</dcterms:created>
  <dcterms:modified xsi:type="dcterms:W3CDTF">2012-02-04T03:04:00Z</dcterms:modified>
</cp:coreProperties>
</file>