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242B51" w:rsidP="00981E5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22/25</w:t>
      </w:r>
    </w:p>
    <w:p w:rsidR="00AB6A90" w:rsidRPr="00981E54" w:rsidRDefault="00AB6A90" w:rsidP="00981E54">
      <w:pPr>
        <w:spacing w:line="480" w:lineRule="auto"/>
        <w:jc w:val="center"/>
        <w:rPr>
          <w:rFonts w:ascii="Times New Roman" w:hAnsi="Times New Roman" w:cs="Times New Roman"/>
        </w:rPr>
      </w:pPr>
    </w:p>
    <w:p w:rsidR="00A40EF5" w:rsidRPr="00981E54" w:rsidRDefault="00AB6A90" w:rsidP="00981E54">
      <w:pPr>
        <w:spacing w:line="480" w:lineRule="auto"/>
        <w:jc w:val="center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>Case Study 9.2</w:t>
      </w:r>
    </w:p>
    <w:p w:rsidR="00AB6A90" w:rsidRPr="00981E54" w:rsidRDefault="00AB6A90" w:rsidP="00981E54">
      <w:pPr>
        <w:spacing w:line="480" w:lineRule="auto"/>
        <w:jc w:val="center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>Brittany Carrell</w:t>
      </w:r>
    </w:p>
    <w:p w:rsidR="00AB6A90" w:rsidRPr="00981E54" w:rsidRDefault="00AB6A90" w:rsidP="00981E54">
      <w:pPr>
        <w:spacing w:line="480" w:lineRule="auto"/>
        <w:jc w:val="center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>Lakeview College of Nursing</w:t>
      </w: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981E54" w:rsidRDefault="00981E54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jc w:val="center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lastRenderedPageBreak/>
        <w:t>Case Study 9.</w:t>
      </w:r>
      <w:commentRangeStart w:id="0"/>
      <w:r w:rsidRPr="00981E54">
        <w:rPr>
          <w:rFonts w:ascii="Times New Roman" w:hAnsi="Times New Roman" w:cs="Times New Roman"/>
        </w:rPr>
        <w:t>2</w:t>
      </w:r>
      <w:commentRangeEnd w:id="0"/>
      <w:r w:rsidR="00242B51">
        <w:rPr>
          <w:rStyle w:val="CommentReference"/>
        </w:rPr>
        <w:commentReference w:id="0"/>
      </w: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981E54">
        <w:rPr>
          <w:rFonts w:ascii="Times New Roman" w:hAnsi="Times New Roman" w:cs="Times New Roman"/>
        </w:rPr>
        <w:t>a,d,c,d,e</w:t>
      </w:r>
      <w:proofErr w:type="spellEnd"/>
      <w:r w:rsidR="00242B51">
        <w:rPr>
          <w:rFonts w:ascii="Times New Roman" w:hAnsi="Times New Roman" w:cs="Times New Roman"/>
        </w:rPr>
        <w:t xml:space="preserve">   </w:t>
      </w:r>
      <w:r w:rsidR="00242B51">
        <w:rPr>
          <w:rFonts w:ascii="Times New Roman" w:hAnsi="Times New Roman" w:cs="Times New Roman"/>
          <w:color w:val="FF0000"/>
        </w:rPr>
        <w:t>Not E. No Coumadin before surgery,</w:t>
      </w:r>
    </w:p>
    <w:p w:rsidR="00AB6A90" w:rsidRPr="00981E54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>Twenty to thirty percent of people who fall suffer moderate to severe injuries such as lacerations, hip fractures, or head traumas. Over 90% of hip fractures are caused by falls. In 2007, there were 264,000 hip fractures and the rate for women was almost three times the rate for men.</w:t>
      </w:r>
    </w:p>
    <w:p w:rsidR="00AB6A90" w:rsidRPr="00981E54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 xml:space="preserve">Older adults are likely to experience falls because of such age changes as </w:t>
      </w:r>
      <w:proofErr w:type="spellStart"/>
      <w:r w:rsidRPr="00981E54">
        <w:rPr>
          <w:rFonts w:ascii="Times New Roman" w:hAnsi="Times New Roman" w:cs="Times New Roman"/>
        </w:rPr>
        <w:t>osteopoothesis</w:t>
      </w:r>
      <w:proofErr w:type="spellEnd"/>
      <w:r w:rsidRPr="00981E54">
        <w:rPr>
          <w:rFonts w:ascii="Times New Roman" w:hAnsi="Times New Roman" w:cs="Times New Roman"/>
        </w:rPr>
        <w:t>, decrease in vision, medications, and decrease muscle strength.</w:t>
      </w:r>
    </w:p>
    <w:p w:rsidR="00AB6A90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 xml:space="preserve">The home environment such as inadequate lighting, stairs, and clutter can all be risk factors for falls. Also, medications, </w:t>
      </w:r>
      <w:proofErr w:type="spellStart"/>
      <w:r w:rsidRPr="00981E54">
        <w:rPr>
          <w:rFonts w:ascii="Times New Roman" w:hAnsi="Times New Roman" w:cs="Times New Roman"/>
        </w:rPr>
        <w:t>osteroporthesis</w:t>
      </w:r>
      <w:proofErr w:type="spellEnd"/>
      <w:r w:rsidRPr="00981E54">
        <w:rPr>
          <w:rFonts w:ascii="Times New Roman" w:hAnsi="Times New Roman" w:cs="Times New Roman"/>
        </w:rPr>
        <w:t xml:space="preserve">, and a decrease in bone density are all risk factors that can contribute to hip </w:t>
      </w:r>
      <w:proofErr w:type="spellStart"/>
      <w:r w:rsidRPr="00981E54">
        <w:rPr>
          <w:rFonts w:ascii="Times New Roman" w:hAnsi="Times New Roman" w:cs="Times New Roman"/>
        </w:rPr>
        <w:t>factures</w:t>
      </w:r>
      <w:proofErr w:type="spellEnd"/>
      <w:r w:rsidRPr="00981E54">
        <w:rPr>
          <w:rFonts w:ascii="Times New Roman" w:hAnsi="Times New Roman" w:cs="Times New Roman"/>
        </w:rPr>
        <w:t>.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According to Davenport, (2010) risk factors affecting the elderly would include the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following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: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Osteoporosis (leading cause of hip fracture)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Neurological impairment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Caucasian race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Cigarette smoking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Institutional living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Maternal history of hip fracture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Previous hip fracture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Physical inactivity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Tall stature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Alcohol abuse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• Previous </w:t>
      </w:r>
      <w:proofErr w:type="spell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Colles</w:t>
      </w:r>
      <w:proofErr w:type="spell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or vertebral fracture attributed to osteoporosis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Low body weight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Impaired vision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Prolonged corticosteroid use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• Use of medications that decrease bone mass, including </w:t>
      </w:r>
      <w:proofErr w:type="spell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furosemide</w:t>
      </w:r>
      <w:proofErr w:type="spell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, thyroid hormone,</w:t>
      </w:r>
    </w:p>
    <w:p w:rsidR="00242B51" w:rsidRPr="00242B51" w:rsidRDefault="00242B51" w:rsidP="00242B51">
      <w:pPr>
        <w:pStyle w:val="ListParagraph"/>
        <w:spacing w:line="480" w:lineRule="auto"/>
        <w:rPr>
          <w:rFonts w:ascii="Times New Roman" w:hAnsi="Times New Roman" w:cs="Times New Roman"/>
          <w:color w:val="FF0000"/>
        </w:rPr>
      </w:pPr>
      <w:proofErr w:type="spellStart"/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phenobarbital</w:t>
      </w:r>
      <w:proofErr w:type="spellEnd"/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, and </w:t>
      </w:r>
      <w:proofErr w:type="spell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phenytoin</w:t>
      </w:r>
      <w:proofErr w:type="spellEnd"/>
    </w:p>
    <w:p w:rsidR="00AB6A90" w:rsidRPr="00981E54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 xml:space="preserve">With the study I found, the researcher found that the routine use of traction prior to surgery for a hip fracture doesn’t appear to have any benefit. He states that however, the evidence is also insufficient to rule out the potential advantages for traction, in particular </w:t>
      </w:r>
      <w:r w:rsidRPr="00981E54">
        <w:rPr>
          <w:rFonts w:ascii="Times New Roman" w:hAnsi="Times New Roman" w:cs="Times New Roman"/>
        </w:rPr>
        <w:lastRenderedPageBreak/>
        <w:t xml:space="preserve">for specific fracture types, or to confirm additional complications due to traction use This means that they have haven’t proven or technically disproven this idea yet. </w:t>
      </w:r>
    </w:p>
    <w:p w:rsidR="00AB6A90" w:rsidRPr="00981E54" w:rsidRDefault="00AB6A90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 xml:space="preserve">Ted hose, incentive spirometer, walking, avoid shearing and friction, </w:t>
      </w:r>
      <w:r w:rsidR="00331B0C" w:rsidRPr="00981E54">
        <w:rPr>
          <w:rFonts w:ascii="Times New Roman" w:hAnsi="Times New Roman" w:cs="Times New Roman"/>
        </w:rPr>
        <w:t>air mattress, turning, and the use of anticoagulants after surgery can all be used as preventative methods.</w:t>
      </w:r>
    </w:p>
    <w:p w:rsidR="00242B51" w:rsidRDefault="00331B0C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42B51">
        <w:rPr>
          <w:rFonts w:ascii="Times New Roman" w:hAnsi="Times New Roman" w:cs="Times New Roman"/>
        </w:rPr>
        <w:t>Can s</w:t>
      </w:r>
      <w:r w:rsidR="00981E54" w:rsidRPr="00242B51">
        <w:rPr>
          <w:rFonts w:ascii="Times New Roman" w:hAnsi="Times New Roman" w:cs="Times New Roman"/>
        </w:rPr>
        <w:t xml:space="preserve">how patient an </w:t>
      </w:r>
      <w:proofErr w:type="spellStart"/>
      <w:r w:rsidR="00981E54" w:rsidRPr="00242B51">
        <w:rPr>
          <w:rFonts w:ascii="Times New Roman" w:hAnsi="Times New Roman" w:cs="Times New Roman"/>
        </w:rPr>
        <w:t>endoprosthesis</w:t>
      </w:r>
      <w:proofErr w:type="spellEnd"/>
      <w:r w:rsidR="00981E54" w:rsidRPr="00242B51">
        <w:rPr>
          <w:rFonts w:ascii="Times New Roman" w:hAnsi="Times New Roman" w:cs="Times New Roman"/>
        </w:rPr>
        <w:t xml:space="preserve"> a</w:t>
      </w:r>
      <w:r w:rsidRPr="00242B51">
        <w:rPr>
          <w:rFonts w:ascii="Times New Roman" w:hAnsi="Times New Roman" w:cs="Times New Roman"/>
        </w:rPr>
        <w:t xml:space="preserve">nd describe how it can be dislocated when positional restrictions aren’t followed, use ambulatory aids such as walker or crutches, and help enforce exercises than can improve muscle strength and mobility. 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Use of an abductor pillow while in bed, teaching the patient not to cross their legs or bend over</w:t>
      </w:r>
    </w:p>
    <w:p w:rsidR="00242B51" w:rsidRDefault="00242B51" w:rsidP="00242B5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E59" w:rsidRPr="00242B51" w:rsidRDefault="003C1E59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42B51">
        <w:rPr>
          <w:rFonts w:ascii="Times New Roman" w:hAnsi="Times New Roman" w:cs="Times New Roman"/>
        </w:rPr>
        <w:t xml:space="preserve">The nurse is assessing to see when the last time Pearl drank was because alcohol even </w:t>
      </w:r>
      <w:proofErr w:type="spellStart"/>
      <w:r w:rsidRPr="00242B51">
        <w:rPr>
          <w:rFonts w:ascii="Times New Roman" w:hAnsi="Times New Roman" w:cs="Times New Roman"/>
        </w:rPr>
        <w:t>drinkly</w:t>
      </w:r>
      <w:proofErr w:type="spellEnd"/>
      <w:r w:rsidRPr="00242B51">
        <w:rPr>
          <w:rFonts w:ascii="Times New Roman" w:hAnsi="Times New Roman" w:cs="Times New Roman"/>
        </w:rPr>
        <w:t xml:space="preserve"> moderately before a major surgery can cause deadly side effects. For example, alcohol consumption before being operated on can weaken a patient's immune system and alcohol can also thin your blood.</w:t>
      </w:r>
    </w:p>
    <w:p w:rsidR="00331B0C" w:rsidRDefault="003C1E59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 xml:space="preserve">The use of crutches or </w:t>
      </w:r>
      <w:proofErr w:type="gramStart"/>
      <w:r w:rsidRPr="00981E54">
        <w:rPr>
          <w:rFonts w:ascii="Times New Roman" w:hAnsi="Times New Roman" w:cs="Times New Roman"/>
        </w:rPr>
        <w:t>a walker are</w:t>
      </w:r>
      <w:proofErr w:type="gramEnd"/>
      <w:r w:rsidRPr="00981E54">
        <w:rPr>
          <w:rFonts w:ascii="Times New Roman" w:hAnsi="Times New Roman" w:cs="Times New Roman"/>
        </w:rPr>
        <w:t xml:space="preserve"> recommended. Also, these patients need to </w:t>
      </w:r>
      <w:proofErr w:type="gramStart"/>
      <w:r w:rsidRPr="00981E54">
        <w:rPr>
          <w:rFonts w:ascii="Times New Roman" w:hAnsi="Times New Roman" w:cs="Times New Roman"/>
        </w:rPr>
        <w:t>having</w:t>
      </w:r>
      <w:proofErr w:type="gramEnd"/>
      <w:r w:rsidRPr="00981E54">
        <w:rPr>
          <w:rFonts w:ascii="Times New Roman" w:hAnsi="Times New Roman" w:cs="Times New Roman"/>
        </w:rPr>
        <w:t xml:space="preserve"> their living conditions assessed for fall risks, and these patients should be put in a facility where they can receive physical therapy. 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Home planning is coordinated among the nursing staff, discharge planner, physical,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and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occupational therapy. To promote safety, the following would be suggested,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and/or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provided: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Securely fastened safety bars or handrails in your shower or bath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Secure handrails along all stairways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stable chair for with a firm seat cushion (that allows the knees to remain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lower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than the hips), a firm back, and two arms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raised toilet seat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stable shower bench or chair for bathing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long-handled sponge and shower hose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dressing stick, a sock aid, and a long-handled shoe horn for putting on and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taking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off shoes and socks without excessively bending the affected hip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A “</w:t>
      </w:r>
      <w:proofErr w:type="spell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reacher</w:t>
      </w:r>
      <w:proofErr w:type="spell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” that allows grabbing objects without excessive bending of the hips</w:t>
      </w:r>
    </w:p>
    <w:p w:rsidR="00242B51" w:rsidRPr="00242B51" w:rsidRDefault="00242B51" w:rsidP="00242B51">
      <w:pPr>
        <w:autoSpaceDE w:val="0"/>
        <w:autoSpaceDN w:val="0"/>
        <w:adjustRightInd w:val="0"/>
        <w:rPr>
          <w:rFonts w:ascii="ITCGaramondStd-Bk" w:hAnsi="ITCGaramondStd-Bk" w:cs="ITCGaramondStd-Bk"/>
          <w:color w:val="FF0000"/>
          <w:sz w:val="20"/>
          <w:szCs w:val="20"/>
        </w:rPr>
      </w:pPr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• Removal of all loose carpets and electrical cords from the areas where walking</w:t>
      </w:r>
    </w:p>
    <w:p w:rsidR="00242B51" w:rsidRPr="00242B51" w:rsidRDefault="00242B51" w:rsidP="00242B51">
      <w:pPr>
        <w:pStyle w:val="ListParagraph"/>
        <w:spacing w:line="480" w:lineRule="auto"/>
        <w:rPr>
          <w:rFonts w:ascii="Times New Roman" w:hAnsi="Times New Roman" w:cs="Times New Roman"/>
          <w:color w:val="FF0000"/>
        </w:rPr>
      </w:pPr>
      <w:proofErr w:type="gramStart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>in</w:t>
      </w:r>
      <w:proofErr w:type="gramEnd"/>
      <w:r w:rsidRPr="00242B51">
        <w:rPr>
          <w:rFonts w:ascii="ITCGaramondStd-Bk" w:hAnsi="ITCGaramondStd-Bk" w:cs="ITCGaramondStd-Bk"/>
          <w:color w:val="FF0000"/>
          <w:sz w:val="20"/>
          <w:szCs w:val="20"/>
        </w:rPr>
        <w:t xml:space="preserve"> the home</w:t>
      </w:r>
    </w:p>
    <w:p w:rsidR="003C1E59" w:rsidRPr="00981E54" w:rsidRDefault="00981E54" w:rsidP="00981E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lastRenderedPageBreak/>
        <w:t xml:space="preserve"> In 2008, over 19,700 older adults died from unintentional fall injuries such as hip fractures. </w:t>
      </w: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981E54" w:rsidRPr="00981E54" w:rsidRDefault="00981E54" w:rsidP="00981E54">
      <w:pPr>
        <w:spacing w:line="480" w:lineRule="auto"/>
        <w:jc w:val="center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>References</w:t>
      </w:r>
    </w:p>
    <w:p w:rsidR="00981E54" w:rsidRPr="00242B51" w:rsidRDefault="00981E54" w:rsidP="00981E54">
      <w:pPr>
        <w:spacing w:line="480" w:lineRule="auto"/>
        <w:rPr>
          <w:rFonts w:ascii="Times New Roman" w:hAnsi="Times New Roman" w:cs="Times New Roman"/>
          <w:i/>
          <w:color w:val="FF0000"/>
        </w:rPr>
      </w:pPr>
      <w:proofErr w:type="gramStart"/>
      <w:r w:rsidRPr="00981E54">
        <w:rPr>
          <w:rFonts w:ascii="Times New Roman" w:hAnsi="Times New Roman" w:cs="Times New Roman"/>
        </w:rPr>
        <w:t>Centers for Disease Control &amp; Prevention.</w:t>
      </w:r>
      <w:proofErr w:type="gramEnd"/>
      <w:r w:rsidRPr="00981E54">
        <w:rPr>
          <w:rFonts w:ascii="Times New Roman" w:hAnsi="Times New Roman" w:cs="Times New Roman"/>
        </w:rPr>
        <w:t xml:space="preserve"> (2012) </w:t>
      </w:r>
      <w:r w:rsidRPr="00242B51">
        <w:rPr>
          <w:rFonts w:ascii="Times New Roman" w:hAnsi="Times New Roman" w:cs="Times New Roman"/>
          <w:i/>
          <w:color w:val="FF0000"/>
        </w:rPr>
        <w:t xml:space="preserve">Falls among older </w:t>
      </w:r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  <w:r w:rsidRPr="00242B51">
        <w:rPr>
          <w:rFonts w:ascii="Times New Roman" w:hAnsi="Times New Roman" w:cs="Times New Roman"/>
          <w:i/>
          <w:color w:val="FF0000"/>
        </w:rPr>
        <w:tab/>
      </w:r>
      <w:proofErr w:type="gramStart"/>
      <w:r w:rsidRPr="00242B51">
        <w:rPr>
          <w:rFonts w:ascii="Times New Roman" w:hAnsi="Times New Roman" w:cs="Times New Roman"/>
          <w:i/>
          <w:color w:val="FF0000"/>
        </w:rPr>
        <w:t>adults</w:t>
      </w:r>
      <w:proofErr w:type="gramEnd"/>
      <w:r w:rsidRPr="00242B51">
        <w:rPr>
          <w:rFonts w:ascii="Times New Roman" w:hAnsi="Times New Roman" w:cs="Times New Roman"/>
          <w:i/>
          <w:color w:val="FF0000"/>
        </w:rPr>
        <w:t>.</w:t>
      </w:r>
      <w:r w:rsidRPr="00981E54">
        <w:rPr>
          <w:rFonts w:ascii="Times New Roman" w:hAnsi="Times New Roman" w:cs="Times New Roman"/>
        </w:rPr>
        <w:t xml:space="preserve"> CDC. </w:t>
      </w:r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ab/>
      </w:r>
      <w:hyperlink r:id="rId8" w:history="1">
        <w:r w:rsidRPr="00981E54">
          <w:rPr>
            <w:rStyle w:val="Hyperlink"/>
            <w:rFonts w:ascii="Times New Roman" w:hAnsi="Times New Roman" w:cs="Times New Roman"/>
            <w:color w:val="auto"/>
            <w:u w:val="none"/>
          </w:rPr>
          <w:t>http://www.cdc.gov/HomeandRecreationalSafety/Falls/adultfalls</w:t>
        </w:r>
      </w:hyperlink>
      <w:r w:rsidRPr="00981E54">
        <w:rPr>
          <w:rFonts w:ascii="Times New Roman" w:hAnsi="Times New Roman" w:cs="Times New Roman"/>
        </w:rPr>
        <w:t>.</w:t>
      </w:r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ab/>
      </w:r>
      <w:proofErr w:type="gramStart"/>
      <w:r w:rsidRPr="00981E54">
        <w:rPr>
          <w:rFonts w:ascii="Times New Roman" w:hAnsi="Times New Roman" w:cs="Times New Roman"/>
        </w:rPr>
        <w:t>html</w:t>
      </w:r>
      <w:proofErr w:type="gramEnd"/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  <w:proofErr w:type="spellStart"/>
      <w:r w:rsidRPr="00981E54">
        <w:rPr>
          <w:rFonts w:ascii="Times New Roman" w:hAnsi="Times New Roman" w:cs="Times New Roman"/>
        </w:rPr>
        <w:t>Handoll</w:t>
      </w:r>
      <w:proofErr w:type="spellEnd"/>
      <w:r w:rsidRPr="00981E54">
        <w:rPr>
          <w:rFonts w:ascii="Times New Roman" w:hAnsi="Times New Roman" w:cs="Times New Roman"/>
        </w:rPr>
        <w:t>, H.H</w:t>
      </w:r>
      <w:proofErr w:type="gramStart"/>
      <w:r w:rsidRPr="00981E54">
        <w:rPr>
          <w:rFonts w:ascii="Times New Roman" w:hAnsi="Times New Roman" w:cs="Times New Roman"/>
        </w:rPr>
        <w:t>. ,</w:t>
      </w:r>
      <w:proofErr w:type="gramEnd"/>
      <w:r w:rsidRPr="00981E54">
        <w:rPr>
          <w:rFonts w:ascii="Times New Roman" w:hAnsi="Times New Roman" w:cs="Times New Roman"/>
        </w:rPr>
        <w:t xml:space="preserve"> Parker, J.M., &amp; </w:t>
      </w:r>
      <w:proofErr w:type="spellStart"/>
      <w:r w:rsidRPr="00981E54">
        <w:rPr>
          <w:rFonts w:ascii="Times New Roman" w:hAnsi="Times New Roman" w:cs="Times New Roman"/>
        </w:rPr>
        <w:t>Queally</w:t>
      </w:r>
      <w:proofErr w:type="spellEnd"/>
      <w:r w:rsidRPr="00981E54">
        <w:rPr>
          <w:rFonts w:ascii="Times New Roman" w:hAnsi="Times New Roman" w:cs="Times New Roman"/>
        </w:rPr>
        <w:t xml:space="preserve">, J.M. (2011) </w:t>
      </w:r>
      <w:r w:rsidRPr="00242B51">
        <w:rPr>
          <w:rFonts w:ascii="Times New Roman" w:hAnsi="Times New Roman" w:cs="Times New Roman"/>
          <w:i/>
          <w:color w:val="FF0000"/>
        </w:rPr>
        <w:t>Pre-operative traction for hip fractures.</w:t>
      </w:r>
      <w:r w:rsidRPr="00981E54">
        <w:rPr>
          <w:rFonts w:ascii="Times New Roman" w:hAnsi="Times New Roman" w:cs="Times New Roman"/>
        </w:rPr>
        <w:t xml:space="preserve"> </w:t>
      </w:r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  <w:r w:rsidRPr="00981E54">
        <w:rPr>
          <w:rFonts w:ascii="Times New Roman" w:hAnsi="Times New Roman" w:cs="Times New Roman"/>
        </w:rPr>
        <w:tab/>
        <w:t>PubMed. http://www.ncbi.nlm.nih.gov/pubmed/22161361</w:t>
      </w:r>
    </w:p>
    <w:p w:rsidR="00981E54" w:rsidRPr="00981E54" w:rsidRDefault="00981E54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</w:p>
    <w:p w:rsidR="00AB6A90" w:rsidRPr="00981E54" w:rsidRDefault="00AB6A90" w:rsidP="00981E54">
      <w:pPr>
        <w:spacing w:line="48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AB6A90" w:rsidRPr="00981E54" w:rsidSect="00981E5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7-01T18:17:00Z" w:initials="M">
    <w:p w:rsidR="00242B51" w:rsidRDefault="00242B51">
      <w:pPr>
        <w:pStyle w:val="CommentText"/>
      </w:pPr>
      <w:r>
        <w:rPr>
          <w:rStyle w:val="CommentReference"/>
        </w:rPr>
        <w:annotationRef/>
      </w:r>
      <w:r>
        <w:t>Where are your headers and page numbers?????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59" w:rsidRDefault="003C1E59" w:rsidP="00AB6A90">
      <w:r>
        <w:separator/>
      </w:r>
    </w:p>
  </w:endnote>
  <w:endnote w:type="continuationSeparator" w:id="0">
    <w:p w:rsidR="003C1E59" w:rsidRDefault="003C1E59" w:rsidP="00AB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59" w:rsidRDefault="003C1E59" w:rsidP="00AB6A90">
      <w:r>
        <w:separator/>
      </w:r>
    </w:p>
  </w:footnote>
  <w:footnote w:type="continuationSeparator" w:id="0">
    <w:p w:rsidR="003C1E59" w:rsidRDefault="003C1E59" w:rsidP="00AB6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59" w:rsidRDefault="003C1E59">
    <w:pPr>
      <w:pStyle w:val="Header"/>
    </w:pPr>
    <w:r>
      <w:t>Running head: CASE STUDY 9.2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70289"/>
    <w:multiLevelType w:val="hybridMultilevel"/>
    <w:tmpl w:val="A6243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A90"/>
    <w:rsid w:val="00242B51"/>
    <w:rsid w:val="00331B0C"/>
    <w:rsid w:val="003C1E59"/>
    <w:rsid w:val="00981E54"/>
    <w:rsid w:val="00A40EF5"/>
    <w:rsid w:val="00AB6A90"/>
    <w:rsid w:val="00BF602D"/>
    <w:rsid w:val="00EB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A90"/>
  </w:style>
  <w:style w:type="paragraph" w:styleId="Footer">
    <w:name w:val="footer"/>
    <w:basedOn w:val="Normal"/>
    <w:link w:val="FooterChar"/>
    <w:uiPriority w:val="99"/>
    <w:unhideWhenUsed/>
    <w:rsid w:val="00AB6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A90"/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E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A90"/>
  </w:style>
  <w:style w:type="paragraph" w:styleId="Footer">
    <w:name w:val="footer"/>
    <w:basedOn w:val="Normal"/>
    <w:link w:val="FooterChar"/>
    <w:uiPriority w:val="99"/>
    <w:unhideWhenUsed/>
    <w:rsid w:val="00AB6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A90"/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E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omeandRecreationalSafety/Falls/adultfalls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3596</Characters>
  <Application>Microsoft Office Word</Application>
  <DocSecurity>4</DocSecurity>
  <Lines>29</Lines>
  <Paragraphs>8</Paragraphs>
  <ScaleCrop>false</ScaleCrop>
  <Company>Lakeview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Carrell</dc:creator>
  <cp:lastModifiedBy>Mary</cp:lastModifiedBy>
  <cp:revision>2</cp:revision>
  <dcterms:created xsi:type="dcterms:W3CDTF">2012-07-01T23:18:00Z</dcterms:created>
  <dcterms:modified xsi:type="dcterms:W3CDTF">2012-07-01T23:18:00Z</dcterms:modified>
</cp:coreProperties>
</file>