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ED4" w:rsidRDefault="00CA123E" w:rsidP="00CA123E">
      <w:pPr>
        <w:tabs>
          <w:tab w:val="left" w:pos="3885"/>
        </w:tabs>
        <w:spacing w:line="480" w:lineRule="auto"/>
        <w:rPr>
          <w:rFonts w:ascii="Times New Roman" w:hAnsi="Times New Roman" w:cs="Times New Roman"/>
          <w:color w:val="FF0000"/>
        </w:rPr>
      </w:pPr>
      <w:r w:rsidRPr="00CA123E">
        <w:rPr>
          <w:rFonts w:ascii="Times New Roman" w:hAnsi="Times New Roman" w:cs="Times New Roman"/>
          <w:color w:val="FF0000"/>
        </w:rPr>
        <w:t>Where is your page numbers?</w:t>
      </w:r>
      <w:r>
        <w:rPr>
          <w:rFonts w:ascii="Times New Roman" w:hAnsi="Times New Roman" w:cs="Times New Roman"/>
          <w:color w:val="FF0000"/>
        </w:rPr>
        <w:tab/>
      </w:r>
    </w:p>
    <w:p w:rsidR="00CA123E" w:rsidRPr="00CA123E" w:rsidRDefault="00C05CCD" w:rsidP="00CA123E">
      <w:pPr>
        <w:tabs>
          <w:tab w:val="left" w:pos="3885"/>
        </w:tabs>
        <w:spacing w:line="480" w:lineRule="auto"/>
        <w:rPr>
          <w:rFonts w:ascii="Times New Roman" w:hAnsi="Times New Roman" w:cs="Times New Roman"/>
          <w:color w:val="FF0000"/>
        </w:rPr>
      </w:pPr>
      <w:r>
        <w:rPr>
          <w:rFonts w:ascii="Times New Roman" w:hAnsi="Times New Roman" w:cs="Times New Roman"/>
          <w:color w:val="FF0000"/>
        </w:rPr>
        <w:t>23/25</w:t>
      </w:r>
    </w:p>
    <w:p w:rsidR="00FE2ED4" w:rsidRDefault="00FE2ED4" w:rsidP="00FE2ED4">
      <w:pPr>
        <w:spacing w:line="480" w:lineRule="auto"/>
        <w:jc w:val="center"/>
        <w:rPr>
          <w:rFonts w:ascii="Times New Roman" w:hAnsi="Times New Roman" w:cs="Times New Roman"/>
        </w:rPr>
      </w:pPr>
    </w:p>
    <w:p w:rsidR="00D16B36" w:rsidRPr="00E84437" w:rsidRDefault="00A81E0F" w:rsidP="00FE2ED4">
      <w:pPr>
        <w:spacing w:line="480" w:lineRule="auto"/>
        <w:jc w:val="center"/>
        <w:rPr>
          <w:rFonts w:ascii="Times New Roman" w:hAnsi="Times New Roman" w:cs="Times New Roman"/>
        </w:rPr>
      </w:pPr>
      <w:r w:rsidRPr="00E84437">
        <w:rPr>
          <w:rFonts w:ascii="Times New Roman" w:hAnsi="Times New Roman" w:cs="Times New Roman"/>
        </w:rPr>
        <w:t>Case Study 5.6</w:t>
      </w:r>
    </w:p>
    <w:p w:rsidR="00A81E0F" w:rsidRPr="00E84437" w:rsidRDefault="00A81E0F" w:rsidP="00FE2ED4">
      <w:pPr>
        <w:spacing w:line="480" w:lineRule="auto"/>
        <w:jc w:val="center"/>
        <w:rPr>
          <w:rFonts w:ascii="Times New Roman" w:hAnsi="Times New Roman" w:cs="Times New Roman"/>
        </w:rPr>
      </w:pPr>
      <w:r w:rsidRPr="00E84437">
        <w:rPr>
          <w:rFonts w:ascii="Times New Roman" w:hAnsi="Times New Roman" w:cs="Times New Roman"/>
        </w:rPr>
        <w:t>Brittany Carrell</w:t>
      </w:r>
    </w:p>
    <w:p w:rsidR="00A81E0F" w:rsidRPr="00E84437" w:rsidRDefault="00A81E0F" w:rsidP="00FE2ED4">
      <w:pPr>
        <w:spacing w:line="480" w:lineRule="auto"/>
        <w:jc w:val="center"/>
        <w:rPr>
          <w:rFonts w:ascii="Times New Roman" w:hAnsi="Times New Roman" w:cs="Times New Roman"/>
        </w:rPr>
      </w:pPr>
      <w:r w:rsidRPr="00E84437">
        <w:rPr>
          <w:rFonts w:ascii="Times New Roman" w:hAnsi="Times New Roman" w:cs="Times New Roman"/>
        </w:rPr>
        <w:t>Lakeview College of Nursing</w:t>
      </w:r>
    </w:p>
    <w:p w:rsidR="00A81E0F" w:rsidRPr="00E84437" w:rsidRDefault="00A81E0F" w:rsidP="00E84437">
      <w:pPr>
        <w:spacing w:line="480" w:lineRule="auto"/>
        <w:rPr>
          <w:rFonts w:ascii="Times New Roman" w:hAnsi="Times New Roman" w:cs="Times New Roman"/>
        </w:rPr>
      </w:pPr>
    </w:p>
    <w:p w:rsidR="00A81E0F" w:rsidRPr="00E84437" w:rsidRDefault="00A81E0F" w:rsidP="00E84437">
      <w:pPr>
        <w:spacing w:line="480" w:lineRule="auto"/>
        <w:rPr>
          <w:rFonts w:ascii="Times New Roman" w:hAnsi="Times New Roman" w:cs="Times New Roman"/>
        </w:rPr>
      </w:pPr>
    </w:p>
    <w:p w:rsidR="00A81E0F" w:rsidRPr="00E84437" w:rsidRDefault="00A81E0F" w:rsidP="00E84437">
      <w:pPr>
        <w:spacing w:line="480" w:lineRule="auto"/>
        <w:rPr>
          <w:rFonts w:ascii="Times New Roman" w:hAnsi="Times New Roman" w:cs="Times New Roman"/>
        </w:rPr>
      </w:pPr>
    </w:p>
    <w:p w:rsidR="00A81E0F" w:rsidRPr="00E84437" w:rsidRDefault="00A81E0F" w:rsidP="00E84437">
      <w:pPr>
        <w:spacing w:line="480" w:lineRule="auto"/>
        <w:rPr>
          <w:rFonts w:ascii="Times New Roman" w:hAnsi="Times New Roman" w:cs="Times New Roman"/>
        </w:rPr>
      </w:pPr>
    </w:p>
    <w:p w:rsidR="00A81E0F" w:rsidRPr="00E84437" w:rsidRDefault="00A81E0F" w:rsidP="00E84437">
      <w:pPr>
        <w:spacing w:line="480" w:lineRule="auto"/>
        <w:rPr>
          <w:rFonts w:ascii="Times New Roman" w:hAnsi="Times New Roman" w:cs="Times New Roman"/>
        </w:rPr>
      </w:pPr>
    </w:p>
    <w:p w:rsidR="00A81E0F" w:rsidRPr="00E84437" w:rsidRDefault="00A81E0F" w:rsidP="00E84437">
      <w:pPr>
        <w:spacing w:line="480" w:lineRule="auto"/>
        <w:rPr>
          <w:rFonts w:ascii="Times New Roman" w:hAnsi="Times New Roman" w:cs="Times New Roman"/>
        </w:rPr>
      </w:pPr>
    </w:p>
    <w:p w:rsidR="00A81E0F" w:rsidRPr="00E84437" w:rsidRDefault="00A81E0F" w:rsidP="00E84437">
      <w:pPr>
        <w:spacing w:line="480" w:lineRule="auto"/>
        <w:rPr>
          <w:rFonts w:ascii="Times New Roman" w:hAnsi="Times New Roman" w:cs="Times New Roman"/>
        </w:rPr>
      </w:pPr>
    </w:p>
    <w:p w:rsidR="00A81E0F" w:rsidRPr="00E84437" w:rsidRDefault="00A81E0F" w:rsidP="00E84437">
      <w:pPr>
        <w:spacing w:line="480" w:lineRule="auto"/>
        <w:rPr>
          <w:rFonts w:ascii="Times New Roman" w:hAnsi="Times New Roman" w:cs="Times New Roman"/>
        </w:rPr>
      </w:pPr>
    </w:p>
    <w:p w:rsidR="00A81E0F" w:rsidRPr="00E84437" w:rsidRDefault="00A81E0F" w:rsidP="00E84437">
      <w:pPr>
        <w:spacing w:line="480" w:lineRule="auto"/>
        <w:rPr>
          <w:rFonts w:ascii="Times New Roman" w:hAnsi="Times New Roman" w:cs="Times New Roman"/>
        </w:rPr>
      </w:pPr>
    </w:p>
    <w:p w:rsidR="00A81E0F" w:rsidRPr="00E84437" w:rsidRDefault="00A81E0F" w:rsidP="00E84437">
      <w:pPr>
        <w:spacing w:line="480" w:lineRule="auto"/>
        <w:rPr>
          <w:rFonts w:ascii="Times New Roman" w:hAnsi="Times New Roman" w:cs="Times New Roman"/>
        </w:rPr>
      </w:pPr>
    </w:p>
    <w:p w:rsidR="00A81E0F" w:rsidRPr="00E84437" w:rsidRDefault="00A81E0F" w:rsidP="00E84437">
      <w:pPr>
        <w:spacing w:line="480" w:lineRule="auto"/>
        <w:rPr>
          <w:rFonts w:ascii="Times New Roman" w:hAnsi="Times New Roman" w:cs="Times New Roman"/>
        </w:rPr>
      </w:pPr>
    </w:p>
    <w:p w:rsidR="00A81E0F" w:rsidRPr="00E84437" w:rsidRDefault="00A81E0F" w:rsidP="00E84437">
      <w:pPr>
        <w:spacing w:line="480" w:lineRule="auto"/>
        <w:rPr>
          <w:rFonts w:ascii="Times New Roman" w:hAnsi="Times New Roman" w:cs="Times New Roman"/>
        </w:rPr>
      </w:pPr>
    </w:p>
    <w:p w:rsidR="00A81E0F" w:rsidRPr="00E84437" w:rsidRDefault="00A81E0F" w:rsidP="00E84437">
      <w:pPr>
        <w:spacing w:line="480" w:lineRule="auto"/>
        <w:rPr>
          <w:rFonts w:ascii="Times New Roman" w:hAnsi="Times New Roman" w:cs="Times New Roman"/>
        </w:rPr>
      </w:pPr>
    </w:p>
    <w:p w:rsidR="00A81E0F" w:rsidRPr="00E84437" w:rsidRDefault="00A81E0F" w:rsidP="00E84437">
      <w:pPr>
        <w:spacing w:line="480" w:lineRule="auto"/>
        <w:rPr>
          <w:rFonts w:ascii="Times New Roman" w:hAnsi="Times New Roman" w:cs="Times New Roman"/>
        </w:rPr>
      </w:pPr>
    </w:p>
    <w:p w:rsidR="00A81E0F" w:rsidRPr="00E84437" w:rsidRDefault="00A81E0F" w:rsidP="00E84437">
      <w:pPr>
        <w:spacing w:line="480" w:lineRule="auto"/>
        <w:rPr>
          <w:rFonts w:ascii="Times New Roman" w:hAnsi="Times New Roman" w:cs="Times New Roman"/>
        </w:rPr>
      </w:pPr>
    </w:p>
    <w:p w:rsidR="00A81E0F" w:rsidRPr="00E84437" w:rsidRDefault="00A81E0F" w:rsidP="00E84437">
      <w:pPr>
        <w:spacing w:line="480" w:lineRule="auto"/>
        <w:rPr>
          <w:rFonts w:ascii="Times New Roman" w:hAnsi="Times New Roman" w:cs="Times New Roman"/>
        </w:rPr>
      </w:pPr>
    </w:p>
    <w:p w:rsidR="00A81E0F" w:rsidRPr="00E84437" w:rsidRDefault="00A81E0F" w:rsidP="00E84437">
      <w:pPr>
        <w:spacing w:line="480" w:lineRule="auto"/>
        <w:rPr>
          <w:rFonts w:ascii="Times New Roman" w:hAnsi="Times New Roman" w:cs="Times New Roman"/>
        </w:rPr>
      </w:pPr>
    </w:p>
    <w:p w:rsidR="00FE2ED4" w:rsidRDefault="00FE2ED4" w:rsidP="00E84437">
      <w:pPr>
        <w:spacing w:line="480" w:lineRule="auto"/>
        <w:rPr>
          <w:rFonts w:ascii="Times New Roman" w:hAnsi="Times New Roman" w:cs="Times New Roman"/>
        </w:rPr>
      </w:pPr>
    </w:p>
    <w:p w:rsidR="00A81E0F" w:rsidRPr="00FE2ED4" w:rsidRDefault="00A81E0F" w:rsidP="007226CF">
      <w:pPr>
        <w:spacing w:line="480" w:lineRule="auto"/>
        <w:jc w:val="center"/>
        <w:rPr>
          <w:rFonts w:ascii="Times New Roman" w:hAnsi="Times New Roman" w:cs="Times New Roman"/>
        </w:rPr>
      </w:pPr>
      <w:r w:rsidRPr="00FE2ED4">
        <w:rPr>
          <w:rFonts w:ascii="Times New Roman" w:hAnsi="Times New Roman" w:cs="Times New Roman"/>
        </w:rPr>
        <w:t>Case Study 5.6</w:t>
      </w:r>
    </w:p>
    <w:p w:rsidR="00A81E0F" w:rsidRPr="00FE2ED4" w:rsidRDefault="006D5887" w:rsidP="00E84437">
      <w:pPr>
        <w:pStyle w:val="ListParagraph"/>
        <w:numPr>
          <w:ilvl w:val="0"/>
          <w:numId w:val="1"/>
        </w:numPr>
        <w:spacing w:line="480" w:lineRule="auto"/>
        <w:rPr>
          <w:rFonts w:ascii="Times New Roman" w:hAnsi="Times New Roman" w:cs="Times New Roman"/>
        </w:rPr>
      </w:pPr>
      <w:r w:rsidRPr="00FE2ED4">
        <w:rPr>
          <w:rFonts w:ascii="Times New Roman" w:hAnsi="Times New Roman" w:cs="Times New Roman"/>
        </w:rPr>
        <w:t xml:space="preserve">Assisted living is when the older person may not have the ability to care for him or herself therefore they need assistance. </w:t>
      </w:r>
      <w:r w:rsidR="00A81E0F" w:rsidRPr="00FE2ED4">
        <w:rPr>
          <w:rFonts w:ascii="Times New Roman" w:hAnsi="Times New Roman" w:cs="Times New Roman"/>
        </w:rPr>
        <w:t xml:space="preserve">With aging, common disorders </w:t>
      </w:r>
      <w:r w:rsidRPr="00FE2ED4">
        <w:rPr>
          <w:rFonts w:ascii="Times New Roman" w:hAnsi="Times New Roman" w:cs="Times New Roman"/>
        </w:rPr>
        <w:t>arise</w:t>
      </w:r>
      <w:r w:rsidR="00A81E0F" w:rsidRPr="00FE2ED4">
        <w:rPr>
          <w:rFonts w:ascii="Times New Roman" w:hAnsi="Times New Roman" w:cs="Times New Roman"/>
        </w:rPr>
        <w:t xml:space="preserve"> that interfere with the ability the person has to perform activities of daily living. On the other hand, independent living allows older persons to continue to live by themselves and the individuals who live here are able to perform activities of daily living by </w:t>
      </w:r>
      <w:commentRangeStart w:id="0"/>
      <w:r w:rsidRPr="00FE2ED4">
        <w:rPr>
          <w:rFonts w:ascii="Times New Roman" w:hAnsi="Times New Roman" w:cs="Times New Roman"/>
        </w:rPr>
        <w:t>them</w:t>
      </w:r>
      <w:commentRangeEnd w:id="0"/>
      <w:r w:rsidR="00CA123E">
        <w:rPr>
          <w:rStyle w:val="CommentReference"/>
        </w:rPr>
        <w:commentReference w:id="0"/>
      </w:r>
      <w:r w:rsidR="00A81E0F" w:rsidRPr="00FE2ED4">
        <w:rPr>
          <w:rFonts w:ascii="Times New Roman" w:hAnsi="Times New Roman" w:cs="Times New Roman"/>
        </w:rPr>
        <w:t xml:space="preserve">. </w:t>
      </w:r>
    </w:p>
    <w:p w:rsidR="00A81E0F" w:rsidRPr="00FE2ED4" w:rsidRDefault="00246B34" w:rsidP="00E84437">
      <w:pPr>
        <w:pStyle w:val="ListParagraph"/>
        <w:numPr>
          <w:ilvl w:val="0"/>
          <w:numId w:val="1"/>
        </w:numPr>
        <w:spacing w:line="480" w:lineRule="auto"/>
        <w:rPr>
          <w:rFonts w:ascii="Times New Roman" w:hAnsi="Times New Roman" w:cs="Times New Roman"/>
        </w:rPr>
      </w:pPr>
      <w:r w:rsidRPr="00FE2ED4">
        <w:rPr>
          <w:rFonts w:ascii="Times New Roman" w:hAnsi="Times New Roman" w:cs="Times New Roman"/>
          <w:color w:val="574C31"/>
        </w:rPr>
        <w:t>To qualify for independent living, the individual can’t require round-the-clock help with eating, dressing, and using the toilet, or require any regular medical assistance.</w:t>
      </w:r>
    </w:p>
    <w:p w:rsidR="00EB28A8" w:rsidRPr="00FE2ED4" w:rsidRDefault="00A14A39" w:rsidP="00E84437">
      <w:pPr>
        <w:pStyle w:val="ListParagraph"/>
        <w:numPr>
          <w:ilvl w:val="0"/>
          <w:numId w:val="1"/>
        </w:numPr>
        <w:spacing w:line="480" w:lineRule="auto"/>
        <w:rPr>
          <w:rFonts w:ascii="Times New Roman" w:hAnsi="Times New Roman" w:cs="Times New Roman"/>
        </w:rPr>
      </w:pPr>
      <w:r w:rsidRPr="00FE2ED4">
        <w:rPr>
          <w:rFonts w:ascii="Times New Roman" w:hAnsi="Times New Roman" w:cs="Times New Roman"/>
          <w:color w:val="574C31"/>
        </w:rPr>
        <w:t xml:space="preserve">The silent generation was born between 1945 and 1952. This generation received this label because during the 1930’s, the national birth rates slowed because of the </w:t>
      </w:r>
      <w:r w:rsidR="006D5887" w:rsidRPr="00FE2ED4">
        <w:rPr>
          <w:rFonts w:ascii="Times New Roman" w:hAnsi="Times New Roman" w:cs="Times New Roman"/>
          <w:color w:val="574C31"/>
        </w:rPr>
        <w:t>Depression;</w:t>
      </w:r>
      <w:r w:rsidRPr="00FE2ED4">
        <w:rPr>
          <w:rFonts w:ascii="Times New Roman" w:hAnsi="Times New Roman" w:cs="Times New Roman"/>
          <w:color w:val="574C31"/>
        </w:rPr>
        <w:t xml:space="preserve"> therefore </w:t>
      </w:r>
      <w:r w:rsidR="006D5887" w:rsidRPr="00FE2ED4">
        <w:rPr>
          <w:rFonts w:ascii="Times New Roman" w:hAnsi="Times New Roman" w:cs="Times New Roman"/>
          <w:color w:val="574C31"/>
        </w:rPr>
        <w:t>these groups of aging adults have</w:t>
      </w:r>
      <w:r w:rsidRPr="00FE2ED4">
        <w:rPr>
          <w:rFonts w:ascii="Times New Roman" w:hAnsi="Times New Roman" w:cs="Times New Roman"/>
          <w:color w:val="574C31"/>
        </w:rPr>
        <w:t xml:space="preserve"> smaller than average number. This generation also prefers to stay closer to home and their children. Also</w:t>
      </w:r>
      <w:r w:rsidR="006D5887" w:rsidRPr="00FE2ED4">
        <w:rPr>
          <w:rFonts w:ascii="Times New Roman" w:hAnsi="Times New Roman" w:cs="Times New Roman"/>
          <w:color w:val="574C31"/>
        </w:rPr>
        <w:t>, it</w:t>
      </w:r>
      <w:r w:rsidR="00EB28A8" w:rsidRPr="00FE2ED4">
        <w:rPr>
          <w:rFonts w:ascii="Times New Roman" w:hAnsi="Times New Roman" w:cs="Times New Roman"/>
          <w:color w:val="574C31"/>
        </w:rPr>
        <w:t xml:space="preserve"> is believed that older individuals </w:t>
      </w:r>
      <w:r w:rsidR="006D5887" w:rsidRPr="00FE2ED4">
        <w:rPr>
          <w:rFonts w:ascii="Times New Roman" w:hAnsi="Times New Roman" w:cs="Times New Roman"/>
          <w:color w:val="574C31"/>
        </w:rPr>
        <w:t>of</w:t>
      </w:r>
      <w:r w:rsidR="00EB28A8" w:rsidRPr="00FE2ED4">
        <w:rPr>
          <w:rFonts w:ascii="Times New Roman" w:hAnsi="Times New Roman" w:cs="Times New Roman"/>
          <w:color w:val="574C31"/>
        </w:rPr>
        <w:t xml:space="preserve"> this generation prefer to do different activities such as Wii games and line dancing, and they prefer diverse dining choices compared to their meat and </w:t>
      </w:r>
      <w:r w:rsidR="006D5887" w:rsidRPr="00FE2ED4">
        <w:rPr>
          <w:rFonts w:ascii="Times New Roman" w:hAnsi="Times New Roman" w:cs="Times New Roman"/>
          <w:color w:val="574C31"/>
        </w:rPr>
        <w:t>potatoes</w:t>
      </w:r>
      <w:r w:rsidR="00EB28A8" w:rsidRPr="00FE2ED4">
        <w:rPr>
          <w:rFonts w:ascii="Times New Roman" w:hAnsi="Times New Roman" w:cs="Times New Roman"/>
          <w:color w:val="574C31"/>
        </w:rPr>
        <w:t xml:space="preserve"> eating </w:t>
      </w:r>
      <w:commentRangeStart w:id="1"/>
      <w:r w:rsidR="00EB28A8" w:rsidRPr="00FE2ED4">
        <w:rPr>
          <w:rFonts w:ascii="Times New Roman" w:hAnsi="Times New Roman" w:cs="Times New Roman"/>
          <w:color w:val="574C31"/>
        </w:rPr>
        <w:t>parents</w:t>
      </w:r>
      <w:commentRangeEnd w:id="1"/>
      <w:r w:rsidR="00CA123E">
        <w:rPr>
          <w:rStyle w:val="CommentReference"/>
        </w:rPr>
        <w:commentReference w:id="1"/>
      </w:r>
      <w:r w:rsidR="00EB28A8" w:rsidRPr="00FE2ED4">
        <w:rPr>
          <w:rFonts w:ascii="Times New Roman" w:hAnsi="Times New Roman" w:cs="Times New Roman"/>
          <w:color w:val="574C31"/>
        </w:rPr>
        <w:t xml:space="preserve">. </w:t>
      </w:r>
    </w:p>
    <w:p w:rsidR="004F15E0" w:rsidRPr="00FE2ED4" w:rsidRDefault="004F15E0" w:rsidP="00E84437">
      <w:pPr>
        <w:pStyle w:val="ListParagraph"/>
        <w:numPr>
          <w:ilvl w:val="0"/>
          <w:numId w:val="1"/>
        </w:numPr>
        <w:spacing w:line="480" w:lineRule="auto"/>
        <w:rPr>
          <w:rFonts w:ascii="Times New Roman" w:hAnsi="Times New Roman" w:cs="Times New Roman"/>
        </w:rPr>
      </w:pPr>
      <w:r w:rsidRPr="00FE2ED4">
        <w:rPr>
          <w:rFonts w:ascii="Times New Roman" w:hAnsi="Times New Roman" w:cs="Times New Roman"/>
          <w:color w:val="574C31"/>
        </w:rPr>
        <w:t xml:space="preserve">From looking at the results for state to state movement for 2010, it was easy to see that the number of people from state to state changed pretty drastically from the time the results are taken and than compared with the number of people from the previous year. The drastic change from population state to state makes it clear that a person living in the same home for 50+ years will be a rarity to find in this century and even further into </w:t>
      </w:r>
      <w:commentRangeStart w:id="2"/>
      <w:r w:rsidRPr="00FE2ED4">
        <w:rPr>
          <w:rFonts w:ascii="Times New Roman" w:hAnsi="Times New Roman" w:cs="Times New Roman"/>
          <w:color w:val="574C31"/>
        </w:rPr>
        <w:t>future</w:t>
      </w:r>
      <w:commentRangeEnd w:id="2"/>
      <w:r w:rsidR="00CA123E">
        <w:rPr>
          <w:rStyle w:val="CommentReference"/>
        </w:rPr>
        <w:commentReference w:id="2"/>
      </w:r>
      <w:r w:rsidRPr="00FE2ED4">
        <w:rPr>
          <w:rFonts w:ascii="Times New Roman" w:hAnsi="Times New Roman" w:cs="Times New Roman"/>
          <w:color w:val="574C31"/>
        </w:rPr>
        <w:t xml:space="preserve">. </w:t>
      </w:r>
    </w:p>
    <w:p w:rsidR="009B7938" w:rsidRPr="00FE2ED4" w:rsidRDefault="00EB28A8" w:rsidP="00E84437">
      <w:pPr>
        <w:pStyle w:val="ListParagraph"/>
        <w:numPr>
          <w:ilvl w:val="0"/>
          <w:numId w:val="1"/>
        </w:numPr>
        <w:spacing w:line="480" w:lineRule="auto"/>
        <w:rPr>
          <w:rFonts w:ascii="Times New Roman" w:hAnsi="Times New Roman" w:cs="Times New Roman"/>
        </w:rPr>
      </w:pPr>
      <w:r w:rsidRPr="00FE2ED4">
        <w:rPr>
          <w:rFonts w:ascii="Times New Roman" w:hAnsi="Times New Roman" w:cs="Times New Roman"/>
        </w:rPr>
        <w:lastRenderedPageBreak/>
        <w:t xml:space="preserve">My parents moved from a huge two story </w:t>
      </w:r>
      <w:r w:rsidR="006D5887" w:rsidRPr="00FE2ED4">
        <w:rPr>
          <w:rFonts w:ascii="Times New Roman" w:hAnsi="Times New Roman" w:cs="Times New Roman"/>
        </w:rPr>
        <w:t>Victorian</w:t>
      </w:r>
      <w:r w:rsidRPr="00FE2ED4">
        <w:rPr>
          <w:rFonts w:ascii="Times New Roman" w:hAnsi="Times New Roman" w:cs="Times New Roman"/>
        </w:rPr>
        <w:t xml:space="preserve"> house in a small town to a medium sized town in a very small house. </w:t>
      </w:r>
      <w:r w:rsidR="006D5887" w:rsidRPr="00FE2ED4">
        <w:rPr>
          <w:rFonts w:ascii="Times New Roman" w:hAnsi="Times New Roman" w:cs="Times New Roman"/>
        </w:rPr>
        <w:t xml:space="preserve">It was hard for my parents to get rid of the stuff they had, but on the other hand, my parents said that they felt better and like they were decluttering their lives. </w:t>
      </w:r>
      <w:r w:rsidRPr="00FE2ED4">
        <w:rPr>
          <w:rFonts w:ascii="Times New Roman" w:hAnsi="Times New Roman" w:cs="Times New Roman"/>
        </w:rPr>
        <w:t xml:space="preserve">Also, the things they really liked that were nice they just gave to the family for us to use and they really liked that, keeping it in the family made them feel </w:t>
      </w:r>
      <w:r w:rsidR="00F17E39" w:rsidRPr="00FE2ED4">
        <w:rPr>
          <w:rFonts w:ascii="Times New Roman" w:hAnsi="Times New Roman" w:cs="Times New Roman"/>
        </w:rPr>
        <w:t>better about getting rid of it.</w:t>
      </w:r>
    </w:p>
    <w:p w:rsidR="00A378C4" w:rsidRPr="00FE2ED4" w:rsidRDefault="00A378C4" w:rsidP="00E84437">
      <w:pPr>
        <w:pStyle w:val="ListParagraph"/>
        <w:numPr>
          <w:ilvl w:val="0"/>
          <w:numId w:val="1"/>
        </w:numPr>
        <w:spacing w:line="480" w:lineRule="auto"/>
        <w:rPr>
          <w:rFonts w:ascii="Times New Roman" w:hAnsi="Times New Roman" w:cs="Times New Roman"/>
        </w:rPr>
      </w:pPr>
      <w:r w:rsidRPr="00FE2ED4">
        <w:rPr>
          <w:rFonts w:ascii="Times New Roman" w:hAnsi="Times New Roman" w:cs="Times New Roman"/>
        </w:rPr>
        <w:t xml:space="preserve">Home Suite Home Transitions is a company that’s service is to help people with the challenge of decluttering, moving, floor plans, downsizing and resettlement. </w:t>
      </w:r>
      <w:r w:rsidRPr="00FE2ED4">
        <w:rPr>
          <w:rFonts w:ascii="Times New Roman" w:hAnsi="Times New Roman" w:cs="Times New Roman"/>
          <w:bCs/>
          <w:color w:val="2A2A2A"/>
        </w:rPr>
        <w:t xml:space="preserve">I think that this company is useful for people who have a hard time doing any of the things listed, or if they don’t have a support system in place that helps them move or declutter their life. I think these services are a good </w:t>
      </w:r>
      <w:commentRangeStart w:id="3"/>
      <w:r w:rsidRPr="00FE2ED4">
        <w:rPr>
          <w:rFonts w:ascii="Times New Roman" w:hAnsi="Times New Roman" w:cs="Times New Roman"/>
          <w:bCs/>
          <w:color w:val="2A2A2A"/>
        </w:rPr>
        <w:t>idea</w:t>
      </w:r>
      <w:commentRangeEnd w:id="3"/>
      <w:r w:rsidR="00CA123E">
        <w:rPr>
          <w:rStyle w:val="CommentReference"/>
        </w:rPr>
        <w:commentReference w:id="3"/>
      </w:r>
      <w:r w:rsidRPr="00FE2ED4">
        <w:rPr>
          <w:rFonts w:ascii="Times New Roman" w:hAnsi="Times New Roman" w:cs="Times New Roman"/>
          <w:bCs/>
          <w:color w:val="2A2A2A"/>
        </w:rPr>
        <w:t>.</w:t>
      </w:r>
    </w:p>
    <w:p w:rsidR="006D5887" w:rsidRPr="00FE2ED4" w:rsidRDefault="006D5887" w:rsidP="00E84437">
      <w:pPr>
        <w:pStyle w:val="ListParagraph"/>
        <w:numPr>
          <w:ilvl w:val="0"/>
          <w:numId w:val="1"/>
        </w:numPr>
        <w:spacing w:line="480" w:lineRule="auto"/>
        <w:rPr>
          <w:rFonts w:ascii="Times New Roman" w:hAnsi="Times New Roman" w:cs="Times New Roman"/>
        </w:rPr>
      </w:pPr>
      <w:r w:rsidRPr="00FE2ED4">
        <w:rPr>
          <w:rFonts w:ascii="Times New Roman" w:hAnsi="Times New Roman" w:cs="Times New Roman"/>
        </w:rPr>
        <w:t>Reminiscence Therapy entails the reviewing of one’s life, which results in coming to terms with one’s past life in order to prepare for the remaining years of life.</w:t>
      </w:r>
    </w:p>
    <w:p w:rsidR="00EB28A8" w:rsidRPr="00FE2ED4" w:rsidRDefault="006D5887" w:rsidP="00E84437">
      <w:pPr>
        <w:pStyle w:val="ListParagraph"/>
        <w:numPr>
          <w:ilvl w:val="0"/>
          <w:numId w:val="1"/>
        </w:numPr>
        <w:spacing w:line="480" w:lineRule="auto"/>
        <w:rPr>
          <w:rFonts w:ascii="Times New Roman" w:hAnsi="Times New Roman" w:cs="Times New Roman"/>
        </w:rPr>
      </w:pPr>
      <w:r w:rsidRPr="00FE2ED4">
        <w:rPr>
          <w:rFonts w:ascii="Times New Roman" w:hAnsi="Times New Roman" w:cs="Times New Roman"/>
        </w:rPr>
        <w:t>Increase feelings of self worth, enable the person to reengage in life, reestablishment of social relationships, reaffirmation of identity, and increase self-</w:t>
      </w:r>
      <w:commentRangeStart w:id="4"/>
      <w:r w:rsidRPr="00FE2ED4">
        <w:rPr>
          <w:rFonts w:ascii="Times New Roman" w:hAnsi="Times New Roman" w:cs="Times New Roman"/>
        </w:rPr>
        <w:t>esteem</w:t>
      </w:r>
      <w:commentRangeEnd w:id="4"/>
      <w:r w:rsidR="00CA123E">
        <w:rPr>
          <w:rStyle w:val="CommentReference"/>
        </w:rPr>
        <w:commentReference w:id="4"/>
      </w:r>
      <w:r w:rsidRPr="00FE2ED4">
        <w:rPr>
          <w:rFonts w:ascii="Times New Roman" w:hAnsi="Times New Roman" w:cs="Times New Roman"/>
        </w:rPr>
        <w:t>.</w:t>
      </w:r>
      <w:r w:rsidR="00EB28A8" w:rsidRPr="00FE2ED4">
        <w:rPr>
          <w:rFonts w:ascii="Times New Roman" w:hAnsi="Times New Roman" w:cs="Times New Roman"/>
        </w:rPr>
        <w:t xml:space="preserve"> </w:t>
      </w:r>
    </w:p>
    <w:p w:rsidR="009B7938" w:rsidRPr="00E84437" w:rsidRDefault="009B7938" w:rsidP="00E84437">
      <w:pPr>
        <w:spacing w:line="480" w:lineRule="auto"/>
        <w:rPr>
          <w:rFonts w:ascii="Times New Roman" w:hAnsi="Times New Roman" w:cs="Times New Roman"/>
        </w:rPr>
      </w:pPr>
    </w:p>
    <w:p w:rsidR="009B7938" w:rsidRPr="00E84437" w:rsidRDefault="009B7938" w:rsidP="00E84437">
      <w:pPr>
        <w:spacing w:line="480" w:lineRule="auto"/>
        <w:rPr>
          <w:rFonts w:ascii="Times New Roman" w:hAnsi="Times New Roman" w:cs="Times New Roman"/>
        </w:rPr>
      </w:pPr>
    </w:p>
    <w:p w:rsidR="00F17E39" w:rsidRPr="00E84437" w:rsidRDefault="00F17E39" w:rsidP="00E84437">
      <w:pPr>
        <w:spacing w:line="480" w:lineRule="auto"/>
        <w:rPr>
          <w:rFonts w:ascii="Times New Roman" w:hAnsi="Times New Roman" w:cs="Times New Roman"/>
        </w:rPr>
      </w:pPr>
    </w:p>
    <w:p w:rsidR="00F17E39" w:rsidRDefault="00F17E39" w:rsidP="00E84437">
      <w:pPr>
        <w:spacing w:line="480" w:lineRule="auto"/>
        <w:rPr>
          <w:rFonts w:ascii="Times New Roman" w:hAnsi="Times New Roman" w:cs="Times New Roman"/>
        </w:rPr>
      </w:pPr>
    </w:p>
    <w:p w:rsidR="00E84437" w:rsidRDefault="00E84437" w:rsidP="00E84437">
      <w:pPr>
        <w:spacing w:line="480" w:lineRule="auto"/>
        <w:rPr>
          <w:rFonts w:ascii="Times New Roman" w:hAnsi="Times New Roman" w:cs="Times New Roman"/>
        </w:rPr>
      </w:pPr>
    </w:p>
    <w:p w:rsidR="00E84437" w:rsidRDefault="00E84437" w:rsidP="00E84437">
      <w:pPr>
        <w:spacing w:line="480" w:lineRule="auto"/>
        <w:rPr>
          <w:rFonts w:ascii="Times New Roman" w:hAnsi="Times New Roman" w:cs="Times New Roman"/>
        </w:rPr>
      </w:pPr>
    </w:p>
    <w:p w:rsidR="00E84437" w:rsidRDefault="00E84437" w:rsidP="00E84437">
      <w:pPr>
        <w:spacing w:line="480" w:lineRule="auto"/>
        <w:rPr>
          <w:rFonts w:ascii="Times New Roman" w:hAnsi="Times New Roman" w:cs="Times New Roman"/>
        </w:rPr>
      </w:pPr>
    </w:p>
    <w:p w:rsidR="00E84437" w:rsidRDefault="00E84437" w:rsidP="00E84437">
      <w:pPr>
        <w:spacing w:line="480" w:lineRule="auto"/>
        <w:rPr>
          <w:rFonts w:ascii="Times New Roman" w:hAnsi="Times New Roman" w:cs="Times New Roman"/>
        </w:rPr>
      </w:pPr>
    </w:p>
    <w:p w:rsidR="00E84437" w:rsidRDefault="00E84437" w:rsidP="00E84437">
      <w:pPr>
        <w:spacing w:line="480" w:lineRule="auto"/>
        <w:rPr>
          <w:rFonts w:ascii="Times New Roman" w:hAnsi="Times New Roman" w:cs="Times New Roman"/>
        </w:rPr>
      </w:pPr>
    </w:p>
    <w:p w:rsidR="00E84437" w:rsidRDefault="00E84437" w:rsidP="00E84437">
      <w:pPr>
        <w:spacing w:line="480" w:lineRule="auto"/>
        <w:rPr>
          <w:rFonts w:ascii="Times New Roman" w:hAnsi="Times New Roman" w:cs="Times New Roman"/>
        </w:rPr>
      </w:pPr>
    </w:p>
    <w:p w:rsidR="00E84437" w:rsidRPr="00E84437" w:rsidRDefault="00E84437" w:rsidP="00E84437">
      <w:pPr>
        <w:spacing w:line="480" w:lineRule="auto"/>
        <w:jc w:val="center"/>
        <w:rPr>
          <w:rFonts w:ascii="Times New Roman" w:hAnsi="Times New Roman" w:cs="Times New Roman"/>
        </w:rPr>
      </w:pPr>
      <w:r w:rsidRPr="00E84437">
        <w:rPr>
          <w:rFonts w:ascii="Times New Roman" w:hAnsi="Times New Roman" w:cs="Times New Roman"/>
        </w:rPr>
        <w:t>References</w:t>
      </w:r>
    </w:p>
    <w:p w:rsidR="00E84437" w:rsidRPr="007226CF" w:rsidRDefault="00E84437" w:rsidP="00E84437">
      <w:pPr>
        <w:spacing w:line="480" w:lineRule="auto"/>
        <w:rPr>
          <w:rFonts w:ascii="Times New Roman" w:hAnsi="Times New Roman" w:cs="Times New Roman"/>
        </w:rPr>
      </w:pPr>
      <w:proofErr w:type="gramStart"/>
      <w:r w:rsidRPr="00E84437">
        <w:rPr>
          <w:rFonts w:ascii="Times New Roman" w:hAnsi="Times New Roman" w:cs="Times New Roman"/>
        </w:rPr>
        <w:t>C</w:t>
      </w:r>
      <w:r w:rsidRPr="007226CF">
        <w:rPr>
          <w:rFonts w:ascii="Times New Roman" w:hAnsi="Times New Roman" w:cs="Times New Roman"/>
        </w:rPr>
        <w:t xml:space="preserve">rossing, </w:t>
      </w:r>
      <w:commentRangeStart w:id="5"/>
      <w:r w:rsidRPr="007226CF">
        <w:rPr>
          <w:rFonts w:ascii="Times New Roman" w:hAnsi="Times New Roman" w:cs="Times New Roman"/>
        </w:rPr>
        <w:t>Smith.</w:t>
      </w:r>
      <w:commentRangeEnd w:id="5"/>
      <w:proofErr w:type="gramEnd"/>
      <w:r w:rsidR="00CA123E">
        <w:rPr>
          <w:rStyle w:val="CommentReference"/>
        </w:rPr>
        <w:commentReference w:id="5"/>
      </w:r>
      <w:r w:rsidRPr="007226CF">
        <w:rPr>
          <w:rFonts w:ascii="Times New Roman" w:hAnsi="Times New Roman" w:cs="Times New Roman"/>
        </w:rPr>
        <w:t xml:space="preserve"> (2012) </w:t>
      </w:r>
      <w:r w:rsidRPr="00CA123E">
        <w:rPr>
          <w:rFonts w:ascii="Times New Roman" w:hAnsi="Times New Roman" w:cs="Times New Roman"/>
          <w:i/>
          <w:color w:val="FF0000"/>
        </w:rPr>
        <w:t xml:space="preserve">The silent generation explores retirement </w:t>
      </w:r>
      <w:proofErr w:type="gramStart"/>
      <w:r w:rsidRPr="00CA123E">
        <w:rPr>
          <w:rFonts w:ascii="Times New Roman" w:hAnsi="Times New Roman" w:cs="Times New Roman"/>
          <w:i/>
          <w:color w:val="FF0000"/>
        </w:rPr>
        <w:t>community  options</w:t>
      </w:r>
      <w:proofErr w:type="gramEnd"/>
      <w:r w:rsidRPr="007226CF">
        <w:rPr>
          <w:rFonts w:ascii="Times New Roman" w:hAnsi="Times New Roman" w:cs="Times New Roman"/>
        </w:rPr>
        <w:t xml:space="preserve">. </w:t>
      </w:r>
      <w:commentRangeStart w:id="6"/>
      <w:r w:rsidRPr="007226CF">
        <w:rPr>
          <w:rFonts w:ascii="Times New Roman" w:hAnsi="Times New Roman" w:cs="Times New Roman"/>
        </w:rPr>
        <w:t>Spindle</w:t>
      </w:r>
      <w:r w:rsidRPr="007226CF">
        <w:rPr>
          <w:rFonts w:ascii="Times New Roman" w:hAnsi="Times New Roman" w:cs="Times New Roman"/>
        </w:rPr>
        <w:tab/>
      </w:r>
      <w:r w:rsidRPr="007226CF">
        <w:rPr>
          <w:rFonts w:ascii="Times New Roman" w:hAnsi="Times New Roman" w:cs="Times New Roman"/>
        </w:rPr>
        <w:tab/>
        <w:t xml:space="preserve">Publishing Company. </w:t>
      </w:r>
      <w:commentRangeEnd w:id="6"/>
      <w:r w:rsidR="00CA123E">
        <w:rPr>
          <w:rStyle w:val="CommentReference"/>
        </w:rPr>
        <w:commentReference w:id="6"/>
      </w:r>
      <w:r w:rsidRPr="007226CF">
        <w:rPr>
          <w:rFonts w:ascii="Times New Roman" w:hAnsi="Times New Roman" w:cs="Times New Roman"/>
        </w:rPr>
        <w:t>Retrieved from</w:t>
      </w:r>
    </w:p>
    <w:p w:rsidR="00E84437" w:rsidRPr="007226CF" w:rsidRDefault="00193EA9" w:rsidP="00E84437">
      <w:pPr>
        <w:spacing w:line="480" w:lineRule="auto"/>
        <w:ind w:firstLine="720"/>
        <w:rPr>
          <w:rFonts w:ascii="Times New Roman" w:hAnsi="Times New Roman" w:cs="Times New Roman"/>
        </w:rPr>
      </w:pPr>
      <w:hyperlink r:id="rId8" w:history="1">
        <w:r w:rsidR="00E84437" w:rsidRPr="007226CF">
          <w:rPr>
            <w:rStyle w:val="Hyperlink"/>
            <w:rFonts w:ascii="Times New Roman" w:hAnsi="Times New Roman" w:cs="Times New Roman"/>
            <w:color w:val="auto"/>
            <w:u w:val="none"/>
          </w:rPr>
          <w:t>http://www.seniorcitizensguide.com/articles/chicago/silent-generation-retirement-</w:t>
        </w:r>
        <w:r w:rsidR="00E84437" w:rsidRPr="007226CF">
          <w:rPr>
            <w:rStyle w:val="Hyperlink"/>
            <w:rFonts w:ascii="Times New Roman" w:hAnsi="Times New Roman" w:cs="Times New Roman"/>
            <w:color w:val="auto"/>
            <w:u w:val="none"/>
          </w:rPr>
          <w:tab/>
          <w:t>community.htm</w:t>
        </w:r>
      </w:hyperlink>
    </w:p>
    <w:p w:rsidR="006D4391" w:rsidRPr="007226CF" w:rsidRDefault="006D4391" w:rsidP="00E84437">
      <w:pPr>
        <w:spacing w:line="480" w:lineRule="auto"/>
        <w:rPr>
          <w:rFonts w:ascii="Times New Roman" w:hAnsi="Times New Roman" w:cs="Times New Roman"/>
        </w:rPr>
      </w:pPr>
      <w:r w:rsidRPr="007226CF">
        <w:rPr>
          <w:rFonts w:ascii="Times New Roman" w:hAnsi="Times New Roman" w:cs="Times New Roman"/>
        </w:rPr>
        <w:t xml:space="preserve">Kaye, </w:t>
      </w:r>
      <w:commentRangeStart w:id="7"/>
      <w:r w:rsidRPr="007226CF">
        <w:rPr>
          <w:rFonts w:ascii="Times New Roman" w:hAnsi="Times New Roman" w:cs="Times New Roman"/>
        </w:rPr>
        <w:t>Lenard W</w:t>
      </w:r>
      <w:commentRangeEnd w:id="7"/>
      <w:r w:rsidR="00CA123E">
        <w:rPr>
          <w:rStyle w:val="CommentReference"/>
        </w:rPr>
        <w:commentReference w:id="7"/>
      </w:r>
      <w:r w:rsidRPr="007226CF">
        <w:rPr>
          <w:rFonts w:ascii="Times New Roman" w:hAnsi="Times New Roman" w:cs="Times New Roman"/>
        </w:rPr>
        <w:t xml:space="preserve">. (1997) </w:t>
      </w:r>
      <w:r w:rsidRPr="00CA123E">
        <w:rPr>
          <w:rFonts w:ascii="Times New Roman" w:hAnsi="Times New Roman" w:cs="Times New Roman"/>
          <w:i/>
          <w:color w:val="FF0000"/>
        </w:rPr>
        <w:t>Self-help support groups for older women</w:t>
      </w:r>
      <w:r w:rsidRPr="007226CF">
        <w:rPr>
          <w:rFonts w:ascii="Times New Roman" w:hAnsi="Times New Roman" w:cs="Times New Roman"/>
        </w:rPr>
        <w:t xml:space="preserve">. </w:t>
      </w:r>
      <w:commentRangeStart w:id="8"/>
      <w:proofErr w:type="gramStart"/>
      <w:r w:rsidRPr="007226CF">
        <w:rPr>
          <w:rFonts w:ascii="Times New Roman" w:hAnsi="Times New Roman" w:cs="Times New Roman"/>
        </w:rPr>
        <w:t>Taylor &amp; Francis.</w:t>
      </w:r>
      <w:proofErr w:type="gramEnd"/>
      <w:r w:rsidRPr="007226CF">
        <w:rPr>
          <w:rFonts w:ascii="Times New Roman" w:hAnsi="Times New Roman" w:cs="Times New Roman"/>
        </w:rPr>
        <w:t xml:space="preserve"> </w:t>
      </w:r>
      <w:commentRangeEnd w:id="8"/>
      <w:r w:rsidR="00CA123E">
        <w:rPr>
          <w:rStyle w:val="CommentReference"/>
        </w:rPr>
        <w:commentReference w:id="8"/>
      </w:r>
      <w:r w:rsidR="00E84437" w:rsidRPr="007226CF">
        <w:rPr>
          <w:rFonts w:ascii="Times New Roman" w:hAnsi="Times New Roman" w:cs="Times New Roman"/>
        </w:rPr>
        <w:tab/>
      </w:r>
      <w:commentRangeStart w:id="9"/>
      <w:r w:rsidR="00607F69">
        <w:rPr>
          <w:rFonts w:ascii="Times New Roman" w:hAnsi="Times New Roman" w:cs="Times New Roman"/>
        </w:rPr>
        <w:t>Washington. p</w:t>
      </w:r>
      <w:bookmarkStart w:id="10" w:name="_GoBack"/>
      <w:bookmarkEnd w:id="10"/>
      <w:r w:rsidRPr="007226CF">
        <w:rPr>
          <w:rFonts w:ascii="Times New Roman" w:hAnsi="Times New Roman" w:cs="Times New Roman"/>
        </w:rPr>
        <w:t>. 126</w:t>
      </w:r>
      <w:commentRangeEnd w:id="9"/>
      <w:r w:rsidR="00CA123E">
        <w:rPr>
          <w:rStyle w:val="CommentReference"/>
        </w:rPr>
        <w:commentReference w:id="9"/>
      </w:r>
    </w:p>
    <w:p w:rsidR="00E84437" w:rsidRPr="007226CF" w:rsidRDefault="00E84437" w:rsidP="00E84437">
      <w:pPr>
        <w:spacing w:line="480" w:lineRule="auto"/>
        <w:contextualSpacing/>
        <w:rPr>
          <w:rFonts w:ascii="Times New Roman" w:hAnsi="Times New Roman" w:cs="Times New Roman"/>
        </w:rPr>
      </w:pPr>
      <w:proofErr w:type="spellStart"/>
      <w:r w:rsidRPr="007226CF">
        <w:rPr>
          <w:rFonts w:ascii="Times New Roman" w:hAnsi="Times New Roman" w:cs="Times New Roman"/>
        </w:rPr>
        <w:t>Mauk</w:t>
      </w:r>
      <w:proofErr w:type="spellEnd"/>
      <w:r w:rsidRPr="007226CF">
        <w:rPr>
          <w:rFonts w:ascii="Times New Roman" w:hAnsi="Times New Roman" w:cs="Times New Roman"/>
        </w:rPr>
        <w:t xml:space="preserve">, K.L. (2010). </w:t>
      </w:r>
      <w:proofErr w:type="spellStart"/>
      <w:r w:rsidRPr="007226CF">
        <w:rPr>
          <w:rFonts w:ascii="Times New Roman" w:hAnsi="Times New Roman" w:cs="Times New Roman"/>
          <w:i/>
        </w:rPr>
        <w:t>Gerontological</w:t>
      </w:r>
      <w:proofErr w:type="spellEnd"/>
      <w:r w:rsidRPr="007226CF">
        <w:rPr>
          <w:rFonts w:ascii="Times New Roman" w:hAnsi="Times New Roman" w:cs="Times New Roman"/>
          <w:i/>
        </w:rPr>
        <w:t xml:space="preserve"> nursing: competencies for </w:t>
      </w:r>
      <w:commentRangeStart w:id="11"/>
      <w:r w:rsidRPr="007226CF">
        <w:rPr>
          <w:rFonts w:ascii="Times New Roman" w:hAnsi="Times New Roman" w:cs="Times New Roman"/>
          <w:i/>
        </w:rPr>
        <w:t>care.</w:t>
      </w:r>
      <w:commentRangeEnd w:id="11"/>
      <w:r w:rsidR="00CA123E">
        <w:rPr>
          <w:rStyle w:val="CommentReference"/>
        </w:rPr>
        <w:commentReference w:id="11"/>
      </w:r>
      <w:r w:rsidRPr="007226CF">
        <w:rPr>
          <w:rFonts w:ascii="Times New Roman" w:hAnsi="Times New Roman" w:cs="Times New Roman"/>
          <w:i/>
        </w:rPr>
        <w:t xml:space="preserve"> </w:t>
      </w:r>
      <w:r w:rsidRPr="007226CF">
        <w:rPr>
          <w:rFonts w:ascii="Times New Roman" w:hAnsi="Times New Roman" w:cs="Times New Roman"/>
        </w:rPr>
        <w:t xml:space="preserve">(2nd </w:t>
      </w:r>
      <w:proofErr w:type="gramStart"/>
      <w:r w:rsidRPr="007226CF">
        <w:rPr>
          <w:rFonts w:ascii="Times New Roman" w:hAnsi="Times New Roman" w:cs="Times New Roman"/>
        </w:rPr>
        <w:t>ed</w:t>
      </w:r>
      <w:proofErr w:type="gramEnd"/>
      <w:r w:rsidRPr="007226CF">
        <w:rPr>
          <w:rFonts w:ascii="Times New Roman" w:hAnsi="Times New Roman" w:cs="Times New Roman"/>
        </w:rPr>
        <w:t>.). Sudbury, MA:</w:t>
      </w:r>
    </w:p>
    <w:p w:rsidR="00E84437" w:rsidRPr="007226CF" w:rsidRDefault="00E84437" w:rsidP="00E84437">
      <w:pPr>
        <w:spacing w:line="480" w:lineRule="auto"/>
        <w:ind w:firstLine="720"/>
        <w:contextualSpacing/>
        <w:rPr>
          <w:rFonts w:ascii="Times New Roman" w:hAnsi="Times New Roman" w:cs="Times New Roman"/>
        </w:rPr>
      </w:pPr>
      <w:r w:rsidRPr="007226CF">
        <w:rPr>
          <w:rFonts w:ascii="Times New Roman" w:hAnsi="Times New Roman" w:cs="Times New Roman"/>
        </w:rPr>
        <w:t xml:space="preserve"> Jones and Bartlett.</w:t>
      </w:r>
    </w:p>
    <w:p w:rsidR="009B7938" w:rsidRPr="007226CF" w:rsidRDefault="00710A7E" w:rsidP="00E84437">
      <w:pPr>
        <w:spacing w:line="480" w:lineRule="auto"/>
        <w:rPr>
          <w:rFonts w:ascii="Times New Roman" w:hAnsi="Times New Roman" w:cs="Times New Roman"/>
        </w:rPr>
      </w:pPr>
      <w:proofErr w:type="gramStart"/>
      <w:r w:rsidRPr="007226CF">
        <w:rPr>
          <w:rFonts w:ascii="Times New Roman" w:hAnsi="Times New Roman" w:cs="Times New Roman"/>
        </w:rPr>
        <w:t>Russell</w:t>
      </w:r>
      <w:commentRangeStart w:id="12"/>
      <w:r w:rsidRPr="007226CF">
        <w:rPr>
          <w:rFonts w:ascii="Times New Roman" w:hAnsi="Times New Roman" w:cs="Times New Roman"/>
        </w:rPr>
        <w:t xml:space="preserve">, Doug &amp; </w:t>
      </w:r>
      <w:proofErr w:type="spellStart"/>
      <w:r w:rsidRPr="007226CF">
        <w:rPr>
          <w:rFonts w:ascii="Times New Roman" w:hAnsi="Times New Roman" w:cs="Times New Roman"/>
        </w:rPr>
        <w:t>Saisan</w:t>
      </w:r>
      <w:proofErr w:type="spellEnd"/>
      <w:r w:rsidRPr="007226CF">
        <w:rPr>
          <w:rFonts w:ascii="Times New Roman" w:hAnsi="Times New Roman" w:cs="Times New Roman"/>
        </w:rPr>
        <w:t>, Joann</w:t>
      </w:r>
      <w:commentRangeEnd w:id="12"/>
      <w:r w:rsidR="00CA123E">
        <w:rPr>
          <w:rStyle w:val="CommentReference"/>
        </w:rPr>
        <w:commentReference w:id="12"/>
      </w:r>
      <w:r w:rsidRPr="007226CF">
        <w:rPr>
          <w:rFonts w:ascii="Times New Roman" w:hAnsi="Times New Roman" w:cs="Times New Roman"/>
        </w:rPr>
        <w:t xml:space="preserve">a (2012) </w:t>
      </w:r>
      <w:r w:rsidRPr="00CA123E">
        <w:rPr>
          <w:rFonts w:ascii="Times New Roman" w:hAnsi="Times New Roman" w:cs="Times New Roman"/>
          <w:i/>
          <w:color w:val="FF0000"/>
        </w:rPr>
        <w:t>Independent living for seniors</w:t>
      </w:r>
      <w:r w:rsidRPr="007226CF">
        <w:rPr>
          <w:rFonts w:ascii="Times New Roman" w:hAnsi="Times New Roman" w:cs="Times New Roman"/>
        </w:rPr>
        <w:t>.</w:t>
      </w:r>
      <w:proofErr w:type="gramEnd"/>
      <w:r w:rsidRPr="007226CF">
        <w:rPr>
          <w:rFonts w:ascii="Times New Roman" w:hAnsi="Times New Roman" w:cs="Times New Roman"/>
        </w:rPr>
        <w:t xml:space="preserve"> Retrieved from</w:t>
      </w:r>
      <w:r w:rsidR="00E84437" w:rsidRPr="007226CF">
        <w:rPr>
          <w:rFonts w:ascii="Times New Roman" w:hAnsi="Times New Roman" w:cs="Times New Roman"/>
        </w:rPr>
        <w:tab/>
      </w:r>
      <w:r w:rsidR="00E84437" w:rsidRPr="007226CF">
        <w:rPr>
          <w:rFonts w:ascii="Times New Roman" w:hAnsi="Times New Roman" w:cs="Times New Roman"/>
        </w:rPr>
        <w:tab/>
      </w:r>
      <w:hyperlink r:id="rId9" w:history="1">
        <w:r w:rsidR="009B7938" w:rsidRPr="007226CF">
          <w:rPr>
            <w:rStyle w:val="Hyperlink"/>
            <w:rFonts w:ascii="Times New Roman" w:hAnsi="Times New Roman" w:cs="Times New Roman"/>
            <w:color w:val="auto"/>
            <w:u w:val="none"/>
          </w:rPr>
          <w:t>http://www.helpguide.org/elder/independent_living_seniors_retirement.htm</w:t>
        </w:r>
      </w:hyperlink>
    </w:p>
    <w:p w:rsidR="00E84437" w:rsidRPr="007226CF" w:rsidRDefault="00710A7E" w:rsidP="00E84437">
      <w:pPr>
        <w:spacing w:line="480" w:lineRule="auto"/>
        <w:rPr>
          <w:rFonts w:ascii="Times New Roman" w:hAnsi="Times New Roman" w:cs="Times New Roman"/>
        </w:rPr>
      </w:pPr>
      <w:proofErr w:type="gramStart"/>
      <w:r w:rsidRPr="007226CF">
        <w:rPr>
          <w:rFonts w:ascii="Times New Roman" w:hAnsi="Times New Roman" w:cs="Times New Roman"/>
        </w:rPr>
        <w:t>U.S. Census Bureau.</w:t>
      </w:r>
      <w:proofErr w:type="gramEnd"/>
      <w:r w:rsidRPr="007226CF">
        <w:rPr>
          <w:rFonts w:ascii="Times New Roman" w:hAnsi="Times New Roman" w:cs="Times New Roman"/>
        </w:rPr>
        <w:t xml:space="preserve"> </w:t>
      </w:r>
      <w:proofErr w:type="gramStart"/>
      <w:r w:rsidRPr="007226CF">
        <w:rPr>
          <w:rFonts w:ascii="Times New Roman" w:hAnsi="Times New Roman" w:cs="Times New Roman"/>
        </w:rPr>
        <w:t xml:space="preserve">(2011) </w:t>
      </w:r>
      <w:r w:rsidRPr="00CA123E">
        <w:rPr>
          <w:rFonts w:ascii="Times New Roman" w:hAnsi="Times New Roman" w:cs="Times New Roman"/>
          <w:i/>
          <w:color w:val="FF0000"/>
        </w:rPr>
        <w:t>Geographical mobility migration</w:t>
      </w:r>
      <w:r w:rsidRPr="007226CF">
        <w:rPr>
          <w:rFonts w:ascii="Times New Roman" w:hAnsi="Times New Roman" w:cs="Times New Roman"/>
        </w:rPr>
        <w:t>.</w:t>
      </w:r>
      <w:proofErr w:type="gramEnd"/>
      <w:r w:rsidRPr="007226CF">
        <w:rPr>
          <w:rFonts w:ascii="Times New Roman" w:hAnsi="Times New Roman" w:cs="Times New Roman"/>
        </w:rPr>
        <w:t xml:space="preserve"> Retrieved from </w:t>
      </w:r>
    </w:p>
    <w:p w:rsidR="004235CD" w:rsidRPr="007226CF" w:rsidRDefault="00E84437" w:rsidP="00E84437">
      <w:pPr>
        <w:spacing w:line="480" w:lineRule="auto"/>
        <w:rPr>
          <w:rFonts w:ascii="Times New Roman" w:hAnsi="Times New Roman" w:cs="Times New Roman"/>
        </w:rPr>
      </w:pPr>
      <w:r w:rsidRPr="007226CF">
        <w:rPr>
          <w:rFonts w:ascii="Times New Roman" w:hAnsi="Times New Roman" w:cs="Times New Roman"/>
        </w:rPr>
        <w:tab/>
      </w:r>
      <w:hyperlink r:id="rId10" w:history="1">
        <w:r w:rsidR="004F5D77" w:rsidRPr="007226CF">
          <w:rPr>
            <w:rStyle w:val="Hyperlink"/>
            <w:rFonts w:ascii="Times New Roman" w:hAnsi="Times New Roman" w:cs="Times New Roman"/>
            <w:color w:val="auto"/>
            <w:u w:val="none"/>
          </w:rPr>
          <w:t>http://www.census.gov/hhes/migration/</w:t>
        </w:r>
      </w:hyperlink>
    </w:p>
    <w:p w:rsidR="004F5D77" w:rsidRPr="00E84437" w:rsidRDefault="004F5D77" w:rsidP="00E84437">
      <w:pPr>
        <w:spacing w:line="480" w:lineRule="auto"/>
        <w:rPr>
          <w:rFonts w:ascii="Times New Roman" w:hAnsi="Times New Roman" w:cs="Times New Roman"/>
        </w:rPr>
      </w:pPr>
    </w:p>
    <w:sectPr w:rsidR="004F5D77" w:rsidRPr="00E84437" w:rsidSect="007226CF">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6-01T15:54:00Z" w:initials="M">
    <w:p w:rsidR="00CA123E" w:rsidRDefault="00CA123E">
      <w:pPr>
        <w:pStyle w:val="CommentText"/>
      </w:pPr>
      <w:r>
        <w:rPr>
          <w:rStyle w:val="CommentReference"/>
        </w:rPr>
        <w:annotationRef/>
      </w:r>
      <w:r>
        <w:t>Source?</w:t>
      </w:r>
    </w:p>
  </w:comment>
  <w:comment w:id="1" w:author="Mary" w:date="2012-06-01T15:54:00Z" w:initials="M">
    <w:p w:rsidR="00CA123E" w:rsidRDefault="00CA123E">
      <w:pPr>
        <w:pStyle w:val="CommentText"/>
      </w:pPr>
      <w:r>
        <w:rPr>
          <w:rStyle w:val="CommentReference"/>
        </w:rPr>
        <w:annotationRef/>
      </w:r>
      <w:r>
        <w:t>Cite source</w:t>
      </w:r>
    </w:p>
  </w:comment>
  <w:comment w:id="2" w:author="Mary" w:date="2012-06-01T15:55:00Z" w:initials="M">
    <w:p w:rsidR="00CA123E" w:rsidRDefault="00CA123E">
      <w:pPr>
        <w:pStyle w:val="CommentText"/>
      </w:pPr>
      <w:r>
        <w:rPr>
          <w:rStyle w:val="CommentReference"/>
        </w:rPr>
        <w:annotationRef/>
      </w:r>
      <w:r>
        <w:t>Cite?</w:t>
      </w:r>
    </w:p>
  </w:comment>
  <w:comment w:id="3" w:author="Mary" w:date="2012-06-01T15:55:00Z" w:initials="M">
    <w:p w:rsidR="00CA123E" w:rsidRDefault="00CA123E">
      <w:pPr>
        <w:pStyle w:val="CommentText"/>
      </w:pPr>
      <w:r>
        <w:rPr>
          <w:rStyle w:val="CommentReference"/>
        </w:rPr>
        <w:annotationRef/>
      </w:r>
      <w:r>
        <w:t>Cite source?</w:t>
      </w:r>
    </w:p>
  </w:comment>
  <w:comment w:id="4" w:author="Mary" w:date="2012-06-01T15:56:00Z" w:initials="M">
    <w:p w:rsidR="00CA123E" w:rsidRDefault="00CA123E">
      <w:pPr>
        <w:pStyle w:val="CommentText"/>
      </w:pPr>
      <w:r>
        <w:rPr>
          <w:rStyle w:val="CommentReference"/>
        </w:rPr>
        <w:annotationRef/>
      </w:r>
      <w:r>
        <w:t xml:space="preserve">Cite </w:t>
      </w:r>
      <w:proofErr w:type="spellStart"/>
      <w:r>
        <w:t>sourc</w:t>
      </w:r>
      <w:proofErr w:type="spellEnd"/>
      <w:r>
        <w:t>?</w:t>
      </w:r>
    </w:p>
  </w:comment>
  <w:comment w:id="5" w:author="Mary" w:date="2012-06-01T15:56:00Z" w:initials="M">
    <w:p w:rsidR="00CA123E" w:rsidRDefault="00CA123E">
      <w:pPr>
        <w:pStyle w:val="CommentText"/>
      </w:pPr>
      <w:r>
        <w:rPr>
          <w:rStyle w:val="CommentReference"/>
        </w:rPr>
        <w:annotationRef/>
      </w:r>
      <w:r>
        <w:t>Is this a name??? Or should it just be Smith Crossing</w:t>
      </w:r>
    </w:p>
  </w:comment>
  <w:comment w:id="6" w:author="Mary" w:date="2012-06-01T15:58:00Z" w:initials="M">
    <w:p w:rsidR="00CA123E" w:rsidRDefault="00CA123E">
      <w:pPr>
        <w:pStyle w:val="CommentText"/>
      </w:pPr>
      <w:r>
        <w:rPr>
          <w:rStyle w:val="CommentReference"/>
        </w:rPr>
        <w:annotationRef/>
      </w:r>
      <w:r>
        <w:t>Do not need this if use online source</w:t>
      </w:r>
    </w:p>
  </w:comment>
  <w:comment w:id="7" w:author="Mary" w:date="2012-06-01T15:58:00Z" w:initials="M">
    <w:p w:rsidR="00CA123E" w:rsidRDefault="00CA123E">
      <w:pPr>
        <w:pStyle w:val="CommentText"/>
      </w:pPr>
      <w:r>
        <w:rPr>
          <w:rStyle w:val="CommentReference"/>
        </w:rPr>
        <w:annotationRef/>
      </w:r>
      <w:r>
        <w:t>Just last name and initials</w:t>
      </w:r>
    </w:p>
  </w:comment>
  <w:comment w:id="8" w:author="Mary" w:date="2012-06-01T15:59:00Z" w:initials="M">
    <w:p w:rsidR="00CA123E" w:rsidRDefault="00CA123E">
      <w:pPr>
        <w:pStyle w:val="CommentText"/>
      </w:pPr>
      <w:r>
        <w:rPr>
          <w:rStyle w:val="CommentReference"/>
        </w:rPr>
        <w:annotationRef/>
      </w:r>
      <w:r>
        <w:t>If this is the publisher it goes last</w:t>
      </w:r>
    </w:p>
  </w:comment>
  <w:comment w:id="9" w:author="Mary" w:date="2012-06-01T16:00:00Z" w:initials="M">
    <w:p w:rsidR="00CA123E" w:rsidRDefault="00CA123E">
      <w:pPr>
        <w:pStyle w:val="CommentText"/>
      </w:pPr>
      <w:r>
        <w:rPr>
          <w:rStyle w:val="CommentReference"/>
        </w:rPr>
        <w:annotationRef/>
      </w:r>
      <w:r>
        <w:t>Washington would go before the publisher and leave off the pg nu, it should be in the cite in the body not here</w:t>
      </w:r>
    </w:p>
  </w:comment>
  <w:comment w:id="11" w:author="Mary" w:date="2012-06-01T16:00:00Z" w:initials="M">
    <w:p w:rsidR="00CA123E" w:rsidRDefault="00CA123E">
      <w:pPr>
        <w:pStyle w:val="CommentText"/>
      </w:pPr>
      <w:r>
        <w:rPr>
          <w:rStyle w:val="CommentReference"/>
        </w:rPr>
        <w:annotationRef/>
      </w:r>
      <w:r>
        <w:t>No period after care the edition is part of the title</w:t>
      </w:r>
    </w:p>
  </w:comment>
  <w:comment w:id="12" w:author="Mary" w:date="2012-06-01T16:01:00Z" w:initials="M">
    <w:p w:rsidR="00CA123E" w:rsidRDefault="00CA123E">
      <w:pPr>
        <w:pStyle w:val="CommentText"/>
      </w:pPr>
      <w:r>
        <w:rPr>
          <w:rStyle w:val="CommentReference"/>
        </w:rPr>
        <w:annotationRef/>
      </w:r>
      <w:r>
        <w:t xml:space="preserve">No first names   Russell, D., &amp; </w:t>
      </w:r>
      <w:proofErr w:type="spellStart"/>
      <w:r>
        <w:t>Saisan</w:t>
      </w:r>
      <w:proofErr w:type="spellEnd"/>
      <w:r>
        <w:t xml:space="preserve"> J.        Need period after the 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437" w:rsidRDefault="00E84437" w:rsidP="00E84437">
      <w:r>
        <w:separator/>
      </w:r>
    </w:p>
  </w:endnote>
  <w:endnote w:type="continuationSeparator" w:id="0">
    <w:p w:rsidR="00E84437" w:rsidRDefault="00E84437" w:rsidP="00E844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437" w:rsidRDefault="00E84437" w:rsidP="00E84437">
      <w:r>
        <w:separator/>
      </w:r>
    </w:p>
  </w:footnote>
  <w:footnote w:type="continuationSeparator" w:id="0">
    <w:p w:rsidR="00E84437" w:rsidRDefault="00E84437" w:rsidP="00E844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437" w:rsidRDefault="007226CF" w:rsidP="007226CF">
    <w:pPr>
      <w:pStyle w:val="Header"/>
    </w:pPr>
    <w:r>
      <w:t>CASE STUDY 5.6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6CF" w:rsidRDefault="007226CF">
    <w:pPr>
      <w:pStyle w:val="Header"/>
    </w:pPr>
    <w:r>
      <w:t>Running head: CASE STUDY 5.6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C86989"/>
    <w:multiLevelType w:val="hybridMultilevel"/>
    <w:tmpl w:val="AA449C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A81E0F"/>
    <w:rsid w:val="00193EA9"/>
    <w:rsid w:val="00246B34"/>
    <w:rsid w:val="004235CD"/>
    <w:rsid w:val="004F15E0"/>
    <w:rsid w:val="004F5D77"/>
    <w:rsid w:val="00607F69"/>
    <w:rsid w:val="006D4391"/>
    <w:rsid w:val="006D5887"/>
    <w:rsid w:val="00710A7E"/>
    <w:rsid w:val="007226CF"/>
    <w:rsid w:val="009B7938"/>
    <w:rsid w:val="00A14A39"/>
    <w:rsid w:val="00A378C4"/>
    <w:rsid w:val="00A81E0F"/>
    <w:rsid w:val="00BF602D"/>
    <w:rsid w:val="00C05CCD"/>
    <w:rsid w:val="00CA123E"/>
    <w:rsid w:val="00D16B36"/>
    <w:rsid w:val="00E84437"/>
    <w:rsid w:val="00EB28A8"/>
    <w:rsid w:val="00F17E39"/>
    <w:rsid w:val="00FE2ED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E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E0F"/>
    <w:pPr>
      <w:ind w:left="720"/>
      <w:contextualSpacing/>
    </w:pPr>
  </w:style>
  <w:style w:type="character" w:styleId="Hyperlink">
    <w:name w:val="Hyperlink"/>
    <w:basedOn w:val="DefaultParagraphFont"/>
    <w:uiPriority w:val="99"/>
    <w:unhideWhenUsed/>
    <w:rsid w:val="009B7938"/>
    <w:rPr>
      <w:color w:val="0000FF" w:themeColor="hyperlink"/>
      <w:u w:val="single"/>
    </w:rPr>
  </w:style>
  <w:style w:type="character" w:styleId="FollowedHyperlink">
    <w:name w:val="FollowedHyperlink"/>
    <w:basedOn w:val="DefaultParagraphFont"/>
    <w:uiPriority w:val="99"/>
    <w:semiHidden/>
    <w:unhideWhenUsed/>
    <w:rsid w:val="006D4391"/>
    <w:rPr>
      <w:color w:val="800080" w:themeColor="followedHyperlink"/>
      <w:u w:val="single"/>
    </w:rPr>
  </w:style>
  <w:style w:type="paragraph" w:styleId="Header">
    <w:name w:val="header"/>
    <w:basedOn w:val="Normal"/>
    <w:link w:val="HeaderChar"/>
    <w:uiPriority w:val="99"/>
    <w:unhideWhenUsed/>
    <w:rsid w:val="00E84437"/>
    <w:pPr>
      <w:tabs>
        <w:tab w:val="center" w:pos="4320"/>
        <w:tab w:val="right" w:pos="8640"/>
      </w:tabs>
    </w:pPr>
  </w:style>
  <w:style w:type="character" w:customStyle="1" w:styleId="HeaderChar">
    <w:name w:val="Header Char"/>
    <w:basedOn w:val="DefaultParagraphFont"/>
    <w:link w:val="Header"/>
    <w:uiPriority w:val="99"/>
    <w:rsid w:val="00E84437"/>
  </w:style>
  <w:style w:type="paragraph" w:styleId="Footer">
    <w:name w:val="footer"/>
    <w:basedOn w:val="Normal"/>
    <w:link w:val="FooterChar"/>
    <w:uiPriority w:val="99"/>
    <w:unhideWhenUsed/>
    <w:rsid w:val="00E84437"/>
    <w:pPr>
      <w:tabs>
        <w:tab w:val="center" w:pos="4320"/>
        <w:tab w:val="right" w:pos="8640"/>
      </w:tabs>
    </w:pPr>
  </w:style>
  <w:style w:type="character" w:customStyle="1" w:styleId="FooterChar">
    <w:name w:val="Footer Char"/>
    <w:basedOn w:val="DefaultParagraphFont"/>
    <w:link w:val="Footer"/>
    <w:uiPriority w:val="99"/>
    <w:rsid w:val="00E84437"/>
  </w:style>
  <w:style w:type="character" w:styleId="CommentReference">
    <w:name w:val="annotation reference"/>
    <w:basedOn w:val="DefaultParagraphFont"/>
    <w:uiPriority w:val="99"/>
    <w:semiHidden/>
    <w:unhideWhenUsed/>
    <w:rsid w:val="00CA123E"/>
    <w:rPr>
      <w:sz w:val="16"/>
      <w:szCs w:val="16"/>
    </w:rPr>
  </w:style>
  <w:style w:type="paragraph" w:styleId="CommentText">
    <w:name w:val="annotation text"/>
    <w:basedOn w:val="Normal"/>
    <w:link w:val="CommentTextChar"/>
    <w:uiPriority w:val="99"/>
    <w:semiHidden/>
    <w:unhideWhenUsed/>
    <w:rsid w:val="00CA123E"/>
    <w:rPr>
      <w:sz w:val="20"/>
      <w:szCs w:val="20"/>
    </w:rPr>
  </w:style>
  <w:style w:type="character" w:customStyle="1" w:styleId="CommentTextChar">
    <w:name w:val="Comment Text Char"/>
    <w:basedOn w:val="DefaultParagraphFont"/>
    <w:link w:val="CommentText"/>
    <w:uiPriority w:val="99"/>
    <w:semiHidden/>
    <w:rsid w:val="00CA123E"/>
    <w:rPr>
      <w:sz w:val="20"/>
      <w:szCs w:val="20"/>
    </w:rPr>
  </w:style>
  <w:style w:type="paragraph" w:styleId="CommentSubject">
    <w:name w:val="annotation subject"/>
    <w:basedOn w:val="CommentText"/>
    <w:next w:val="CommentText"/>
    <w:link w:val="CommentSubjectChar"/>
    <w:uiPriority w:val="99"/>
    <w:semiHidden/>
    <w:unhideWhenUsed/>
    <w:rsid w:val="00CA123E"/>
    <w:rPr>
      <w:b/>
      <w:bCs/>
    </w:rPr>
  </w:style>
  <w:style w:type="character" w:customStyle="1" w:styleId="CommentSubjectChar">
    <w:name w:val="Comment Subject Char"/>
    <w:basedOn w:val="CommentTextChar"/>
    <w:link w:val="CommentSubject"/>
    <w:uiPriority w:val="99"/>
    <w:semiHidden/>
    <w:rsid w:val="00CA123E"/>
    <w:rPr>
      <w:b/>
      <w:bCs/>
    </w:rPr>
  </w:style>
  <w:style w:type="paragraph" w:styleId="BalloonText">
    <w:name w:val="Balloon Text"/>
    <w:basedOn w:val="Normal"/>
    <w:link w:val="BalloonTextChar"/>
    <w:uiPriority w:val="99"/>
    <w:semiHidden/>
    <w:unhideWhenUsed/>
    <w:rsid w:val="00CA123E"/>
    <w:rPr>
      <w:rFonts w:ascii="Tahoma" w:hAnsi="Tahoma" w:cs="Tahoma"/>
      <w:sz w:val="16"/>
      <w:szCs w:val="16"/>
    </w:rPr>
  </w:style>
  <w:style w:type="character" w:customStyle="1" w:styleId="BalloonTextChar">
    <w:name w:val="Balloon Text Char"/>
    <w:basedOn w:val="DefaultParagraphFont"/>
    <w:link w:val="BalloonText"/>
    <w:uiPriority w:val="99"/>
    <w:semiHidden/>
    <w:rsid w:val="00CA123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E0F"/>
    <w:pPr>
      <w:ind w:left="720"/>
      <w:contextualSpacing/>
    </w:pPr>
  </w:style>
  <w:style w:type="character" w:styleId="Hyperlink">
    <w:name w:val="Hyperlink"/>
    <w:basedOn w:val="DefaultParagraphFont"/>
    <w:uiPriority w:val="99"/>
    <w:unhideWhenUsed/>
    <w:rsid w:val="009B7938"/>
    <w:rPr>
      <w:color w:val="0000FF" w:themeColor="hyperlink"/>
      <w:u w:val="single"/>
    </w:rPr>
  </w:style>
  <w:style w:type="character" w:styleId="FollowedHyperlink">
    <w:name w:val="FollowedHyperlink"/>
    <w:basedOn w:val="DefaultParagraphFont"/>
    <w:uiPriority w:val="99"/>
    <w:semiHidden/>
    <w:unhideWhenUsed/>
    <w:rsid w:val="006D4391"/>
    <w:rPr>
      <w:color w:val="800080" w:themeColor="followedHyperlink"/>
      <w:u w:val="single"/>
    </w:rPr>
  </w:style>
  <w:style w:type="paragraph" w:styleId="Header">
    <w:name w:val="header"/>
    <w:basedOn w:val="Normal"/>
    <w:link w:val="HeaderChar"/>
    <w:uiPriority w:val="99"/>
    <w:unhideWhenUsed/>
    <w:rsid w:val="00E84437"/>
    <w:pPr>
      <w:tabs>
        <w:tab w:val="center" w:pos="4320"/>
        <w:tab w:val="right" w:pos="8640"/>
      </w:tabs>
    </w:pPr>
  </w:style>
  <w:style w:type="character" w:customStyle="1" w:styleId="HeaderChar">
    <w:name w:val="Header Char"/>
    <w:basedOn w:val="DefaultParagraphFont"/>
    <w:link w:val="Header"/>
    <w:uiPriority w:val="99"/>
    <w:rsid w:val="00E84437"/>
  </w:style>
  <w:style w:type="paragraph" w:styleId="Footer">
    <w:name w:val="footer"/>
    <w:basedOn w:val="Normal"/>
    <w:link w:val="FooterChar"/>
    <w:uiPriority w:val="99"/>
    <w:unhideWhenUsed/>
    <w:rsid w:val="00E84437"/>
    <w:pPr>
      <w:tabs>
        <w:tab w:val="center" w:pos="4320"/>
        <w:tab w:val="right" w:pos="8640"/>
      </w:tabs>
    </w:pPr>
  </w:style>
  <w:style w:type="character" w:customStyle="1" w:styleId="FooterChar">
    <w:name w:val="Footer Char"/>
    <w:basedOn w:val="DefaultParagraphFont"/>
    <w:link w:val="Footer"/>
    <w:uiPriority w:val="99"/>
    <w:rsid w:val="00E84437"/>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eniorcitizensguide.com/articles/chicago/silent-generation-retirement-community.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census.gov/hhes/migration/" TargetMode="External"/><Relationship Id="rId4" Type="http://schemas.openxmlformats.org/officeDocument/2006/relationships/webSettings" Target="webSettings.xml"/><Relationship Id="rId9" Type="http://schemas.openxmlformats.org/officeDocument/2006/relationships/hyperlink" Target="http://www.helpguide.org/elder/independent_living_seniors_retiremen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586</Words>
  <Characters>3342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Lakeview</Company>
  <LinksUpToDate>false</LinksUpToDate>
  <CharactersWithSpaces>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Carrell</dc:creator>
  <cp:lastModifiedBy>Mary</cp:lastModifiedBy>
  <cp:revision>2</cp:revision>
  <dcterms:created xsi:type="dcterms:W3CDTF">2012-06-01T21:03:00Z</dcterms:created>
  <dcterms:modified xsi:type="dcterms:W3CDTF">2012-06-01T21:03:00Z</dcterms:modified>
</cp:coreProperties>
</file>