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46" w:rsidRDefault="003E2446" w:rsidP="00F11E9A">
      <w:pPr>
        <w:jc w:val="center"/>
        <w:rPr>
          <w:rFonts w:asciiTheme="majorBidi" w:hAnsiTheme="majorBidi" w:cstheme="majorBidi"/>
          <w:sz w:val="24"/>
          <w:szCs w:val="24"/>
        </w:rPr>
      </w:pPr>
    </w:p>
    <w:p w:rsidR="00F11E9A" w:rsidRDefault="00F11E9A" w:rsidP="00F11E9A">
      <w:pPr>
        <w:jc w:val="center"/>
        <w:rPr>
          <w:rFonts w:asciiTheme="majorBidi" w:hAnsiTheme="majorBidi" w:cstheme="majorBidi"/>
          <w:sz w:val="24"/>
          <w:szCs w:val="24"/>
        </w:rPr>
      </w:pPr>
    </w:p>
    <w:p w:rsidR="00F11E9A" w:rsidRDefault="00F11E9A" w:rsidP="00F11E9A">
      <w:pPr>
        <w:jc w:val="center"/>
        <w:rPr>
          <w:rFonts w:asciiTheme="majorBidi" w:hAnsiTheme="majorBidi" w:cstheme="majorBidi"/>
          <w:sz w:val="24"/>
          <w:szCs w:val="24"/>
        </w:rPr>
      </w:pPr>
    </w:p>
    <w:p w:rsidR="00F11E9A" w:rsidRDefault="00F11E9A" w:rsidP="00F11E9A">
      <w:pPr>
        <w:jc w:val="center"/>
        <w:rPr>
          <w:rFonts w:asciiTheme="majorBidi" w:hAnsiTheme="majorBidi" w:cstheme="majorBidi"/>
          <w:sz w:val="24"/>
          <w:szCs w:val="24"/>
        </w:rPr>
      </w:pPr>
    </w:p>
    <w:p w:rsidR="00F11E9A" w:rsidRDefault="00F11E9A" w:rsidP="00F11E9A">
      <w:pPr>
        <w:jc w:val="center"/>
        <w:rPr>
          <w:rFonts w:asciiTheme="majorBidi" w:hAnsiTheme="majorBidi" w:cstheme="majorBidi"/>
          <w:sz w:val="24"/>
          <w:szCs w:val="24"/>
        </w:rPr>
      </w:pPr>
    </w:p>
    <w:p w:rsidR="00F11E9A" w:rsidRDefault="00F11E9A" w:rsidP="00F11E9A">
      <w:pPr>
        <w:jc w:val="center"/>
        <w:rPr>
          <w:rFonts w:asciiTheme="majorBidi" w:hAnsiTheme="majorBidi" w:cstheme="majorBidi"/>
          <w:sz w:val="24"/>
          <w:szCs w:val="24"/>
        </w:rPr>
      </w:pPr>
    </w:p>
    <w:p w:rsidR="00F11E9A" w:rsidRDefault="00F11E9A" w:rsidP="00F11E9A">
      <w:pPr>
        <w:jc w:val="center"/>
        <w:rPr>
          <w:rFonts w:asciiTheme="majorBidi" w:hAnsiTheme="majorBidi" w:cstheme="majorBidi"/>
          <w:sz w:val="24"/>
          <w:szCs w:val="24"/>
        </w:rPr>
      </w:pPr>
    </w:p>
    <w:p w:rsidR="00F11E9A" w:rsidRDefault="00F11E9A" w:rsidP="00F11E9A">
      <w:pPr>
        <w:jc w:val="center"/>
        <w:rPr>
          <w:rFonts w:asciiTheme="majorBidi" w:hAnsiTheme="majorBidi" w:cstheme="majorBidi"/>
          <w:sz w:val="24"/>
          <w:szCs w:val="24"/>
        </w:rPr>
      </w:pPr>
    </w:p>
    <w:p w:rsidR="00F11E9A" w:rsidRDefault="00F11E9A" w:rsidP="00F11E9A">
      <w:pPr>
        <w:spacing w:line="480" w:lineRule="auto"/>
        <w:jc w:val="center"/>
        <w:rPr>
          <w:rFonts w:asciiTheme="majorBidi" w:hAnsiTheme="majorBidi" w:cstheme="majorBidi"/>
          <w:sz w:val="24"/>
          <w:szCs w:val="24"/>
        </w:rPr>
      </w:pPr>
      <w:r>
        <w:rPr>
          <w:rFonts w:asciiTheme="majorBidi" w:hAnsiTheme="majorBidi" w:cstheme="majorBidi"/>
          <w:sz w:val="24"/>
          <w:szCs w:val="24"/>
        </w:rPr>
        <w:t>Final Case Study</w:t>
      </w:r>
    </w:p>
    <w:p w:rsidR="00F11E9A" w:rsidRDefault="00F11E9A" w:rsidP="00F11E9A">
      <w:pPr>
        <w:spacing w:line="480" w:lineRule="auto"/>
        <w:jc w:val="center"/>
        <w:rPr>
          <w:rFonts w:asciiTheme="majorBidi" w:hAnsiTheme="majorBidi" w:cstheme="majorBidi"/>
          <w:sz w:val="24"/>
          <w:szCs w:val="24"/>
        </w:rPr>
      </w:pPr>
      <w:r>
        <w:rPr>
          <w:rFonts w:asciiTheme="majorBidi" w:hAnsiTheme="majorBidi" w:cstheme="majorBidi"/>
          <w:sz w:val="24"/>
          <w:szCs w:val="24"/>
        </w:rPr>
        <w:t>Ashley Black</w:t>
      </w:r>
    </w:p>
    <w:p w:rsidR="00F11E9A" w:rsidRDefault="00F11E9A" w:rsidP="00F11E9A">
      <w:pPr>
        <w:spacing w:line="480" w:lineRule="auto"/>
        <w:jc w:val="center"/>
        <w:rPr>
          <w:rFonts w:asciiTheme="majorBidi" w:hAnsiTheme="majorBidi" w:cstheme="majorBidi"/>
          <w:sz w:val="24"/>
          <w:szCs w:val="24"/>
        </w:rPr>
      </w:pPr>
      <w:r>
        <w:rPr>
          <w:rFonts w:asciiTheme="majorBidi" w:hAnsiTheme="majorBidi" w:cstheme="majorBidi"/>
          <w:sz w:val="24"/>
          <w:szCs w:val="24"/>
        </w:rPr>
        <w:t>Lakeview College of Nursing</w:t>
      </w:r>
    </w:p>
    <w:p w:rsidR="00F11E9A" w:rsidRDefault="00F11E9A" w:rsidP="00F11E9A">
      <w:pPr>
        <w:spacing w:line="480" w:lineRule="auto"/>
        <w:jc w:val="center"/>
        <w:rPr>
          <w:rFonts w:asciiTheme="majorBidi" w:hAnsiTheme="majorBidi" w:cstheme="majorBidi"/>
          <w:sz w:val="24"/>
          <w:szCs w:val="24"/>
        </w:rPr>
      </w:pPr>
      <w:r>
        <w:rPr>
          <w:rFonts w:asciiTheme="majorBidi" w:hAnsiTheme="majorBidi" w:cstheme="majorBidi"/>
          <w:sz w:val="24"/>
          <w:szCs w:val="24"/>
        </w:rPr>
        <w:t xml:space="preserve">N 309: Nursing of the </w:t>
      </w:r>
      <w:proofErr w:type="spellStart"/>
      <w:r>
        <w:rPr>
          <w:rFonts w:asciiTheme="majorBidi" w:hAnsiTheme="majorBidi" w:cstheme="majorBidi"/>
          <w:sz w:val="24"/>
          <w:szCs w:val="24"/>
        </w:rPr>
        <w:t>Gerontological</w:t>
      </w:r>
      <w:proofErr w:type="spellEnd"/>
      <w:r>
        <w:rPr>
          <w:rFonts w:asciiTheme="majorBidi" w:hAnsiTheme="majorBidi" w:cstheme="majorBidi"/>
          <w:sz w:val="24"/>
          <w:szCs w:val="24"/>
        </w:rPr>
        <w:t xml:space="preserve"> Client</w:t>
      </w:r>
    </w:p>
    <w:p w:rsidR="00F11E9A" w:rsidRDefault="00F11E9A" w:rsidP="00F11E9A">
      <w:pPr>
        <w:spacing w:line="480" w:lineRule="auto"/>
        <w:jc w:val="center"/>
        <w:rPr>
          <w:rFonts w:asciiTheme="majorBidi" w:hAnsiTheme="majorBidi" w:cstheme="majorBidi"/>
          <w:sz w:val="24"/>
          <w:szCs w:val="24"/>
        </w:rPr>
      </w:pPr>
      <w:r>
        <w:rPr>
          <w:rFonts w:asciiTheme="majorBidi" w:hAnsiTheme="majorBidi" w:cstheme="majorBidi"/>
          <w:sz w:val="24"/>
          <w:szCs w:val="24"/>
        </w:rPr>
        <w:t>7/22/2011</w:t>
      </w:r>
    </w:p>
    <w:p w:rsidR="00F11E9A" w:rsidRDefault="00F11E9A">
      <w:pPr>
        <w:rPr>
          <w:rFonts w:asciiTheme="majorBidi" w:hAnsiTheme="majorBidi" w:cstheme="majorBidi"/>
          <w:sz w:val="24"/>
          <w:szCs w:val="24"/>
        </w:rPr>
      </w:pPr>
      <w:r>
        <w:rPr>
          <w:rFonts w:asciiTheme="majorBidi" w:hAnsiTheme="majorBidi" w:cstheme="majorBidi"/>
          <w:sz w:val="24"/>
          <w:szCs w:val="24"/>
        </w:rPr>
        <w:br w:type="page"/>
      </w:r>
    </w:p>
    <w:p w:rsidR="00F11E9A" w:rsidRPr="007D72E5" w:rsidRDefault="00F11E9A" w:rsidP="007D72E5">
      <w:pPr>
        <w:pStyle w:val="ListParagraph"/>
        <w:numPr>
          <w:ilvl w:val="0"/>
          <w:numId w:val="1"/>
        </w:numPr>
        <w:spacing w:line="480" w:lineRule="auto"/>
        <w:rPr>
          <w:rFonts w:asciiTheme="majorBidi" w:hAnsiTheme="majorBidi" w:cstheme="majorBidi"/>
          <w:b/>
          <w:bCs/>
          <w:sz w:val="24"/>
          <w:szCs w:val="24"/>
        </w:rPr>
      </w:pPr>
      <w:r w:rsidRPr="007D72E5">
        <w:rPr>
          <w:rFonts w:asciiTheme="majorBidi" w:hAnsiTheme="majorBidi" w:cstheme="majorBidi"/>
          <w:b/>
          <w:bCs/>
          <w:i/>
          <w:iCs/>
          <w:sz w:val="24"/>
          <w:szCs w:val="24"/>
        </w:rPr>
        <w:lastRenderedPageBreak/>
        <w:t xml:space="preserve">As the admitting hospice nurse, </w:t>
      </w:r>
      <w:commentRangeStart w:id="0"/>
      <w:r w:rsidRPr="007D72E5">
        <w:rPr>
          <w:rFonts w:asciiTheme="majorBidi" w:hAnsiTheme="majorBidi" w:cstheme="majorBidi"/>
          <w:b/>
          <w:bCs/>
          <w:i/>
          <w:iCs/>
          <w:sz w:val="24"/>
          <w:szCs w:val="24"/>
        </w:rPr>
        <w:t>you</w:t>
      </w:r>
      <w:commentRangeEnd w:id="0"/>
      <w:r w:rsidR="00217CF4">
        <w:rPr>
          <w:rStyle w:val="CommentReference"/>
        </w:rPr>
        <w:commentReference w:id="0"/>
      </w:r>
      <w:r w:rsidRPr="007D72E5">
        <w:rPr>
          <w:rFonts w:asciiTheme="majorBidi" w:hAnsiTheme="majorBidi" w:cstheme="majorBidi"/>
          <w:b/>
          <w:bCs/>
          <w:i/>
          <w:iCs/>
          <w:sz w:val="24"/>
          <w:szCs w:val="24"/>
        </w:rPr>
        <w:t xml:space="preserve"> recognize that 8 on the pain scale greatly </w:t>
      </w:r>
      <w:proofErr w:type="gramStart"/>
      <w:r w:rsidRPr="007D72E5">
        <w:rPr>
          <w:rFonts w:asciiTheme="majorBidi" w:hAnsiTheme="majorBidi" w:cstheme="majorBidi"/>
          <w:b/>
          <w:bCs/>
          <w:i/>
          <w:iCs/>
          <w:sz w:val="24"/>
          <w:szCs w:val="24"/>
        </w:rPr>
        <w:t>impairs</w:t>
      </w:r>
      <w:proofErr w:type="gramEnd"/>
      <w:r w:rsidRPr="007D72E5">
        <w:rPr>
          <w:rFonts w:asciiTheme="majorBidi" w:hAnsiTheme="majorBidi" w:cstheme="majorBidi"/>
          <w:b/>
          <w:bCs/>
          <w:i/>
          <w:iCs/>
          <w:sz w:val="24"/>
          <w:szCs w:val="24"/>
        </w:rPr>
        <w:t xml:space="preserve"> Jane’s quality of life. Using the WHO step approach, what would</w:t>
      </w:r>
      <w:r w:rsidR="00CE5E84" w:rsidRPr="007D72E5">
        <w:rPr>
          <w:rFonts w:asciiTheme="majorBidi" w:hAnsiTheme="majorBidi" w:cstheme="majorBidi"/>
          <w:b/>
          <w:bCs/>
          <w:i/>
          <w:iCs/>
          <w:sz w:val="24"/>
          <w:szCs w:val="24"/>
        </w:rPr>
        <w:t xml:space="preserve"> be your plan of intervention?</w:t>
      </w:r>
    </w:p>
    <w:p w:rsidR="00C43391" w:rsidRPr="00C43391" w:rsidRDefault="00B460E2" w:rsidP="007D72E5">
      <w:pPr>
        <w:pStyle w:val="ListParagraph"/>
        <w:spacing w:line="480" w:lineRule="auto"/>
        <w:rPr>
          <w:rFonts w:asciiTheme="majorBidi" w:hAnsiTheme="majorBidi" w:cstheme="majorBidi"/>
          <w:sz w:val="24"/>
          <w:szCs w:val="24"/>
        </w:rPr>
      </w:pPr>
      <w:r>
        <w:rPr>
          <w:rFonts w:asciiTheme="majorBidi" w:hAnsiTheme="majorBidi" w:cstheme="majorBidi"/>
          <w:sz w:val="24"/>
          <w:szCs w:val="24"/>
        </w:rPr>
        <w:t xml:space="preserve">This high of a number is considered severe pain. </w:t>
      </w:r>
      <w:r w:rsidR="007013A9">
        <w:rPr>
          <w:rFonts w:asciiTheme="majorBidi" w:hAnsiTheme="majorBidi" w:cstheme="majorBidi"/>
          <w:sz w:val="24"/>
          <w:szCs w:val="24"/>
        </w:rPr>
        <w:t xml:space="preserve">After assessing its characteristics, an opioid should be administered. </w:t>
      </w:r>
      <w:r w:rsidR="00DB7705">
        <w:rPr>
          <w:rFonts w:asciiTheme="majorBidi" w:hAnsiTheme="majorBidi" w:cstheme="majorBidi"/>
          <w:sz w:val="24"/>
          <w:szCs w:val="24"/>
        </w:rPr>
        <w:t>Although it can be, i</w:t>
      </w:r>
      <w:r w:rsidR="007013A9">
        <w:rPr>
          <w:rFonts w:asciiTheme="majorBidi" w:hAnsiTheme="majorBidi" w:cstheme="majorBidi"/>
          <w:sz w:val="24"/>
          <w:szCs w:val="24"/>
        </w:rPr>
        <w:t xml:space="preserve">t is </w:t>
      </w:r>
      <w:r w:rsidR="00DB7705">
        <w:rPr>
          <w:rFonts w:asciiTheme="majorBidi" w:hAnsiTheme="majorBidi" w:cstheme="majorBidi"/>
          <w:sz w:val="24"/>
          <w:szCs w:val="24"/>
        </w:rPr>
        <w:t>normally not</w:t>
      </w:r>
      <w:r w:rsidR="007013A9">
        <w:rPr>
          <w:rFonts w:asciiTheme="majorBidi" w:hAnsiTheme="majorBidi" w:cstheme="majorBidi"/>
          <w:sz w:val="24"/>
          <w:szCs w:val="24"/>
        </w:rPr>
        <w:t xml:space="preserve"> used in combination with anything. This will allow the opioid to be given in higher doses</w:t>
      </w:r>
      <w:r w:rsidR="00C43391">
        <w:rPr>
          <w:rFonts w:asciiTheme="majorBidi" w:hAnsiTheme="majorBidi" w:cstheme="majorBidi"/>
          <w:sz w:val="24"/>
          <w:szCs w:val="24"/>
        </w:rPr>
        <w:t>. (</w:t>
      </w:r>
      <w:commentRangeStart w:id="1"/>
      <w:r w:rsidR="00C43391">
        <w:rPr>
          <w:rFonts w:asciiTheme="majorBidi" w:hAnsiTheme="majorBidi" w:cstheme="majorBidi"/>
          <w:sz w:val="24"/>
          <w:szCs w:val="24"/>
        </w:rPr>
        <w:t xml:space="preserve">Warring &amp; </w:t>
      </w:r>
      <w:commentRangeEnd w:id="1"/>
      <w:r w:rsidR="00217CF4">
        <w:rPr>
          <w:rStyle w:val="CommentReference"/>
        </w:rPr>
        <w:commentReference w:id="1"/>
      </w:r>
      <w:r w:rsidR="00C43391">
        <w:rPr>
          <w:rFonts w:asciiTheme="majorBidi" w:hAnsiTheme="majorBidi" w:cstheme="majorBidi"/>
          <w:sz w:val="24"/>
          <w:szCs w:val="24"/>
        </w:rPr>
        <w:t>Krieger-Blake, 2010)</w:t>
      </w:r>
    </w:p>
    <w:p w:rsidR="00CE5E84" w:rsidRPr="007D72E5" w:rsidRDefault="00CE5E84" w:rsidP="007D72E5">
      <w:pPr>
        <w:pStyle w:val="ListParagraph"/>
        <w:numPr>
          <w:ilvl w:val="0"/>
          <w:numId w:val="1"/>
        </w:numPr>
        <w:spacing w:line="480" w:lineRule="auto"/>
        <w:rPr>
          <w:rFonts w:asciiTheme="majorBidi" w:hAnsiTheme="majorBidi" w:cstheme="majorBidi"/>
          <w:b/>
          <w:bCs/>
          <w:sz w:val="24"/>
          <w:szCs w:val="24"/>
        </w:rPr>
      </w:pPr>
      <w:r w:rsidRPr="007D72E5">
        <w:rPr>
          <w:rFonts w:asciiTheme="majorBidi" w:hAnsiTheme="majorBidi" w:cstheme="majorBidi"/>
          <w:b/>
          <w:bCs/>
          <w:i/>
          <w:iCs/>
          <w:sz w:val="24"/>
          <w:szCs w:val="24"/>
        </w:rPr>
        <w:t>Knowing that Jane probably has two types of pain due to the metastases, which adjuvant might you consider for bone pain?</w:t>
      </w:r>
    </w:p>
    <w:p w:rsidR="003F68BD" w:rsidRDefault="00DB7705" w:rsidP="007D72E5">
      <w:pPr>
        <w:pStyle w:val="ListParagraph"/>
        <w:spacing w:line="480" w:lineRule="auto"/>
        <w:rPr>
          <w:rFonts w:asciiTheme="majorBidi" w:hAnsiTheme="majorBidi" w:cstheme="majorBidi"/>
          <w:sz w:val="24"/>
          <w:szCs w:val="24"/>
        </w:rPr>
      </w:pPr>
      <w:r>
        <w:rPr>
          <w:rFonts w:asciiTheme="majorBidi" w:hAnsiTheme="majorBidi" w:cstheme="majorBidi"/>
          <w:sz w:val="24"/>
          <w:szCs w:val="24"/>
        </w:rPr>
        <w:t xml:space="preserve">Nonopioids can be given but not as a combination medication. </w:t>
      </w:r>
      <w:r w:rsidRPr="003F68BD">
        <w:rPr>
          <w:rFonts w:asciiTheme="majorBidi" w:hAnsiTheme="majorBidi" w:cstheme="majorBidi"/>
          <w:sz w:val="24"/>
          <w:szCs w:val="24"/>
        </w:rPr>
        <w:t>Nonsteroidal anti-inflammatory dru</w:t>
      </w:r>
      <w:r w:rsidR="003F68BD" w:rsidRPr="003F68BD">
        <w:rPr>
          <w:rFonts w:asciiTheme="majorBidi" w:hAnsiTheme="majorBidi" w:cstheme="majorBidi"/>
          <w:sz w:val="24"/>
          <w:szCs w:val="24"/>
        </w:rPr>
        <w:t>gs an</w:t>
      </w:r>
      <w:r w:rsidR="003F68BD">
        <w:rPr>
          <w:rFonts w:asciiTheme="majorBidi" w:hAnsiTheme="majorBidi" w:cstheme="majorBidi"/>
          <w:sz w:val="24"/>
          <w:szCs w:val="24"/>
        </w:rPr>
        <w:t>d</w:t>
      </w:r>
      <w:r w:rsidR="003F68BD" w:rsidRPr="003F68BD">
        <w:rPr>
          <w:rFonts w:asciiTheme="majorBidi" w:hAnsiTheme="majorBidi" w:cstheme="majorBidi"/>
          <w:sz w:val="24"/>
          <w:szCs w:val="24"/>
        </w:rPr>
        <w:t xml:space="preserve"> </w:t>
      </w:r>
      <w:r w:rsidR="003F68BD">
        <w:rPr>
          <w:rFonts w:asciiTheme="majorBidi" w:hAnsiTheme="majorBidi" w:cstheme="majorBidi"/>
          <w:sz w:val="24"/>
          <w:szCs w:val="24"/>
        </w:rPr>
        <w:t>steroids best treat bone pain. (Warrin</w:t>
      </w:r>
      <w:commentRangeStart w:id="2"/>
      <w:r w:rsidR="003F68BD">
        <w:rPr>
          <w:rFonts w:asciiTheme="majorBidi" w:hAnsiTheme="majorBidi" w:cstheme="majorBidi"/>
          <w:sz w:val="24"/>
          <w:szCs w:val="24"/>
        </w:rPr>
        <w:t xml:space="preserve">g </w:t>
      </w:r>
      <w:commentRangeEnd w:id="2"/>
      <w:r w:rsidR="00217CF4">
        <w:rPr>
          <w:rStyle w:val="CommentReference"/>
        </w:rPr>
        <w:commentReference w:id="2"/>
      </w:r>
      <w:r w:rsidR="003F68BD">
        <w:rPr>
          <w:rFonts w:asciiTheme="majorBidi" w:hAnsiTheme="majorBidi" w:cstheme="majorBidi"/>
          <w:sz w:val="24"/>
          <w:szCs w:val="24"/>
        </w:rPr>
        <w:t>&amp; Krieger-Blake, 2010)</w:t>
      </w:r>
    </w:p>
    <w:p w:rsidR="00CE5E84" w:rsidRPr="007D72E5" w:rsidRDefault="00CE5E84" w:rsidP="007D72E5">
      <w:pPr>
        <w:pStyle w:val="ListParagraph"/>
        <w:numPr>
          <w:ilvl w:val="0"/>
          <w:numId w:val="1"/>
        </w:numPr>
        <w:spacing w:line="480" w:lineRule="auto"/>
        <w:rPr>
          <w:rFonts w:asciiTheme="majorBidi" w:hAnsiTheme="majorBidi" w:cstheme="majorBidi"/>
          <w:b/>
          <w:bCs/>
          <w:sz w:val="24"/>
          <w:szCs w:val="24"/>
        </w:rPr>
      </w:pPr>
      <w:r w:rsidRPr="007D72E5">
        <w:rPr>
          <w:rFonts w:asciiTheme="majorBidi" w:hAnsiTheme="majorBidi" w:cstheme="majorBidi"/>
          <w:b/>
          <w:bCs/>
          <w:i/>
          <w:iCs/>
          <w:sz w:val="24"/>
          <w:szCs w:val="24"/>
        </w:rPr>
        <w:t>Looking to the future, what other comfort issues might Jane face as her lung metas</w:t>
      </w:r>
      <w:r w:rsidR="001B4D5D" w:rsidRPr="007D72E5">
        <w:rPr>
          <w:rFonts w:asciiTheme="majorBidi" w:hAnsiTheme="majorBidi" w:cstheme="majorBidi"/>
          <w:b/>
          <w:bCs/>
          <w:i/>
          <w:iCs/>
          <w:sz w:val="24"/>
          <w:szCs w:val="24"/>
        </w:rPr>
        <w:t>tasis impacts her life?</w:t>
      </w:r>
    </w:p>
    <w:p w:rsidR="00ED5396" w:rsidRPr="00ED5396" w:rsidRDefault="00ED5396" w:rsidP="007D72E5">
      <w:pPr>
        <w:pStyle w:val="ListParagraph"/>
        <w:spacing w:line="480" w:lineRule="auto"/>
        <w:rPr>
          <w:rFonts w:asciiTheme="majorBidi" w:hAnsiTheme="majorBidi" w:cstheme="majorBidi"/>
          <w:sz w:val="24"/>
          <w:szCs w:val="24"/>
        </w:rPr>
      </w:pPr>
      <w:r>
        <w:rPr>
          <w:rFonts w:asciiTheme="majorBidi" w:hAnsiTheme="majorBidi" w:cstheme="majorBidi"/>
          <w:sz w:val="24"/>
          <w:szCs w:val="24"/>
        </w:rPr>
        <w:t>Cancer that has spread to the lungs can have very uncomfortable side effects. Shortness of breath is caused by fluid buildup around the lungs</w:t>
      </w:r>
      <w:r w:rsidR="00B81CF8">
        <w:rPr>
          <w:rFonts w:asciiTheme="majorBidi" w:hAnsiTheme="majorBidi" w:cstheme="majorBidi"/>
          <w:sz w:val="24"/>
          <w:szCs w:val="24"/>
        </w:rPr>
        <w:t xml:space="preserve"> and between the chest wall and lung. The cancer can further metastasize to other places in her body. Weakness, joint pain, difficulty swallowing, hoarseness, and swelling of the face may also occur. (</w:t>
      </w:r>
      <w:commentRangeStart w:id="3"/>
      <w:r w:rsidR="007D72E5">
        <w:rPr>
          <w:rFonts w:asciiTheme="majorBidi" w:hAnsiTheme="majorBidi" w:cstheme="majorBidi"/>
          <w:sz w:val="24"/>
          <w:szCs w:val="24"/>
        </w:rPr>
        <w:t>“Lung Cancer,” 2010</w:t>
      </w:r>
      <w:r w:rsidR="00B81CF8">
        <w:rPr>
          <w:rFonts w:asciiTheme="majorBidi" w:hAnsiTheme="majorBidi" w:cstheme="majorBidi"/>
          <w:sz w:val="24"/>
          <w:szCs w:val="24"/>
        </w:rPr>
        <w:t xml:space="preserve">) </w:t>
      </w:r>
      <w:commentRangeEnd w:id="3"/>
      <w:r w:rsidR="00217CF4">
        <w:rPr>
          <w:rStyle w:val="CommentReference"/>
        </w:rPr>
        <w:commentReference w:id="3"/>
      </w:r>
    </w:p>
    <w:p w:rsidR="001B4D5D" w:rsidRPr="007D72E5" w:rsidRDefault="001B4D5D" w:rsidP="007D72E5">
      <w:pPr>
        <w:pStyle w:val="ListParagraph"/>
        <w:numPr>
          <w:ilvl w:val="0"/>
          <w:numId w:val="1"/>
        </w:numPr>
        <w:spacing w:line="480" w:lineRule="auto"/>
        <w:rPr>
          <w:rFonts w:asciiTheme="majorBidi" w:hAnsiTheme="majorBidi" w:cstheme="majorBidi"/>
          <w:b/>
          <w:bCs/>
          <w:sz w:val="24"/>
          <w:szCs w:val="24"/>
        </w:rPr>
      </w:pPr>
      <w:r w:rsidRPr="007D72E5">
        <w:rPr>
          <w:rFonts w:asciiTheme="majorBidi" w:hAnsiTheme="majorBidi" w:cstheme="majorBidi"/>
          <w:b/>
          <w:bCs/>
          <w:i/>
          <w:iCs/>
          <w:sz w:val="24"/>
          <w:szCs w:val="24"/>
        </w:rPr>
        <w:t>How could you help Jane reach her goal of selected activities (e.g., shopping, lunch, church)?</w:t>
      </w:r>
    </w:p>
    <w:p w:rsidR="007D72E5" w:rsidRPr="007D72E5" w:rsidRDefault="007D72E5" w:rsidP="007D72E5">
      <w:pPr>
        <w:pStyle w:val="ListParagraph"/>
        <w:spacing w:line="480" w:lineRule="auto"/>
        <w:rPr>
          <w:rFonts w:asciiTheme="majorBidi" w:hAnsiTheme="majorBidi" w:cstheme="majorBidi"/>
          <w:sz w:val="24"/>
          <w:szCs w:val="24"/>
        </w:rPr>
      </w:pPr>
      <w:r>
        <w:rPr>
          <w:rFonts w:asciiTheme="majorBidi" w:hAnsiTheme="majorBidi" w:cstheme="majorBidi"/>
          <w:sz w:val="24"/>
          <w:szCs w:val="24"/>
        </w:rPr>
        <w:t>Adequate pain control must be met before she can engage in her selected activities. Once her pain becomes tolerable</w:t>
      </w:r>
      <w:r w:rsidR="002E74EA">
        <w:rPr>
          <w:rFonts w:asciiTheme="majorBidi" w:hAnsiTheme="majorBidi" w:cstheme="majorBidi"/>
          <w:sz w:val="24"/>
          <w:szCs w:val="24"/>
        </w:rPr>
        <w:t xml:space="preserve">, the nurse should assess for side effects of cancer and medications that can be relieved. Interventions to manage side effects such as </w:t>
      </w:r>
      <w:r w:rsidR="002E74EA">
        <w:rPr>
          <w:rFonts w:asciiTheme="majorBidi" w:hAnsiTheme="majorBidi" w:cstheme="majorBidi"/>
          <w:sz w:val="24"/>
          <w:szCs w:val="24"/>
        </w:rPr>
        <w:lastRenderedPageBreak/>
        <w:t xml:space="preserve">constipation, and difficulty breathings can allow her more freedom to continue her favorite activities. The nurse, Jane, and her daughter should discuss and make arrangements to prohibit Jane to go to church and out to lunch. Her daughter or other family members may be able to help her. If not, volunteers from different organizations and home health aides can also help her with these activities. </w:t>
      </w:r>
    </w:p>
    <w:p w:rsidR="00B81CF8" w:rsidRDefault="00B81CF8" w:rsidP="007D72E5">
      <w:pPr>
        <w:spacing w:line="480" w:lineRule="auto"/>
        <w:rPr>
          <w:rFonts w:asciiTheme="majorBidi" w:hAnsiTheme="majorBidi" w:cstheme="majorBidi"/>
          <w:sz w:val="24"/>
          <w:szCs w:val="24"/>
        </w:rPr>
      </w:pPr>
      <w:r>
        <w:rPr>
          <w:rFonts w:asciiTheme="majorBidi" w:hAnsiTheme="majorBidi" w:cstheme="majorBidi"/>
          <w:sz w:val="24"/>
          <w:szCs w:val="24"/>
        </w:rPr>
        <w:br w:type="page"/>
      </w:r>
    </w:p>
    <w:p w:rsidR="00B81CF8" w:rsidRPr="007D72E5" w:rsidRDefault="00B81CF8" w:rsidP="007D72E5">
      <w:pPr>
        <w:pStyle w:val="ListParagraph"/>
        <w:spacing w:line="480" w:lineRule="auto"/>
        <w:jc w:val="center"/>
        <w:rPr>
          <w:rFonts w:asciiTheme="majorBidi" w:hAnsiTheme="majorBidi" w:cstheme="majorBidi"/>
          <w:sz w:val="24"/>
          <w:szCs w:val="24"/>
        </w:rPr>
      </w:pPr>
      <w:r w:rsidRPr="007D72E5">
        <w:rPr>
          <w:rFonts w:asciiTheme="majorBidi" w:hAnsiTheme="majorBidi" w:cstheme="majorBidi"/>
          <w:sz w:val="24"/>
          <w:szCs w:val="24"/>
        </w:rPr>
        <w:lastRenderedPageBreak/>
        <w:t>References</w:t>
      </w:r>
    </w:p>
    <w:p w:rsidR="00B81CF8" w:rsidRPr="007D72E5" w:rsidRDefault="00B81CF8" w:rsidP="007D72E5">
      <w:pPr>
        <w:pStyle w:val="ListParagraph"/>
        <w:spacing w:line="480" w:lineRule="auto"/>
        <w:ind w:left="1440" w:hanging="720"/>
        <w:rPr>
          <w:rFonts w:asciiTheme="majorBidi" w:hAnsiTheme="majorBidi" w:cstheme="majorBidi"/>
          <w:sz w:val="24"/>
          <w:szCs w:val="24"/>
        </w:rPr>
      </w:pPr>
      <w:commentRangeStart w:id="4"/>
      <w:proofErr w:type="gramStart"/>
      <w:r w:rsidRPr="007D72E5">
        <w:rPr>
          <w:rFonts w:asciiTheme="majorBidi" w:hAnsiTheme="majorBidi" w:cstheme="majorBidi"/>
          <w:i/>
          <w:iCs/>
          <w:sz w:val="24"/>
          <w:szCs w:val="24"/>
        </w:rPr>
        <w:t>Lung cancer</w:t>
      </w:r>
      <w:r w:rsidRPr="007D72E5">
        <w:rPr>
          <w:rFonts w:asciiTheme="majorBidi" w:hAnsiTheme="majorBidi" w:cstheme="majorBidi"/>
          <w:sz w:val="24"/>
          <w:szCs w:val="24"/>
        </w:rPr>
        <w:t>.</w:t>
      </w:r>
      <w:proofErr w:type="gramEnd"/>
      <w:r w:rsidRPr="007D72E5">
        <w:rPr>
          <w:rFonts w:asciiTheme="majorBidi" w:hAnsiTheme="majorBidi" w:cstheme="majorBidi"/>
          <w:sz w:val="24"/>
          <w:szCs w:val="24"/>
        </w:rPr>
        <w:t xml:space="preserve"> (</w:t>
      </w:r>
      <w:commentRangeEnd w:id="4"/>
      <w:r w:rsidR="00217CF4">
        <w:rPr>
          <w:rStyle w:val="CommentReference"/>
        </w:rPr>
        <w:commentReference w:id="4"/>
      </w:r>
      <w:r w:rsidRPr="007D72E5">
        <w:rPr>
          <w:rFonts w:asciiTheme="majorBidi" w:hAnsiTheme="majorBidi" w:cstheme="majorBidi"/>
          <w:sz w:val="24"/>
          <w:szCs w:val="24"/>
        </w:rPr>
        <w:t xml:space="preserve">2010, September 26). Retrieved July 22, 2011, from </w:t>
      </w:r>
      <w:proofErr w:type="spellStart"/>
      <w:r w:rsidRPr="007D72E5">
        <w:rPr>
          <w:rFonts w:asciiTheme="majorBidi" w:hAnsiTheme="majorBidi" w:cstheme="majorBidi"/>
          <w:sz w:val="24"/>
          <w:szCs w:val="24"/>
        </w:rPr>
        <w:t>MedlinePlus</w:t>
      </w:r>
      <w:proofErr w:type="spellEnd"/>
      <w:r w:rsidRPr="007D72E5">
        <w:rPr>
          <w:rFonts w:asciiTheme="majorBidi" w:hAnsiTheme="majorBidi" w:cstheme="majorBidi"/>
          <w:sz w:val="24"/>
          <w:szCs w:val="24"/>
        </w:rPr>
        <w:t xml:space="preserve"> Medical Encyclopedia website: http://www.nlm.nih.gov/medlineplus/ency/article/007270.htm</w:t>
      </w:r>
    </w:p>
    <w:p w:rsidR="00B81CF8" w:rsidRPr="007D72E5" w:rsidRDefault="00B81CF8" w:rsidP="007D72E5">
      <w:pPr>
        <w:pStyle w:val="ListParagraph"/>
        <w:spacing w:line="480" w:lineRule="auto"/>
        <w:ind w:left="1440" w:hanging="720"/>
        <w:rPr>
          <w:rFonts w:asciiTheme="majorBidi" w:hAnsiTheme="majorBidi" w:cstheme="majorBidi"/>
          <w:sz w:val="24"/>
          <w:szCs w:val="24"/>
        </w:rPr>
      </w:pPr>
      <w:proofErr w:type="gramStart"/>
      <w:r w:rsidRPr="007D72E5">
        <w:rPr>
          <w:rFonts w:asciiTheme="majorBidi" w:hAnsiTheme="majorBidi" w:cstheme="majorBidi"/>
          <w:sz w:val="24"/>
          <w:szCs w:val="24"/>
        </w:rPr>
        <w:t>Warring, P., &amp; Krieger-Blake, L. (2010).</w:t>
      </w:r>
      <w:proofErr w:type="gramEnd"/>
      <w:r w:rsidRPr="007D72E5">
        <w:rPr>
          <w:rFonts w:asciiTheme="majorBidi" w:hAnsiTheme="majorBidi" w:cstheme="majorBidi"/>
          <w:sz w:val="24"/>
          <w:szCs w:val="24"/>
        </w:rPr>
        <w:t xml:space="preserve"> </w:t>
      </w:r>
      <w:commentRangeStart w:id="5"/>
      <w:proofErr w:type="gramStart"/>
      <w:r w:rsidRPr="007D72E5">
        <w:rPr>
          <w:rFonts w:asciiTheme="majorBidi" w:hAnsiTheme="majorBidi" w:cstheme="majorBidi"/>
          <w:sz w:val="24"/>
          <w:szCs w:val="24"/>
        </w:rPr>
        <w:t>End-of-Life Care.</w:t>
      </w:r>
      <w:proofErr w:type="gramEnd"/>
      <w:r w:rsidRPr="007D72E5">
        <w:rPr>
          <w:rFonts w:asciiTheme="majorBidi" w:hAnsiTheme="majorBidi" w:cstheme="majorBidi"/>
          <w:sz w:val="24"/>
          <w:szCs w:val="24"/>
        </w:rPr>
        <w:t xml:space="preserve"> </w:t>
      </w:r>
      <w:commentRangeEnd w:id="5"/>
      <w:r w:rsidR="00217CF4">
        <w:rPr>
          <w:rStyle w:val="CommentReference"/>
        </w:rPr>
        <w:commentReference w:id="5"/>
      </w:r>
      <w:r w:rsidRPr="007D72E5">
        <w:rPr>
          <w:rFonts w:asciiTheme="majorBidi" w:hAnsiTheme="majorBidi" w:cstheme="majorBidi"/>
          <w:sz w:val="24"/>
          <w:szCs w:val="24"/>
        </w:rPr>
        <w:t xml:space="preserve">In K. L. </w:t>
      </w:r>
      <w:commentRangeStart w:id="6"/>
      <w:proofErr w:type="spellStart"/>
      <w:r w:rsidRPr="007D72E5">
        <w:rPr>
          <w:rFonts w:asciiTheme="majorBidi" w:hAnsiTheme="majorBidi" w:cstheme="majorBidi"/>
          <w:sz w:val="24"/>
          <w:szCs w:val="24"/>
        </w:rPr>
        <w:t>Mauk</w:t>
      </w:r>
      <w:proofErr w:type="spellEnd"/>
      <w:r w:rsidRPr="007D72E5">
        <w:rPr>
          <w:rFonts w:asciiTheme="majorBidi" w:hAnsiTheme="majorBidi" w:cstheme="majorBidi"/>
          <w:sz w:val="24"/>
          <w:szCs w:val="24"/>
        </w:rPr>
        <w:t xml:space="preserve"> (Ed.), </w:t>
      </w:r>
      <w:commentRangeEnd w:id="6"/>
      <w:r w:rsidR="00217CF4">
        <w:rPr>
          <w:rStyle w:val="CommentReference"/>
        </w:rPr>
        <w:commentReference w:id="6"/>
      </w:r>
      <w:proofErr w:type="spellStart"/>
      <w:r w:rsidRPr="007D72E5">
        <w:rPr>
          <w:rFonts w:asciiTheme="majorBidi" w:hAnsiTheme="majorBidi" w:cstheme="majorBidi"/>
          <w:i/>
          <w:iCs/>
          <w:sz w:val="24"/>
          <w:szCs w:val="24"/>
        </w:rPr>
        <w:t>Gerontological</w:t>
      </w:r>
      <w:proofErr w:type="spellEnd"/>
      <w:r w:rsidRPr="007D72E5">
        <w:rPr>
          <w:rFonts w:asciiTheme="majorBidi" w:hAnsiTheme="majorBidi" w:cstheme="majorBidi"/>
          <w:i/>
          <w:iCs/>
          <w:sz w:val="24"/>
          <w:szCs w:val="24"/>
        </w:rPr>
        <w:t xml:space="preserve"> </w:t>
      </w:r>
      <w:commentRangeStart w:id="7"/>
      <w:r w:rsidRPr="007D72E5">
        <w:rPr>
          <w:rFonts w:asciiTheme="majorBidi" w:hAnsiTheme="majorBidi" w:cstheme="majorBidi"/>
          <w:i/>
          <w:iCs/>
          <w:sz w:val="24"/>
          <w:szCs w:val="24"/>
        </w:rPr>
        <w:t>N</w:t>
      </w:r>
      <w:commentRangeEnd w:id="7"/>
      <w:r w:rsidR="00217CF4">
        <w:rPr>
          <w:rStyle w:val="CommentReference"/>
        </w:rPr>
        <w:commentReference w:id="7"/>
      </w:r>
      <w:r w:rsidRPr="007D72E5">
        <w:rPr>
          <w:rFonts w:asciiTheme="majorBidi" w:hAnsiTheme="majorBidi" w:cstheme="majorBidi"/>
          <w:i/>
          <w:iCs/>
          <w:sz w:val="24"/>
          <w:szCs w:val="24"/>
        </w:rPr>
        <w:t>ursing: Competencies for care</w:t>
      </w:r>
      <w:r w:rsidRPr="007D72E5">
        <w:rPr>
          <w:rFonts w:asciiTheme="majorBidi" w:hAnsiTheme="majorBidi" w:cstheme="majorBidi"/>
          <w:sz w:val="24"/>
          <w:szCs w:val="24"/>
        </w:rPr>
        <w:t xml:space="preserve"> (2nd ed., pp. 763-766). Sudbury, MA: Jones and Bartlett.</w:t>
      </w:r>
    </w:p>
    <w:p w:rsidR="00B81CF8" w:rsidRPr="00F11E9A" w:rsidRDefault="00B81CF8" w:rsidP="00B81CF8">
      <w:pPr>
        <w:pStyle w:val="ListParagraph"/>
        <w:rPr>
          <w:rFonts w:asciiTheme="majorBidi" w:hAnsiTheme="majorBidi" w:cstheme="majorBidi"/>
          <w:sz w:val="24"/>
          <w:szCs w:val="24"/>
        </w:rPr>
      </w:pPr>
    </w:p>
    <w:sectPr w:rsidR="00B81CF8" w:rsidRPr="00F11E9A" w:rsidSect="00F11E9A">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7-25T15:11:00Z" w:initials="M">
    <w:p w:rsidR="00217CF4" w:rsidRDefault="00217CF4">
      <w:pPr>
        <w:pStyle w:val="CommentText"/>
      </w:pPr>
      <w:r>
        <w:rPr>
          <w:rStyle w:val="CommentReference"/>
        </w:rPr>
        <w:annotationRef/>
      </w:r>
      <w:r>
        <w:t xml:space="preserve">On this line you usually have a title </w:t>
      </w:r>
    </w:p>
  </w:comment>
  <w:comment w:id="1" w:author="Mary" w:date="2011-07-25T15:11:00Z" w:initials="M">
    <w:p w:rsidR="00217CF4" w:rsidRDefault="00217CF4">
      <w:pPr>
        <w:pStyle w:val="CommentText"/>
      </w:pPr>
      <w:r>
        <w:rPr>
          <w:rStyle w:val="CommentReference"/>
        </w:rPr>
        <w:annotationRef/>
      </w:r>
      <w:r>
        <w:t>Warring, &amp; Krieger-Blake, 2010)</w:t>
      </w:r>
    </w:p>
  </w:comment>
  <w:comment w:id="2" w:author="Mary" w:date="2011-07-25T15:11:00Z" w:initials="M">
    <w:p w:rsidR="00217CF4" w:rsidRDefault="00217CF4">
      <w:pPr>
        <w:pStyle w:val="CommentText"/>
      </w:pPr>
      <w:r>
        <w:rPr>
          <w:rStyle w:val="CommentReference"/>
        </w:rPr>
        <w:annotationRef/>
      </w:r>
      <w:r>
        <w:t>Same as above</w:t>
      </w:r>
    </w:p>
  </w:comment>
  <w:comment w:id="3" w:author="Mary" w:date="2011-07-25T15:13:00Z" w:initials="M">
    <w:p w:rsidR="00217CF4" w:rsidRDefault="00217CF4">
      <w:pPr>
        <w:pStyle w:val="CommentText"/>
      </w:pPr>
      <w:r>
        <w:rPr>
          <w:rStyle w:val="CommentReference"/>
        </w:rPr>
        <w:annotationRef/>
      </w:r>
      <w:r>
        <w:t>(NIH, 2010)</w:t>
      </w:r>
    </w:p>
  </w:comment>
  <w:comment w:id="4" w:author="Mary" w:date="2011-07-25T15:13:00Z" w:initials="M">
    <w:p w:rsidR="00217CF4" w:rsidRDefault="00217CF4">
      <w:pPr>
        <w:pStyle w:val="CommentText"/>
      </w:pPr>
      <w:r>
        <w:rPr>
          <w:rStyle w:val="CommentReference"/>
        </w:rPr>
        <w:annotationRef/>
      </w:r>
      <w:proofErr w:type="spellStart"/>
      <w:r>
        <w:t>Nih</w:t>
      </w:r>
      <w:proofErr w:type="spellEnd"/>
      <w:r>
        <w:t xml:space="preserve"> IS USED AS THE AUTHOR</w:t>
      </w:r>
    </w:p>
  </w:comment>
  <w:comment w:id="5" w:author="Mary" w:date="2011-07-25T15:14:00Z" w:initials="M">
    <w:p w:rsidR="00217CF4" w:rsidRDefault="00217CF4">
      <w:pPr>
        <w:pStyle w:val="CommentText"/>
      </w:pPr>
      <w:r>
        <w:rPr>
          <w:rStyle w:val="CommentReference"/>
        </w:rPr>
        <w:annotationRef/>
      </w:r>
      <w:r>
        <w:t>End-of-life care)</w:t>
      </w:r>
    </w:p>
  </w:comment>
  <w:comment w:id="6" w:author="Mary" w:date="2011-07-25T15:14:00Z" w:initials="M">
    <w:p w:rsidR="00217CF4" w:rsidRDefault="00217CF4">
      <w:pPr>
        <w:pStyle w:val="CommentText"/>
      </w:pPr>
      <w:r>
        <w:rPr>
          <w:rStyle w:val="CommentReference"/>
        </w:rPr>
        <w:annotationRef/>
      </w:r>
      <w:r>
        <w:t>(Ed.).</w:t>
      </w:r>
    </w:p>
  </w:comment>
  <w:comment w:id="7" w:author="Mary" w:date="2011-07-25T15:14:00Z" w:initials="M">
    <w:p w:rsidR="00217CF4" w:rsidRDefault="00217CF4">
      <w:pPr>
        <w:pStyle w:val="CommentText"/>
      </w:pPr>
      <w:r>
        <w:rPr>
          <w:rStyle w:val="CommentReference"/>
        </w:rPr>
        <w:annotationRef/>
      </w:r>
      <w:r>
        <w:t>Small 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84F" w:rsidRDefault="0079284F" w:rsidP="00F11E9A">
      <w:pPr>
        <w:spacing w:after="0" w:line="240" w:lineRule="auto"/>
      </w:pPr>
      <w:r>
        <w:separator/>
      </w:r>
    </w:p>
  </w:endnote>
  <w:endnote w:type="continuationSeparator" w:id="0">
    <w:p w:rsidR="0079284F" w:rsidRDefault="0079284F" w:rsidP="00F11E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84F" w:rsidRDefault="0079284F" w:rsidP="00F11E9A">
      <w:pPr>
        <w:spacing w:after="0" w:line="240" w:lineRule="auto"/>
      </w:pPr>
      <w:r>
        <w:separator/>
      </w:r>
    </w:p>
  </w:footnote>
  <w:footnote w:type="continuationSeparator" w:id="0">
    <w:p w:rsidR="0079284F" w:rsidRDefault="0079284F" w:rsidP="00F11E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4EA" w:rsidRDefault="002E74EA">
    <w:pPr>
      <w:pStyle w:val="Header"/>
    </w:pPr>
    <w:r>
      <w:t>FINAL CASE STUDY</w:t>
    </w:r>
    <w:r>
      <w:tab/>
    </w:r>
    <w:r>
      <w:tab/>
    </w:r>
    <w:sdt>
      <w:sdtPr>
        <w:id w:val="3919432"/>
        <w:docPartObj>
          <w:docPartGallery w:val="Page Numbers (Top of Page)"/>
          <w:docPartUnique/>
        </w:docPartObj>
      </w:sdtPr>
      <w:sdtContent>
        <w:fldSimple w:instr=" PAGE   \* MERGEFORMAT ">
          <w:r w:rsidR="00217CF4">
            <w:rPr>
              <w:noProof/>
            </w:rPr>
            <w:t>2</w:t>
          </w:r>
        </w:fldSimple>
      </w:sdtContent>
    </w:sdt>
  </w:p>
  <w:p w:rsidR="002E74EA" w:rsidRDefault="002E74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4EA" w:rsidRDefault="002E74EA">
    <w:pPr>
      <w:pStyle w:val="Header"/>
    </w:pPr>
    <w:r>
      <w:t>Running head: FINAL CASE STUDY</w:t>
    </w:r>
    <w:r>
      <w:tab/>
    </w:r>
    <w:r>
      <w:tab/>
    </w:r>
    <w:sdt>
      <w:sdtPr>
        <w:id w:val="3919391"/>
        <w:docPartObj>
          <w:docPartGallery w:val="Page Numbers (Top of Page)"/>
          <w:docPartUnique/>
        </w:docPartObj>
      </w:sdtPr>
      <w:sdtContent>
        <w:fldSimple w:instr=" PAGE   \* MERGEFORMAT ">
          <w:r w:rsidR="00217CF4">
            <w:rPr>
              <w:noProof/>
            </w:rPr>
            <w:t>1</w:t>
          </w:r>
        </w:fldSimple>
      </w:sdtContent>
    </w:sdt>
  </w:p>
  <w:p w:rsidR="002E74EA" w:rsidRDefault="002E74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55F10"/>
    <w:multiLevelType w:val="hybridMultilevel"/>
    <w:tmpl w:val="A6721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applyBreakingRules/>
    <w:useFELayout/>
  </w:compat>
  <w:rsids>
    <w:rsidRoot w:val="00F11E9A"/>
    <w:rsid w:val="00124A90"/>
    <w:rsid w:val="00176307"/>
    <w:rsid w:val="001B4D5D"/>
    <w:rsid w:val="002179C0"/>
    <w:rsid w:val="00217CF4"/>
    <w:rsid w:val="002E74EA"/>
    <w:rsid w:val="002F3946"/>
    <w:rsid w:val="00316718"/>
    <w:rsid w:val="003E2446"/>
    <w:rsid w:val="003F68BD"/>
    <w:rsid w:val="0043362F"/>
    <w:rsid w:val="004743E3"/>
    <w:rsid w:val="0050396E"/>
    <w:rsid w:val="005E7397"/>
    <w:rsid w:val="006545BE"/>
    <w:rsid w:val="007013A9"/>
    <w:rsid w:val="0079284F"/>
    <w:rsid w:val="007D72E5"/>
    <w:rsid w:val="008104ED"/>
    <w:rsid w:val="008F51B1"/>
    <w:rsid w:val="00A3432A"/>
    <w:rsid w:val="00AC2204"/>
    <w:rsid w:val="00B23638"/>
    <w:rsid w:val="00B34CC5"/>
    <w:rsid w:val="00B460E2"/>
    <w:rsid w:val="00B81CF8"/>
    <w:rsid w:val="00C43391"/>
    <w:rsid w:val="00CE5E84"/>
    <w:rsid w:val="00D16143"/>
    <w:rsid w:val="00D61013"/>
    <w:rsid w:val="00D76F9C"/>
    <w:rsid w:val="00DB7705"/>
    <w:rsid w:val="00ED5396"/>
    <w:rsid w:val="00F01472"/>
    <w:rsid w:val="00F11E9A"/>
    <w:rsid w:val="00F145E9"/>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1E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E9A"/>
  </w:style>
  <w:style w:type="paragraph" w:styleId="Footer">
    <w:name w:val="footer"/>
    <w:basedOn w:val="Normal"/>
    <w:link w:val="FooterChar"/>
    <w:uiPriority w:val="99"/>
    <w:semiHidden/>
    <w:unhideWhenUsed/>
    <w:rsid w:val="00F11E9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11E9A"/>
  </w:style>
  <w:style w:type="paragraph" w:styleId="BalloonText">
    <w:name w:val="Balloon Text"/>
    <w:basedOn w:val="Normal"/>
    <w:link w:val="BalloonTextChar"/>
    <w:uiPriority w:val="99"/>
    <w:semiHidden/>
    <w:unhideWhenUsed/>
    <w:rsid w:val="00F1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E9A"/>
    <w:rPr>
      <w:rFonts w:ascii="Tahoma" w:hAnsi="Tahoma" w:cs="Tahoma"/>
      <w:sz w:val="16"/>
      <w:szCs w:val="16"/>
    </w:rPr>
  </w:style>
  <w:style w:type="paragraph" w:styleId="ListParagraph">
    <w:name w:val="List Paragraph"/>
    <w:basedOn w:val="Normal"/>
    <w:uiPriority w:val="34"/>
    <w:qFormat/>
    <w:rsid w:val="00F11E9A"/>
    <w:pPr>
      <w:ind w:left="720"/>
      <w:contextualSpacing/>
    </w:pPr>
  </w:style>
  <w:style w:type="character" w:styleId="CommentReference">
    <w:name w:val="annotation reference"/>
    <w:basedOn w:val="DefaultParagraphFont"/>
    <w:uiPriority w:val="99"/>
    <w:semiHidden/>
    <w:unhideWhenUsed/>
    <w:rsid w:val="00217CF4"/>
    <w:rPr>
      <w:sz w:val="16"/>
      <w:szCs w:val="16"/>
    </w:rPr>
  </w:style>
  <w:style w:type="paragraph" w:styleId="CommentText">
    <w:name w:val="annotation text"/>
    <w:basedOn w:val="Normal"/>
    <w:link w:val="CommentTextChar"/>
    <w:uiPriority w:val="99"/>
    <w:semiHidden/>
    <w:unhideWhenUsed/>
    <w:rsid w:val="00217CF4"/>
    <w:pPr>
      <w:spacing w:line="240" w:lineRule="auto"/>
    </w:pPr>
    <w:rPr>
      <w:sz w:val="20"/>
      <w:szCs w:val="20"/>
    </w:rPr>
  </w:style>
  <w:style w:type="character" w:customStyle="1" w:styleId="CommentTextChar">
    <w:name w:val="Comment Text Char"/>
    <w:basedOn w:val="DefaultParagraphFont"/>
    <w:link w:val="CommentText"/>
    <w:uiPriority w:val="99"/>
    <w:semiHidden/>
    <w:rsid w:val="00217CF4"/>
    <w:rPr>
      <w:sz w:val="20"/>
      <w:szCs w:val="20"/>
    </w:rPr>
  </w:style>
  <w:style w:type="paragraph" w:styleId="CommentSubject">
    <w:name w:val="annotation subject"/>
    <w:basedOn w:val="CommentText"/>
    <w:next w:val="CommentText"/>
    <w:link w:val="CommentSubjectChar"/>
    <w:uiPriority w:val="99"/>
    <w:semiHidden/>
    <w:unhideWhenUsed/>
    <w:rsid w:val="00217CF4"/>
    <w:rPr>
      <w:b/>
      <w:bCs/>
    </w:rPr>
  </w:style>
  <w:style w:type="character" w:customStyle="1" w:styleId="CommentSubjectChar">
    <w:name w:val="Comment Subject Char"/>
    <w:basedOn w:val="CommentTextChar"/>
    <w:link w:val="CommentSubject"/>
    <w:uiPriority w:val="99"/>
    <w:semiHidden/>
    <w:rsid w:val="00217CF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BFA30-8081-4065-9D59-15B801DA6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366</Words>
  <Characters>2092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LTSLAB</dc:creator>
  <cp:lastModifiedBy>Mary</cp:lastModifiedBy>
  <cp:revision>2</cp:revision>
  <dcterms:created xsi:type="dcterms:W3CDTF">2011-07-25T20:15:00Z</dcterms:created>
  <dcterms:modified xsi:type="dcterms:W3CDTF">2011-07-25T20:15:00Z</dcterms:modified>
</cp:coreProperties>
</file>