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CF1BEF"/>
    <w:p w:rsidR="00FB4A5D" w:rsidRPr="00FB4A5D" w:rsidRDefault="00FB4A5D">
      <w:pPr>
        <w:rPr>
          <w:b/>
          <w:sz w:val="32"/>
          <w:szCs w:val="32"/>
          <w:u w:val="single"/>
        </w:rPr>
      </w:pPr>
      <w:r w:rsidRPr="00FB4A5D">
        <w:rPr>
          <w:b/>
          <w:sz w:val="32"/>
          <w:szCs w:val="32"/>
          <w:u w:val="single"/>
        </w:rPr>
        <w:t>CITING YOUR SOURCES</w:t>
      </w:r>
      <w:r w:rsidRPr="00FB4A5D">
        <w:rPr>
          <w:b/>
          <w:sz w:val="32"/>
          <w:szCs w:val="32"/>
          <w:u w:val="single"/>
        </w:rPr>
        <w:tab/>
      </w:r>
      <w:r w:rsidRPr="00FB4A5D">
        <w:rPr>
          <w:b/>
          <w:sz w:val="32"/>
          <w:szCs w:val="32"/>
          <w:u w:val="single"/>
        </w:rPr>
        <w:tab/>
      </w:r>
      <w:r w:rsidRPr="00FB4A5D">
        <w:rPr>
          <w:b/>
          <w:sz w:val="32"/>
          <w:szCs w:val="32"/>
          <w:u w:val="single"/>
        </w:rPr>
        <w:tab/>
      </w:r>
      <w:r w:rsidRPr="00FB4A5D">
        <w:rPr>
          <w:b/>
          <w:sz w:val="32"/>
          <w:szCs w:val="32"/>
          <w:u w:val="single"/>
        </w:rPr>
        <w:tab/>
        <w:t>APA EXERCISE #</w:t>
      </w:r>
      <w:r w:rsidR="00051B91">
        <w:rPr>
          <w:b/>
          <w:sz w:val="32"/>
          <w:szCs w:val="32"/>
          <w:u w:val="single"/>
        </w:rPr>
        <w:t>2</w:t>
      </w:r>
    </w:p>
    <w:p w:rsidR="00FB4A5D" w:rsidRDefault="00FB4A5D">
      <w:pPr>
        <w:rPr>
          <w:b/>
          <w:u w:val="single"/>
        </w:rPr>
      </w:pPr>
    </w:p>
    <w:p w:rsidR="00051B91" w:rsidRPr="00051B91" w:rsidRDefault="00051B91" w:rsidP="00051B91">
      <w:pPr>
        <w:ind w:left="720"/>
      </w:pPr>
    </w:p>
    <w:p w:rsidR="00051B91" w:rsidRPr="00051B91" w:rsidRDefault="00051B91" w:rsidP="00051B91">
      <w:pPr>
        <w:ind w:left="720"/>
      </w:pPr>
    </w:p>
    <w:p w:rsidR="00051B91" w:rsidRPr="00051B91" w:rsidRDefault="00051B91" w:rsidP="00051B91">
      <w:pPr>
        <w:ind w:left="720"/>
      </w:pPr>
    </w:p>
    <w:p w:rsidR="00141ABD" w:rsidRDefault="00141ABD" w:rsidP="00FB4A5D">
      <w:pPr>
        <w:rPr>
          <w:b/>
          <w:sz w:val="28"/>
          <w:szCs w:val="28"/>
          <w:highlight w:val="green"/>
        </w:rPr>
      </w:pPr>
    </w:p>
    <w:p w:rsidR="00141ABD" w:rsidRDefault="00141ABD" w:rsidP="00FB4A5D">
      <w:pPr>
        <w:rPr>
          <w:b/>
          <w:sz w:val="28"/>
          <w:szCs w:val="28"/>
          <w:highlight w:val="green"/>
        </w:rPr>
      </w:pPr>
    </w:p>
    <w:p w:rsidR="00141ABD" w:rsidRDefault="00141ABD" w:rsidP="00FB4A5D">
      <w:pPr>
        <w:rPr>
          <w:b/>
          <w:sz w:val="28"/>
          <w:szCs w:val="28"/>
          <w:highlight w:val="green"/>
        </w:rPr>
      </w:pPr>
    </w:p>
    <w:p w:rsidR="00141ABD" w:rsidRDefault="00141ABD" w:rsidP="00FB4A5D">
      <w:pPr>
        <w:rPr>
          <w:b/>
          <w:sz w:val="28"/>
          <w:szCs w:val="28"/>
          <w:highlight w:val="green"/>
        </w:rPr>
      </w:pPr>
    </w:p>
    <w:p w:rsidR="00141ABD" w:rsidRDefault="00141ABD" w:rsidP="00FB4A5D">
      <w:pPr>
        <w:rPr>
          <w:b/>
          <w:sz w:val="28"/>
          <w:szCs w:val="28"/>
          <w:highlight w:val="green"/>
        </w:rPr>
      </w:pPr>
    </w:p>
    <w:p w:rsidR="00FB4A5D" w:rsidRDefault="00FB4A5D" w:rsidP="00FB4A5D">
      <w:r>
        <w:rPr>
          <w:b/>
          <w:sz w:val="28"/>
          <w:szCs w:val="28"/>
          <w:highlight w:val="green"/>
        </w:rPr>
        <w:t xml:space="preserve">#1: The most efficient way to cite a paragraph which is using information </w:t>
      </w:r>
      <w:r>
        <w:rPr>
          <w:b/>
          <w:sz w:val="28"/>
          <w:szCs w:val="28"/>
          <w:highlight w:val="green"/>
        </w:rPr>
        <w:tab/>
        <w:t>from the same source is to cite it in the first sentence like this:</w:t>
      </w:r>
      <w:r>
        <w:t xml:space="preserve"> </w:t>
      </w:r>
    </w:p>
    <w:p w:rsidR="00FB4A5D" w:rsidRPr="00FB4A5D" w:rsidRDefault="00FB4A5D" w:rsidP="00FB4A5D"/>
    <w:p w:rsidR="00FB4A5D" w:rsidRPr="00FB4A5D" w:rsidRDefault="00FB4A5D" w:rsidP="00FB4A5D">
      <w:r w:rsidRPr="00051B91">
        <w:rPr>
          <w:b/>
          <w:highlight w:val="green"/>
        </w:rPr>
        <w:t>Smith (2005)</w:t>
      </w:r>
      <w:r w:rsidRPr="00FB4A5D">
        <w:t xml:space="preserve"> noted that early ambulation post-surgery correlates to</w:t>
      </w:r>
      <w:r>
        <w:t xml:space="preserve"> </w:t>
      </w:r>
      <w:r w:rsidRPr="00FB4A5D">
        <w:t>improved patient outcomes.</w:t>
      </w:r>
      <w:r>
        <w:t xml:space="preserve"> The study’s results showed that early ambulation resulted in patients being discharged sooner. The author found many studies to support that information.</w:t>
      </w:r>
      <w:r w:rsidR="00051B91">
        <w:t xml:space="preserve"> (pp. 41-44)</w:t>
      </w:r>
    </w:p>
    <w:p w:rsidR="00051B91" w:rsidRDefault="00051B91" w:rsidP="00FB4A5D">
      <w:pPr>
        <w:rPr>
          <w:b/>
          <w:sz w:val="28"/>
          <w:szCs w:val="28"/>
          <w:highlight w:val="yellow"/>
        </w:rPr>
      </w:pPr>
    </w:p>
    <w:p w:rsidR="00051B91" w:rsidRDefault="00051B91" w:rsidP="00FB4A5D">
      <w:pPr>
        <w:rPr>
          <w:b/>
          <w:sz w:val="28"/>
          <w:szCs w:val="28"/>
          <w:highlight w:val="yellow"/>
        </w:rPr>
      </w:pPr>
    </w:p>
    <w:p w:rsidR="00051B91" w:rsidRDefault="00051B91" w:rsidP="00FB4A5D">
      <w:pPr>
        <w:rPr>
          <w:b/>
          <w:sz w:val="28"/>
          <w:szCs w:val="28"/>
          <w:highlight w:val="yellow"/>
        </w:rPr>
      </w:pPr>
    </w:p>
    <w:p w:rsidR="00141ABD" w:rsidRDefault="00141ABD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051B91" w:rsidRDefault="00051B91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141ABD" w:rsidRDefault="00141ABD" w:rsidP="00FB4A5D">
      <w:pPr>
        <w:rPr>
          <w:b/>
          <w:sz w:val="28"/>
          <w:szCs w:val="28"/>
          <w:highlight w:val="yellow"/>
        </w:rPr>
      </w:pPr>
    </w:p>
    <w:p w:rsidR="00051B91" w:rsidRDefault="00051B91" w:rsidP="00FB4A5D">
      <w:pPr>
        <w:rPr>
          <w:b/>
          <w:sz w:val="28"/>
          <w:szCs w:val="28"/>
          <w:highlight w:val="yellow"/>
        </w:rPr>
      </w:pPr>
    </w:p>
    <w:p w:rsidR="00FB4A5D" w:rsidRDefault="00FB4A5D" w:rsidP="00FB4A5D">
      <w:pPr>
        <w:rPr>
          <w:b/>
          <w:sz w:val="28"/>
          <w:szCs w:val="28"/>
        </w:rPr>
      </w:pPr>
      <w:r w:rsidRPr="00051B91">
        <w:rPr>
          <w:b/>
          <w:sz w:val="28"/>
          <w:szCs w:val="28"/>
          <w:highlight w:val="yellow"/>
        </w:rPr>
        <w:t xml:space="preserve">#2: A citation placed after the very last period of a paragraph implies the </w:t>
      </w:r>
      <w:r w:rsidRPr="00051B91">
        <w:rPr>
          <w:b/>
          <w:sz w:val="28"/>
          <w:szCs w:val="28"/>
          <w:highlight w:val="yellow"/>
        </w:rPr>
        <w:tab/>
        <w:t xml:space="preserve">citation is covering all the information in the paragraph. </w:t>
      </w:r>
    </w:p>
    <w:p w:rsidR="00051B91" w:rsidRPr="00FB4A5D" w:rsidRDefault="00051B91" w:rsidP="00FB4A5D"/>
    <w:p w:rsidR="00FB4A5D" w:rsidRPr="00FB4A5D" w:rsidRDefault="00FB4A5D" w:rsidP="00FB4A5D">
      <w:r w:rsidRPr="00FB4A5D">
        <w:t xml:space="preserve">The Joint Commission has taken notice of the work in the recent study. It was noted by researchers that early ambulation post-surgery correlates to improved patient outcomes. This practice has been instituted by many hospitals world-wide. </w:t>
      </w:r>
      <w:r w:rsidRPr="00051B91">
        <w:rPr>
          <w:highlight w:val="yellow"/>
        </w:rPr>
        <w:t>(Smith, 2005, pp. 41-44)</w:t>
      </w:r>
    </w:p>
    <w:p w:rsidR="00051B91" w:rsidRDefault="00051B91" w:rsidP="00FB4A5D">
      <w:pPr>
        <w:rPr>
          <w:b/>
          <w:sz w:val="28"/>
          <w:szCs w:val="28"/>
          <w:highlight w:val="cyan"/>
        </w:rPr>
      </w:pPr>
    </w:p>
    <w:p w:rsidR="00051B91" w:rsidRDefault="00051B91" w:rsidP="00FB4A5D">
      <w:pPr>
        <w:rPr>
          <w:b/>
          <w:sz w:val="28"/>
          <w:szCs w:val="28"/>
          <w:highlight w:val="cyan"/>
        </w:rPr>
      </w:pPr>
    </w:p>
    <w:p w:rsidR="00141ABD" w:rsidRDefault="00141ABD">
      <w:pPr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br w:type="page"/>
      </w:r>
    </w:p>
    <w:p w:rsidR="00051B91" w:rsidRDefault="00051B91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141ABD" w:rsidRDefault="00141ABD" w:rsidP="00FB4A5D">
      <w:pPr>
        <w:rPr>
          <w:b/>
          <w:sz w:val="28"/>
          <w:szCs w:val="28"/>
          <w:highlight w:val="cyan"/>
        </w:rPr>
      </w:pPr>
    </w:p>
    <w:p w:rsidR="00051B91" w:rsidRDefault="00051B91" w:rsidP="00FB4A5D">
      <w:pPr>
        <w:rPr>
          <w:b/>
          <w:sz w:val="28"/>
          <w:szCs w:val="28"/>
          <w:highlight w:val="cyan"/>
        </w:rPr>
      </w:pPr>
    </w:p>
    <w:p w:rsidR="00FB4A5D" w:rsidRPr="00FB4A5D" w:rsidRDefault="00FB4A5D" w:rsidP="00FB4A5D">
      <w:pPr>
        <w:rPr>
          <w:b/>
          <w:sz w:val="28"/>
          <w:szCs w:val="28"/>
        </w:rPr>
      </w:pPr>
      <w:r w:rsidRPr="00051B91">
        <w:rPr>
          <w:b/>
          <w:sz w:val="28"/>
          <w:szCs w:val="28"/>
          <w:highlight w:val="cyan"/>
        </w:rPr>
        <w:t xml:space="preserve">#3: A citation placed after a sentence, and after that sentence’s period, implies </w:t>
      </w:r>
      <w:r w:rsidRPr="00051B91">
        <w:rPr>
          <w:b/>
          <w:sz w:val="28"/>
          <w:szCs w:val="28"/>
          <w:highlight w:val="cyan"/>
        </w:rPr>
        <w:tab/>
        <w:t>the citation covers all the previous information.</w:t>
      </w:r>
    </w:p>
    <w:p w:rsidR="00FB4A5D" w:rsidRPr="00FB4A5D" w:rsidRDefault="00FB4A5D" w:rsidP="00FB4A5D"/>
    <w:p w:rsidR="00FB4A5D" w:rsidRDefault="00FB4A5D" w:rsidP="00FB4A5D">
      <w:r w:rsidRPr="00FB4A5D">
        <w:t>One of the objectives noted by the study was that early ambulation encouraged deep-breathing. The study also reported earlier reports of patients having bowel movements. (</w:t>
      </w:r>
      <w:r w:rsidRPr="00051B91">
        <w:rPr>
          <w:highlight w:val="cyan"/>
        </w:rPr>
        <w:t>Smith, 2005, pp. 52-53)</w:t>
      </w:r>
      <w:r w:rsidRPr="00FB4A5D">
        <w:t xml:space="preserve"> In a study by</w:t>
      </w:r>
      <w:r>
        <w:t xml:space="preserve"> </w:t>
      </w:r>
      <w:proofErr w:type="spellStart"/>
      <w:r w:rsidRPr="00FB4A5D">
        <w:t>Greggson</w:t>
      </w:r>
      <w:proofErr w:type="spellEnd"/>
      <w:r w:rsidRPr="00FB4A5D">
        <w:t xml:space="preserve"> (2006) these results were supported. </w:t>
      </w:r>
    </w:p>
    <w:p w:rsidR="00051B91" w:rsidRDefault="00051B91" w:rsidP="00FB4A5D">
      <w:pPr>
        <w:rPr>
          <w:b/>
          <w:sz w:val="28"/>
          <w:szCs w:val="28"/>
          <w:highlight w:val="magenta"/>
        </w:rPr>
      </w:pPr>
    </w:p>
    <w:p w:rsidR="00051B91" w:rsidRDefault="00051B91" w:rsidP="00FB4A5D">
      <w:pPr>
        <w:rPr>
          <w:b/>
          <w:sz w:val="28"/>
          <w:szCs w:val="28"/>
          <w:highlight w:val="magenta"/>
        </w:rPr>
      </w:pPr>
    </w:p>
    <w:p w:rsidR="00051B91" w:rsidRDefault="00051B91" w:rsidP="00FB4A5D">
      <w:pPr>
        <w:rPr>
          <w:b/>
          <w:sz w:val="28"/>
          <w:szCs w:val="28"/>
          <w:highlight w:val="magenta"/>
        </w:rPr>
      </w:pPr>
    </w:p>
    <w:p w:rsidR="00141ABD" w:rsidRDefault="00141ABD">
      <w:pPr>
        <w:rPr>
          <w:b/>
          <w:sz w:val="28"/>
          <w:szCs w:val="28"/>
          <w:highlight w:val="magenta"/>
        </w:rPr>
      </w:pPr>
      <w:r>
        <w:rPr>
          <w:b/>
          <w:sz w:val="28"/>
          <w:szCs w:val="28"/>
          <w:highlight w:val="magenta"/>
        </w:rPr>
        <w:br w:type="page"/>
      </w:r>
    </w:p>
    <w:p w:rsidR="00051B91" w:rsidRDefault="00051B91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141ABD" w:rsidRDefault="00141ABD" w:rsidP="00FB4A5D">
      <w:pPr>
        <w:rPr>
          <w:b/>
          <w:sz w:val="28"/>
          <w:szCs w:val="28"/>
          <w:highlight w:val="magenta"/>
        </w:rPr>
      </w:pPr>
    </w:p>
    <w:p w:rsidR="00051B91" w:rsidRDefault="00051B91" w:rsidP="00FB4A5D">
      <w:pPr>
        <w:rPr>
          <w:b/>
          <w:sz w:val="28"/>
          <w:szCs w:val="28"/>
          <w:highlight w:val="magenta"/>
        </w:rPr>
      </w:pPr>
    </w:p>
    <w:p w:rsidR="00FB4A5D" w:rsidRPr="00FB4A5D" w:rsidRDefault="00FB4A5D" w:rsidP="00FB4A5D">
      <w:pPr>
        <w:rPr>
          <w:b/>
          <w:sz w:val="28"/>
          <w:szCs w:val="28"/>
        </w:rPr>
      </w:pPr>
      <w:r w:rsidRPr="00051B91">
        <w:rPr>
          <w:b/>
          <w:sz w:val="28"/>
          <w:szCs w:val="28"/>
          <w:highlight w:val="magenta"/>
        </w:rPr>
        <w:t>#4: Every direct quotation requires its own citation.</w:t>
      </w:r>
    </w:p>
    <w:p w:rsidR="00FB4A5D" w:rsidRPr="00FB4A5D" w:rsidRDefault="00FB4A5D" w:rsidP="00FB4A5D"/>
    <w:p w:rsidR="00FB4A5D" w:rsidRPr="00FB4A5D" w:rsidRDefault="00FB4A5D" w:rsidP="00FB4A5D">
      <w:proofErr w:type="spellStart"/>
      <w:r w:rsidRPr="00051B91">
        <w:rPr>
          <w:highlight w:val="magenta"/>
        </w:rPr>
        <w:t>Greggson</w:t>
      </w:r>
      <w:proofErr w:type="spellEnd"/>
      <w:r w:rsidRPr="00051B91">
        <w:rPr>
          <w:highlight w:val="magenta"/>
        </w:rPr>
        <w:t xml:space="preserve"> (2006) said the data “proves beyond a doubt that </w:t>
      </w:r>
      <w:r w:rsidRPr="00051B91">
        <w:rPr>
          <w:highlight w:val="magenta"/>
        </w:rPr>
        <w:tab/>
        <w:t xml:space="preserve">early ambulation post-surgery results in increased rates of </w:t>
      </w:r>
      <w:r w:rsidRPr="00051B91">
        <w:rPr>
          <w:highlight w:val="magenta"/>
        </w:rPr>
        <w:tab/>
        <w:t>positive outcomes for patients” (pp. 44-49).</w:t>
      </w:r>
      <w:r w:rsidRPr="00FB4A5D">
        <w:t xml:space="preserve"> The study by Smith (2005) also supported this data (pp. 52-53).</w:t>
      </w:r>
    </w:p>
    <w:p w:rsidR="00051B91" w:rsidRDefault="00051B91">
      <w:r>
        <w:br w:type="page"/>
      </w:r>
    </w:p>
    <w:p w:rsidR="00051B91" w:rsidRDefault="00051B91" w:rsidP="00051B91">
      <w:pPr>
        <w:ind w:left="720"/>
      </w:pPr>
    </w:p>
    <w:p w:rsidR="00051B91" w:rsidRPr="00051B91" w:rsidRDefault="00051B91" w:rsidP="00051B91">
      <w:pPr>
        <w:rPr>
          <w:b/>
          <w:sz w:val="28"/>
          <w:szCs w:val="28"/>
        </w:rPr>
      </w:pPr>
      <w:r w:rsidRPr="00051B91">
        <w:rPr>
          <w:b/>
          <w:sz w:val="28"/>
          <w:szCs w:val="28"/>
        </w:rPr>
        <w:t>APA Assignment #2 – Citing Your Sources</w:t>
      </w:r>
      <w:r w:rsidRPr="00051B91">
        <w:rPr>
          <w:b/>
          <w:sz w:val="28"/>
          <w:szCs w:val="28"/>
        </w:rPr>
        <w:tab/>
      </w:r>
      <w:r w:rsidRPr="00051B91">
        <w:rPr>
          <w:b/>
          <w:sz w:val="28"/>
          <w:szCs w:val="28"/>
        </w:rPr>
        <w:tab/>
      </w:r>
      <w:r w:rsidRPr="00051B91">
        <w:rPr>
          <w:b/>
          <w:sz w:val="28"/>
          <w:szCs w:val="28"/>
        </w:rPr>
        <w:tab/>
      </w:r>
      <w:r w:rsidRPr="00051B91">
        <w:rPr>
          <w:b/>
          <w:sz w:val="28"/>
          <w:szCs w:val="28"/>
        </w:rPr>
        <w:tab/>
        <w:t>100 points</w:t>
      </w:r>
    </w:p>
    <w:p w:rsidR="00051B91" w:rsidRDefault="00051B91" w:rsidP="00051B91"/>
    <w:p w:rsidR="00051B91" w:rsidRDefault="00051B91" w:rsidP="00051B91">
      <w:pPr>
        <w:ind w:left="720"/>
      </w:pPr>
    </w:p>
    <w:p w:rsidR="00141ABD" w:rsidRDefault="002903B0" w:rsidP="00051B9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51B91">
        <w:rPr>
          <w:sz w:val="28"/>
          <w:szCs w:val="28"/>
        </w:rPr>
        <w:t xml:space="preserve">Read </w:t>
      </w:r>
      <w:r w:rsidR="00141ABD">
        <w:rPr>
          <w:sz w:val="28"/>
          <w:szCs w:val="28"/>
        </w:rPr>
        <w:t xml:space="preserve">the following sections on </w:t>
      </w:r>
      <w:r w:rsidRPr="00051B91">
        <w:rPr>
          <w:sz w:val="28"/>
          <w:szCs w:val="28"/>
        </w:rPr>
        <w:t>page</w:t>
      </w:r>
      <w:r w:rsidR="00141ABD">
        <w:rPr>
          <w:sz w:val="28"/>
          <w:szCs w:val="28"/>
        </w:rPr>
        <w:t>s</w:t>
      </w:r>
      <w:r w:rsidRPr="00051B91">
        <w:rPr>
          <w:sz w:val="28"/>
          <w:szCs w:val="28"/>
        </w:rPr>
        <w:t xml:space="preserve"> </w:t>
      </w:r>
      <w:r w:rsidR="00051B91" w:rsidRPr="00051B91">
        <w:rPr>
          <w:sz w:val="28"/>
          <w:szCs w:val="28"/>
        </w:rPr>
        <w:t>169</w:t>
      </w:r>
      <w:r w:rsidR="00141ABD">
        <w:rPr>
          <w:sz w:val="28"/>
          <w:szCs w:val="28"/>
        </w:rPr>
        <w:t xml:space="preserve">-170 of your APA manual:  </w:t>
      </w:r>
      <w:r w:rsidR="00051B91" w:rsidRPr="00051B91">
        <w:rPr>
          <w:sz w:val="28"/>
          <w:szCs w:val="28"/>
        </w:rPr>
        <w:t xml:space="preserve"> </w:t>
      </w:r>
      <w:r w:rsidR="00141ABD">
        <w:rPr>
          <w:sz w:val="28"/>
          <w:szCs w:val="28"/>
        </w:rPr>
        <w:tab/>
      </w:r>
    </w:p>
    <w:p w:rsidR="00141ABD" w:rsidRDefault="00141ABD" w:rsidP="00141ABD">
      <w:pPr>
        <w:pStyle w:val="ListParagraph"/>
        <w:ind w:left="1080"/>
        <w:rPr>
          <w:sz w:val="28"/>
          <w:szCs w:val="28"/>
        </w:rPr>
      </w:pPr>
    </w:p>
    <w:p w:rsidR="00141ABD" w:rsidRDefault="00051B91" w:rsidP="00141ABD">
      <w:pPr>
        <w:pStyle w:val="ListParagraph"/>
        <w:ind w:left="1080"/>
        <w:rPr>
          <w:sz w:val="28"/>
          <w:szCs w:val="28"/>
        </w:rPr>
      </w:pPr>
      <w:r w:rsidRPr="00051B91">
        <w:rPr>
          <w:sz w:val="28"/>
          <w:szCs w:val="28"/>
        </w:rPr>
        <w:t>“When to Cite”</w:t>
      </w:r>
      <w:r w:rsidR="002903B0" w:rsidRPr="00051B91">
        <w:rPr>
          <w:sz w:val="28"/>
          <w:szCs w:val="28"/>
        </w:rPr>
        <w:t xml:space="preserve"> </w:t>
      </w:r>
    </w:p>
    <w:p w:rsidR="00141ABD" w:rsidRDefault="00141ABD" w:rsidP="00141ABD">
      <w:pPr>
        <w:pStyle w:val="ListParagraph"/>
        <w:ind w:left="1080"/>
        <w:rPr>
          <w:sz w:val="28"/>
          <w:szCs w:val="28"/>
        </w:rPr>
      </w:pPr>
    </w:p>
    <w:p w:rsidR="005D786D" w:rsidRPr="00051B91" w:rsidRDefault="00141ABD" w:rsidP="00141AB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Sections 6.01 and 6.02</w:t>
      </w:r>
    </w:p>
    <w:p w:rsidR="00051B91" w:rsidRPr="00051B91" w:rsidRDefault="00051B91" w:rsidP="00051B91">
      <w:pPr>
        <w:ind w:left="720"/>
        <w:rPr>
          <w:sz w:val="28"/>
          <w:szCs w:val="28"/>
        </w:rPr>
      </w:pPr>
    </w:p>
    <w:p w:rsidR="00051B91" w:rsidRPr="00051B91" w:rsidRDefault="00051B91" w:rsidP="00051B91">
      <w:pPr>
        <w:pStyle w:val="ListParagraph"/>
        <w:rPr>
          <w:sz w:val="28"/>
          <w:szCs w:val="28"/>
        </w:rPr>
      </w:pPr>
    </w:p>
    <w:p w:rsidR="005D786D" w:rsidRPr="00051B91" w:rsidRDefault="002903B0" w:rsidP="00051B9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51B91">
        <w:rPr>
          <w:sz w:val="28"/>
          <w:szCs w:val="28"/>
        </w:rPr>
        <w:t xml:space="preserve">Paraphrase the information you have read into two </w:t>
      </w:r>
      <w:r w:rsidRPr="00051B91">
        <w:rPr>
          <w:sz w:val="28"/>
          <w:szCs w:val="28"/>
          <w:u w:val="single"/>
        </w:rPr>
        <w:t>complete</w:t>
      </w:r>
      <w:r w:rsidRPr="00051B91">
        <w:rPr>
          <w:sz w:val="28"/>
          <w:szCs w:val="28"/>
        </w:rPr>
        <w:t xml:space="preserve"> paragraphs</w:t>
      </w:r>
      <w:r w:rsidR="00051B91">
        <w:rPr>
          <w:sz w:val="28"/>
          <w:szCs w:val="28"/>
        </w:rPr>
        <w:t>.</w:t>
      </w:r>
    </w:p>
    <w:p w:rsidR="00051B91" w:rsidRPr="00051B91" w:rsidRDefault="00051B91" w:rsidP="00051B91">
      <w:pPr>
        <w:pStyle w:val="ListParagraph"/>
        <w:rPr>
          <w:sz w:val="28"/>
          <w:szCs w:val="28"/>
        </w:rPr>
      </w:pPr>
    </w:p>
    <w:p w:rsidR="00051B91" w:rsidRPr="00051B91" w:rsidRDefault="00051B91" w:rsidP="00051B91">
      <w:pPr>
        <w:ind w:left="720"/>
        <w:rPr>
          <w:sz w:val="28"/>
          <w:szCs w:val="28"/>
        </w:rPr>
      </w:pPr>
    </w:p>
    <w:p w:rsidR="005D786D" w:rsidRPr="00051B91" w:rsidRDefault="002903B0" w:rsidP="00051B91">
      <w:pPr>
        <w:numPr>
          <w:ilvl w:val="0"/>
          <w:numId w:val="6"/>
        </w:numPr>
        <w:rPr>
          <w:sz w:val="28"/>
          <w:szCs w:val="28"/>
        </w:rPr>
      </w:pPr>
      <w:r w:rsidRPr="00051B91">
        <w:rPr>
          <w:sz w:val="28"/>
          <w:szCs w:val="28"/>
        </w:rPr>
        <w:t>In one of the paragraphs you must use a sentence that includes a direct quotation.</w:t>
      </w:r>
    </w:p>
    <w:p w:rsidR="00051B91" w:rsidRPr="00051B91" w:rsidRDefault="00051B91" w:rsidP="00051B91">
      <w:pPr>
        <w:ind w:left="720"/>
        <w:rPr>
          <w:sz w:val="28"/>
          <w:szCs w:val="28"/>
        </w:rPr>
      </w:pPr>
    </w:p>
    <w:p w:rsidR="00051B91" w:rsidRPr="00051B91" w:rsidRDefault="00051B91" w:rsidP="00051B91">
      <w:pPr>
        <w:pStyle w:val="ListParagraph"/>
        <w:rPr>
          <w:sz w:val="28"/>
          <w:szCs w:val="28"/>
        </w:rPr>
      </w:pPr>
    </w:p>
    <w:p w:rsidR="005D786D" w:rsidRPr="00051B91" w:rsidRDefault="002903B0" w:rsidP="00051B91">
      <w:pPr>
        <w:numPr>
          <w:ilvl w:val="0"/>
          <w:numId w:val="6"/>
        </w:numPr>
        <w:rPr>
          <w:sz w:val="28"/>
          <w:szCs w:val="28"/>
        </w:rPr>
      </w:pPr>
      <w:r w:rsidRPr="00051B91">
        <w:rPr>
          <w:sz w:val="28"/>
          <w:szCs w:val="28"/>
        </w:rPr>
        <w:t>Cite your paragraphs using APA-formatting</w:t>
      </w:r>
      <w:r w:rsidR="00051B91">
        <w:rPr>
          <w:sz w:val="28"/>
          <w:szCs w:val="28"/>
        </w:rPr>
        <w:t>.</w:t>
      </w:r>
    </w:p>
    <w:p w:rsidR="00051B91" w:rsidRPr="00051B91" w:rsidRDefault="00051B91" w:rsidP="00051B91">
      <w:pPr>
        <w:ind w:left="720"/>
        <w:rPr>
          <w:sz w:val="28"/>
          <w:szCs w:val="28"/>
        </w:rPr>
      </w:pPr>
    </w:p>
    <w:p w:rsidR="00051B91" w:rsidRPr="00051B91" w:rsidRDefault="00051B91" w:rsidP="00051B91">
      <w:pPr>
        <w:rPr>
          <w:sz w:val="28"/>
          <w:szCs w:val="28"/>
        </w:rPr>
      </w:pPr>
    </w:p>
    <w:p w:rsidR="00051B91" w:rsidRPr="00051B91" w:rsidRDefault="00051B91" w:rsidP="00051B9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51B91">
        <w:rPr>
          <w:sz w:val="28"/>
          <w:szCs w:val="28"/>
        </w:rPr>
        <w:t>Submit your assignment to the appropriate drop box. Include a title and references page.</w:t>
      </w:r>
    </w:p>
    <w:p w:rsidR="00051B91" w:rsidRPr="00051B91" w:rsidRDefault="00051B91" w:rsidP="00051B91">
      <w:pPr>
        <w:pStyle w:val="ListParagraph"/>
        <w:rPr>
          <w:sz w:val="28"/>
          <w:szCs w:val="28"/>
        </w:rPr>
      </w:pPr>
    </w:p>
    <w:p w:rsidR="00051B91" w:rsidRPr="00051B91" w:rsidRDefault="00051B91" w:rsidP="00051B91">
      <w:pPr>
        <w:rPr>
          <w:sz w:val="28"/>
          <w:szCs w:val="28"/>
        </w:rPr>
      </w:pPr>
    </w:p>
    <w:p w:rsidR="00FB4A5D" w:rsidRPr="00051B91" w:rsidRDefault="00FB4A5D">
      <w:pPr>
        <w:rPr>
          <w:sz w:val="28"/>
          <w:szCs w:val="28"/>
        </w:rPr>
      </w:pPr>
    </w:p>
    <w:p w:rsidR="00051B91" w:rsidRPr="00FB4A5D" w:rsidRDefault="00051B91"/>
    <w:sectPr w:rsidR="00051B91" w:rsidRPr="00FB4A5D" w:rsidSect="00CF1B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5E" w:rsidRDefault="003F055E" w:rsidP="00FB4A5D">
      <w:r>
        <w:separator/>
      </w:r>
    </w:p>
  </w:endnote>
  <w:endnote w:type="continuationSeparator" w:id="0">
    <w:p w:rsidR="003F055E" w:rsidRDefault="003F055E" w:rsidP="00FB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5E" w:rsidRDefault="003F055E" w:rsidP="00FB4A5D">
      <w:r>
        <w:separator/>
      </w:r>
    </w:p>
  </w:footnote>
  <w:footnote w:type="continuationSeparator" w:id="0">
    <w:p w:rsidR="003F055E" w:rsidRDefault="003F055E" w:rsidP="00FB4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FB4A5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4B853749B5244B883C09FE7C182E12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FB4A5D" w:rsidRDefault="00FB4A5D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B7FEEDD296F543F1938E3AF9FDDB40C1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FB4A5D" w:rsidRDefault="00FB4A5D" w:rsidP="00FB4A5D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N200-Spring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FB4A5D" w:rsidRDefault="005D786D">
          <w:pPr>
            <w:pStyle w:val="Header"/>
            <w:rPr>
              <w:b/>
            </w:rPr>
          </w:pPr>
          <w:fldSimple w:instr=" PAGE   \* MERGEFORMAT ">
            <w:r w:rsidR="00141ABD">
              <w:rPr>
                <w:noProof/>
              </w:rPr>
              <w:t>5</w:t>
            </w:r>
          </w:fldSimple>
        </w:p>
      </w:tc>
    </w:tr>
  </w:tbl>
  <w:p w:rsidR="00FB4A5D" w:rsidRDefault="00FB4A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F8F"/>
    <w:multiLevelType w:val="hybridMultilevel"/>
    <w:tmpl w:val="DD3604DE"/>
    <w:lvl w:ilvl="0" w:tplc="0A9430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C84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AA04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C79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DC1D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B4E0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8843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9878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AC46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CBB55B9"/>
    <w:multiLevelType w:val="hybridMultilevel"/>
    <w:tmpl w:val="BC327154"/>
    <w:lvl w:ilvl="0" w:tplc="32DECB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B213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32AA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446A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DC50C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1C8D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C5F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8ECE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049B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F5A718C"/>
    <w:multiLevelType w:val="hybridMultilevel"/>
    <w:tmpl w:val="C1160524"/>
    <w:lvl w:ilvl="0" w:tplc="AA9473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EC0E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248E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3E22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8294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AE5D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8234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4465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FAF6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F7A18F2"/>
    <w:multiLevelType w:val="hybridMultilevel"/>
    <w:tmpl w:val="AE929804"/>
    <w:lvl w:ilvl="0" w:tplc="C600A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5E78EA"/>
    <w:multiLevelType w:val="hybridMultilevel"/>
    <w:tmpl w:val="F50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551B"/>
    <w:multiLevelType w:val="hybridMultilevel"/>
    <w:tmpl w:val="62864EA6"/>
    <w:lvl w:ilvl="0" w:tplc="BB9035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2EF8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E85B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40EF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3493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DCD9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0EA1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6672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7ADD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4A5D"/>
    <w:rsid w:val="00051B91"/>
    <w:rsid w:val="00141ABD"/>
    <w:rsid w:val="0014495E"/>
    <w:rsid w:val="00244BB5"/>
    <w:rsid w:val="002903B0"/>
    <w:rsid w:val="003F055E"/>
    <w:rsid w:val="004A588F"/>
    <w:rsid w:val="005D786D"/>
    <w:rsid w:val="005F32E2"/>
    <w:rsid w:val="007A383B"/>
    <w:rsid w:val="00861976"/>
    <w:rsid w:val="00CF1BEF"/>
    <w:rsid w:val="00FB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A5D"/>
  </w:style>
  <w:style w:type="paragraph" w:styleId="Footer">
    <w:name w:val="footer"/>
    <w:basedOn w:val="Normal"/>
    <w:link w:val="FooterChar"/>
    <w:uiPriority w:val="99"/>
    <w:semiHidden/>
    <w:unhideWhenUsed/>
    <w:rsid w:val="00FB4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A5D"/>
  </w:style>
  <w:style w:type="table" w:styleId="TableGrid">
    <w:name w:val="Table Grid"/>
    <w:basedOn w:val="TableNormal"/>
    <w:uiPriority w:val="1"/>
    <w:rsid w:val="00FB4A5D"/>
    <w:rPr>
      <w:rFonts w:asciiTheme="minorHAnsi" w:hAnsiTheme="minorHAnsi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7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2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B853749B5244B883C09FE7C182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FC66-8807-42C7-8499-67DDB0A93A0D}"/>
      </w:docPartPr>
      <w:docPartBody>
        <w:p w:rsidR="004877D3" w:rsidRDefault="008B2296" w:rsidP="008B2296">
          <w:pPr>
            <w:pStyle w:val="E4B853749B5244B883C09FE7C182E124"/>
          </w:pPr>
          <w:r>
            <w:t>[Type the company name]</w:t>
          </w:r>
        </w:p>
      </w:docPartBody>
    </w:docPart>
    <w:docPart>
      <w:docPartPr>
        <w:name w:val="B7FEEDD296F543F1938E3AF9FDDB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A378-224E-4BE8-A1A3-D688FB99CFD4}"/>
      </w:docPartPr>
      <w:docPartBody>
        <w:p w:rsidR="004877D3" w:rsidRDefault="008B2296" w:rsidP="008B2296">
          <w:pPr>
            <w:pStyle w:val="B7FEEDD296F543F1938E3AF9FDDB40C1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B2296"/>
    <w:rsid w:val="004877D3"/>
    <w:rsid w:val="008B2296"/>
    <w:rsid w:val="0099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853749B5244B883C09FE7C182E124">
    <w:name w:val="E4B853749B5244B883C09FE7C182E124"/>
    <w:rsid w:val="008B2296"/>
  </w:style>
  <w:style w:type="paragraph" w:customStyle="1" w:styleId="B7FEEDD296F543F1938E3AF9FDDB40C1">
    <w:name w:val="B7FEEDD296F543F1938E3AF9FDDB40C1"/>
    <w:rsid w:val="008B22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N200-Spring 2011</dc:title>
  <dc:subject/>
  <dc:creator> </dc:creator>
  <cp:keywords/>
  <dc:description/>
  <cp:lastModifiedBy> </cp:lastModifiedBy>
  <cp:revision>3</cp:revision>
  <cp:lastPrinted>2011-02-09T00:31:00Z</cp:lastPrinted>
  <dcterms:created xsi:type="dcterms:W3CDTF">2011-02-09T00:10:00Z</dcterms:created>
  <dcterms:modified xsi:type="dcterms:W3CDTF">2011-02-09T13:59:00Z</dcterms:modified>
</cp:coreProperties>
</file>