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F41" w:rsidRPr="007733FB" w:rsidRDefault="00A75F41" w:rsidP="000557D3">
      <w:pPr>
        <w:rPr>
          <w:rFonts w:ascii="Times New Roman" w:hAnsi="Times New Roman"/>
        </w:rPr>
      </w:pPr>
      <w:commentRangeStart w:id="0"/>
      <w:r w:rsidRPr="007733FB">
        <w:rPr>
          <w:rFonts w:ascii="Times New Roman" w:hAnsi="Times New Roman"/>
        </w:rPr>
        <w:t>Running</w:t>
      </w:r>
      <w:commentRangeEnd w:id="0"/>
      <w:r w:rsidR="00CF48D1">
        <w:rPr>
          <w:rStyle w:val="CommentReference"/>
        </w:rPr>
        <w:commentReference w:id="0"/>
      </w:r>
      <w:r w:rsidRPr="007733FB">
        <w:rPr>
          <w:rFonts w:ascii="Times New Roman" w:hAnsi="Times New Roman"/>
        </w:rPr>
        <w:t xml:space="preserve"> head: CASE STUDY 9.6</w:t>
      </w:r>
      <w:r w:rsidR="000557D3">
        <w:rPr>
          <w:rFonts w:ascii="Times New Roman" w:hAnsi="Times New Roman"/>
        </w:rPr>
        <w:t>/11.5</w:t>
      </w:r>
      <w:r w:rsidRPr="007733FB">
        <w:rPr>
          <w:rFonts w:ascii="Times New Roman" w:hAnsi="Times New Roman"/>
        </w:rPr>
        <w:tab/>
      </w:r>
      <w:r w:rsidRPr="007733FB">
        <w:rPr>
          <w:rFonts w:ascii="Times New Roman" w:hAnsi="Times New Roman"/>
        </w:rPr>
        <w:tab/>
      </w:r>
      <w:r w:rsidR="000557D3">
        <w:rPr>
          <w:rFonts w:ascii="Times New Roman" w:hAnsi="Times New Roman"/>
        </w:rPr>
        <w:tab/>
      </w:r>
      <w:r w:rsidR="000557D3">
        <w:rPr>
          <w:rFonts w:ascii="Times New Roman" w:hAnsi="Times New Roman"/>
        </w:rPr>
        <w:tab/>
      </w:r>
      <w:r w:rsidR="000557D3">
        <w:rPr>
          <w:rFonts w:ascii="Times New Roman" w:hAnsi="Times New Roman"/>
        </w:rPr>
        <w:tab/>
      </w:r>
      <w:r w:rsidR="000557D3">
        <w:rPr>
          <w:rFonts w:ascii="Times New Roman" w:hAnsi="Times New Roman"/>
        </w:rPr>
        <w:tab/>
        <w:t xml:space="preserve">          1</w:t>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r w:rsidRPr="007733FB">
        <w:rPr>
          <w:rFonts w:ascii="Times New Roman" w:hAnsi="Times New Roman"/>
        </w:rPr>
        <w:tab/>
      </w: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D429F3" w:rsidRDefault="00D429F3" w:rsidP="00A75F41">
      <w:pPr>
        <w:rPr>
          <w:rFonts w:ascii="Times New Roman" w:hAnsi="Times New Roman"/>
          <w:color w:val="FF0000"/>
        </w:rPr>
      </w:pPr>
      <w:r w:rsidRPr="00D429F3">
        <w:rPr>
          <w:rFonts w:ascii="Times New Roman" w:hAnsi="Times New Roman"/>
          <w:color w:val="FF0000"/>
        </w:rPr>
        <w:t>27/30</w:t>
      </w: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A75F41" w:rsidP="00A75F41">
      <w:pPr>
        <w:rPr>
          <w:rFonts w:ascii="Times New Roman" w:hAnsi="Times New Roman"/>
        </w:rPr>
      </w:pPr>
    </w:p>
    <w:p w:rsidR="00A75F41" w:rsidRPr="007733FB" w:rsidRDefault="00A75F41" w:rsidP="000557D3">
      <w:pPr>
        <w:jc w:val="center"/>
        <w:rPr>
          <w:rFonts w:ascii="Times New Roman" w:hAnsi="Times New Roman"/>
        </w:rPr>
      </w:pPr>
      <w:r w:rsidRPr="007733FB">
        <w:rPr>
          <w:rFonts w:ascii="Times New Roman" w:hAnsi="Times New Roman"/>
        </w:rPr>
        <w:t>Case Study 9.6</w:t>
      </w:r>
      <w:r w:rsidR="000557D3">
        <w:rPr>
          <w:rFonts w:ascii="Times New Roman" w:hAnsi="Times New Roman"/>
        </w:rPr>
        <w:t>/11.5</w:t>
      </w:r>
    </w:p>
    <w:p w:rsidR="00A75F41" w:rsidRPr="007733FB" w:rsidRDefault="00A75F41" w:rsidP="00A75F41">
      <w:pPr>
        <w:jc w:val="center"/>
        <w:rPr>
          <w:rFonts w:ascii="Times New Roman" w:hAnsi="Times New Roman"/>
        </w:rPr>
      </w:pPr>
      <w:r w:rsidRPr="007733FB">
        <w:rPr>
          <w:rFonts w:ascii="Times New Roman" w:hAnsi="Times New Roman"/>
        </w:rPr>
        <w:t>Ashlee Farrell</w:t>
      </w:r>
    </w:p>
    <w:p w:rsidR="00A75F41" w:rsidRPr="007733FB" w:rsidRDefault="00A75F41" w:rsidP="00A75F41">
      <w:pPr>
        <w:jc w:val="center"/>
        <w:rPr>
          <w:rFonts w:ascii="Times New Roman" w:hAnsi="Times New Roman"/>
        </w:rPr>
      </w:pPr>
      <w:r w:rsidRPr="007733FB">
        <w:rPr>
          <w:rFonts w:ascii="Times New Roman" w:hAnsi="Times New Roman"/>
        </w:rPr>
        <w:t>Lakeview College of Nursing</w:t>
      </w:r>
    </w:p>
    <w:p w:rsidR="00A75F41" w:rsidRPr="007733FB" w:rsidRDefault="00A75F41" w:rsidP="00A75F41">
      <w:pPr>
        <w:jc w:val="center"/>
        <w:rPr>
          <w:rFonts w:ascii="Times New Roman" w:hAnsi="Times New Roman"/>
        </w:rPr>
      </w:pPr>
      <w:r w:rsidRPr="007733FB">
        <w:rPr>
          <w:rFonts w:ascii="Times New Roman" w:hAnsi="Times New Roman"/>
        </w:rPr>
        <w:t>Gerontology</w:t>
      </w:r>
    </w:p>
    <w:p w:rsidR="00A75F41" w:rsidRPr="007733FB" w:rsidRDefault="00A75F41" w:rsidP="00A75F41">
      <w:pPr>
        <w:jc w:val="center"/>
        <w:rPr>
          <w:rFonts w:ascii="Times New Roman" w:hAnsi="Times New Roman"/>
        </w:rPr>
      </w:pPr>
      <w:r w:rsidRPr="007733FB">
        <w:rPr>
          <w:rFonts w:ascii="Times New Roman" w:hAnsi="Times New Roman"/>
        </w:rPr>
        <w:t>2 March 2012</w:t>
      </w: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A75F41" w:rsidRPr="007733FB" w:rsidRDefault="00A75F41" w:rsidP="00A75F41">
      <w:pPr>
        <w:jc w:val="center"/>
        <w:rPr>
          <w:rFonts w:ascii="Times New Roman" w:hAnsi="Times New Roman"/>
        </w:rPr>
      </w:pPr>
    </w:p>
    <w:p w:rsidR="0052229C" w:rsidRDefault="0052229C" w:rsidP="00A75F41">
      <w:pPr>
        <w:rPr>
          <w:rFonts w:ascii="Times New Roman" w:hAnsi="Times New Roman"/>
        </w:rPr>
      </w:pPr>
    </w:p>
    <w:p w:rsidR="00A75F41" w:rsidRPr="007733FB" w:rsidRDefault="00A75F41" w:rsidP="00A75F41">
      <w:pPr>
        <w:rPr>
          <w:rFonts w:ascii="Times New Roman" w:hAnsi="Times New Roman"/>
        </w:rPr>
      </w:pPr>
      <w:r w:rsidRPr="007733FB">
        <w:rPr>
          <w:rFonts w:ascii="Times New Roman" w:hAnsi="Times New Roman"/>
        </w:rPr>
        <w:lastRenderedPageBreak/>
        <w:t>CASE STUDY 9.6</w:t>
      </w:r>
      <w:r w:rsidR="000557D3">
        <w:rPr>
          <w:rFonts w:ascii="Times New Roman" w:hAnsi="Times New Roman"/>
        </w:rPr>
        <w:t>/11.5</w:t>
      </w:r>
      <w:r w:rsidR="000557D3">
        <w:rPr>
          <w:rFonts w:ascii="Times New Roman" w:hAnsi="Times New Roman"/>
        </w:rPr>
        <w:tab/>
      </w:r>
      <w:r w:rsidR="000557D3">
        <w:rPr>
          <w:rFonts w:ascii="Times New Roman" w:hAnsi="Times New Roman"/>
        </w:rPr>
        <w:tab/>
      </w:r>
      <w:r w:rsidR="000557D3">
        <w:rPr>
          <w:rFonts w:ascii="Times New Roman" w:hAnsi="Times New Roman"/>
        </w:rPr>
        <w:tab/>
      </w:r>
      <w:r w:rsidR="000557D3">
        <w:rPr>
          <w:rFonts w:ascii="Times New Roman" w:hAnsi="Times New Roman"/>
        </w:rPr>
        <w:tab/>
      </w:r>
      <w:r w:rsidR="000557D3">
        <w:rPr>
          <w:rFonts w:ascii="Times New Roman" w:hAnsi="Times New Roman"/>
        </w:rPr>
        <w:tab/>
      </w:r>
      <w:r w:rsidR="000557D3">
        <w:rPr>
          <w:rFonts w:ascii="Times New Roman" w:hAnsi="Times New Roman"/>
        </w:rPr>
        <w:tab/>
      </w:r>
      <w:r w:rsidR="000557D3">
        <w:rPr>
          <w:rFonts w:ascii="Times New Roman" w:hAnsi="Times New Roman"/>
        </w:rPr>
        <w:tab/>
      </w:r>
      <w:r w:rsidR="000557D3">
        <w:rPr>
          <w:rFonts w:ascii="Times New Roman" w:hAnsi="Times New Roman"/>
        </w:rPr>
        <w:tab/>
        <w:t xml:space="preserve">          </w:t>
      </w:r>
      <w:r w:rsidRPr="007733FB">
        <w:rPr>
          <w:rFonts w:ascii="Times New Roman" w:hAnsi="Times New Roman"/>
        </w:rPr>
        <w:t>2</w:t>
      </w:r>
    </w:p>
    <w:p w:rsidR="00A75F41" w:rsidRPr="007733FB" w:rsidRDefault="00A75F41" w:rsidP="00A75F41">
      <w:pPr>
        <w:jc w:val="center"/>
        <w:rPr>
          <w:rFonts w:ascii="Times New Roman" w:hAnsi="Times New Roman"/>
        </w:rPr>
      </w:pPr>
      <w:r w:rsidRPr="007733FB">
        <w:rPr>
          <w:rFonts w:ascii="Times New Roman" w:hAnsi="Times New Roman"/>
        </w:rPr>
        <w:t>Case Study 9.6</w:t>
      </w:r>
      <w:r w:rsidR="000557D3">
        <w:rPr>
          <w:rFonts w:ascii="Times New Roman" w:hAnsi="Times New Roman"/>
        </w:rPr>
        <w:t>/11.5</w:t>
      </w:r>
    </w:p>
    <w:p w:rsidR="00A75F41" w:rsidRPr="0052229C" w:rsidRDefault="00A75F41" w:rsidP="0052229C">
      <w:pPr>
        <w:pStyle w:val="ListParagraph"/>
        <w:numPr>
          <w:ilvl w:val="0"/>
          <w:numId w:val="1"/>
        </w:numPr>
        <w:spacing w:line="480" w:lineRule="auto"/>
        <w:rPr>
          <w:rFonts w:ascii="Times New Roman" w:hAnsi="Times New Roman"/>
        </w:rPr>
      </w:pPr>
      <w:r w:rsidRPr="0052229C">
        <w:rPr>
          <w:rFonts w:ascii="Times New Roman" w:hAnsi="Times New Roman"/>
        </w:rPr>
        <w:t xml:space="preserve">Translate Violet’s activities as to what as to what is recommended for osteoporosis. </w:t>
      </w:r>
    </w:p>
    <w:p w:rsidR="0055150B" w:rsidRDefault="00A75F41" w:rsidP="0055150B">
      <w:pPr>
        <w:pStyle w:val="ListParagraph"/>
        <w:spacing w:line="480" w:lineRule="auto"/>
        <w:ind w:left="0" w:firstLine="360"/>
        <w:rPr>
          <w:rFonts w:ascii="Times New Roman" w:hAnsi="Times New Roman"/>
        </w:rPr>
      </w:pPr>
      <w:r w:rsidRPr="0052229C">
        <w:rPr>
          <w:rFonts w:ascii="Times New Roman" w:hAnsi="Times New Roman"/>
        </w:rPr>
        <w:t xml:space="preserve">Violets activities that she participated growing up was she worked on a dairy farm and consumed all the </w:t>
      </w:r>
      <w:r w:rsidR="00160ED2" w:rsidRPr="0052229C">
        <w:rPr>
          <w:rFonts w:ascii="Times New Roman" w:hAnsi="Times New Roman"/>
        </w:rPr>
        <w:t>products</w:t>
      </w:r>
      <w:r w:rsidRPr="0052229C">
        <w:rPr>
          <w:rFonts w:ascii="Times New Roman" w:hAnsi="Times New Roman"/>
        </w:rPr>
        <w:t xml:space="preserve"> that were produced</w:t>
      </w:r>
      <w:r w:rsidR="00160ED2" w:rsidRPr="0052229C">
        <w:rPr>
          <w:rFonts w:ascii="Times New Roman" w:hAnsi="Times New Roman"/>
        </w:rPr>
        <w:t>, grew a vegetable garden, and never smoke or drank. Some risk factors for osteoporosis include low lifetime calcium intake, vitamin D deficiency, cigarette smoking, and drinking heavy amounts of alcohol for a long period of time (</w:t>
      </w:r>
      <w:proofErr w:type="spellStart"/>
      <w:r w:rsidR="00160ED2" w:rsidRPr="0052229C">
        <w:rPr>
          <w:rFonts w:ascii="Times New Roman" w:hAnsi="Times New Roman"/>
        </w:rPr>
        <w:t>Mauk</w:t>
      </w:r>
      <w:proofErr w:type="spellEnd"/>
      <w:r w:rsidR="00160ED2" w:rsidRPr="0052229C">
        <w:rPr>
          <w:rFonts w:ascii="Times New Roman" w:hAnsi="Times New Roman"/>
        </w:rPr>
        <w:t xml:space="preserve">, 2010). So by Violet parting in the activities that she stated, she helped lower her chances of getting osteoporosis at a younger age. She never smoked or drank alcohol. She consumed a lot of dairy products as well as vegetables from her garden that gave her calcium and vitamin D for stronger bones. </w:t>
      </w:r>
      <w:r w:rsidR="000A2746" w:rsidRPr="0052229C">
        <w:rPr>
          <w:rFonts w:ascii="Times New Roman" w:hAnsi="Times New Roman"/>
        </w:rPr>
        <w:t xml:space="preserve">So these factors are what are recommended to prevent osteoporosis. Consuming foods high in calcium and vitamin D and not smoking or drinking. </w:t>
      </w:r>
    </w:p>
    <w:p w:rsidR="006F2F32" w:rsidRPr="0055150B" w:rsidRDefault="006F2F32" w:rsidP="0055150B">
      <w:pPr>
        <w:pStyle w:val="ListParagraph"/>
        <w:numPr>
          <w:ilvl w:val="0"/>
          <w:numId w:val="1"/>
        </w:numPr>
        <w:spacing w:line="480" w:lineRule="auto"/>
        <w:rPr>
          <w:rFonts w:ascii="Times New Roman" w:hAnsi="Times New Roman"/>
        </w:rPr>
      </w:pPr>
      <w:r w:rsidRPr="0055150B">
        <w:rPr>
          <w:rFonts w:ascii="Times New Roman" w:hAnsi="Times New Roman"/>
        </w:rPr>
        <w:t>What risk factors for osteoporosis are suggested with the statement?</w:t>
      </w:r>
    </w:p>
    <w:p w:rsidR="0055150B" w:rsidRDefault="006F2F32" w:rsidP="0055150B">
      <w:pPr>
        <w:pStyle w:val="ListParagraph"/>
        <w:spacing w:line="480" w:lineRule="auto"/>
        <w:ind w:left="0" w:firstLine="360"/>
        <w:rPr>
          <w:rFonts w:ascii="Times New Roman" w:hAnsi="Times New Roman"/>
        </w:rPr>
      </w:pPr>
      <w:r w:rsidRPr="0052229C">
        <w:rPr>
          <w:rFonts w:ascii="Times New Roman" w:hAnsi="Times New Roman"/>
        </w:rPr>
        <w:t xml:space="preserve">From the statement that had been said by Lillian, the risk factors include </w:t>
      </w:r>
      <w:r w:rsidR="009234CF" w:rsidRPr="0052229C">
        <w:rPr>
          <w:rFonts w:ascii="Times New Roman" w:hAnsi="Times New Roman"/>
        </w:rPr>
        <w:t>Violet’s race, body frame and gender. People who are smaller and have a tinier body frame are more likely to get osteoporosis as opposed to someone have has a bigger body frame</w:t>
      </w:r>
      <w:r w:rsidR="007E5BFA" w:rsidRPr="0052229C">
        <w:rPr>
          <w:rFonts w:ascii="Times New Roman" w:hAnsi="Times New Roman"/>
        </w:rPr>
        <w:t xml:space="preserve"> (</w:t>
      </w:r>
      <w:proofErr w:type="spellStart"/>
      <w:r w:rsidR="007E5BFA" w:rsidRPr="0052229C">
        <w:rPr>
          <w:rFonts w:ascii="Times New Roman" w:hAnsi="Times New Roman"/>
        </w:rPr>
        <w:t>Mauk</w:t>
      </w:r>
      <w:proofErr w:type="spellEnd"/>
      <w:r w:rsidR="007E5BFA" w:rsidRPr="0052229C">
        <w:rPr>
          <w:rFonts w:ascii="Times New Roman" w:hAnsi="Times New Roman"/>
        </w:rPr>
        <w:t>, 2010)</w:t>
      </w:r>
      <w:r w:rsidR="009234CF" w:rsidRPr="0052229C">
        <w:rPr>
          <w:rFonts w:ascii="Times New Roman" w:hAnsi="Times New Roman"/>
        </w:rPr>
        <w:t xml:space="preserve">. </w:t>
      </w:r>
      <w:r w:rsidR="007E5BFA" w:rsidRPr="0052229C">
        <w:rPr>
          <w:rFonts w:ascii="Times New Roman" w:hAnsi="Times New Roman"/>
        </w:rPr>
        <w:t>Also, people who are white or Asian have a higher risk of getting osteoporosis (</w:t>
      </w:r>
      <w:proofErr w:type="spellStart"/>
      <w:r w:rsidR="007E5BFA" w:rsidRPr="0052229C">
        <w:rPr>
          <w:rFonts w:ascii="Times New Roman" w:hAnsi="Times New Roman"/>
        </w:rPr>
        <w:t>Mauk</w:t>
      </w:r>
      <w:proofErr w:type="spellEnd"/>
      <w:r w:rsidR="007E5BFA" w:rsidRPr="0052229C">
        <w:rPr>
          <w:rFonts w:ascii="Times New Roman" w:hAnsi="Times New Roman"/>
        </w:rPr>
        <w:t>, 2010). It does not state what race Violet is, but assuming she is at risk because of her race she is either white or Asian. The third risk factor stated by Lillian is Violet’s gender. Women are more likely than men to get osteoporosis (</w:t>
      </w:r>
      <w:proofErr w:type="spellStart"/>
      <w:r w:rsidR="007E5BFA" w:rsidRPr="0052229C">
        <w:rPr>
          <w:rFonts w:ascii="Times New Roman" w:hAnsi="Times New Roman"/>
        </w:rPr>
        <w:t>Mauk</w:t>
      </w:r>
      <w:proofErr w:type="spellEnd"/>
      <w:r w:rsidR="007E5BFA" w:rsidRPr="0052229C">
        <w:rPr>
          <w:rFonts w:ascii="Times New Roman" w:hAnsi="Times New Roman"/>
        </w:rPr>
        <w:t xml:space="preserve">, 2010). </w:t>
      </w:r>
      <w:r w:rsidR="00706BDE" w:rsidRPr="0052229C">
        <w:rPr>
          <w:rFonts w:ascii="Times New Roman" w:hAnsi="Times New Roman"/>
        </w:rPr>
        <w:t xml:space="preserve">So since, Violet is a female </w:t>
      </w:r>
      <w:r w:rsidR="00310856" w:rsidRPr="0052229C">
        <w:rPr>
          <w:rFonts w:ascii="Times New Roman" w:hAnsi="Times New Roman"/>
        </w:rPr>
        <w:t xml:space="preserve">that also puts at a higher risk. </w:t>
      </w:r>
    </w:p>
    <w:p w:rsidR="009559C9" w:rsidRDefault="00FE6476" w:rsidP="0055150B">
      <w:pPr>
        <w:pStyle w:val="ListParagraph"/>
        <w:numPr>
          <w:ilvl w:val="0"/>
          <w:numId w:val="1"/>
        </w:numPr>
        <w:spacing w:line="480" w:lineRule="auto"/>
        <w:rPr>
          <w:rFonts w:ascii="Times New Roman" w:hAnsi="Times New Roman"/>
        </w:rPr>
      </w:pPr>
      <w:r w:rsidRPr="0055150B">
        <w:rPr>
          <w:rFonts w:ascii="Times New Roman" w:hAnsi="Times New Roman"/>
        </w:rPr>
        <w:t xml:space="preserve">Find a video on the internet using </w:t>
      </w:r>
      <w:r w:rsidR="0055150B" w:rsidRPr="0055150B">
        <w:rPr>
          <w:rFonts w:ascii="Times New Roman" w:hAnsi="Times New Roman"/>
        </w:rPr>
        <w:t>Google</w:t>
      </w:r>
      <w:r w:rsidRPr="0055150B">
        <w:rPr>
          <w:rFonts w:ascii="Times New Roman" w:hAnsi="Times New Roman"/>
        </w:rPr>
        <w:t xml:space="preserve"> or another source </w:t>
      </w:r>
      <w:r w:rsidR="0055150B" w:rsidRPr="0055150B">
        <w:rPr>
          <w:rFonts w:ascii="Times New Roman" w:hAnsi="Times New Roman"/>
        </w:rPr>
        <w:t>which</w:t>
      </w:r>
      <w:r w:rsidRPr="0055150B">
        <w:rPr>
          <w:rFonts w:ascii="Times New Roman" w:hAnsi="Times New Roman"/>
        </w:rPr>
        <w:t xml:space="preserve"> shows the DEXA test available for assessing done density and explain how it functions. </w:t>
      </w:r>
    </w:p>
    <w:p w:rsidR="00FE6476" w:rsidRPr="008360C6" w:rsidRDefault="009559C9" w:rsidP="008360C6">
      <w:pPr>
        <w:spacing w:line="480" w:lineRule="auto"/>
        <w:rPr>
          <w:rFonts w:ascii="Times New Roman" w:hAnsi="Times New Roman"/>
        </w:rPr>
      </w:pPr>
      <w:r w:rsidRPr="008360C6">
        <w:rPr>
          <w:rFonts w:ascii="Times New Roman" w:hAnsi="Times New Roman"/>
        </w:rPr>
        <w:lastRenderedPageBreak/>
        <w:t>CASE STUDY 9.6</w:t>
      </w:r>
      <w:r w:rsidRPr="008360C6">
        <w:rPr>
          <w:rFonts w:ascii="Times New Roman" w:hAnsi="Times New Roman"/>
        </w:rPr>
        <w:tab/>
      </w:r>
      <w:r w:rsidRPr="008360C6">
        <w:rPr>
          <w:rFonts w:ascii="Times New Roman" w:hAnsi="Times New Roman"/>
        </w:rPr>
        <w:tab/>
      </w:r>
      <w:r w:rsidRPr="008360C6">
        <w:rPr>
          <w:rFonts w:ascii="Times New Roman" w:hAnsi="Times New Roman"/>
        </w:rPr>
        <w:tab/>
      </w:r>
      <w:r w:rsidRPr="008360C6">
        <w:rPr>
          <w:rFonts w:ascii="Times New Roman" w:hAnsi="Times New Roman"/>
        </w:rPr>
        <w:tab/>
      </w:r>
      <w:r w:rsidRPr="008360C6">
        <w:rPr>
          <w:rFonts w:ascii="Times New Roman" w:hAnsi="Times New Roman"/>
        </w:rPr>
        <w:tab/>
      </w:r>
      <w:r w:rsidRPr="008360C6">
        <w:rPr>
          <w:rFonts w:ascii="Times New Roman" w:hAnsi="Times New Roman"/>
        </w:rPr>
        <w:tab/>
      </w:r>
      <w:r w:rsidRPr="008360C6">
        <w:rPr>
          <w:rFonts w:ascii="Times New Roman" w:hAnsi="Times New Roman"/>
        </w:rPr>
        <w:tab/>
      </w:r>
      <w:r w:rsidRPr="008360C6">
        <w:rPr>
          <w:rFonts w:ascii="Times New Roman" w:hAnsi="Times New Roman"/>
        </w:rPr>
        <w:tab/>
      </w:r>
      <w:r w:rsidR="00E52810" w:rsidRPr="008360C6">
        <w:rPr>
          <w:rFonts w:ascii="Times New Roman" w:hAnsi="Times New Roman"/>
        </w:rPr>
        <w:t xml:space="preserve">        </w:t>
      </w:r>
      <w:r w:rsidR="008360C6">
        <w:rPr>
          <w:rFonts w:ascii="Times New Roman" w:hAnsi="Times New Roman"/>
        </w:rPr>
        <w:t xml:space="preserve">            </w:t>
      </w:r>
      <w:r w:rsidR="00E52810" w:rsidRPr="008360C6">
        <w:rPr>
          <w:rFonts w:ascii="Times New Roman" w:hAnsi="Times New Roman"/>
        </w:rPr>
        <w:t xml:space="preserve">  </w:t>
      </w:r>
      <w:r w:rsidRPr="008360C6">
        <w:rPr>
          <w:rFonts w:ascii="Times New Roman" w:hAnsi="Times New Roman"/>
        </w:rPr>
        <w:t>3</w:t>
      </w:r>
    </w:p>
    <w:p w:rsidR="00FE6476" w:rsidRPr="0052229C" w:rsidRDefault="00FE6476" w:rsidP="0052229C">
      <w:pPr>
        <w:spacing w:after="0" w:line="480" w:lineRule="auto"/>
        <w:rPr>
          <w:rFonts w:ascii="Times New Roman" w:hAnsi="Times New Roman"/>
        </w:rPr>
      </w:pPr>
      <w:r w:rsidRPr="0052229C">
        <w:rPr>
          <w:rFonts w:ascii="Times New Roman" w:hAnsi="Times New Roman"/>
        </w:rPr>
        <w:tab/>
      </w:r>
      <w:r w:rsidRPr="0052229C">
        <w:rPr>
          <w:rFonts w:ascii="Times New Roman" w:hAnsi="Times New Roman"/>
        </w:rPr>
        <w:tab/>
      </w:r>
      <w:hyperlink r:id="rId6" w:history="1">
        <w:r w:rsidRPr="0052229C">
          <w:rPr>
            <w:rStyle w:val="Hyperlink"/>
            <w:rFonts w:ascii="Times New Roman" w:hAnsi="Times New Roman"/>
          </w:rPr>
          <w:t>http://www.youtube.com/watch?v=BP0JxkRTOPU</w:t>
        </w:r>
      </w:hyperlink>
    </w:p>
    <w:p w:rsidR="0055150B" w:rsidRDefault="00767AD1" w:rsidP="0055150B">
      <w:pPr>
        <w:spacing w:after="0" w:line="480" w:lineRule="auto"/>
        <w:ind w:firstLine="360"/>
        <w:rPr>
          <w:rFonts w:ascii="Times New Roman" w:hAnsi="Times New Roman"/>
        </w:rPr>
      </w:pPr>
      <w:r w:rsidRPr="0052229C">
        <w:rPr>
          <w:rFonts w:ascii="Times New Roman" w:hAnsi="Times New Roman"/>
        </w:rPr>
        <w:t xml:space="preserve">“The DEXA scanner calculates your body composition by passing a very low level x-ray of two different wavelengths through you towards the detector, which is under the table you lay on.  How much of that x-ray of each wavelength that gets through </w:t>
      </w:r>
      <w:r w:rsidR="00594D1A" w:rsidRPr="0052229C">
        <w:rPr>
          <w:rFonts w:ascii="Times New Roman" w:hAnsi="Times New Roman"/>
        </w:rPr>
        <w:t xml:space="preserve">to </w:t>
      </w:r>
      <w:r w:rsidRPr="0052229C">
        <w:rPr>
          <w:rFonts w:ascii="Times New Roman" w:hAnsi="Times New Roman"/>
        </w:rPr>
        <w:t xml:space="preserve">the detector in each pixel of you is determined by the overall density of you in that pixel. Because we know the standard density of bone, fat, and of lean tissue, we can therefore calculate the relative amounts of all three tissue types in that particular pixel. The pixels are then </w:t>
      </w:r>
      <w:r w:rsidR="00594D1A" w:rsidRPr="0052229C">
        <w:rPr>
          <w:rFonts w:ascii="Times New Roman" w:hAnsi="Times New Roman"/>
        </w:rPr>
        <w:t xml:space="preserve">all </w:t>
      </w:r>
      <w:r w:rsidRPr="0052229C">
        <w:rPr>
          <w:rFonts w:ascii="Times New Roman" w:hAnsi="Times New Roman"/>
        </w:rPr>
        <w:t>added up and that is how your body composition is calculated</w:t>
      </w:r>
      <w:r w:rsidR="00453989" w:rsidRPr="0052229C">
        <w:rPr>
          <w:rFonts w:ascii="Times New Roman" w:hAnsi="Times New Roman"/>
        </w:rPr>
        <w:t xml:space="preserve">” (Dr. Shaw, 2011). </w:t>
      </w:r>
    </w:p>
    <w:p w:rsidR="0006103B" w:rsidRPr="0055150B" w:rsidRDefault="00453989" w:rsidP="0055150B">
      <w:pPr>
        <w:pStyle w:val="ListParagraph"/>
        <w:numPr>
          <w:ilvl w:val="0"/>
          <w:numId w:val="1"/>
        </w:numPr>
        <w:spacing w:after="0" w:line="480" w:lineRule="auto"/>
        <w:rPr>
          <w:rFonts w:ascii="Times New Roman" w:hAnsi="Times New Roman"/>
        </w:rPr>
      </w:pPr>
      <w:r w:rsidRPr="0055150B">
        <w:rPr>
          <w:rFonts w:ascii="Times New Roman" w:hAnsi="Times New Roman"/>
        </w:rPr>
        <w:t>What outcome from a hysterectomy would result in middle-</w:t>
      </w:r>
      <w:r w:rsidR="00320658" w:rsidRPr="0055150B">
        <w:rPr>
          <w:rFonts w:ascii="Times New Roman" w:hAnsi="Times New Roman"/>
        </w:rPr>
        <w:t>age screening for osteoporosis?</w:t>
      </w:r>
    </w:p>
    <w:p w:rsidR="0055150B" w:rsidRDefault="0006103B" w:rsidP="0055150B">
      <w:pPr>
        <w:pStyle w:val="ListParagraph"/>
        <w:spacing w:after="0" w:line="480" w:lineRule="auto"/>
        <w:ind w:left="0" w:firstLine="360"/>
        <w:rPr>
          <w:rFonts w:ascii="Times New Roman" w:hAnsi="Times New Roman"/>
        </w:rPr>
      </w:pPr>
      <w:r w:rsidRPr="0052229C">
        <w:rPr>
          <w:rFonts w:ascii="Times New Roman" w:hAnsi="Times New Roman"/>
        </w:rPr>
        <w:t>The outcome that would require screening for osteoporosis from a hysterectomy would be early menopause. Early menopause is a risk factor if the ovaries are removed (</w:t>
      </w:r>
      <w:r w:rsidR="00215CE9" w:rsidRPr="0052229C">
        <w:rPr>
          <w:rFonts w:ascii="Times New Roman" w:hAnsi="Times New Roman"/>
        </w:rPr>
        <w:t>Women’s</w:t>
      </w:r>
      <w:r w:rsidRPr="0052229C">
        <w:rPr>
          <w:rFonts w:ascii="Times New Roman" w:hAnsi="Times New Roman"/>
        </w:rPr>
        <w:t xml:space="preserve"> health).  One of the risk factors for </w:t>
      </w:r>
      <w:r w:rsidR="00215CE9" w:rsidRPr="0052229C">
        <w:rPr>
          <w:rFonts w:ascii="Times New Roman" w:hAnsi="Times New Roman"/>
        </w:rPr>
        <w:t>osteoporosis</w:t>
      </w:r>
      <w:r w:rsidRPr="0052229C">
        <w:rPr>
          <w:rFonts w:ascii="Times New Roman" w:hAnsi="Times New Roman"/>
        </w:rPr>
        <w:t xml:space="preserve"> is estrogen deficiency from menopause, especially early or surgically induced (</w:t>
      </w:r>
      <w:proofErr w:type="spellStart"/>
      <w:r w:rsidRPr="0052229C">
        <w:rPr>
          <w:rFonts w:ascii="Times New Roman" w:hAnsi="Times New Roman"/>
        </w:rPr>
        <w:t>Mauk</w:t>
      </w:r>
      <w:proofErr w:type="spellEnd"/>
      <w:r w:rsidRPr="0052229C">
        <w:rPr>
          <w:rFonts w:ascii="Times New Roman" w:hAnsi="Times New Roman"/>
        </w:rPr>
        <w:t>, 2010). The surgically indu</w:t>
      </w:r>
      <w:r w:rsidR="00215CE9" w:rsidRPr="0052229C">
        <w:rPr>
          <w:rFonts w:ascii="Times New Roman" w:hAnsi="Times New Roman"/>
        </w:rPr>
        <w:t xml:space="preserve">ced can be from a hysterectomy, so it would be important to get screened if estrogen is reduced and the woman is in menopause. </w:t>
      </w:r>
    </w:p>
    <w:p w:rsidR="0069263C" w:rsidRPr="0055150B" w:rsidRDefault="0069263C" w:rsidP="0055150B">
      <w:pPr>
        <w:pStyle w:val="ListParagraph"/>
        <w:numPr>
          <w:ilvl w:val="0"/>
          <w:numId w:val="1"/>
        </w:numPr>
        <w:spacing w:after="0" w:line="480" w:lineRule="auto"/>
        <w:rPr>
          <w:rFonts w:ascii="Times New Roman" w:hAnsi="Times New Roman"/>
        </w:rPr>
      </w:pPr>
      <w:r w:rsidRPr="0055150B">
        <w:rPr>
          <w:rFonts w:ascii="Times New Roman" w:hAnsi="Times New Roman"/>
        </w:rPr>
        <w:t xml:space="preserve">Discuss each of these medications in relation to: drug category, route/frequency, and action. </w:t>
      </w:r>
    </w:p>
    <w:p w:rsidR="00E52810" w:rsidRDefault="00172959" w:rsidP="0055150B">
      <w:pPr>
        <w:pStyle w:val="ListParagraph"/>
        <w:spacing w:after="0" w:line="480" w:lineRule="auto"/>
        <w:ind w:left="0" w:firstLine="360"/>
        <w:rPr>
          <w:rFonts w:ascii="Times New Roman" w:hAnsi="Times New Roman"/>
        </w:rPr>
      </w:pPr>
      <w:r w:rsidRPr="0052229C">
        <w:rPr>
          <w:rFonts w:ascii="Times New Roman" w:hAnsi="Times New Roman"/>
        </w:rPr>
        <w:t>Os-cal is an antacid and a calcium supplement. It neutralizes gastric acidity. Os-cal is taken PO and for some wh</w:t>
      </w:r>
      <w:r w:rsidR="00D5402A" w:rsidRPr="0052229C">
        <w:rPr>
          <w:rFonts w:ascii="Times New Roman" w:hAnsi="Times New Roman"/>
        </w:rPr>
        <w:t xml:space="preserve">o is 49 the dose is 1000 mg/day. Zoledronic acid is a Bone-resorption inhibitor that inhibits osteoclastic activity, inhibits skeletal calcium release </w:t>
      </w:r>
    </w:p>
    <w:p w:rsidR="00E52810" w:rsidRPr="006F069A" w:rsidRDefault="00E52810" w:rsidP="006F069A">
      <w:pPr>
        <w:spacing w:after="0" w:line="480" w:lineRule="auto"/>
        <w:rPr>
          <w:rFonts w:ascii="Times New Roman" w:hAnsi="Times New Roman"/>
        </w:rPr>
      </w:pPr>
      <w:r w:rsidRPr="006F069A">
        <w:rPr>
          <w:rFonts w:ascii="Times New Roman" w:hAnsi="Times New Roman"/>
        </w:rPr>
        <w:lastRenderedPageBreak/>
        <w:t>CASE STUDY 9.6</w:t>
      </w:r>
      <w:r w:rsidR="000557D3">
        <w:rPr>
          <w:rFonts w:ascii="Times New Roman" w:hAnsi="Times New Roman"/>
        </w:rPr>
        <w:t>//11.5</w:t>
      </w:r>
      <w:r w:rsidRPr="006F069A">
        <w:rPr>
          <w:rFonts w:ascii="Times New Roman" w:hAnsi="Times New Roman"/>
        </w:rPr>
        <w:tab/>
      </w:r>
      <w:r w:rsidRPr="006F069A">
        <w:rPr>
          <w:rFonts w:ascii="Times New Roman" w:hAnsi="Times New Roman"/>
        </w:rPr>
        <w:tab/>
      </w:r>
      <w:r w:rsidRPr="006F069A">
        <w:rPr>
          <w:rFonts w:ascii="Times New Roman" w:hAnsi="Times New Roman"/>
        </w:rPr>
        <w:tab/>
      </w:r>
      <w:r w:rsidRPr="006F069A">
        <w:rPr>
          <w:rFonts w:ascii="Times New Roman" w:hAnsi="Times New Roman"/>
        </w:rPr>
        <w:tab/>
      </w:r>
      <w:r w:rsidRPr="006F069A">
        <w:rPr>
          <w:rFonts w:ascii="Times New Roman" w:hAnsi="Times New Roman"/>
        </w:rPr>
        <w:tab/>
      </w:r>
      <w:r w:rsidRPr="006F069A">
        <w:rPr>
          <w:rFonts w:ascii="Times New Roman" w:hAnsi="Times New Roman"/>
        </w:rPr>
        <w:tab/>
      </w:r>
      <w:r w:rsidRPr="006F069A">
        <w:rPr>
          <w:rFonts w:ascii="Times New Roman" w:hAnsi="Times New Roman"/>
        </w:rPr>
        <w:tab/>
      </w:r>
      <w:r w:rsidRPr="006F069A">
        <w:rPr>
          <w:rFonts w:ascii="Times New Roman" w:hAnsi="Times New Roman"/>
        </w:rPr>
        <w:tab/>
        <w:t xml:space="preserve">        </w:t>
      </w:r>
      <w:r w:rsidR="000557D3">
        <w:rPr>
          <w:rFonts w:ascii="Times New Roman" w:hAnsi="Times New Roman"/>
        </w:rPr>
        <w:t xml:space="preserve">  </w:t>
      </w:r>
      <w:r w:rsidRPr="006F069A">
        <w:rPr>
          <w:rFonts w:ascii="Times New Roman" w:hAnsi="Times New Roman"/>
        </w:rPr>
        <w:t>4</w:t>
      </w:r>
    </w:p>
    <w:p w:rsidR="0055150B" w:rsidRDefault="00D5402A" w:rsidP="006F069A">
      <w:pPr>
        <w:pStyle w:val="ListParagraph"/>
        <w:spacing w:after="0" w:line="480" w:lineRule="auto"/>
        <w:ind w:left="0"/>
        <w:rPr>
          <w:rFonts w:ascii="Times New Roman" w:hAnsi="Times New Roman"/>
        </w:rPr>
      </w:pPr>
      <w:proofErr w:type="gramStart"/>
      <w:r w:rsidRPr="0052229C">
        <w:rPr>
          <w:rFonts w:ascii="Times New Roman" w:hAnsi="Times New Roman"/>
        </w:rPr>
        <w:t>caused</w:t>
      </w:r>
      <w:proofErr w:type="gramEnd"/>
      <w:r w:rsidRPr="0052229C">
        <w:rPr>
          <w:rFonts w:ascii="Times New Roman" w:hAnsi="Times New Roman"/>
        </w:rPr>
        <w:t xml:space="preserve"> by stimulating factors released by tumors. </w:t>
      </w:r>
      <w:r w:rsidR="003F3E2A" w:rsidRPr="0052229C">
        <w:rPr>
          <w:rFonts w:ascii="Times New Roman" w:hAnsi="Times New Roman"/>
        </w:rPr>
        <w:t xml:space="preserve">It is given IV once a year and usually is 5 mg. Biphosphate is a laxative that increases water absorption in the small intestine by osmotic action and increases peristalsis and water retention. It can be PO or given through the rectum. </w:t>
      </w:r>
      <w:proofErr w:type="spellStart"/>
      <w:r w:rsidR="0063086F" w:rsidRPr="0052229C">
        <w:rPr>
          <w:rFonts w:ascii="Times New Roman" w:hAnsi="Times New Roman"/>
        </w:rPr>
        <w:t>Ra</w:t>
      </w:r>
      <w:r w:rsidR="00AE4C48" w:rsidRPr="0052229C">
        <w:rPr>
          <w:rFonts w:ascii="Times New Roman" w:hAnsi="Times New Roman"/>
        </w:rPr>
        <w:t>loxifene</w:t>
      </w:r>
      <w:proofErr w:type="spellEnd"/>
      <w:r w:rsidR="00AE4C48" w:rsidRPr="0052229C">
        <w:rPr>
          <w:rFonts w:ascii="Times New Roman" w:hAnsi="Times New Roman"/>
        </w:rPr>
        <w:t xml:space="preserve"> </w:t>
      </w:r>
      <w:r w:rsidR="0063086F" w:rsidRPr="0052229C">
        <w:rPr>
          <w:rFonts w:ascii="Times New Roman" w:hAnsi="Times New Roman"/>
        </w:rPr>
        <w:t xml:space="preserve">is a bone resorption inhibitor that reduces resorption of bone and decreases bone turnover.  It is given PO and usually at a dose of 60mg/day. </w:t>
      </w:r>
      <w:r w:rsidR="002D5351">
        <w:rPr>
          <w:rFonts w:ascii="Times New Roman" w:hAnsi="Times New Roman"/>
        </w:rPr>
        <w:t>(Mosby, 2012</w:t>
      </w:r>
      <w:r w:rsidR="007C62C9" w:rsidRPr="0052229C">
        <w:rPr>
          <w:rFonts w:ascii="Times New Roman" w:hAnsi="Times New Roman"/>
        </w:rPr>
        <w:t>)</w:t>
      </w:r>
    </w:p>
    <w:p w:rsidR="0089235B" w:rsidRPr="0055150B" w:rsidRDefault="0089235B" w:rsidP="0055150B">
      <w:pPr>
        <w:pStyle w:val="ListParagraph"/>
        <w:numPr>
          <w:ilvl w:val="0"/>
          <w:numId w:val="1"/>
        </w:numPr>
        <w:spacing w:after="0" w:line="480" w:lineRule="auto"/>
        <w:rPr>
          <w:rFonts w:ascii="Times New Roman" w:hAnsi="Times New Roman"/>
        </w:rPr>
      </w:pPr>
      <w:r w:rsidRPr="0055150B">
        <w:rPr>
          <w:rFonts w:ascii="Times New Roman" w:hAnsi="Times New Roman"/>
        </w:rPr>
        <w:t xml:space="preserve">The nurse has provided teaching for a patient prescribed an oral bisphosphonate, alendronate, for prevention of osteoporosis. Which statement indicates further teaching is necessary? </w:t>
      </w:r>
    </w:p>
    <w:p w:rsidR="0055150B" w:rsidRDefault="0089235B" w:rsidP="0055150B">
      <w:pPr>
        <w:spacing w:after="0" w:line="480" w:lineRule="auto"/>
        <w:ind w:firstLine="360"/>
        <w:rPr>
          <w:rFonts w:ascii="Times New Roman" w:hAnsi="Times New Roman"/>
        </w:rPr>
      </w:pPr>
      <w:r w:rsidRPr="0052229C">
        <w:rPr>
          <w:rFonts w:ascii="Times New Roman" w:hAnsi="Times New Roman"/>
        </w:rPr>
        <w:t>B. “Taking this med right before bedtime is recommended”</w:t>
      </w:r>
    </w:p>
    <w:p w:rsidR="00554F99" w:rsidRPr="0055150B" w:rsidRDefault="00F34D82" w:rsidP="0055150B">
      <w:pPr>
        <w:pStyle w:val="ListParagraph"/>
        <w:numPr>
          <w:ilvl w:val="0"/>
          <w:numId w:val="1"/>
        </w:numPr>
        <w:spacing w:after="0" w:line="480" w:lineRule="auto"/>
        <w:rPr>
          <w:rFonts w:ascii="Times New Roman" w:hAnsi="Times New Roman"/>
        </w:rPr>
      </w:pPr>
      <w:r w:rsidRPr="0055150B">
        <w:rPr>
          <w:rFonts w:ascii="Times New Roman" w:hAnsi="Times New Roman"/>
        </w:rPr>
        <w:t>Discuss</w:t>
      </w:r>
      <w:r w:rsidR="00554F99" w:rsidRPr="0055150B">
        <w:rPr>
          <w:rFonts w:ascii="Times New Roman" w:hAnsi="Times New Roman"/>
        </w:rPr>
        <w:t xml:space="preserve"> safety measures that can eliminate potential home hazards resulting in a fall or </w:t>
      </w:r>
      <w:r w:rsidR="0055150B" w:rsidRPr="0055150B">
        <w:rPr>
          <w:rFonts w:ascii="Times New Roman" w:hAnsi="Times New Roman"/>
        </w:rPr>
        <w:t xml:space="preserve">injury. </w:t>
      </w:r>
    </w:p>
    <w:p w:rsidR="0055150B" w:rsidRDefault="00554F99" w:rsidP="0055150B">
      <w:pPr>
        <w:spacing w:after="0" w:line="480" w:lineRule="auto"/>
        <w:ind w:firstLine="720"/>
        <w:rPr>
          <w:rFonts w:ascii="Times New Roman" w:hAnsi="Times New Roman"/>
        </w:rPr>
      </w:pPr>
      <w:r w:rsidRPr="0052229C">
        <w:rPr>
          <w:rFonts w:ascii="Times New Roman" w:hAnsi="Times New Roman"/>
        </w:rPr>
        <w:t>Safety measures that can help prevent falls within a home include removing throw rugs, getting rid of objects on the floor or stairways that do not need to be there, remove cords and wires, have adequate lightening, have carpet secure on stairs and floor, have handrails on the staircases, do not wax the floor, install grab bars in the shower and by the toilet, have rubber mats in the shower, install a raised toilet seat, do not have cracks in the sidewalk, if there are get them fixed, and hav</w:t>
      </w:r>
      <w:r w:rsidR="00071325" w:rsidRPr="0052229C">
        <w:rPr>
          <w:rFonts w:ascii="Times New Roman" w:hAnsi="Times New Roman"/>
        </w:rPr>
        <w:t>e adequate lighting by the doors</w:t>
      </w:r>
      <w:r w:rsidRPr="0052229C">
        <w:rPr>
          <w:rFonts w:ascii="Times New Roman" w:hAnsi="Times New Roman"/>
        </w:rPr>
        <w:t xml:space="preserve">  (</w:t>
      </w:r>
      <w:proofErr w:type="spellStart"/>
      <w:r w:rsidRPr="0052229C">
        <w:rPr>
          <w:rFonts w:ascii="Times New Roman" w:hAnsi="Times New Roman"/>
        </w:rPr>
        <w:t>Mauk</w:t>
      </w:r>
      <w:proofErr w:type="spellEnd"/>
      <w:r w:rsidRPr="0052229C">
        <w:rPr>
          <w:rFonts w:ascii="Times New Roman" w:hAnsi="Times New Roman"/>
        </w:rPr>
        <w:t>, 2010</w:t>
      </w:r>
      <w:r w:rsidR="00071325" w:rsidRPr="0052229C">
        <w:rPr>
          <w:rFonts w:ascii="Times New Roman" w:hAnsi="Times New Roman"/>
        </w:rPr>
        <w:t>, p. 465</w:t>
      </w:r>
      <w:r w:rsidRPr="0052229C">
        <w:rPr>
          <w:rFonts w:ascii="Times New Roman" w:hAnsi="Times New Roman"/>
        </w:rPr>
        <w:t xml:space="preserve">). </w:t>
      </w:r>
    </w:p>
    <w:p w:rsidR="008360C6" w:rsidRDefault="00DD4940" w:rsidP="0055150B">
      <w:pPr>
        <w:pStyle w:val="ListParagraph"/>
        <w:numPr>
          <w:ilvl w:val="0"/>
          <w:numId w:val="1"/>
        </w:numPr>
        <w:spacing w:after="0" w:line="480" w:lineRule="auto"/>
        <w:rPr>
          <w:rFonts w:ascii="Times New Roman" w:hAnsi="Times New Roman"/>
        </w:rPr>
      </w:pPr>
      <w:r w:rsidRPr="0055150B">
        <w:rPr>
          <w:rFonts w:ascii="Times New Roman" w:hAnsi="Times New Roman"/>
        </w:rPr>
        <w:t xml:space="preserve">Osteoporosis has been identified as a national public health issue priority; provide a rationale for this. </w:t>
      </w:r>
    </w:p>
    <w:p w:rsidR="008360C6" w:rsidRDefault="008360C6" w:rsidP="008360C6">
      <w:pPr>
        <w:pStyle w:val="ListParagraph"/>
        <w:spacing w:after="0" w:line="480" w:lineRule="auto"/>
        <w:ind w:left="360"/>
        <w:rPr>
          <w:rFonts w:ascii="Times New Roman" w:hAnsi="Times New Roman"/>
        </w:rPr>
      </w:pPr>
    </w:p>
    <w:p w:rsidR="00A56B90" w:rsidRPr="008360C6" w:rsidRDefault="008360C6" w:rsidP="008360C6">
      <w:pPr>
        <w:spacing w:after="0" w:line="480" w:lineRule="auto"/>
        <w:rPr>
          <w:rFonts w:ascii="Times New Roman" w:hAnsi="Times New Roman"/>
        </w:rPr>
      </w:pPr>
      <w:r w:rsidRPr="008360C6">
        <w:rPr>
          <w:rFonts w:ascii="Times New Roman" w:hAnsi="Times New Roman"/>
        </w:rPr>
        <w:lastRenderedPageBreak/>
        <w:t>CASE STUDY 9.6</w:t>
      </w:r>
      <w:r w:rsidR="000557D3">
        <w:rPr>
          <w:rFonts w:ascii="Times New Roman" w:hAnsi="Times New Roman"/>
        </w:rPr>
        <w:t>/11.5</w:t>
      </w:r>
      <w:r w:rsidRPr="008360C6">
        <w:rPr>
          <w:rFonts w:ascii="Times New Roman" w:hAnsi="Times New Roman"/>
        </w:rPr>
        <w:t xml:space="preserve"> </w:t>
      </w:r>
      <w:r w:rsidRPr="008360C6">
        <w:rPr>
          <w:rFonts w:ascii="Times New Roman" w:hAnsi="Times New Roman"/>
        </w:rPr>
        <w:tab/>
      </w:r>
      <w:r w:rsidRPr="008360C6">
        <w:rPr>
          <w:rFonts w:ascii="Times New Roman" w:hAnsi="Times New Roman"/>
        </w:rPr>
        <w:tab/>
      </w:r>
      <w:r w:rsidRPr="008360C6">
        <w:rPr>
          <w:rFonts w:ascii="Times New Roman" w:hAnsi="Times New Roman"/>
        </w:rPr>
        <w:tab/>
      </w:r>
      <w:r w:rsidRPr="008360C6">
        <w:rPr>
          <w:rFonts w:ascii="Times New Roman" w:hAnsi="Times New Roman"/>
        </w:rPr>
        <w:tab/>
      </w:r>
      <w:r w:rsidRPr="008360C6">
        <w:rPr>
          <w:rFonts w:ascii="Times New Roman" w:hAnsi="Times New Roman"/>
        </w:rPr>
        <w:tab/>
      </w:r>
      <w:r w:rsidRPr="008360C6">
        <w:rPr>
          <w:rFonts w:ascii="Times New Roman" w:hAnsi="Times New Roman"/>
        </w:rPr>
        <w:tab/>
      </w:r>
      <w:r w:rsidRPr="008360C6">
        <w:rPr>
          <w:rFonts w:ascii="Times New Roman" w:hAnsi="Times New Roman"/>
        </w:rPr>
        <w:tab/>
      </w:r>
      <w:r w:rsidRPr="008360C6">
        <w:rPr>
          <w:rFonts w:ascii="Times New Roman" w:hAnsi="Times New Roman"/>
        </w:rPr>
        <w:tab/>
        <w:t xml:space="preserve">        </w:t>
      </w:r>
      <w:r w:rsidR="000557D3">
        <w:rPr>
          <w:rFonts w:ascii="Times New Roman" w:hAnsi="Times New Roman"/>
        </w:rPr>
        <w:t xml:space="preserve"> </w:t>
      </w:r>
      <w:r w:rsidRPr="008360C6">
        <w:rPr>
          <w:rFonts w:ascii="Times New Roman" w:hAnsi="Times New Roman"/>
        </w:rPr>
        <w:t>5</w:t>
      </w:r>
    </w:p>
    <w:p w:rsidR="00554F99" w:rsidRPr="00CF48D1" w:rsidRDefault="00A56B90" w:rsidP="0052229C">
      <w:pPr>
        <w:spacing w:after="0" w:line="480" w:lineRule="auto"/>
        <w:rPr>
          <w:rFonts w:ascii="Times New Roman" w:hAnsi="Times New Roman"/>
          <w:color w:val="FF0000"/>
        </w:rPr>
      </w:pPr>
      <w:r w:rsidRPr="0052229C">
        <w:rPr>
          <w:rFonts w:ascii="Times New Roman" w:hAnsi="Times New Roman"/>
        </w:rPr>
        <w:tab/>
        <w:t xml:space="preserve">Osteoporosis is a major health issue that </w:t>
      </w:r>
      <w:r w:rsidR="00857EFD" w:rsidRPr="0052229C">
        <w:rPr>
          <w:rFonts w:ascii="Times New Roman" w:hAnsi="Times New Roman"/>
        </w:rPr>
        <w:t>affects</w:t>
      </w:r>
      <w:r w:rsidRPr="0052229C">
        <w:rPr>
          <w:rFonts w:ascii="Times New Roman" w:hAnsi="Times New Roman"/>
        </w:rPr>
        <w:t xml:space="preserve"> people </w:t>
      </w:r>
      <w:r w:rsidR="00857EFD" w:rsidRPr="0052229C">
        <w:rPr>
          <w:rFonts w:ascii="Times New Roman" w:hAnsi="Times New Roman"/>
        </w:rPr>
        <w:t>worldwide</w:t>
      </w:r>
      <w:r w:rsidRPr="0052229C">
        <w:rPr>
          <w:rFonts w:ascii="Times New Roman" w:hAnsi="Times New Roman"/>
        </w:rPr>
        <w:t xml:space="preserve">. It is estimated that 44 million Americans are </w:t>
      </w:r>
      <w:r w:rsidR="00A623B5" w:rsidRPr="0052229C">
        <w:rPr>
          <w:rFonts w:ascii="Times New Roman" w:hAnsi="Times New Roman"/>
        </w:rPr>
        <w:t>affected</w:t>
      </w:r>
      <w:r w:rsidRPr="0052229C">
        <w:rPr>
          <w:rFonts w:ascii="Times New Roman" w:hAnsi="Times New Roman"/>
        </w:rPr>
        <w:t xml:space="preserve"> by osteopor</w:t>
      </w:r>
      <w:r w:rsidR="00A623B5" w:rsidRPr="0052229C">
        <w:rPr>
          <w:rFonts w:ascii="Times New Roman" w:hAnsi="Times New Roman"/>
        </w:rPr>
        <w:t>osis</w:t>
      </w:r>
      <w:r w:rsidR="00857EFD" w:rsidRPr="0052229C">
        <w:rPr>
          <w:rFonts w:ascii="Times New Roman" w:hAnsi="Times New Roman"/>
        </w:rPr>
        <w:t xml:space="preserve">, which include the population of 55 percent of people over the age of 50. 10 million people who currently live in the United States already have osteoporosis, while about 34 million have low bone density, which puts them at a high risk for getting osteoporosis. </w:t>
      </w:r>
      <w:r w:rsidR="00C65EA6" w:rsidRPr="0052229C">
        <w:rPr>
          <w:rFonts w:ascii="Times New Roman" w:hAnsi="Times New Roman"/>
        </w:rPr>
        <w:t>Osteoporosis is prevalent in all races as well.  It affects Caucasians, Hispanics, African Americans, and Asians. Therefore osteoporosis is a national public health issue, affecting any age, race, or gender. (National Osteoporosis Foundation, 2008)</w:t>
      </w:r>
      <w:r w:rsidR="00CF48D1">
        <w:rPr>
          <w:rFonts w:ascii="Times New Roman" w:hAnsi="Times New Roman"/>
        </w:rPr>
        <w:t xml:space="preserve"> </w:t>
      </w:r>
      <w:r w:rsidR="00CF48D1">
        <w:rPr>
          <w:rFonts w:ascii="Times New Roman" w:hAnsi="Times New Roman"/>
          <w:color w:val="FF0000"/>
        </w:rPr>
        <w:t>The baby boomers are aging</w:t>
      </w:r>
    </w:p>
    <w:p w:rsidR="000557D3" w:rsidRDefault="000557D3" w:rsidP="004F76CA">
      <w:pPr>
        <w:pStyle w:val="ListParagraph"/>
        <w:numPr>
          <w:ilvl w:val="0"/>
          <w:numId w:val="2"/>
        </w:numPr>
        <w:spacing w:line="480" w:lineRule="auto"/>
        <w:ind w:left="0" w:firstLine="0"/>
      </w:pPr>
      <w:r>
        <w:t xml:space="preserve">What history, laboratory results, or physical examination findings should be of greatest concern to the admissions nurse? What might these findings represent? </w:t>
      </w:r>
    </w:p>
    <w:p w:rsidR="005912E8" w:rsidRDefault="000557D3" w:rsidP="005912E8">
      <w:pPr>
        <w:pStyle w:val="ListParagraph"/>
        <w:spacing w:line="480" w:lineRule="auto"/>
        <w:ind w:left="0" w:firstLine="720"/>
      </w:pPr>
      <w:r>
        <w:t>Mr. Nightwolf has a history of coronary artery disease, type II diabetes, angina, and smokes four cigarettes a day. On admission his lab results show that Mr. Nightwolf’s triglyceride level is really high, as well as the serum glucose level and BUN.  The high triglyceride level is from his diabetes and being overweight. Also, angina is caused from not getting enough oxygen, which causes chest pain. These findings represent that Mr. Nightwolf’s smoking may be a factor that is causing the angina. Also, since Mr. Nightwolf has coronary artery disease, his arteries are narrow which do not supply as much blood to the body and heart and since he also smoke, this too constricts that the veins reducing blood flow which can increase the chances of having angina. Also, from the lab results Mr. Nightwolf may not be taking care of his diabetes like he is supposed to. His serum glucose levels were high,</w:t>
      </w:r>
      <w:r w:rsidR="005912E8">
        <w:t xml:space="preserve"> which mean</w:t>
      </w:r>
      <w:r>
        <w:t xml:space="preserve">s he’ll need insulin to control his sugar since he has diabetes. </w:t>
      </w:r>
    </w:p>
    <w:p w:rsidR="000557D3" w:rsidRDefault="005912E8" w:rsidP="005912E8">
      <w:pPr>
        <w:spacing w:line="480" w:lineRule="auto"/>
      </w:pPr>
      <w:r>
        <w:lastRenderedPageBreak/>
        <w:t>CASE STUDY 9.6/11.5</w:t>
      </w:r>
      <w:r>
        <w:tab/>
      </w:r>
      <w:r>
        <w:tab/>
      </w:r>
      <w:r>
        <w:tab/>
      </w:r>
      <w:r>
        <w:tab/>
      </w:r>
      <w:r>
        <w:tab/>
      </w:r>
      <w:r>
        <w:tab/>
      </w:r>
      <w:r>
        <w:tab/>
      </w:r>
      <w:r>
        <w:tab/>
        <w:t xml:space="preserve">          6</w:t>
      </w:r>
      <w:r>
        <w:tab/>
      </w:r>
    </w:p>
    <w:p w:rsidR="000557D3" w:rsidRDefault="000557D3" w:rsidP="005912E8">
      <w:pPr>
        <w:pStyle w:val="ListParagraph"/>
        <w:numPr>
          <w:ilvl w:val="0"/>
          <w:numId w:val="2"/>
        </w:numPr>
        <w:spacing w:line="480" w:lineRule="auto"/>
        <w:ind w:left="0" w:firstLine="0"/>
      </w:pPr>
      <w:r>
        <w:t>What changes seen in Mr. Nightwolf’s physical exam might be due to common age-related changes?</w:t>
      </w:r>
    </w:p>
    <w:p w:rsidR="00650DAC" w:rsidRDefault="005912E8" w:rsidP="00650DAC">
      <w:pPr>
        <w:pStyle w:val="ListParagraph"/>
        <w:tabs>
          <w:tab w:val="left" w:pos="630"/>
        </w:tabs>
        <w:spacing w:line="480" w:lineRule="auto"/>
        <w:ind w:left="0"/>
      </w:pPr>
      <w:r>
        <w:tab/>
      </w:r>
      <w:r w:rsidR="000557D3">
        <w:t xml:space="preserve">The changes that were seen in Mr. Nightwolf’s physical exam were high blood pressure, a BMI of 28.6, and decreased peripheral pulses.  These three changes are common age related changes (Smith &amp; Cotter, 2008). A BMI of 28.6 is overweight. To be healthy is should be between 18.5-24.9 (Smith &amp; Cotter, 2008).  It is common for aging men and women to have a systolic blood pressure over 140 and Mr. Nightwolf has one of 142.  Also, it states his dorsalis pedis pulses are 1+ and his radial pulses are 2+, which shows diminished peripheral pulses (Smith &amp; Cotter, 2008). This is also a common age related change. </w:t>
      </w:r>
    </w:p>
    <w:p w:rsidR="000557D3" w:rsidRDefault="000557D3" w:rsidP="00650DAC">
      <w:pPr>
        <w:pStyle w:val="ListParagraph"/>
        <w:numPr>
          <w:ilvl w:val="0"/>
          <w:numId w:val="2"/>
        </w:numPr>
        <w:tabs>
          <w:tab w:val="left" w:pos="630"/>
        </w:tabs>
        <w:spacing w:line="480" w:lineRule="auto"/>
        <w:ind w:left="0" w:firstLine="0"/>
      </w:pPr>
      <w:r>
        <w:t xml:space="preserve">What other tests should the nurse expect to be carried out for Mr. Nightwolf? What assessments should the nurse perform? </w:t>
      </w:r>
    </w:p>
    <w:p w:rsidR="000557D3" w:rsidRDefault="000557D3" w:rsidP="00650DAC">
      <w:pPr>
        <w:pStyle w:val="ListParagraph"/>
        <w:spacing w:line="480" w:lineRule="auto"/>
        <w:ind w:left="0"/>
      </w:pPr>
      <w:r>
        <w:t xml:space="preserve">Well since Mr. Nightwolf has coronary artery disease and the coronary artery is involved with the heart, it is important to do a cardio assessment. The nurse should listen to his heart sounds. Also, a lung assessment should be done to listen for coarse, rhonci, or diminished breath sounds. Pain is considered a six vital sign, so nurses should always assess someone’s pain using OLDCART.  The nurse should also so routine vital sign checks, especially watching his O2 sat. This shows how much oxygen Mr. Nightwolf is getting and if it is low it has something to do with his blood </w:t>
      </w:r>
    </w:p>
    <w:p w:rsidR="000557D3" w:rsidRDefault="000557D3" w:rsidP="00650DAC">
      <w:pPr>
        <w:pStyle w:val="ListParagraph"/>
        <w:spacing w:line="480" w:lineRule="auto"/>
        <w:ind w:left="0"/>
      </w:pPr>
    </w:p>
    <w:p w:rsidR="00002E81" w:rsidRDefault="00002E81" w:rsidP="00650DAC">
      <w:pPr>
        <w:spacing w:line="480" w:lineRule="auto"/>
      </w:pPr>
    </w:p>
    <w:p w:rsidR="000557D3" w:rsidRDefault="000557D3" w:rsidP="00650DAC">
      <w:pPr>
        <w:spacing w:line="480" w:lineRule="auto"/>
      </w:pPr>
      <w:r>
        <w:lastRenderedPageBreak/>
        <w:t xml:space="preserve">CASE STUDY 11.5 </w:t>
      </w:r>
      <w:r>
        <w:tab/>
      </w:r>
      <w:r>
        <w:tab/>
      </w:r>
      <w:r>
        <w:tab/>
      </w:r>
      <w:r>
        <w:tab/>
      </w:r>
      <w:r>
        <w:tab/>
      </w:r>
      <w:r>
        <w:tab/>
      </w:r>
      <w:r>
        <w:tab/>
      </w:r>
      <w:r>
        <w:tab/>
      </w:r>
      <w:r>
        <w:tab/>
        <w:t xml:space="preserve">           </w:t>
      </w:r>
      <w:r w:rsidR="00F57ABE">
        <w:t>7</w:t>
      </w:r>
    </w:p>
    <w:p w:rsidR="000557D3" w:rsidRDefault="000557D3" w:rsidP="00650DAC">
      <w:pPr>
        <w:pStyle w:val="ListParagraph"/>
        <w:spacing w:line="480" w:lineRule="auto"/>
        <w:ind w:left="0"/>
      </w:pPr>
      <w:proofErr w:type="gramStart"/>
      <w:r>
        <w:t>circulation</w:t>
      </w:r>
      <w:proofErr w:type="gramEnd"/>
      <w:r>
        <w:t xml:space="preserve">. Some tests that should be done are accu-cheks. Since he has diabetes it is important to keep checking the blood glucose.  </w:t>
      </w:r>
    </w:p>
    <w:p w:rsidR="000557D3" w:rsidRDefault="000557D3" w:rsidP="00650DAC">
      <w:pPr>
        <w:spacing w:line="480" w:lineRule="auto"/>
      </w:pPr>
    </w:p>
    <w:p w:rsidR="000557D3" w:rsidRDefault="000557D3" w:rsidP="00650DAC">
      <w:pPr>
        <w:pStyle w:val="ListParagraph"/>
        <w:numPr>
          <w:ilvl w:val="0"/>
          <w:numId w:val="2"/>
        </w:numPr>
        <w:spacing w:line="480" w:lineRule="auto"/>
        <w:ind w:left="0" w:firstLine="0"/>
      </w:pPr>
      <w:r>
        <w:t>Why is Mr. Nightwolf at greater risk for a cardiovascular event, such as a cerebrovascular accident or myocardial infarction?</w:t>
      </w:r>
    </w:p>
    <w:p w:rsidR="000557D3" w:rsidRPr="000414C0" w:rsidRDefault="000557D3" w:rsidP="00650DA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0"/>
        <w:rPr>
          <w:rFonts w:ascii="Times New Roman" w:hAnsi="Times New Roman" w:cs="Helvetica"/>
        </w:rPr>
      </w:pPr>
      <w:r>
        <w:rPr>
          <w:rFonts w:ascii="Arial" w:hAnsi="Arial" w:cs="Arial"/>
          <w:sz w:val="22"/>
          <w:szCs w:val="22"/>
        </w:rPr>
        <w:tab/>
      </w:r>
      <w:r w:rsidRPr="000414C0">
        <w:rPr>
          <w:rFonts w:ascii="Times New Roman" w:hAnsi="Times New Roman" w:cs="Arial"/>
          <w:szCs w:val="22"/>
        </w:rPr>
        <w:t>Mr. Nightwolf’s risk is greater for a stroke and heart attack because he is an American Indian. “Among American Indians 65 to 74 years of age, the annual rates per 1,000 population of new and recurrent myocardial infarction (MI) were 7.6 for men</w:t>
      </w:r>
      <w:r w:rsidRPr="000414C0">
        <w:rPr>
          <w:rFonts w:ascii="Times New Roman" w:hAnsi="Times New Roman" w:cs="Arial"/>
          <w:szCs w:val="14"/>
        </w:rPr>
        <w:t xml:space="preserve"> </w:t>
      </w:r>
      <w:r w:rsidRPr="000414C0">
        <w:rPr>
          <w:rFonts w:ascii="Times New Roman" w:hAnsi="Times New Roman" w:cs="Arial"/>
          <w:szCs w:val="22"/>
        </w:rPr>
        <w:t>and 4.9 for women. In 2008, MI caused the death of 601 American Indians</w:t>
      </w:r>
      <w:r w:rsidRPr="000414C0">
        <w:rPr>
          <w:rFonts w:ascii="Times New Roman" w:hAnsi="Times New Roman" w:cs="Arial"/>
          <w:szCs w:val="14"/>
        </w:rPr>
        <w:t xml:space="preserve"> </w:t>
      </w:r>
      <w:r w:rsidRPr="000414C0">
        <w:rPr>
          <w:rFonts w:ascii="Times New Roman" w:hAnsi="Times New Roman" w:cs="Arial"/>
          <w:szCs w:val="22"/>
        </w:rPr>
        <w:t xml:space="preserve">or Alaska Natives. From 1995 to 1998, among adults 25 to 44 years of age, blacks and American Indian/Alaska Natives had higher risk ratios than did whites for all 3 stroke subtypes” (American Indians, 2012). </w:t>
      </w:r>
      <w:r>
        <w:rPr>
          <w:rFonts w:ascii="Times New Roman" w:hAnsi="Times New Roman" w:cs="Arial"/>
          <w:szCs w:val="22"/>
        </w:rPr>
        <w:t>So those statistics show that American Indians have a higher chance of getting an MI or stroke and since Mr. Nightwolf is an American Indian it puts him at an even higher risk.</w:t>
      </w:r>
    </w:p>
    <w:p w:rsidR="000557D3" w:rsidRPr="000414C0" w:rsidRDefault="000557D3" w:rsidP="00650DAC">
      <w:pPr>
        <w:pStyle w:val="ListParagraph"/>
        <w:spacing w:line="480" w:lineRule="auto"/>
        <w:ind w:left="0"/>
        <w:rPr>
          <w:rFonts w:ascii="Times New Roman" w:hAnsi="Times New Roman"/>
        </w:rPr>
      </w:pPr>
    </w:p>
    <w:p w:rsidR="000557D3" w:rsidRDefault="000557D3" w:rsidP="00650DAC">
      <w:pPr>
        <w:pStyle w:val="ListParagraph"/>
        <w:numPr>
          <w:ilvl w:val="0"/>
          <w:numId w:val="2"/>
        </w:numPr>
        <w:spacing w:line="480" w:lineRule="auto"/>
        <w:ind w:left="0" w:firstLine="0"/>
      </w:pPr>
      <w:r>
        <w:t xml:space="preserve"> What can Steve suggest to Mr. Nightwolf to reduce the fat and salt in his diet. Identify at least five dietary changes that Mr. Nightwolf could make that would reduce his risk of stroke and heart attack. </w:t>
      </w:r>
    </w:p>
    <w:p w:rsidR="000557D3" w:rsidRDefault="000557D3" w:rsidP="00002E81">
      <w:pPr>
        <w:pStyle w:val="ListParagraph"/>
        <w:spacing w:line="480" w:lineRule="auto"/>
        <w:ind w:left="0" w:firstLine="720"/>
      </w:pPr>
      <w:r>
        <w:t xml:space="preserve">Steve can tell Mr. Nightwolf to stay away from cream, lard, sausages, biscuits, butter, and chocolate. These foods are high in saturated fats. Also trans fats should be as low as possible in a diet, which are also found in foods </w:t>
      </w:r>
    </w:p>
    <w:p w:rsidR="000557D3" w:rsidRDefault="000557D3" w:rsidP="00650DAC">
      <w:pPr>
        <w:spacing w:line="480" w:lineRule="auto"/>
      </w:pPr>
      <w:r>
        <w:lastRenderedPageBreak/>
        <w:t xml:space="preserve">CASE STUDY 11.5 </w:t>
      </w:r>
      <w:r>
        <w:tab/>
      </w:r>
      <w:r>
        <w:tab/>
      </w:r>
      <w:r>
        <w:tab/>
      </w:r>
      <w:r>
        <w:tab/>
      </w:r>
      <w:r>
        <w:tab/>
      </w:r>
      <w:r>
        <w:tab/>
      </w:r>
      <w:r>
        <w:tab/>
      </w:r>
      <w:r>
        <w:tab/>
      </w:r>
      <w:r>
        <w:tab/>
        <w:t xml:space="preserve">          </w:t>
      </w:r>
      <w:r w:rsidR="00F57ABE">
        <w:t xml:space="preserve"> 8</w:t>
      </w:r>
    </w:p>
    <w:p w:rsidR="000557D3" w:rsidRDefault="000557D3" w:rsidP="00650DAC">
      <w:pPr>
        <w:pStyle w:val="ListParagraph"/>
        <w:spacing w:line="480" w:lineRule="auto"/>
        <w:ind w:left="0"/>
      </w:pPr>
      <w:proofErr w:type="gramStart"/>
      <w:r>
        <w:t>like</w:t>
      </w:r>
      <w:proofErr w:type="gramEnd"/>
      <w:r>
        <w:t xml:space="preserve"> biscuits and cakes. To reduce fats Mr. Nightwolf should eat fruits as a snack, by reduced or lower fat products, do not eat fry foods, and eat poultry or fish. High levels of salt can be found in canned goods, nuts, bacon, salami, and many other foods. So ways to lower salt in Mr. Nightwolf’s diet would be to tell him to not add any salt to his food, reduce amount of frozen dinners, do not snack on crackers or nuts, and read the food labels for things like low sodium. (Fat, Sugar, and Salt, 2012). </w:t>
      </w:r>
    </w:p>
    <w:p w:rsidR="00002E81" w:rsidRDefault="000557D3" w:rsidP="00002E81">
      <w:pPr>
        <w:pStyle w:val="ListParagraph"/>
        <w:spacing w:line="480" w:lineRule="auto"/>
        <w:ind w:left="0"/>
      </w:pPr>
      <w:r>
        <w:t>Five dietary changes that can reduce strokes and heart attacks is to eat fresh vegetables and fruits, stay away from canned good foods, eat foods that are low in cholesterol, eat whole-grain foods, and eat fish and chicken rather than beef, pork, and lamb. (Five Goals to Healthy Eating, 2012)</w:t>
      </w:r>
    </w:p>
    <w:p w:rsidR="000557D3" w:rsidRDefault="00002E81" w:rsidP="00002E81">
      <w:pPr>
        <w:pStyle w:val="ListParagraph"/>
        <w:spacing w:line="480" w:lineRule="auto"/>
        <w:ind w:left="0"/>
      </w:pPr>
      <w:r>
        <w:t xml:space="preserve">6) </w:t>
      </w:r>
      <w:r w:rsidR="000557D3">
        <w:t xml:space="preserve">What information could Steve give to Mr. Nightwolf to safely allow him to exercise? </w:t>
      </w:r>
    </w:p>
    <w:p w:rsidR="000557D3" w:rsidRDefault="000557D3" w:rsidP="00002E81">
      <w:pPr>
        <w:pStyle w:val="ListParagraph"/>
        <w:spacing w:line="480" w:lineRule="auto"/>
        <w:ind w:left="0" w:firstLine="720"/>
      </w:pPr>
      <w:r>
        <w:t xml:space="preserve">Steve should tell Mr. Nightwolf that exercise is very important no matter what age the person is. The type of exercise that Mr. Nightwolf should do is any exercise that he can tolerate. He should not, be sprinting or running marathons. However, he can walk around the block, garden, and go up and down stairs for a little while. They say that 30 minutes of exercise most days of the week is what people should do, but how much exercise and how hard depends on the individual person. Since Mr. Nightwolf gets SOB very easily he should walk, take a break, walk, and then take a break. He should spread his exercise throughout the day. </w:t>
      </w:r>
    </w:p>
    <w:p w:rsidR="00CF48D1" w:rsidRPr="00CF48D1" w:rsidRDefault="00CF48D1" w:rsidP="00CF48D1">
      <w:pPr>
        <w:autoSpaceDE w:val="0"/>
        <w:autoSpaceDN w:val="0"/>
        <w:adjustRightInd w:val="0"/>
        <w:spacing w:after="0"/>
        <w:rPr>
          <w:rFonts w:ascii="ITCGaramondStd-Bk" w:hAnsi="ITCGaramondStd-Bk" w:cs="ITCGaramondStd-Bk"/>
          <w:color w:val="FF0000"/>
          <w:sz w:val="16"/>
          <w:szCs w:val="16"/>
        </w:rPr>
      </w:pPr>
      <w:r>
        <w:t xml:space="preserve"> </w:t>
      </w:r>
      <w:r w:rsidRPr="00CF48D1">
        <w:rPr>
          <w:rFonts w:ascii="ITCGaramondStd-Bk" w:hAnsi="ITCGaramondStd-Bk" w:cs="ITCGaramondStd-Bk"/>
          <w:color w:val="FF0000"/>
          <w:sz w:val="20"/>
          <w:szCs w:val="20"/>
        </w:rPr>
        <w:t xml:space="preserve">First, Mr. </w:t>
      </w:r>
      <w:proofErr w:type="spellStart"/>
      <w:r w:rsidRPr="00CF48D1">
        <w:rPr>
          <w:rFonts w:ascii="ITCGaramondStd-Bk" w:hAnsi="ITCGaramondStd-Bk" w:cs="ITCGaramondStd-Bk"/>
          <w:color w:val="FF0000"/>
          <w:sz w:val="20"/>
          <w:szCs w:val="20"/>
        </w:rPr>
        <w:t>Nightwolf</w:t>
      </w:r>
      <w:proofErr w:type="spellEnd"/>
      <w:r w:rsidRPr="00CF48D1">
        <w:rPr>
          <w:rFonts w:ascii="ITCGaramondStd-Bk" w:hAnsi="ITCGaramondStd-Bk" w:cs="ITCGaramondStd-Bk"/>
          <w:color w:val="FF0000"/>
          <w:sz w:val="20"/>
          <w:szCs w:val="20"/>
        </w:rPr>
        <w:t xml:space="preserve"> should discuss an exercise plan with his primary care provider. If permitted, Mr. </w:t>
      </w:r>
      <w:proofErr w:type="spellStart"/>
      <w:r w:rsidRPr="00CF48D1">
        <w:rPr>
          <w:rFonts w:ascii="ITCGaramondStd-Bk" w:hAnsi="ITCGaramondStd-Bk" w:cs="ITCGaramondStd-Bk"/>
          <w:color w:val="FF0000"/>
          <w:sz w:val="20"/>
          <w:szCs w:val="20"/>
        </w:rPr>
        <w:t>Nightwolf</w:t>
      </w:r>
      <w:proofErr w:type="spellEnd"/>
      <w:r w:rsidRPr="00CF48D1">
        <w:rPr>
          <w:rFonts w:ascii="ITCGaramondStd-Bk" w:hAnsi="ITCGaramondStd-Bk" w:cs="ITCGaramondStd-Bk"/>
          <w:color w:val="FF0000"/>
          <w:sz w:val="20"/>
          <w:szCs w:val="20"/>
        </w:rPr>
        <w:t xml:space="preserve"> could • work in the garden or mow the grass • rake leaves, prune, dig, and pick up trash </w:t>
      </w:r>
    </w:p>
    <w:p w:rsidR="00CF48D1" w:rsidRPr="00CF48D1" w:rsidRDefault="00CF48D1" w:rsidP="00CF48D1">
      <w:pPr>
        <w:autoSpaceDE w:val="0"/>
        <w:autoSpaceDN w:val="0"/>
        <w:adjustRightInd w:val="0"/>
        <w:spacing w:after="0"/>
        <w:rPr>
          <w:rFonts w:ascii="ITCGaramondStd-Bk" w:hAnsi="ITCGaramondStd-Bk" w:cs="ITCGaramondStd-Bk"/>
          <w:color w:val="FF0000"/>
          <w:sz w:val="20"/>
          <w:szCs w:val="20"/>
        </w:rPr>
      </w:pPr>
      <w:r w:rsidRPr="00CF48D1">
        <w:rPr>
          <w:rFonts w:ascii="ITCGaramondStd-Bk" w:hAnsi="ITCGaramondStd-Bk" w:cs="ITCGaramondStd-Bk"/>
          <w:color w:val="FF0000"/>
          <w:sz w:val="20"/>
          <w:szCs w:val="20"/>
        </w:rPr>
        <w:lastRenderedPageBreak/>
        <w:t xml:space="preserve">• go out for a short walk before breakfast, after dinner or both. Start with 5–10 minutes and work up to 30 minutes • when walking, pick up the pace from leisurely to brisk. Choose a hilly route. When watching TV, sit up instead of lying on the sofa. Throw away the video remote control • stand up while talking on </w:t>
      </w:r>
      <w:proofErr w:type="gramStart"/>
      <w:r w:rsidRPr="00CF48D1">
        <w:rPr>
          <w:rFonts w:ascii="ITCGaramondStd-Bk" w:hAnsi="ITCGaramondStd-Bk" w:cs="ITCGaramondStd-Bk"/>
          <w:color w:val="FF0000"/>
          <w:sz w:val="20"/>
          <w:szCs w:val="20"/>
        </w:rPr>
        <w:t>the  telephone</w:t>
      </w:r>
      <w:proofErr w:type="gramEnd"/>
      <w:r w:rsidRPr="00CF48D1">
        <w:rPr>
          <w:rFonts w:ascii="ITCGaramondStd-Bk" w:hAnsi="ITCGaramondStd-Bk" w:cs="ITCGaramondStd-Bk"/>
          <w:color w:val="FF0000"/>
          <w:sz w:val="20"/>
          <w:szCs w:val="20"/>
        </w:rPr>
        <w:t xml:space="preserve"> • walk the dog • park farther away while shopping and walk the extra distance; wear walking</w:t>
      </w:r>
    </w:p>
    <w:p w:rsidR="00CF48D1" w:rsidRPr="00CF48D1" w:rsidRDefault="00CF48D1" w:rsidP="00CF48D1">
      <w:pPr>
        <w:autoSpaceDE w:val="0"/>
        <w:autoSpaceDN w:val="0"/>
        <w:adjustRightInd w:val="0"/>
        <w:spacing w:after="0"/>
        <w:rPr>
          <w:rFonts w:ascii="ITCGaramondStd-Bk" w:hAnsi="ITCGaramondStd-Bk" w:cs="ITCGaramondStd-Bk"/>
          <w:color w:val="FF0000"/>
          <w:sz w:val="20"/>
          <w:szCs w:val="20"/>
        </w:rPr>
      </w:pPr>
      <w:proofErr w:type="gramStart"/>
      <w:r w:rsidRPr="00CF48D1">
        <w:rPr>
          <w:rFonts w:ascii="ITCGaramondStd-Bk" w:hAnsi="ITCGaramondStd-Bk" w:cs="ITCGaramondStd-Bk"/>
          <w:color w:val="FF0000"/>
          <w:sz w:val="20"/>
          <w:szCs w:val="20"/>
        </w:rPr>
        <w:t>shoes</w:t>
      </w:r>
      <w:proofErr w:type="gramEnd"/>
      <w:r w:rsidRPr="00CF48D1">
        <w:rPr>
          <w:rFonts w:ascii="ITCGaramondStd-Bk" w:hAnsi="ITCGaramondStd-Bk" w:cs="ITCGaramondStd-Bk"/>
          <w:color w:val="FF0000"/>
          <w:sz w:val="20"/>
          <w:szCs w:val="20"/>
        </w:rPr>
        <w:t xml:space="preserve"> and walk lap or two around the store • stretch to reach items in high places and squat or bend to look at items at floor level</w:t>
      </w:r>
    </w:p>
    <w:p w:rsidR="00CF48D1" w:rsidRDefault="00CF48D1" w:rsidP="00CF48D1">
      <w:pPr>
        <w:autoSpaceDE w:val="0"/>
        <w:autoSpaceDN w:val="0"/>
        <w:adjustRightInd w:val="0"/>
        <w:spacing w:after="0"/>
      </w:pPr>
    </w:p>
    <w:p w:rsidR="00002E81" w:rsidRDefault="00CF48D1" w:rsidP="00CF48D1">
      <w:pPr>
        <w:spacing w:line="480" w:lineRule="auto"/>
        <w:ind w:left="360"/>
      </w:pPr>
      <w:r>
        <w:rPr>
          <w:color w:val="FF0000"/>
        </w:rPr>
        <w:t xml:space="preserve">7. </w:t>
      </w:r>
      <w:r w:rsidR="000557D3">
        <w:t>What improvements can Steve identify in Mr. Nightwolf’s lab tests? What do they are present?</w:t>
      </w:r>
    </w:p>
    <w:p w:rsidR="000557D3" w:rsidRDefault="00002E81" w:rsidP="00002E81">
      <w:pPr>
        <w:pStyle w:val="ListParagraph"/>
        <w:spacing w:line="480" w:lineRule="auto"/>
        <w:ind w:left="0"/>
      </w:pPr>
      <w:r>
        <w:t>CASE STUDY 9.6/11.5</w:t>
      </w:r>
      <w:r w:rsidR="00F57ABE">
        <w:tab/>
      </w:r>
      <w:r w:rsidR="00F57ABE">
        <w:tab/>
      </w:r>
      <w:r w:rsidR="00F57ABE">
        <w:tab/>
      </w:r>
      <w:r w:rsidR="00F57ABE">
        <w:tab/>
      </w:r>
      <w:r w:rsidR="00F57ABE">
        <w:tab/>
      </w:r>
      <w:r w:rsidR="00F57ABE">
        <w:tab/>
      </w:r>
      <w:r w:rsidR="00F57ABE">
        <w:tab/>
      </w:r>
      <w:r w:rsidR="00F57ABE">
        <w:tab/>
        <w:t xml:space="preserve">           9</w:t>
      </w:r>
    </w:p>
    <w:p w:rsidR="000557D3" w:rsidRDefault="000557D3" w:rsidP="00002E81">
      <w:pPr>
        <w:pStyle w:val="ListParagraph"/>
        <w:spacing w:line="480" w:lineRule="auto"/>
        <w:ind w:left="0" w:firstLine="720"/>
      </w:pPr>
      <w:r>
        <w:t xml:space="preserve">The improvements in lab values include; decreased triglycerides, LDL-cholesterol, BUN, creatinine, and serum glucose level. Because all of these levels have been decreasing, this can mean that Mr. Nightwolf has been taking care of himself and eating a little bit healthier. His levels will not go down really fast and it takes time. However, sine they have decreased it means that Mr. </w:t>
      </w:r>
      <w:proofErr w:type="spellStart"/>
      <w:r>
        <w:t>Nightwolf</w:t>
      </w:r>
      <w:proofErr w:type="spellEnd"/>
      <w:r>
        <w:t xml:space="preserve"> has been eating foods that are lower in salt and in fats. </w:t>
      </w:r>
    </w:p>
    <w:p w:rsidR="000557D3" w:rsidRDefault="00CF48D1" w:rsidP="00CF48D1">
      <w:pPr>
        <w:spacing w:line="480" w:lineRule="auto"/>
        <w:ind w:left="360"/>
      </w:pPr>
      <w:r>
        <w:rPr>
          <w:color w:val="FF0000"/>
        </w:rPr>
        <w:t xml:space="preserve">8. </w:t>
      </w:r>
      <w:r w:rsidR="000557D3">
        <w:t>Find an online source for “Life’s Simple 7” and discuss each element; cite the source used?</w:t>
      </w:r>
    </w:p>
    <w:p w:rsidR="00F57ABE" w:rsidRDefault="000557D3" w:rsidP="00F57ABE">
      <w:pPr>
        <w:pStyle w:val="ListParagraph"/>
        <w:spacing w:line="480" w:lineRule="auto"/>
        <w:ind w:left="0" w:firstLine="720"/>
      </w:pPr>
      <w:r>
        <w:t>Life’s simple seven include; get active, control cholesterol, eat better, manage blood pressure, lose weight, reduce blood sugar, and stop smoking.  Exercise is important because it helps lower your risks for many health problems and conditions. 70 percent of Americans do not get the adequate amount of exercise that they need. People should get 30 minutes of exercise most days of the week.  Controlling your cholesterol is important, because</w:t>
      </w:r>
      <w:r w:rsidR="00F57ABE">
        <w:t xml:space="preserve"> </w:t>
      </w:r>
      <w:r>
        <w:t xml:space="preserve">cholesterol is what can block your arteries.  The less amount of cholesterol you eat, the less of a chance you have at blocking your arteries.  High cholesterol is when your total cholesterol is 200 </w:t>
      </w:r>
      <w:r>
        <w:lastRenderedPageBreak/>
        <w:t xml:space="preserve">mg/dl or higher.  So to lower your cholesterol you need to eat low cholesterol foods. Eating healthy means to </w:t>
      </w:r>
      <w:proofErr w:type="spellStart"/>
      <w:r>
        <w:t>to</w:t>
      </w:r>
      <w:proofErr w:type="spellEnd"/>
      <w:r>
        <w:t xml:space="preserve"> eat foods low in saturated and trans fats, cholesterol, salt and added sugars. The foods that you should eat are fruits and vegetables, fiber, foods rich in vitamins, and lean protein. High blood pressure is the first risk for heart disease. Blood pressure tells you how hard your heart is working and the higher your blood pressure is, means the harder your heart is working. People can </w:t>
      </w:r>
    </w:p>
    <w:p w:rsidR="00F57ABE" w:rsidRDefault="00F57ABE" w:rsidP="00F57ABE">
      <w:pPr>
        <w:spacing w:line="480" w:lineRule="auto"/>
      </w:pPr>
      <w:r>
        <w:t>CASE STUDY 9.6/11.5</w:t>
      </w:r>
      <w:r>
        <w:tab/>
      </w:r>
      <w:r>
        <w:tab/>
      </w:r>
      <w:r>
        <w:tab/>
      </w:r>
      <w:r>
        <w:tab/>
      </w:r>
      <w:r>
        <w:tab/>
      </w:r>
      <w:r>
        <w:tab/>
      </w:r>
      <w:r>
        <w:tab/>
        <w:t xml:space="preserve">                      10</w:t>
      </w:r>
    </w:p>
    <w:p w:rsidR="000557D3" w:rsidRDefault="000557D3" w:rsidP="00F57ABE">
      <w:pPr>
        <w:pStyle w:val="ListParagraph"/>
        <w:spacing w:line="480" w:lineRule="auto"/>
        <w:ind w:left="0"/>
      </w:pPr>
      <w:proofErr w:type="gramStart"/>
      <w:r>
        <w:t>lower</w:t>
      </w:r>
      <w:proofErr w:type="gramEnd"/>
      <w:r>
        <w:t xml:space="preserve"> their blood pressure by eating healthy, exercising, and managing stress. More than two thirds of the American adults are overweight. Being overweight puts you at risk for high blood pressure and cholesterol, and diabetes which these lead to other health risks. Losing weight and being in a healthy weight range will lower the risks for many health problems.  A healthy blood sugar level is below 100. If it gets higher than this it can mean you have diabetes. Having low blood glucose protects your vital organs. To lower blood sugar people should stay away from soda, candy, sugary foods, and to exercise. Lastly, smoking can cause lung disease, bladder disease, and cardiovascular disease. Nicotine is a stimulant which is a vasoconstrictor causing the blood flow to be have more resistance. It is hard to quit smoking, but it is really important to tell people how much smoking causes harm to their body.  (Life’s Simple 7, 2010)</w:t>
      </w:r>
    </w:p>
    <w:p w:rsidR="00554F99" w:rsidRPr="0052229C" w:rsidRDefault="00554F99" w:rsidP="0052229C">
      <w:pPr>
        <w:spacing w:after="0" w:line="480" w:lineRule="auto"/>
        <w:ind w:left="360"/>
        <w:rPr>
          <w:rFonts w:ascii="Times New Roman" w:hAnsi="Times New Roman"/>
        </w:rPr>
      </w:pPr>
    </w:p>
    <w:p w:rsidR="00453989" w:rsidRPr="0052229C" w:rsidRDefault="00453989" w:rsidP="0052229C">
      <w:pPr>
        <w:spacing w:line="480" w:lineRule="auto"/>
        <w:rPr>
          <w:rFonts w:ascii="Times New Roman" w:hAnsi="Times New Roman"/>
        </w:rPr>
      </w:pPr>
    </w:p>
    <w:p w:rsidR="00453989" w:rsidRPr="0052229C" w:rsidRDefault="00453989" w:rsidP="0052229C">
      <w:pPr>
        <w:spacing w:line="480" w:lineRule="auto"/>
        <w:rPr>
          <w:rFonts w:ascii="Times New Roman" w:hAnsi="Times New Roman"/>
        </w:rPr>
      </w:pPr>
    </w:p>
    <w:p w:rsidR="00453989" w:rsidRPr="0052229C" w:rsidRDefault="00453989" w:rsidP="0052229C">
      <w:pPr>
        <w:spacing w:line="480" w:lineRule="auto"/>
        <w:rPr>
          <w:rFonts w:ascii="Times New Roman" w:hAnsi="Times New Roman"/>
        </w:rPr>
      </w:pPr>
    </w:p>
    <w:p w:rsidR="00453989" w:rsidRPr="0052229C" w:rsidRDefault="00453989" w:rsidP="0052229C">
      <w:pPr>
        <w:spacing w:line="480" w:lineRule="auto"/>
        <w:rPr>
          <w:rFonts w:ascii="Times New Roman" w:hAnsi="Times New Roman"/>
        </w:rPr>
      </w:pPr>
    </w:p>
    <w:p w:rsidR="00453989" w:rsidRPr="0052229C" w:rsidRDefault="00453989" w:rsidP="0052229C">
      <w:pPr>
        <w:spacing w:line="480" w:lineRule="auto"/>
        <w:rPr>
          <w:rFonts w:ascii="Times New Roman" w:hAnsi="Times New Roman"/>
        </w:rPr>
      </w:pPr>
    </w:p>
    <w:p w:rsidR="00F57ABE" w:rsidRDefault="00F57ABE" w:rsidP="0052229C">
      <w:pPr>
        <w:spacing w:after="0" w:line="480" w:lineRule="auto"/>
        <w:rPr>
          <w:rFonts w:ascii="Times New Roman" w:hAnsi="Times New Roman"/>
        </w:rPr>
      </w:pPr>
    </w:p>
    <w:p w:rsidR="00F57ABE" w:rsidRDefault="00F57ABE" w:rsidP="0052229C">
      <w:pPr>
        <w:spacing w:after="0" w:line="480" w:lineRule="auto"/>
        <w:rPr>
          <w:rFonts w:ascii="Times New Roman" w:hAnsi="Times New Roman"/>
        </w:rPr>
      </w:pPr>
    </w:p>
    <w:p w:rsidR="00305AE0" w:rsidRDefault="00305AE0" w:rsidP="0052229C">
      <w:pPr>
        <w:spacing w:after="0" w:line="480" w:lineRule="auto"/>
        <w:rPr>
          <w:rFonts w:ascii="Times New Roman" w:hAnsi="Times New Roman" w:cs="Lucida Grande"/>
          <w:szCs w:val="22"/>
        </w:rPr>
      </w:pPr>
      <w:r>
        <w:rPr>
          <w:rFonts w:ascii="Times New Roman" w:hAnsi="Times New Roman" w:cs="Lucida Grande"/>
          <w:szCs w:val="22"/>
        </w:rPr>
        <w:t>CA</w:t>
      </w:r>
      <w:r w:rsidR="00F57ABE">
        <w:rPr>
          <w:rFonts w:ascii="Times New Roman" w:hAnsi="Times New Roman" w:cs="Lucida Grande"/>
          <w:szCs w:val="22"/>
        </w:rPr>
        <w:t xml:space="preserve">SE STUDY 9.6/11.5 </w:t>
      </w:r>
      <w:r w:rsidR="00F57ABE">
        <w:rPr>
          <w:rFonts w:ascii="Times New Roman" w:hAnsi="Times New Roman" w:cs="Lucida Grande"/>
          <w:szCs w:val="22"/>
        </w:rPr>
        <w:tab/>
      </w:r>
      <w:r w:rsidR="00F57ABE">
        <w:rPr>
          <w:rFonts w:ascii="Times New Roman" w:hAnsi="Times New Roman" w:cs="Lucida Grande"/>
          <w:szCs w:val="22"/>
        </w:rPr>
        <w:tab/>
      </w:r>
      <w:r w:rsidR="00F57ABE">
        <w:rPr>
          <w:rFonts w:ascii="Times New Roman" w:hAnsi="Times New Roman" w:cs="Lucida Grande"/>
          <w:szCs w:val="22"/>
        </w:rPr>
        <w:tab/>
      </w:r>
      <w:r w:rsidR="00F57ABE">
        <w:rPr>
          <w:rFonts w:ascii="Times New Roman" w:hAnsi="Times New Roman" w:cs="Lucida Grande"/>
          <w:szCs w:val="22"/>
        </w:rPr>
        <w:tab/>
      </w:r>
      <w:r w:rsidR="00F57ABE">
        <w:rPr>
          <w:rFonts w:ascii="Times New Roman" w:hAnsi="Times New Roman" w:cs="Lucida Grande"/>
          <w:szCs w:val="22"/>
        </w:rPr>
        <w:tab/>
      </w:r>
      <w:r w:rsidR="00F57ABE">
        <w:rPr>
          <w:rFonts w:ascii="Times New Roman" w:hAnsi="Times New Roman" w:cs="Lucida Grande"/>
          <w:szCs w:val="22"/>
        </w:rPr>
        <w:tab/>
      </w:r>
      <w:r w:rsidR="00F57ABE">
        <w:rPr>
          <w:rFonts w:ascii="Times New Roman" w:hAnsi="Times New Roman" w:cs="Lucida Grande"/>
          <w:szCs w:val="22"/>
        </w:rPr>
        <w:tab/>
      </w:r>
      <w:r w:rsidR="00F57ABE">
        <w:rPr>
          <w:rFonts w:ascii="Times New Roman" w:hAnsi="Times New Roman" w:cs="Lucida Grande"/>
          <w:szCs w:val="22"/>
        </w:rPr>
        <w:tab/>
        <w:t>11</w:t>
      </w:r>
    </w:p>
    <w:p w:rsidR="002E79CF" w:rsidRDefault="00305AE0" w:rsidP="00305AE0">
      <w:pPr>
        <w:spacing w:after="0" w:line="480" w:lineRule="auto"/>
        <w:jc w:val="center"/>
        <w:rPr>
          <w:rFonts w:ascii="Times New Roman" w:hAnsi="Times New Roman" w:cs="Lucida Grande"/>
          <w:szCs w:val="22"/>
        </w:rPr>
      </w:pPr>
      <w:r>
        <w:rPr>
          <w:rFonts w:ascii="Times New Roman" w:hAnsi="Times New Roman" w:cs="Lucida Grande"/>
          <w:szCs w:val="22"/>
        </w:rPr>
        <w:t>References</w:t>
      </w:r>
    </w:p>
    <w:p w:rsidR="002E79CF" w:rsidRPr="00D21EE1" w:rsidRDefault="002E79CF" w:rsidP="002E79CF">
      <w:pPr>
        <w:pStyle w:val="ListParagraph"/>
        <w:spacing w:line="480" w:lineRule="auto"/>
        <w:ind w:left="0"/>
      </w:pPr>
      <w:proofErr w:type="gramStart"/>
      <w:r>
        <w:rPr>
          <w:rFonts w:ascii="Times New Roman" w:hAnsi="Times New Roman" w:cs="Times New Roman"/>
          <w:i/>
        </w:rPr>
        <w:t>American Indians/Alaska Natives and cardiovascular diseases-Statistics.</w:t>
      </w:r>
      <w:proofErr w:type="gramEnd"/>
      <w:r>
        <w:rPr>
          <w:rFonts w:ascii="Times New Roman" w:hAnsi="Times New Roman" w:cs="Times New Roman"/>
          <w:i/>
        </w:rPr>
        <w:t xml:space="preserve"> </w:t>
      </w:r>
      <w:proofErr w:type="gramStart"/>
      <w:r>
        <w:rPr>
          <w:rFonts w:ascii="Times New Roman" w:hAnsi="Times New Roman" w:cs="Times New Roman"/>
        </w:rPr>
        <w:t>(2012).</w:t>
      </w:r>
      <w:r>
        <w:rPr>
          <w:rFonts w:ascii="Times New Roman" w:hAnsi="Times New Roman" w:cs="Times New Roman"/>
        </w:rPr>
        <w:tab/>
      </w:r>
      <w:commentRangeStart w:id="1"/>
      <w:r>
        <w:rPr>
          <w:rFonts w:ascii="Times New Roman" w:hAnsi="Times New Roman" w:cs="Times New Roman"/>
        </w:rPr>
        <w:t>American Heart Association</w:t>
      </w:r>
      <w:commentRangeEnd w:id="1"/>
      <w:r w:rsidR="00CF48D1">
        <w:rPr>
          <w:rStyle w:val="CommentReference"/>
        </w:rPr>
        <w:commentReference w:id="1"/>
      </w:r>
      <w:r>
        <w:rPr>
          <w:rFonts w:ascii="Times New Roman" w:hAnsi="Times New Roman" w:cs="Times New Roman"/>
        </w:rPr>
        <w:t>.</w:t>
      </w:r>
      <w:proofErr w:type="gramEnd"/>
      <w:r>
        <w:rPr>
          <w:rFonts w:ascii="Times New Roman" w:hAnsi="Times New Roman" w:cs="Times New Roman"/>
        </w:rPr>
        <w:t xml:space="preserve"> Retrieved from</w:t>
      </w:r>
      <w:r>
        <w:rPr>
          <w:rFonts w:ascii="Times New Roman" w:hAnsi="Times New Roman" w:cs="Times New Roman"/>
        </w:rPr>
        <w:tab/>
      </w:r>
      <w:hyperlink r:id="rId7" w:history="1">
        <w:r w:rsidRPr="00D06A53">
          <w:rPr>
            <w:rStyle w:val="Hyperlink"/>
            <w:rFonts w:ascii="Times New Roman" w:hAnsi="Times New Roman" w:cs="Times New Roman"/>
          </w:rPr>
          <w:t>http://www.heart.org/idc/groups/heart</w:t>
        </w:r>
      </w:hyperlink>
      <w:r>
        <w:rPr>
          <w:rFonts w:ascii="Times New Roman" w:hAnsi="Times New Roman" w:cs="Times New Roman"/>
        </w:rPr>
        <w:tab/>
      </w:r>
      <w:r w:rsidRPr="00D21EE1">
        <w:rPr>
          <w:rFonts w:ascii="Times New Roman" w:hAnsi="Times New Roman" w:cs="Times New Roman"/>
        </w:rPr>
        <w:t>public/@wcm/@sop/@smd/documents/downloadable/ucm_319569.pdf</w:t>
      </w:r>
    </w:p>
    <w:p w:rsidR="002E79CF" w:rsidRDefault="002E79CF" w:rsidP="002E79CF">
      <w:pPr>
        <w:pStyle w:val="ListParagraph"/>
        <w:spacing w:line="480" w:lineRule="auto"/>
        <w:ind w:left="0"/>
      </w:pPr>
      <w:commentRangeStart w:id="2"/>
      <w:proofErr w:type="gramStart"/>
      <w:r w:rsidRPr="00C50AAA">
        <w:rPr>
          <w:rFonts w:ascii="Times New Roman" w:hAnsi="Times New Roman" w:cs="Times New Roman"/>
          <w:i/>
        </w:rPr>
        <w:t>Fat, Sugar, and Salt</w:t>
      </w:r>
      <w:r>
        <w:rPr>
          <w:rFonts w:ascii="Times New Roman" w:hAnsi="Times New Roman" w:cs="Times New Roman"/>
        </w:rPr>
        <w:t xml:space="preserve"> (2010).</w:t>
      </w:r>
      <w:proofErr w:type="gramEnd"/>
      <w:r>
        <w:rPr>
          <w:rFonts w:ascii="Times New Roman" w:hAnsi="Times New Roman" w:cs="Times New Roman"/>
        </w:rPr>
        <w:t xml:space="preserve"> </w:t>
      </w:r>
      <w:proofErr w:type="spellStart"/>
      <w:proofErr w:type="gramStart"/>
      <w:r w:rsidRPr="00C50AAA">
        <w:rPr>
          <w:rFonts w:ascii="Times New Roman" w:hAnsi="Times New Roman" w:cs="Times New Roman"/>
          <w:iCs/>
        </w:rPr>
        <w:t>ageUK</w:t>
      </w:r>
      <w:commentRangeEnd w:id="2"/>
      <w:proofErr w:type="spellEnd"/>
      <w:proofErr w:type="gramEnd"/>
      <w:r w:rsidR="00D429F3">
        <w:rPr>
          <w:rStyle w:val="CommentReference"/>
        </w:rPr>
        <w:commentReference w:id="2"/>
      </w:r>
      <w:r>
        <w:rPr>
          <w:rFonts w:ascii="Times New Roman" w:hAnsi="Times New Roman" w:cs="Times New Roman"/>
        </w:rPr>
        <w:t xml:space="preserve">. Retrieved from </w:t>
      </w:r>
      <w:hyperlink r:id="rId8" w:history="1">
        <w:r w:rsidRPr="007C3AB9">
          <w:rPr>
            <w:rStyle w:val="Hyperlink"/>
            <w:rFonts w:ascii="Times New Roman" w:hAnsi="Times New Roman" w:cs="Times New Roman"/>
          </w:rPr>
          <w:t>http://www.ageuk.org.uk/health</w:t>
        </w:r>
      </w:hyperlink>
      <w:r>
        <w:rPr>
          <w:rFonts w:ascii="Times New Roman" w:hAnsi="Times New Roman" w:cs="Times New Roman"/>
        </w:rPr>
        <w:tab/>
        <w:t>wellbeing/healthy-eating-landing/healthy-eating-overview/fats-sugars-salts/</w:t>
      </w:r>
    </w:p>
    <w:p w:rsidR="002E79CF" w:rsidRPr="002E79CF" w:rsidRDefault="002E79CF" w:rsidP="002E79CF">
      <w:pPr>
        <w:pStyle w:val="ListParagraph"/>
        <w:spacing w:line="480" w:lineRule="auto"/>
        <w:ind w:left="0"/>
        <w:rPr>
          <w:rFonts w:ascii="Times New Roman" w:hAnsi="Times New Roman" w:cs="Times New Roman"/>
          <w:color w:val="0000FF"/>
        </w:rPr>
      </w:pPr>
      <w:r>
        <w:rPr>
          <w:rFonts w:ascii="Times New Roman" w:hAnsi="Times New Roman" w:cs="Times New Roman"/>
          <w:i/>
        </w:rPr>
        <w:t xml:space="preserve">Five </w:t>
      </w:r>
      <w:r w:rsidRPr="00C50AAA">
        <w:rPr>
          <w:rFonts w:ascii="Times New Roman" w:hAnsi="Times New Roman" w:cs="Times New Roman"/>
          <w:i/>
        </w:rPr>
        <w:t>Goals to Healthy Eating</w:t>
      </w:r>
      <w:r>
        <w:rPr>
          <w:rFonts w:ascii="Times New Roman" w:hAnsi="Times New Roman" w:cs="Times New Roman"/>
        </w:rPr>
        <w:t xml:space="preserve"> (2012). </w:t>
      </w:r>
      <w:commentRangeStart w:id="3"/>
      <w:proofErr w:type="gramStart"/>
      <w:r w:rsidRPr="00C50AAA">
        <w:rPr>
          <w:rFonts w:ascii="Times New Roman" w:hAnsi="Times New Roman" w:cs="Times New Roman"/>
          <w:iCs/>
        </w:rPr>
        <w:t>American Heart Association</w:t>
      </w:r>
      <w:commentRangeEnd w:id="3"/>
      <w:r w:rsidR="00D429F3">
        <w:rPr>
          <w:rStyle w:val="CommentReference"/>
        </w:rPr>
        <w:commentReference w:id="3"/>
      </w:r>
      <w:r>
        <w:rPr>
          <w:rFonts w:ascii="Times New Roman" w:hAnsi="Times New Roman" w:cs="Times New Roman"/>
          <w:i/>
          <w:iCs/>
        </w:rPr>
        <w:t>.</w:t>
      </w:r>
      <w:proofErr w:type="gramEnd"/>
      <w:r>
        <w:rPr>
          <w:rFonts w:ascii="Times New Roman" w:hAnsi="Times New Roman" w:cs="Times New Roman"/>
        </w:rPr>
        <w:t xml:space="preserve"> Retrieved from</w:t>
      </w:r>
      <w:r w:rsidRPr="00D06A53">
        <w:rPr>
          <w:rFonts w:ascii="Times New Roman" w:hAnsi="Times New Roman" w:cs="Times New Roman"/>
          <w:i/>
        </w:rPr>
        <w:tab/>
      </w:r>
      <w:hyperlink r:id="rId9" w:anchor=".T0714s3DqnM" w:history="1">
        <w:r w:rsidRPr="002E79CF">
          <w:rPr>
            <w:rStyle w:val="Hyperlink"/>
            <w:rFonts w:ascii="Times New Roman" w:hAnsi="Times New Roman" w:cs="Times New Roman"/>
            <w:i/>
            <w:color w:val="0000FF"/>
          </w:rPr>
          <w:t>http://www.heart.org/HEARTORG/GettingHealthy/WeightManagement/Losing</w:t>
        </w:r>
        <w:r w:rsidRPr="002E79CF">
          <w:rPr>
            <w:rStyle w:val="Hyperlink"/>
            <w:rFonts w:ascii="Times New Roman" w:hAnsi="Times New Roman" w:cs="Times New Roman"/>
            <w:i/>
            <w:color w:val="0000FF"/>
            <w:u w:val="none"/>
          </w:rPr>
          <w:tab/>
        </w:r>
        <w:r w:rsidRPr="002E79CF">
          <w:rPr>
            <w:rStyle w:val="Hyperlink"/>
            <w:rFonts w:ascii="Times New Roman" w:hAnsi="Times New Roman" w:cs="Times New Roman"/>
            <w:i/>
            <w:color w:val="0000FF"/>
          </w:rPr>
          <w:t>eight/5-Goals-to-Healthy-Eating_UCM_307257_Article.jsp#.T0714s3DqnM</w:t>
        </w:r>
      </w:hyperlink>
    </w:p>
    <w:p w:rsidR="002E79CF" w:rsidRDefault="002E79CF" w:rsidP="002E79CF">
      <w:pPr>
        <w:spacing w:line="480" w:lineRule="auto"/>
      </w:pPr>
      <w:r>
        <w:rPr>
          <w:i/>
        </w:rPr>
        <w:t xml:space="preserve">Life’s Simple 7. </w:t>
      </w:r>
      <w:proofErr w:type="gramStart"/>
      <w:r>
        <w:t xml:space="preserve">(2010). </w:t>
      </w:r>
      <w:commentRangeStart w:id="4"/>
      <w:r>
        <w:t>American Heart Association</w:t>
      </w:r>
      <w:commentRangeEnd w:id="4"/>
      <w:r w:rsidR="00D429F3">
        <w:rPr>
          <w:rStyle w:val="CommentReference"/>
        </w:rPr>
        <w:commentReference w:id="4"/>
      </w:r>
      <w:r>
        <w:t>.</w:t>
      </w:r>
      <w:proofErr w:type="gramEnd"/>
      <w:r>
        <w:t xml:space="preserve"> Retrieved from</w:t>
      </w:r>
      <w:r>
        <w:tab/>
      </w:r>
      <w:hyperlink r:id="rId10" w:history="1">
        <w:r w:rsidRPr="002148F1">
          <w:rPr>
            <w:rStyle w:val="Hyperlink"/>
          </w:rPr>
          <w:t>http://mylifecheck.heart.org/Multitab.aspx?NavID=3&amp;cultureCode=en_US</w:t>
        </w:r>
      </w:hyperlink>
    </w:p>
    <w:p w:rsidR="00D429F3" w:rsidRDefault="00BB577A" w:rsidP="006750EA">
      <w:pPr>
        <w:spacing w:line="480" w:lineRule="auto"/>
        <w:rPr>
          <w:rFonts w:ascii="Times New Roman" w:hAnsi="Times New Roman" w:cs="Trebuchet MS"/>
          <w:szCs w:val="26"/>
        </w:rPr>
      </w:pPr>
      <w:proofErr w:type="spellStart"/>
      <w:r w:rsidRPr="0052229C">
        <w:rPr>
          <w:rFonts w:ascii="Times New Roman" w:hAnsi="Times New Roman" w:cs="Trebuchet MS"/>
          <w:szCs w:val="26"/>
        </w:rPr>
        <w:t>Mauk</w:t>
      </w:r>
      <w:proofErr w:type="spellEnd"/>
      <w:r w:rsidRPr="0052229C">
        <w:rPr>
          <w:rFonts w:ascii="Times New Roman" w:hAnsi="Times New Roman" w:cs="Trebuchet MS"/>
          <w:szCs w:val="26"/>
        </w:rPr>
        <w:t xml:space="preserve">, K.L. (2010). </w:t>
      </w:r>
      <w:proofErr w:type="spellStart"/>
      <w:r w:rsidRPr="0052229C">
        <w:rPr>
          <w:rFonts w:ascii="Times New Roman" w:hAnsi="Times New Roman" w:cs="Trebuchet MS"/>
          <w:i/>
          <w:iCs/>
          <w:szCs w:val="26"/>
        </w:rPr>
        <w:t>Gerontological</w:t>
      </w:r>
      <w:proofErr w:type="spellEnd"/>
      <w:r w:rsidRPr="0052229C">
        <w:rPr>
          <w:rFonts w:ascii="Times New Roman" w:hAnsi="Times New Roman" w:cs="Trebuchet MS"/>
          <w:i/>
          <w:iCs/>
          <w:szCs w:val="26"/>
        </w:rPr>
        <w:t xml:space="preserve"> nursing: Competencies for care</w:t>
      </w:r>
      <w:r w:rsidR="006750EA">
        <w:rPr>
          <w:rFonts w:ascii="Times New Roman" w:hAnsi="Times New Roman" w:cs="Trebuchet MS"/>
          <w:szCs w:val="26"/>
        </w:rPr>
        <w:t>. (</w:t>
      </w:r>
      <w:r w:rsidR="006750EA" w:rsidRPr="00D429F3">
        <w:rPr>
          <w:rFonts w:ascii="Times New Roman" w:hAnsi="Times New Roman" w:cs="Trebuchet MS"/>
          <w:color w:val="FF0000"/>
          <w:szCs w:val="26"/>
        </w:rPr>
        <w:t>2</w:t>
      </w:r>
      <w:r w:rsidR="006750EA" w:rsidRPr="00D429F3">
        <w:rPr>
          <w:rFonts w:ascii="Times New Roman" w:hAnsi="Times New Roman" w:cs="Trebuchet MS"/>
          <w:color w:val="FF0000"/>
          <w:szCs w:val="26"/>
          <w:vertAlign w:val="superscript"/>
        </w:rPr>
        <w:t>nd</w:t>
      </w:r>
      <w:r w:rsidR="00D429F3">
        <w:rPr>
          <w:rFonts w:ascii="Times New Roman" w:hAnsi="Times New Roman" w:cs="Trebuchet MS"/>
          <w:color w:val="FF0000"/>
          <w:szCs w:val="26"/>
        </w:rPr>
        <w:t xml:space="preserve"> </w:t>
      </w:r>
      <w:proofErr w:type="gramStart"/>
      <w:r w:rsidR="00D429F3">
        <w:rPr>
          <w:rFonts w:ascii="Times New Roman" w:hAnsi="Times New Roman" w:cs="Trebuchet MS"/>
          <w:color w:val="FF0000"/>
          <w:szCs w:val="26"/>
        </w:rPr>
        <w:t>ed</w:t>
      </w:r>
      <w:proofErr w:type="gramEnd"/>
      <w:r w:rsidR="00D429F3">
        <w:rPr>
          <w:rFonts w:ascii="Times New Roman" w:hAnsi="Times New Roman" w:cs="Trebuchet MS"/>
          <w:color w:val="FF0000"/>
          <w:szCs w:val="26"/>
        </w:rPr>
        <w:t>.</w:t>
      </w:r>
      <w:r w:rsidR="006750EA">
        <w:rPr>
          <w:rFonts w:ascii="Times New Roman" w:hAnsi="Times New Roman" w:cs="Trebuchet MS"/>
          <w:szCs w:val="26"/>
        </w:rPr>
        <w:t xml:space="preserve">). </w:t>
      </w:r>
      <w:commentRangeStart w:id="5"/>
      <w:r w:rsidR="006750EA">
        <w:rPr>
          <w:rFonts w:ascii="Times New Roman" w:hAnsi="Times New Roman" w:cs="Trebuchet MS"/>
          <w:szCs w:val="26"/>
        </w:rPr>
        <w:t>Sudbury</w:t>
      </w:r>
      <w:commentRangeEnd w:id="5"/>
      <w:r w:rsidR="00D429F3">
        <w:rPr>
          <w:rStyle w:val="CommentReference"/>
        </w:rPr>
        <w:commentReference w:id="5"/>
      </w:r>
      <w:r w:rsidR="006750EA">
        <w:rPr>
          <w:rFonts w:ascii="Times New Roman" w:hAnsi="Times New Roman" w:cs="Trebuchet MS"/>
          <w:szCs w:val="26"/>
        </w:rPr>
        <w:t>:</w:t>
      </w:r>
      <w:r w:rsidR="006750EA">
        <w:rPr>
          <w:rFonts w:ascii="Times New Roman" w:hAnsi="Times New Roman" w:cs="Trebuchet MS"/>
          <w:szCs w:val="26"/>
        </w:rPr>
        <w:tab/>
      </w:r>
      <w:r w:rsidRPr="0052229C">
        <w:rPr>
          <w:rFonts w:ascii="Times New Roman" w:hAnsi="Times New Roman" w:cs="Trebuchet MS"/>
          <w:szCs w:val="26"/>
        </w:rPr>
        <w:t xml:space="preserve">Jones </w:t>
      </w:r>
      <w:r w:rsidR="00D429F3">
        <w:rPr>
          <w:rFonts w:ascii="Times New Roman" w:hAnsi="Times New Roman" w:cs="Trebuchet MS"/>
          <w:color w:val="FF0000"/>
          <w:szCs w:val="26"/>
        </w:rPr>
        <w:t>&amp;</w:t>
      </w:r>
      <w:r w:rsidRPr="0052229C">
        <w:rPr>
          <w:rFonts w:ascii="Times New Roman" w:hAnsi="Times New Roman" w:cs="Trebuchet MS"/>
          <w:szCs w:val="26"/>
        </w:rPr>
        <w:t xml:space="preserve"> Bartlett.</w:t>
      </w:r>
    </w:p>
    <w:p w:rsidR="00453989" w:rsidRPr="006750EA" w:rsidRDefault="00B459B8" w:rsidP="006750EA">
      <w:pPr>
        <w:spacing w:line="480" w:lineRule="auto"/>
        <w:rPr>
          <w:rFonts w:ascii="Times New Roman" w:hAnsi="Times New Roman" w:cs="Trebuchet MS"/>
          <w:szCs w:val="26"/>
        </w:rPr>
      </w:pPr>
      <w:proofErr w:type="gramStart"/>
      <w:r w:rsidRPr="0052229C">
        <w:rPr>
          <w:rFonts w:ascii="Times New Roman" w:hAnsi="Times New Roman" w:cs="Trebuchet MS"/>
          <w:szCs w:val="26"/>
        </w:rPr>
        <w:lastRenderedPageBreak/>
        <w:t>National Osteoporosis Foundation.</w:t>
      </w:r>
      <w:proofErr w:type="gramEnd"/>
      <w:r w:rsidRPr="0052229C">
        <w:rPr>
          <w:rFonts w:ascii="Times New Roman" w:hAnsi="Times New Roman" w:cs="Trebuchet MS"/>
          <w:szCs w:val="26"/>
        </w:rPr>
        <w:t xml:space="preserve"> (2008). </w:t>
      </w:r>
      <w:proofErr w:type="spellStart"/>
      <w:r w:rsidRPr="0052229C">
        <w:rPr>
          <w:rFonts w:ascii="Times New Roman" w:hAnsi="Times New Roman" w:cs="Trebuchet MS"/>
          <w:i/>
          <w:szCs w:val="26"/>
        </w:rPr>
        <w:t>Prevention</w:t>
      </w:r>
      <w:r w:rsidR="006750EA">
        <w:rPr>
          <w:rFonts w:ascii="Times New Roman" w:hAnsi="Times New Roman" w:cs="Trebuchet MS"/>
          <w:szCs w:val="26"/>
        </w:rPr>
        <w:t>.</w:t>
      </w:r>
      <w:r w:rsidRPr="0052229C">
        <w:rPr>
          <w:rFonts w:ascii="Times New Roman" w:hAnsi="Times New Roman" w:cs="Trebuchet MS"/>
          <w:szCs w:val="26"/>
        </w:rPr>
        <w:t>Retreived</w:t>
      </w:r>
      <w:proofErr w:type="spellEnd"/>
      <w:r w:rsidRPr="0052229C">
        <w:rPr>
          <w:rFonts w:ascii="Times New Roman" w:hAnsi="Times New Roman" w:cs="Trebuchet MS"/>
          <w:szCs w:val="26"/>
        </w:rPr>
        <w:t xml:space="preserve"> from </w:t>
      </w:r>
      <w:r w:rsidR="00D429F3">
        <w:rPr>
          <w:rFonts w:ascii="Times New Roman" w:hAnsi="Times New Roman" w:cs="Trebuchet MS"/>
          <w:szCs w:val="26"/>
        </w:rPr>
        <w:tab/>
      </w:r>
      <w:r w:rsidRPr="0052229C">
        <w:rPr>
          <w:rFonts w:ascii="Times New Roman" w:hAnsi="Times New Roman" w:cs="Trebuchet MS"/>
          <w:szCs w:val="26"/>
        </w:rPr>
        <w:t>http://www.nof.org/prevention/risk.htm</w:t>
      </w:r>
    </w:p>
    <w:p w:rsidR="002D5351" w:rsidRDefault="00453989" w:rsidP="0052229C">
      <w:pPr>
        <w:spacing w:line="480" w:lineRule="auto"/>
        <w:rPr>
          <w:rFonts w:ascii="Times New Roman" w:hAnsi="Times New Roman" w:cs="Times New Roman"/>
        </w:rPr>
      </w:pPr>
      <w:r w:rsidRPr="0052229C">
        <w:rPr>
          <w:rFonts w:ascii="Times New Roman" w:hAnsi="Times New Roman" w:cs="Times New Roman"/>
        </w:rPr>
        <w:t xml:space="preserve">Shaw, D. (Narrator). </w:t>
      </w:r>
      <w:proofErr w:type="gramStart"/>
      <w:r w:rsidRPr="0052229C">
        <w:rPr>
          <w:rFonts w:ascii="Times New Roman" w:hAnsi="Times New Roman" w:cs="Times New Roman"/>
        </w:rPr>
        <w:t xml:space="preserve">(2011). </w:t>
      </w:r>
      <w:proofErr w:type="spellStart"/>
      <w:r w:rsidRPr="0052229C">
        <w:rPr>
          <w:rFonts w:ascii="Times New Roman" w:hAnsi="Times New Roman" w:cs="Times New Roman"/>
          <w:i/>
          <w:iCs/>
        </w:rPr>
        <w:t>Dexa</w:t>
      </w:r>
      <w:proofErr w:type="spellEnd"/>
      <w:r w:rsidRPr="0052229C">
        <w:rPr>
          <w:rFonts w:ascii="Times New Roman" w:hAnsi="Times New Roman" w:cs="Times New Roman"/>
          <w:i/>
          <w:iCs/>
        </w:rPr>
        <w:t xml:space="preserve"> Scan Images Discussion</w:t>
      </w:r>
      <w:r w:rsidRPr="0052229C">
        <w:rPr>
          <w:rFonts w:ascii="Times New Roman" w:hAnsi="Times New Roman" w:cs="Times New Roman"/>
        </w:rPr>
        <w:t xml:space="preserve"> [Online video].</w:t>
      </w:r>
      <w:proofErr w:type="gramEnd"/>
      <w:r w:rsidRPr="0052229C">
        <w:rPr>
          <w:rFonts w:ascii="Times New Roman" w:hAnsi="Times New Roman" w:cs="Times New Roman"/>
        </w:rPr>
        <w:t xml:space="preserve"> Retrieve</w:t>
      </w:r>
      <w:r w:rsidR="006750EA">
        <w:rPr>
          <w:rFonts w:ascii="Times New Roman" w:hAnsi="Times New Roman" w:cs="Times New Roman"/>
        </w:rPr>
        <w:t>d</w:t>
      </w:r>
      <w:r w:rsidR="006750EA">
        <w:rPr>
          <w:rFonts w:ascii="Times New Roman" w:hAnsi="Times New Roman" w:cs="Times New Roman"/>
        </w:rPr>
        <w:tab/>
      </w:r>
      <w:r w:rsidR="009D5B0E">
        <w:rPr>
          <w:rFonts w:ascii="Times New Roman" w:hAnsi="Times New Roman" w:cs="Times New Roman"/>
        </w:rPr>
        <w:t>f</w:t>
      </w:r>
      <w:r w:rsidRPr="0052229C">
        <w:rPr>
          <w:rFonts w:ascii="Times New Roman" w:hAnsi="Times New Roman" w:cs="Times New Roman"/>
        </w:rPr>
        <w:t xml:space="preserve">rom </w:t>
      </w:r>
      <w:hyperlink r:id="rId11" w:history="1">
        <w:r w:rsidR="007C62C9" w:rsidRPr="0052229C">
          <w:rPr>
            <w:rStyle w:val="Hyperlink"/>
            <w:rFonts w:ascii="Times New Roman" w:hAnsi="Times New Roman" w:cs="Times New Roman"/>
            <w:color w:val="auto"/>
            <w:u w:val="none"/>
          </w:rPr>
          <w:t>http://www.youtube.com/watch?v=BP0JxkRTOPU</w:t>
        </w:r>
      </w:hyperlink>
    </w:p>
    <w:p w:rsidR="002E79CF" w:rsidRDefault="002D5351" w:rsidP="0052229C">
      <w:pPr>
        <w:spacing w:line="480" w:lineRule="auto"/>
        <w:rPr>
          <w:rFonts w:ascii="Times New Roman" w:hAnsi="Times New Roman" w:cs="Times New Roman"/>
        </w:rPr>
      </w:pPr>
      <w:r>
        <w:rPr>
          <w:rFonts w:ascii="Times New Roman" w:hAnsi="Times New Roman" w:cs="Times New Roman"/>
        </w:rPr>
        <w:t xml:space="preserve">Skidmore, R. (2012). </w:t>
      </w:r>
      <w:r>
        <w:rPr>
          <w:rFonts w:ascii="Times New Roman" w:hAnsi="Times New Roman" w:cs="Times New Roman"/>
          <w:i/>
          <w:iCs/>
        </w:rPr>
        <w:t>Mosby's 2012 nursing drug reference</w:t>
      </w:r>
      <w:r>
        <w:rPr>
          <w:rFonts w:ascii="Times New Roman" w:hAnsi="Times New Roman" w:cs="Times New Roman"/>
        </w:rPr>
        <w:t xml:space="preserve"> (25th </w:t>
      </w:r>
      <w:proofErr w:type="gramStart"/>
      <w:r>
        <w:rPr>
          <w:rFonts w:ascii="Times New Roman" w:hAnsi="Times New Roman" w:cs="Times New Roman"/>
        </w:rPr>
        <w:t>ed</w:t>
      </w:r>
      <w:proofErr w:type="gramEnd"/>
      <w:r>
        <w:rPr>
          <w:rFonts w:ascii="Times New Roman" w:hAnsi="Times New Roman" w:cs="Times New Roman"/>
        </w:rPr>
        <w:t>.). St. Louis, MO:</w:t>
      </w:r>
      <w:r>
        <w:rPr>
          <w:rFonts w:ascii="Times New Roman" w:hAnsi="Times New Roman" w:cs="Times New Roman"/>
        </w:rPr>
        <w:tab/>
        <w:t>Elsevier Mosby.</w:t>
      </w:r>
    </w:p>
    <w:p w:rsidR="002E79CF" w:rsidRDefault="002E79CF" w:rsidP="002E79CF">
      <w:pPr>
        <w:spacing w:line="480" w:lineRule="auto"/>
      </w:pPr>
      <w:r>
        <w:t xml:space="preserve">Smith, C. M, &amp; Cotter, V.T. (2008). </w:t>
      </w:r>
      <w:r>
        <w:rPr>
          <w:i/>
        </w:rPr>
        <w:t>Nursing standard of practice protocol: Age-related</w:t>
      </w:r>
      <w:r>
        <w:rPr>
          <w:i/>
        </w:rPr>
        <w:tab/>
        <w:t xml:space="preserve">changes in health. </w:t>
      </w:r>
      <w:r>
        <w:t xml:space="preserve"> </w:t>
      </w:r>
      <w:proofErr w:type="gramStart"/>
      <w:r>
        <w:t xml:space="preserve">Hartford </w:t>
      </w:r>
      <w:r w:rsidR="00D429F3">
        <w:rPr>
          <w:color w:val="FF0000"/>
        </w:rPr>
        <w:t>I</w:t>
      </w:r>
      <w:r>
        <w:t xml:space="preserve">nstitute for </w:t>
      </w:r>
      <w:r w:rsidR="00D429F3">
        <w:rPr>
          <w:color w:val="FF0000"/>
        </w:rPr>
        <w:t>G</w:t>
      </w:r>
      <w:r>
        <w:t>eriatric Nursing.</w:t>
      </w:r>
      <w:proofErr w:type="gramEnd"/>
      <w:r>
        <w:t xml:space="preserve"> Retrieved from</w:t>
      </w:r>
    </w:p>
    <w:p w:rsidR="002E79CF" w:rsidRDefault="002E79CF" w:rsidP="002E79CF">
      <w:pPr>
        <w:spacing w:line="480" w:lineRule="auto"/>
      </w:pPr>
      <w:r>
        <w:t>CASE STUDY 9.6/11.5</w:t>
      </w:r>
      <w:r>
        <w:tab/>
      </w:r>
      <w:r>
        <w:tab/>
      </w:r>
      <w:r>
        <w:tab/>
      </w:r>
      <w:r>
        <w:tab/>
      </w:r>
      <w:r>
        <w:tab/>
      </w:r>
      <w:r>
        <w:tab/>
      </w:r>
      <w:r>
        <w:tab/>
      </w:r>
      <w:r>
        <w:tab/>
        <w:t xml:space="preserve">        12</w:t>
      </w:r>
    </w:p>
    <w:p w:rsidR="002E79CF" w:rsidRPr="00824B84" w:rsidRDefault="002E79CF" w:rsidP="002E79CF">
      <w:pPr>
        <w:spacing w:line="480" w:lineRule="auto"/>
      </w:pPr>
      <w:r>
        <w:tab/>
      </w:r>
      <w:hyperlink r:id="rId12" w:history="1">
        <w:r w:rsidRPr="007C3AB9">
          <w:rPr>
            <w:rStyle w:val="Hyperlink"/>
          </w:rPr>
          <w:t>http://consultgerirn.org/topics/normal_aging_changes/want_to_know_mo</w:t>
        </w:r>
      </w:hyperlink>
      <w:r>
        <w:tab/>
      </w:r>
      <w:r w:rsidRPr="00CC2F24">
        <w:t>#item_5</w:t>
      </w:r>
    </w:p>
    <w:p w:rsidR="00A75F41" w:rsidRPr="007733FB" w:rsidRDefault="007C62C9" w:rsidP="0052229C">
      <w:pPr>
        <w:spacing w:line="480" w:lineRule="auto"/>
        <w:rPr>
          <w:rFonts w:ascii="Times New Roman" w:hAnsi="Times New Roman"/>
        </w:rPr>
      </w:pPr>
      <w:r w:rsidRPr="0052229C">
        <w:rPr>
          <w:rFonts w:ascii="Times New Roman" w:hAnsi="Times New Roman" w:cs="Times New Roman"/>
        </w:rPr>
        <w:t xml:space="preserve">Trimble, E. L. (2009, December 15). </w:t>
      </w:r>
      <w:proofErr w:type="gramStart"/>
      <w:r w:rsidRPr="0052229C">
        <w:rPr>
          <w:rFonts w:ascii="Times New Roman" w:hAnsi="Times New Roman" w:cs="Times New Roman"/>
        </w:rPr>
        <w:t>Hysterectomy fact sheet.</w:t>
      </w:r>
      <w:proofErr w:type="gramEnd"/>
      <w:r w:rsidRPr="0052229C">
        <w:rPr>
          <w:rFonts w:ascii="Times New Roman" w:hAnsi="Times New Roman" w:cs="Times New Roman"/>
        </w:rPr>
        <w:t xml:space="preserve"> </w:t>
      </w:r>
      <w:commentRangeStart w:id="6"/>
      <w:proofErr w:type="gramStart"/>
      <w:r w:rsidRPr="0052229C">
        <w:rPr>
          <w:rFonts w:ascii="Times New Roman" w:hAnsi="Times New Roman" w:cs="Times New Roman"/>
        </w:rPr>
        <w:t xml:space="preserve">In </w:t>
      </w:r>
      <w:r w:rsidRPr="0052229C">
        <w:rPr>
          <w:rFonts w:ascii="Times New Roman" w:hAnsi="Times New Roman" w:cs="Times New Roman"/>
          <w:i/>
          <w:iCs/>
        </w:rPr>
        <w:t>Womenshealth.gov</w:t>
      </w:r>
      <w:commentRangeEnd w:id="6"/>
      <w:r w:rsidR="00D429F3">
        <w:rPr>
          <w:rStyle w:val="CommentReference"/>
        </w:rPr>
        <w:commentReference w:id="6"/>
      </w:r>
      <w:r w:rsidR="006750EA">
        <w:rPr>
          <w:rFonts w:ascii="Times New Roman" w:hAnsi="Times New Roman" w:cs="Times New Roman"/>
        </w:rPr>
        <w:t>.</w:t>
      </w:r>
      <w:proofErr w:type="gramEnd"/>
      <w:r w:rsidR="006750EA">
        <w:rPr>
          <w:rFonts w:ascii="Times New Roman" w:hAnsi="Times New Roman" w:cs="Times New Roman"/>
        </w:rPr>
        <w:tab/>
      </w:r>
      <w:r w:rsidRPr="0052229C">
        <w:rPr>
          <w:rFonts w:ascii="Times New Roman" w:hAnsi="Times New Roman" w:cs="Times New Roman"/>
        </w:rPr>
        <w:t>Re</w:t>
      </w:r>
      <w:r w:rsidR="006750EA">
        <w:rPr>
          <w:rFonts w:ascii="Times New Roman" w:hAnsi="Times New Roman" w:cs="Times New Roman"/>
        </w:rPr>
        <w:t xml:space="preserve">trieved </w:t>
      </w:r>
      <w:commentRangeStart w:id="7"/>
      <w:r w:rsidR="006750EA">
        <w:rPr>
          <w:rFonts w:ascii="Times New Roman" w:hAnsi="Times New Roman" w:cs="Times New Roman"/>
        </w:rPr>
        <w:t>February 28, 2012</w:t>
      </w:r>
      <w:commentRangeEnd w:id="7"/>
      <w:r w:rsidR="00D429F3">
        <w:rPr>
          <w:rStyle w:val="CommentReference"/>
        </w:rPr>
        <w:commentReference w:id="7"/>
      </w:r>
      <w:r w:rsidR="006750EA">
        <w:rPr>
          <w:rFonts w:ascii="Times New Roman" w:hAnsi="Times New Roman" w:cs="Times New Roman"/>
        </w:rPr>
        <w:t>, from</w:t>
      </w:r>
      <w:r w:rsidR="006750EA">
        <w:rPr>
          <w:rFonts w:ascii="Times New Roman" w:hAnsi="Times New Roman" w:cs="Times New Roman"/>
        </w:rPr>
        <w:tab/>
      </w:r>
      <w:hyperlink r:id="rId13" w:history="1">
        <w:r w:rsidR="006750EA" w:rsidRPr="002148F1">
          <w:rPr>
            <w:rStyle w:val="Hyperlink"/>
            <w:rFonts w:ascii="Times New Roman" w:hAnsi="Times New Roman" w:cs="Times New Roman"/>
          </w:rPr>
          <w:t>http://www.womenshealth.gov/publications/our-publications/fact</w:t>
        </w:r>
      </w:hyperlink>
      <w:r w:rsidR="006750EA">
        <w:rPr>
          <w:rFonts w:ascii="Times New Roman" w:hAnsi="Times New Roman" w:cs="Times New Roman"/>
        </w:rPr>
        <w:tab/>
      </w:r>
      <w:r w:rsidRPr="0052229C">
        <w:rPr>
          <w:rFonts w:ascii="Times New Roman" w:hAnsi="Times New Roman" w:cs="Times New Roman"/>
        </w:rPr>
        <w:t>sheet/hysterectomy.c</w:t>
      </w:r>
      <w:r w:rsidRPr="007733FB">
        <w:rPr>
          <w:rFonts w:ascii="Times New Roman" w:hAnsi="Times New Roman" w:cs="Times New Roman"/>
        </w:rPr>
        <w:t>fm</w:t>
      </w:r>
    </w:p>
    <w:sectPr w:rsidR="00A75F41" w:rsidRPr="007733FB" w:rsidSect="00A75F41">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22:51:00Z" w:initials="M">
    <w:p w:rsidR="00CF48D1" w:rsidRDefault="00CF48D1">
      <w:pPr>
        <w:pStyle w:val="CommentText"/>
      </w:pPr>
      <w:r>
        <w:rPr>
          <w:rStyle w:val="CommentReference"/>
        </w:rPr>
        <w:annotationRef/>
      </w:r>
      <w:r>
        <w:t xml:space="preserve">Ashlee why do you not have these fixed yet? The </w:t>
      </w:r>
      <w:proofErr w:type="spellStart"/>
      <w:r>
        <w:t>utube</w:t>
      </w:r>
      <w:proofErr w:type="spellEnd"/>
      <w:r>
        <w:t xml:space="preserve"> I sent should have helped you to set this up. Have someone help you get this fixed</w:t>
      </w:r>
    </w:p>
  </w:comment>
  <w:comment w:id="1" w:author="Mary" w:date="2012-03-11T22:54:00Z" w:initials="M">
    <w:p w:rsidR="00CF48D1" w:rsidRDefault="00CF48D1">
      <w:pPr>
        <w:pStyle w:val="CommentText"/>
      </w:pPr>
      <w:r>
        <w:rPr>
          <w:rStyle w:val="CommentReference"/>
        </w:rPr>
        <w:annotationRef/>
      </w:r>
      <w:r>
        <w:t>This is the author and should be first</w:t>
      </w:r>
    </w:p>
  </w:comment>
  <w:comment w:id="2" w:author="Mary" w:date="2012-03-11T22:54:00Z" w:initials="M">
    <w:p w:rsidR="00D429F3" w:rsidRDefault="00D429F3">
      <w:pPr>
        <w:pStyle w:val="CommentText"/>
      </w:pPr>
      <w:r>
        <w:rPr>
          <w:rStyle w:val="CommentReference"/>
        </w:rPr>
        <w:annotationRef/>
      </w:r>
      <w:r>
        <w:t>Why are you not putting the author first?</w:t>
      </w:r>
    </w:p>
  </w:comment>
  <w:comment w:id="3" w:author="Mary" w:date="2012-03-11T22:55:00Z" w:initials="M">
    <w:p w:rsidR="00D429F3" w:rsidRDefault="00D429F3">
      <w:pPr>
        <w:pStyle w:val="CommentText"/>
      </w:pPr>
      <w:r>
        <w:rPr>
          <w:rStyle w:val="CommentReference"/>
        </w:rPr>
        <w:annotationRef/>
      </w:r>
      <w:r>
        <w:t>Same as above</w:t>
      </w:r>
    </w:p>
  </w:comment>
  <w:comment w:id="4" w:author="Mary" w:date="2012-03-11T22:55:00Z" w:initials="M">
    <w:p w:rsidR="00D429F3" w:rsidRDefault="00D429F3">
      <w:pPr>
        <w:pStyle w:val="CommentText"/>
      </w:pPr>
      <w:r>
        <w:rPr>
          <w:rStyle w:val="CommentReference"/>
        </w:rPr>
        <w:annotationRef/>
      </w:r>
      <w:r>
        <w:t>Same as above</w:t>
      </w:r>
    </w:p>
  </w:comment>
  <w:comment w:id="5" w:author="Mary" w:date="2012-03-11T22:57:00Z" w:initials="M">
    <w:p w:rsidR="00D429F3" w:rsidRDefault="00D429F3">
      <w:pPr>
        <w:pStyle w:val="CommentText"/>
      </w:pPr>
      <w:r>
        <w:rPr>
          <w:rStyle w:val="CommentReference"/>
        </w:rPr>
        <w:annotationRef/>
      </w:r>
      <w:r>
        <w:t>Need state here because city not that well known</w:t>
      </w:r>
    </w:p>
  </w:comment>
  <w:comment w:id="6" w:author="Mary" w:date="2012-03-11T22:58:00Z" w:initials="M">
    <w:p w:rsidR="00D429F3" w:rsidRDefault="00D429F3">
      <w:pPr>
        <w:pStyle w:val="CommentText"/>
      </w:pPr>
      <w:r>
        <w:rPr>
          <w:rStyle w:val="CommentReference"/>
        </w:rPr>
        <w:annotationRef/>
      </w:r>
      <w:r>
        <w:t xml:space="preserve">Do not really need this, it is in the </w:t>
      </w:r>
      <w:proofErr w:type="spellStart"/>
      <w:r>
        <w:t>addy</w:t>
      </w:r>
      <w:proofErr w:type="spellEnd"/>
    </w:p>
  </w:comment>
  <w:comment w:id="7" w:author="Mary" w:date="2012-03-11T22:58:00Z" w:initials="M">
    <w:p w:rsidR="00D429F3" w:rsidRDefault="00D429F3">
      <w:pPr>
        <w:pStyle w:val="CommentText"/>
      </w:pPr>
      <w:r>
        <w:rPr>
          <w:rStyle w:val="CommentReference"/>
        </w:rPr>
        <w:annotationRef/>
      </w:r>
      <w:r>
        <w:t>No longer use retrieval dates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TCGaramondStd-Bk">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1148B"/>
    <w:multiLevelType w:val="hybridMultilevel"/>
    <w:tmpl w:val="6D20E730"/>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B15DA"/>
    <w:multiLevelType w:val="hybridMultilevel"/>
    <w:tmpl w:val="D97875A6"/>
    <w:lvl w:ilvl="0" w:tplc="CDEECE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75F41"/>
    <w:rsid w:val="00002E81"/>
    <w:rsid w:val="000557D3"/>
    <w:rsid w:val="0006103B"/>
    <w:rsid w:val="00071325"/>
    <w:rsid w:val="000A2746"/>
    <w:rsid w:val="00160ED2"/>
    <w:rsid w:val="00172959"/>
    <w:rsid w:val="00215CE9"/>
    <w:rsid w:val="00277958"/>
    <w:rsid w:val="002D5351"/>
    <w:rsid w:val="002E79CF"/>
    <w:rsid w:val="00305AE0"/>
    <w:rsid w:val="00310856"/>
    <w:rsid w:val="00320658"/>
    <w:rsid w:val="00344F54"/>
    <w:rsid w:val="00395A04"/>
    <w:rsid w:val="003F3E2A"/>
    <w:rsid w:val="00453989"/>
    <w:rsid w:val="004D5E67"/>
    <w:rsid w:val="004F76CA"/>
    <w:rsid w:val="0052229C"/>
    <w:rsid w:val="0055150B"/>
    <w:rsid w:val="00554F99"/>
    <w:rsid w:val="00563D12"/>
    <w:rsid w:val="005912E8"/>
    <w:rsid w:val="00594D1A"/>
    <w:rsid w:val="005B52C0"/>
    <w:rsid w:val="0063086F"/>
    <w:rsid w:val="00650DAC"/>
    <w:rsid w:val="006667A0"/>
    <w:rsid w:val="006750EA"/>
    <w:rsid w:val="0069263C"/>
    <w:rsid w:val="006F069A"/>
    <w:rsid w:val="006F2F32"/>
    <w:rsid w:val="00706BDE"/>
    <w:rsid w:val="00767AD1"/>
    <w:rsid w:val="007733FB"/>
    <w:rsid w:val="007B7EE9"/>
    <w:rsid w:val="007C62C9"/>
    <w:rsid w:val="007E5BFA"/>
    <w:rsid w:val="008360C6"/>
    <w:rsid w:val="00846ED8"/>
    <w:rsid w:val="00857EFD"/>
    <w:rsid w:val="0089235B"/>
    <w:rsid w:val="009234CF"/>
    <w:rsid w:val="009559C9"/>
    <w:rsid w:val="009B2392"/>
    <w:rsid w:val="009C168E"/>
    <w:rsid w:val="009D5B0E"/>
    <w:rsid w:val="00A56B90"/>
    <w:rsid w:val="00A623B5"/>
    <w:rsid w:val="00A75F41"/>
    <w:rsid w:val="00AE4C48"/>
    <w:rsid w:val="00B459B8"/>
    <w:rsid w:val="00BB577A"/>
    <w:rsid w:val="00C65EA6"/>
    <w:rsid w:val="00C978C0"/>
    <w:rsid w:val="00CF48D1"/>
    <w:rsid w:val="00D429F3"/>
    <w:rsid w:val="00D5402A"/>
    <w:rsid w:val="00DA6A19"/>
    <w:rsid w:val="00DD4940"/>
    <w:rsid w:val="00E446D9"/>
    <w:rsid w:val="00E52810"/>
    <w:rsid w:val="00F34D82"/>
    <w:rsid w:val="00F57ABE"/>
    <w:rsid w:val="00FE647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5F41"/>
    <w:pPr>
      <w:tabs>
        <w:tab w:val="center" w:pos="4320"/>
        <w:tab w:val="right" w:pos="8640"/>
      </w:tabs>
      <w:spacing w:after="0"/>
    </w:pPr>
  </w:style>
  <w:style w:type="character" w:customStyle="1" w:styleId="HeaderChar">
    <w:name w:val="Header Char"/>
    <w:basedOn w:val="DefaultParagraphFont"/>
    <w:link w:val="Header"/>
    <w:uiPriority w:val="99"/>
    <w:semiHidden/>
    <w:rsid w:val="00A75F41"/>
  </w:style>
  <w:style w:type="character" w:styleId="PageNumber">
    <w:name w:val="page number"/>
    <w:basedOn w:val="DefaultParagraphFont"/>
    <w:uiPriority w:val="99"/>
    <w:semiHidden/>
    <w:unhideWhenUsed/>
    <w:rsid w:val="00A75F41"/>
  </w:style>
  <w:style w:type="paragraph" w:styleId="Footer">
    <w:name w:val="footer"/>
    <w:basedOn w:val="Normal"/>
    <w:link w:val="FooterChar"/>
    <w:uiPriority w:val="99"/>
    <w:semiHidden/>
    <w:unhideWhenUsed/>
    <w:rsid w:val="00A75F41"/>
    <w:pPr>
      <w:tabs>
        <w:tab w:val="center" w:pos="4320"/>
        <w:tab w:val="right" w:pos="8640"/>
      </w:tabs>
      <w:spacing w:after="0"/>
    </w:pPr>
  </w:style>
  <w:style w:type="character" w:customStyle="1" w:styleId="FooterChar">
    <w:name w:val="Footer Char"/>
    <w:basedOn w:val="DefaultParagraphFont"/>
    <w:link w:val="Footer"/>
    <w:uiPriority w:val="99"/>
    <w:semiHidden/>
    <w:rsid w:val="00A75F41"/>
  </w:style>
  <w:style w:type="paragraph" w:styleId="ListParagraph">
    <w:name w:val="List Paragraph"/>
    <w:basedOn w:val="Normal"/>
    <w:uiPriority w:val="34"/>
    <w:qFormat/>
    <w:rsid w:val="00A75F41"/>
    <w:pPr>
      <w:ind w:left="720"/>
      <w:contextualSpacing/>
    </w:pPr>
  </w:style>
  <w:style w:type="character" w:styleId="Hyperlink">
    <w:name w:val="Hyperlink"/>
    <w:basedOn w:val="DefaultParagraphFont"/>
    <w:uiPriority w:val="99"/>
    <w:semiHidden/>
    <w:unhideWhenUsed/>
    <w:rsid w:val="00FE6476"/>
    <w:rPr>
      <w:color w:val="0000FF" w:themeColor="hyperlink"/>
      <w:u w:val="single"/>
    </w:rPr>
  </w:style>
  <w:style w:type="character" w:styleId="FollowedHyperlink">
    <w:name w:val="FollowedHyperlink"/>
    <w:basedOn w:val="DefaultParagraphFont"/>
    <w:uiPriority w:val="99"/>
    <w:semiHidden/>
    <w:unhideWhenUsed/>
    <w:rsid w:val="002E79CF"/>
    <w:rPr>
      <w:color w:val="800080" w:themeColor="followedHyperlink"/>
      <w:u w:val="single"/>
    </w:rPr>
  </w:style>
  <w:style w:type="character" w:styleId="CommentReference">
    <w:name w:val="annotation reference"/>
    <w:basedOn w:val="DefaultParagraphFont"/>
    <w:uiPriority w:val="99"/>
    <w:semiHidden/>
    <w:unhideWhenUsed/>
    <w:rsid w:val="00CF48D1"/>
    <w:rPr>
      <w:sz w:val="16"/>
      <w:szCs w:val="16"/>
    </w:rPr>
  </w:style>
  <w:style w:type="paragraph" w:styleId="CommentText">
    <w:name w:val="annotation text"/>
    <w:basedOn w:val="Normal"/>
    <w:link w:val="CommentTextChar"/>
    <w:uiPriority w:val="99"/>
    <w:semiHidden/>
    <w:unhideWhenUsed/>
    <w:rsid w:val="00CF48D1"/>
    <w:rPr>
      <w:sz w:val="20"/>
      <w:szCs w:val="20"/>
    </w:rPr>
  </w:style>
  <w:style w:type="character" w:customStyle="1" w:styleId="CommentTextChar">
    <w:name w:val="Comment Text Char"/>
    <w:basedOn w:val="DefaultParagraphFont"/>
    <w:link w:val="CommentText"/>
    <w:uiPriority w:val="99"/>
    <w:semiHidden/>
    <w:rsid w:val="00CF48D1"/>
    <w:rPr>
      <w:sz w:val="20"/>
      <w:szCs w:val="20"/>
    </w:rPr>
  </w:style>
  <w:style w:type="paragraph" w:styleId="CommentSubject">
    <w:name w:val="annotation subject"/>
    <w:basedOn w:val="CommentText"/>
    <w:next w:val="CommentText"/>
    <w:link w:val="CommentSubjectChar"/>
    <w:uiPriority w:val="99"/>
    <w:semiHidden/>
    <w:unhideWhenUsed/>
    <w:rsid w:val="00CF48D1"/>
    <w:rPr>
      <w:b/>
      <w:bCs/>
    </w:rPr>
  </w:style>
  <w:style w:type="character" w:customStyle="1" w:styleId="CommentSubjectChar">
    <w:name w:val="Comment Subject Char"/>
    <w:basedOn w:val="CommentTextChar"/>
    <w:link w:val="CommentSubject"/>
    <w:uiPriority w:val="99"/>
    <w:semiHidden/>
    <w:rsid w:val="00CF48D1"/>
    <w:rPr>
      <w:b/>
      <w:bCs/>
    </w:rPr>
  </w:style>
  <w:style w:type="paragraph" w:styleId="BalloonText">
    <w:name w:val="Balloon Text"/>
    <w:basedOn w:val="Normal"/>
    <w:link w:val="BalloonTextChar"/>
    <w:uiPriority w:val="99"/>
    <w:semiHidden/>
    <w:unhideWhenUsed/>
    <w:rsid w:val="00CF48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8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geuk.org.uk/health" TargetMode="External"/><Relationship Id="rId13" Type="http://schemas.openxmlformats.org/officeDocument/2006/relationships/hyperlink" Target="http://www.womenshealth.gov/publications/our-publications/fact" TargetMode="External"/><Relationship Id="rId3" Type="http://schemas.openxmlformats.org/officeDocument/2006/relationships/settings" Target="settings.xml"/><Relationship Id="rId7" Type="http://schemas.openxmlformats.org/officeDocument/2006/relationships/hyperlink" Target="http://www.heart.org/idc/groups/heart" TargetMode="External"/><Relationship Id="rId12" Type="http://schemas.openxmlformats.org/officeDocument/2006/relationships/hyperlink" Target="http://consultgerirn.org/topics/normal_aging_changes/want_to_know_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BP0JxkRTOPU" TargetMode="External"/><Relationship Id="rId11" Type="http://schemas.openxmlformats.org/officeDocument/2006/relationships/hyperlink" Target="http://www.youtube.com/watch?v=BP0JxkRTOPU"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mylifecheck.heart.org/Multitab.aspx?NavID=3&amp;cultureCode=en_US" TargetMode="External"/><Relationship Id="rId4" Type="http://schemas.openxmlformats.org/officeDocument/2006/relationships/webSettings" Target="webSettings.xml"/><Relationship Id="rId9" Type="http://schemas.openxmlformats.org/officeDocument/2006/relationships/hyperlink" Target="http://www.heart.org/HEARTORG/GettingHealthy/WeightManagement/Losing%09eight/5-Goals-to-Healthy-Eating_UCM_307257_Article.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2591</Words>
  <Characters>14770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Farrell</dc:creator>
  <cp:lastModifiedBy>Mary</cp:lastModifiedBy>
  <cp:revision>2</cp:revision>
  <dcterms:created xsi:type="dcterms:W3CDTF">2012-03-12T04:01:00Z</dcterms:created>
  <dcterms:modified xsi:type="dcterms:W3CDTF">2012-03-12T04:01:00Z</dcterms:modified>
</cp:coreProperties>
</file>