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8B4" w:rsidRDefault="006758B4" w:rsidP="00EB4321">
      <w:pPr>
        <w:jc w:val="center"/>
      </w:pPr>
    </w:p>
    <w:p w:rsidR="00EB4321" w:rsidRDefault="00EB4321" w:rsidP="00EB4321">
      <w:pPr>
        <w:jc w:val="center"/>
      </w:pPr>
    </w:p>
    <w:p w:rsidR="00EB4321" w:rsidRDefault="00EB4321" w:rsidP="00EB4321">
      <w:pPr>
        <w:jc w:val="center"/>
      </w:pPr>
    </w:p>
    <w:p w:rsidR="00EB4321" w:rsidRDefault="00EB4321" w:rsidP="00EB4321">
      <w:pPr>
        <w:jc w:val="center"/>
      </w:pPr>
    </w:p>
    <w:p w:rsidR="00EB4321" w:rsidRDefault="00EB4321" w:rsidP="00EB4321">
      <w:pPr>
        <w:jc w:val="center"/>
      </w:pPr>
    </w:p>
    <w:p w:rsidR="00EB4321" w:rsidRDefault="00EB4321" w:rsidP="00EB4321">
      <w:pPr>
        <w:jc w:val="center"/>
      </w:pPr>
    </w:p>
    <w:p w:rsidR="00EB4321" w:rsidRDefault="00EB4321" w:rsidP="00EB4321">
      <w:pPr>
        <w:jc w:val="center"/>
      </w:pPr>
    </w:p>
    <w:p w:rsidR="00EB4321" w:rsidRDefault="00EB4321" w:rsidP="00EB4321">
      <w:pPr>
        <w:jc w:val="center"/>
      </w:pPr>
    </w:p>
    <w:p w:rsidR="00EB4321" w:rsidRDefault="00EB4321" w:rsidP="00EB4321">
      <w:pPr>
        <w:jc w:val="center"/>
      </w:pPr>
    </w:p>
    <w:p w:rsidR="00EB4321" w:rsidRDefault="00EB4321" w:rsidP="00EB4321">
      <w:pPr>
        <w:jc w:val="center"/>
        <w:rPr>
          <w:rFonts w:ascii="Times New Roman" w:hAnsi="Times New Roman" w:cs="Times New Roman"/>
          <w:sz w:val="24"/>
          <w:szCs w:val="24"/>
        </w:rPr>
      </w:pPr>
      <w:r>
        <w:rPr>
          <w:rFonts w:ascii="Times New Roman" w:hAnsi="Times New Roman" w:cs="Times New Roman"/>
          <w:sz w:val="24"/>
          <w:szCs w:val="24"/>
        </w:rPr>
        <w:t>Week 5 Case Study</w:t>
      </w:r>
    </w:p>
    <w:p w:rsidR="00EB4321" w:rsidRDefault="00EB4321" w:rsidP="00EB4321">
      <w:pPr>
        <w:jc w:val="center"/>
        <w:rPr>
          <w:rFonts w:ascii="Times New Roman" w:hAnsi="Times New Roman" w:cs="Times New Roman"/>
          <w:sz w:val="24"/>
          <w:szCs w:val="24"/>
        </w:rPr>
      </w:pPr>
      <w:r>
        <w:rPr>
          <w:rFonts w:ascii="Times New Roman" w:hAnsi="Times New Roman" w:cs="Times New Roman"/>
          <w:sz w:val="24"/>
          <w:szCs w:val="24"/>
        </w:rPr>
        <w:t>Adam Moon</w:t>
      </w:r>
    </w:p>
    <w:p w:rsidR="00EB4321" w:rsidRDefault="00EB4321" w:rsidP="00EB4321">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EB4321" w:rsidRDefault="00EB4321" w:rsidP="00EB4321">
      <w:pPr>
        <w:jc w:val="center"/>
        <w:rPr>
          <w:rFonts w:ascii="Times New Roman" w:hAnsi="Times New Roman" w:cs="Times New Roman"/>
          <w:sz w:val="24"/>
          <w:szCs w:val="24"/>
        </w:rPr>
      </w:pPr>
      <w:r>
        <w:rPr>
          <w:rFonts w:ascii="Times New Roman" w:hAnsi="Times New Roman" w:cs="Times New Roman"/>
          <w:sz w:val="24"/>
          <w:szCs w:val="24"/>
        </w:rPr>
        <w:t>N309</w:t>
      </w:r>
    </w:p>
    <w:p w:rsidR="00EB4321" w:rsidRDefault="00EB4321" w:rsidP="00EB4321">
      <w:pPr>
        <w:jc w:val="center"/>
        <w:rPr>
          <w:rFonts w:ascii="Times New Roman" w:hAnsi="Times New Roman" w:cs="Times New Roman"/>
          <w:sz w:val="24"/>
          <w:szCs w:val="24"/>
        </w:rPr>
      </w:pPr>
      <w:r>
        <w:rPr>
          <w:rFonts w:ascii="Times New Roman" w:hAnsi="Times New Roman" w:cs="Times New Roman"/>
          <w:sz w:val="24"/>
          <w:szCs w:val="24"/>
        </w:rPr>
        <w:t>June 19, 2011</w:t>
      </w:r>
    </w:p>
    <w:p w:rsidR="00EB4321" w:rsidRDefault="00EB4321" w:rsidP="00EB4321">
      <w:pPr>
        <w:jc w:val="center"/>
        <w:rPr>
          <w:rFonts w:ascii="Times New Roman" w:hAnsi="Times New Roman" w:cs="Times New Roman"/>
          <w:sz w:val="24"/>
          <w:szCs w:val="24"/>
        </w:rPr>
      </w:pPr>
    </w:p>
    <w:p w:rsidR="00EB4321" w:rsidRDefault="00EB4321" w:rsidP="00EB4321">
      <w:pPr>
        <w:jc w:val="center"/>
        <w:rPr>
          <w:rFonts w:ascii="Times New Roman" w:hAnsi="Times New Roman" w:cs="Times New Roman"/>
          <w:sz w:val="24"/>
          <w:szCs w:val="24"/>
        </w:rPr>
      </w:pPr>
    </w:p>
    <w:p w:rsidR="00EB4321" w:rsidRDefault="00EB4321" w:rsidP="00EB4321">
      <w:pPr>
        <w:jc w:val="center"/>
        <w:rPr>
          <w:rFonts w:ascii="Times New Roman" w:hAnsi="Times New Roman" w:cs="Times New Roman"/>
          <w:sz w:val="24"/>
          <w:szCs w:val="24"/>
        </w:rPr>
      </w:pPr>
    </w:p>
    <w:p w:rsidR="00EB4321" w:rsidRDefault="00EB4321" w:rsidP="00EB4321">
      <w:pPr>
        <w:jc w:val="center"/>
        <w:rPr>
          <w:rFonts w:ascii="Times New Roman" w:hAnsi="Times New Roman" w:cs="Times New Roman"/>
          <w:sz w:val="24"/>
          <w:szCs w:val="24"/>
        </w:rPr>
      </w:pPr>
    </w:p>
    <w:p w:rsidR="00EB4321" w:rsidRDefault="00EB4321" w:rsidP="00EB4321">
      <w:pPr>
        <w:jc w:val="center"/>
        <w:rPr>
          <w:rFonts w:ascii="Times New Roman" w:hAnsi="Times New Roman" w:cs="Times New Roman"/>
          <w:sz w:val="24"/>
          <w:szCs w:val="24"/>
        </w:rPr>
      </w:pPr>
    </w:p>
    <w:p w:rsidR="00EB4321" w:rsidRDefault="00EB4321" w:rsidP="00EB4321">
      <w:pPr>
        <w:jc w:val="center"/>
        <w:rPr>
          <w:rFonts w:ascii="Times New Roman" w:hAnsi="Times New Roman" w:cs="Times New Roman"/>
          <w:sz w:val="24"/>
          <w:szCs w:val="24"/>
        </w:rPr>
      </w:pPr>
    </w:p>
    <w:p w:rsidR="00EB4321" w:rsidRDefault="00EB4321" w:rsidP="00EB4321">
      <w:pPr>
        <w:jc w:val="center"/>
        <w:rPr>
          <w:rFonts w:ascii="Times New Roman" w:hAnsi="Times New Roman" w:cs="Times New Roman"/>
          <w:sz w:val="24"/>
          <w:szCs w:val="24"/>
        </w:rPr>
      </w:pPr>
    </w:p>
    <w:p w:rsidR="00EB4321" w:rsidRDefault="00EB4321" w:rsidP="00EB4321">
      <w:pPr>
        <w:jc w:val="center"/>
        <w:rPr>
          <w:rFonts w:ascii="Times New Roman" w:hAnsi="Times New Roman" w:cs="Times New Roman"/>
          <w:sz w:val="24"/>
          <w:szCs w:val="24"/>
        </w:rPr>
      </w:pPr>
    </w:p>
    <w:p w:rsidR="00EB4321" w:rsidRDefault="00EB4321" w:rsidP="00EB4321">
      <w:pPr>
        <w:jc w:val="center"/>
        <w:rPr>
          <w:rFonts w:ascii="Times New Roman" w:hAnsi="Times New Roman" w:cs="Times New Roman"/>
          <w:sz w:val="24"/>
          <w:szCs w:val="24"/>
        </w:rPr>
      </w:pPr>
    </w:p>
    <w:p w:rsidR="00EB4321" w:rsidRDefault="00EB4321" w:rsidP="00EB4321">
      <w:pPr>
        <w:jc w:val="center"/>
        <w:rPr>
          <w:rFonts w:ascii="Times New Roman" w:hAnsi="Times New Roman" w:cs="Times New Roman"/>
          <w:sz w:val="24"/>
          <w:szCs w:val="24"/>
        </w:rPr>
      </w:pPr>
    </w:p>
    <w:p w:rsidR="00EB4321" w:rsidRDefault="00EB4321" w:rsidP="00EB4321">
      <w:pPr>
        <w:jc w:val="center"/>
        <w:rPr>
          <w:rFonts w:ascii="Times New Roman" w:hAnsi="Times New Roman" w:cs="Times New Roman"/>
          <w:sz w:val="24"/>
          <w:szCs w:val="24"/>
        </w:rPr>
      </w:pPr>
    </w:p>
    <w:p w:rsidR="00EB4321" w:rsidRDefault="00EB4321" w:rsidP="00EB4321">
      <w:pPr>
        <w:jc w:val="center"/>
        <w:rPr>
          <w:rFonts w:ascii="Times New Roman" w:hAnsi="Times New Roman" w:cs="Times New Roman"/>
          <w:sz w:val="24"/>
          <w:szCs w:val="24"/>
        </w:rPr>
      </w:pPr>
      <w:r>
        <w:rPr>
          <w:rFonts w:ascii="Times New Roman" w:hAnsi="Times New Roman" w:cs="Times New Roman"/>
          <w:sz w:val="24"/>
          <w:szCs w:val="24"/>
        </w:rPr>
        <w:lastRenderedPageBreak/>
        <w:t>Week 5 Case Study</w:t>
      </w:r>
    </w:p>
    <w:p w:rsidR="00EB4321" w:rsidRDefault="00EB4321" w:rsidP="00EB432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purpose of this paper is to discuss the questions asked at the end of case study 10-4.  This case study deals with two elderly couple that </w:t>
      </w:r>
      <w:proofErr w:type="gramStart"/>
      <w:r>
        <w:rPr>
          <w:rFonts w:ascii="Times New Roman" w:hAnsi="Times New Roman" w:cs="Times New Roman"/>
          <w:sz w:val="24"/>
          <w:szCs w:val="24"/>
        </w:rPr>
        <w:t>have</w:t>
      </w:r>
      <w:proofErr w:type="gramEnd"/>
      <w:r>
        <w:rPr>
          <w:rFonts w:ascii="Times New Roman" w:hAnsi="Times New Roman" w:cs="Times New Roman"/>
          <w:sz w:val="24"/>
          <w:szCs w:val="24"/>
        </w:rPr>
        <w:t xml:space="preserve"> some physically debilitating problems that are not uncommon to the elderly.  As a home care nurse that is taking care of Bill, I would make sure that I keep in mind that chronic illness’ affect all dimensions of a person regardless of age or race.</w:t>
      </w:r>
      <w:r w:rsidR="00E253B9">
        <w:rPr>
          <w:rFonts w:ascii="Times New Roman" w:hAnsi="Times New Roman" w:cs="Times New Roman"/>
          <w:sz w:val="24"/>
          <w:szCs w:val="24"/>
        </w:rPr>
        <w:t xml:space="preserve"> (Taylor, 2011)</w:t>
      </w:r>
      <w:r>
        <w:rPr>
          <w:rFonts w:ascii="Times New Roman" w:hAnsi="Times New Roman" w:cs="Times New Roman"/>
          <w:sz w:val="24"/>
          <w:szCs w:val="24"/>
        </w:rPr>
        <w:t xml:space="preserve">  It is important that I am educated in all aspects of health including psychology and physical being.  The complete understanding of disease processes</w:t>
      </w:r>
      <w:r w:rsidR="00D765FB">
        <w:rPr>
          <w:rFonts w:ascii="Times New Roman" w:hAnsi="Times New Roman" w:cs="Times New Roman"/>
          <w:sz w:val="24"/>
          <w:szCs w:val="24"/>
        </w:rPr>
        <w:t xml:space="preserve"> will give me the confidence in giving Bill scientifically researched evidence that is vital to his health.  Also knowing that Bill’s sense of pride is very strong will help me gear my teaching plans and help me decide which therapeutic techniques to employ.  Bill’s increasing age comes with the inevitable loss of some physical functioning and with his type of personality which entails a sense of </w:t>
      </w:r>
      <w:proofErr w:type="gramStart"/>
      <w:r w:rsidR="00D765FB">
        <w:rPr>
          <w:rFonts w:ascii="Times New Roman" w:hAnsi="Times New Roman" w:cs="Times New Roman"/>
          <w:sz w:val="24"/>
          <w:szCs w:val="24"/>
        </w:rPr>
        <w:t>control,</w:t>
      </w:r>
      <w:proofErr w:type="gramEnd"/>
      <w:r w:rsidR="00D765FB">
        <w:rPr>
          <w:rFonts w:ascii="Times New Roman" w:hAnsi="Times New Roman" w:cs="Times New Roman"/>
          <w:sz w:val="24"/>
          <w:szCs w:val="24"/>
        </w:rPr>
        <w:t xml:space="preserve"> these losses in function are taking a great psychological toll on him and has a ripple effect on his wife and family.  His physical debilitation has led to depression and I would see it as a priority to gain Bill’s respect so that</w:t>
      </w:r>
      <w:r w:rsidR="00E253B9">
        <w:rPr>
          <w:rFonts w:ascii="Times New Roman" w:hAnsi="Times New Roman" w:cs="Times New Roman"/>
          <w:sz w:val="24"/>
          <w:szCs w:val="24"/>
        </w:rPr>
        <w:t xml:space="preserve"> my teaching plans are not only taken in but they are implemented on a daily basis.  In order to make Marge, his wife, and the rest of his family feel more comfortable about their new living arrangements and lifestyle, I would work delicately with Bill so that I can get to understand his habits and help guide Bill in finding a new niche in his new style of living.  It is very important not to cross Bill’s boundaries and to gain his trust not only as a healthcare provider but as someone who has his best interests at heart, just like a friend.  </w:t>
      </w:r>
      <w:r w:rsidR="00077EAB">
        <w:rPr>
          <w:rFonts w:ascii="Times New Roman" w:hAnsi="Times New Roman" w:cs="Times New Roman"/>
          <w:sz w:val="24"/>
          <w:szCs w:val="24"/>
        </w:rPr>
        <w:t>If I can get Bill to trust my judgment and give him a sense of knowledge that allows him empowerment in controlling himself through changing his own catheter and providing self-care. (Taylor, 2011)</w:t>
      </w:r>
    </w:p>
    <w:p w:rsidR="00077EAB" w:rsidRDefault="00077EAB" w:rsidP="00EB4321">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If I couldn’t get Bill to start caring for his own physical well being, I would start discussing other healthcare options with him and his family.  I might suggest an arrangement such as a green house facility.  The green house model is a concept that allows up to 10 individuals to live in a very large house that mimics the living arrangements of a regular home in a regular community.  The idea of the green house to give the residents a sense of autonomy by allowing the individuals to awake when they want, decide what they want to eat and cook it if they would like, and to go to bed when they choose.  This type of living arrangement gives the individual a sense of empowerment because they can control what they do throughout the day whereas you don’t have these freedoms in a living facility such as a nursing home.  Th</w:t>
      </w:r>
      <w:r w:rsidR="00777E54">
        <w:rPr>
          <w:rFonts w:ascii="Times New Roman" w:hAnsi="Times New Roman" w:cs="Times New Roman"/>
          <w:sz w:val="24"/>
          <w:szCs w:val="24"/>
        </w:rPr>
        <w:t xml:space="preserve">ese houses employ a specialized nurse that looks out after the care of these individuals without crossing the lines of pampering and dictating their lifestyle.  I believe this sort of arrangement would be ideal for someone like </w:t>
      </w:r>
      <w:proofErr w:type="gramStart"/>
      <w:r w:rsidR="00777E54">
        <w:rPr>
          <w:rFonts w:ascii="Times New Roman" w:hAnsi="Times New Roman" w:cs="Times New Roman"/>
          <w:sz w:val="24"/>
          <w:szCs w:val="24"/>
        </w:rPr>
        <w:t>Bill,</w:t>
      </w:r>
      <w:proofErr w:type="gramEnd"/>
      <w:r w:rsidR="00777E54">
        <w:rPr>
          <w:rFonts w:ascii="Times New Roman" w:hAnsi="Times New Roman" w:cs="Times New Roman"/>
          <w:sz w:val="24"/>
          <w:szCs w:val="24"/>
        </w:rPr>
        <w:t xml:space="preserve"> it would give him an opportunity to do the things that he wants to do and to do these sort of things on his own without assistance, giving him independence.  And for Marge, it would allow her to socialize with other individuals just like she used to do and not feel so self-conscious because other individuals living in this facility require similar treatment.  (</w:t>
      </w:r>
      <w:proofErr w:type="spellStart"/>
      <w:r w:rsidR="00777E54">
        <w:rPr>
          <w:rFonts w:ascii="Times New Roman" w:hAnsi="Times New Roman" w:cs="Times New Roman"/>
          <w:sz w:val="24"/>
          <w:szCs w:val="24"/>
        </w:rPr>
        <w:t>Mauk</w:t>
      </w:r>
      <w:proofErr w:type="spellEnd"/>
      <w:r w:rsidR="00777E54">
        <w:rPr>
          <w:rFonts w:ascii="Times New Roman" w:hAnsi="Times New Roman" w:cs="Times New Roman"/>
          <w:sz w:val="24"/>
          <w:szCs w:val="24"/>
        </w:rPr>
        <w:t>, 2010)</w:t>
      </w:r>
    </w:p>
    <w:p w:rsidR="00777E54" w:rsidRDefault="00777E54" w:rsidP="00EB432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 believe that Bill’s family should be aware of his developing depression.  Bill has shown signs of depression by evidence of his lack of self-care and resentment of his family.  </w:t>
      </w:r>
      <w:r w:rsidR="002C337B">
        <w:rPr>
          <w:rFonts w:ascii="Times New Roman" w:hAnsi="Times New Roman" w:cs="Times New Roman"/>
          <w:sz w:val="24"/>
          <w:szCs w:val="24"/>
        </w:rPr>
        <w:t xml:space="preserve">I believe it is important that the family is aware, if they aren’t already, so that they can help supplement care not only to Bill but to Marge as well.  According to Taylor (2011), illnesses increase the risk for problems in all areas of life including self-care and living arrangements.  Clearly Bill has not been able to psychologically cope with the presence of his new catheter and it is breaking him down mentally and physically.  As these symptoms progress I would talk to the family about </w:t>
      </w:r>
      <w:r w:rsidR="002C337B">
        <w:rPr>
          <w:rFonts w:ascii="Times New Roman" w:hAnsi="Times New Roman" w:cs="Times New Roman"/>
          <w:sz w:val="24"/>
          <w:szCs w:val="24"/>
        </w:rPr>
        <w:lastRenderedPageBreak/>
        <w:t xml:space="preserve">getting extra assistance for Bill and Marge.  </w:t>
      </w:r>
      <w:r w:rsidR="003F1310">
        <w:rPr>
          <w:rFonts w:ascii="Times New Roman" w:hAnsi="Times New Roman" w:cs="Times New Roman"/>
          <w:sz w:val="24"/>
          <w:szCs w:val="24"/>
        </w:rPr>
        <w:t xml:space="preserve">If the family wasn’t interested in a green house facility for Bill and Marge I might educate them on resources such as adult daycare at a home or independent living with help.  </w:t>
      </w:r>
      <w:r w:rsidR="002C337B">
        <w:rPr>
          <w:rFonts w:ascii="Times New Roman" w:hAnsi="Times New Roman" w:cs="Times New Roman"/>
          <w:sz w:val="24"/>
          <w:szCs w:val="24"/>
        </w:rPr>
        <w:t>I would educate them on the possibility of independent living with help</w:t>
      </w:r>
      <w:r w:rsidR="003F1310">
        <w:rPr>
          <w:rFonts w:ascii="Times New Roman" w:hAnsi="Times New Roman" w:cs="Times New Roman"/>
          <w:sz w:val="24"/>
          <w:szCs w:val="24"/>
        </w:rPr>
        <w:t xml:space="preserve"> because I know how important it is for Bill to maintain independent as possible</w:t>
      </w:r>
      <w:r w:rsidR="002C337B">
        <w:rPr>
          <w:rFonts w:ascii="Times New Roman" w:hAnsi="Times New Roman" w:cs="Times New Roman"/>
          <w:sz w:val="24"/>
          <w:szCs w:val="24"/>
        </w:rPr>
        <w:t xml:space="preserve">.  This </w:t>
      </w:r>
      <w:r w:rsidR="003F1310">
        <w:rPr>
          <w:rFonts w:ascii="Times New Roman" w:hAnsi="Times New Roman" w:cs="Times New Roman"/>
          <w:sz w:val="24"/>
          <w:szCs w:val="24"/>
        </w:rPr>
        <w:t xml:space="preserve">living arrangement </w:t>
      </w:r>
      <w:r w:rsidR="002C337B">
        <w:rPr>
          <w:rFonts w:ascii="Times New Roman" w:hAnsi="Times New Roman" w:cs="Times New Roman"/>
          <w:sz w:val="24"/>
          <w:szCs w:val="24"/>
        </w:rPr>
        <w:t xml:space="preserve">includes cooks that come to the house and prepare meals </w:t>
      </w:r>
      <w:r w:rsidR="003F1310">
        <w:rPr>
          <w:rFonts w:ascii="Times New Roman" w:hAnsi="Times New Roman" w:cs="Times New Roman"/>
          <w:sz w:val="24"/>
          <w:szCs w:val="24"/>
        </w:rPr>
        <w:t>or something as simple as a companion that will come and give them company and talk about things that aren’t medically related. I believe this would be the best option for Bill and Marge because they can still live their lives together in their own condo and still have some of the everyday responsibilities such as cooking and cleaning be taken care of by other individuals.  (</w:t>
      </w:r>
      <w:proofErr w:type="spellStart"/>
      <w:r w:rsidR="003F1310">
        <w:rPr>
          <w:rFonts w:ascii="Times New Roman" w:hAnsi="Times New Roman" w:cs="Times New Roman"/>
          <w:sz w:val="24"/>
          <w:szCs w:val="24"/>
        </w:rPr>
        <w:t>Mauk</w:t>
      </w:r>
      <w:proofErr w:type="spellEnd"/>
      <w:r w:rsidR="003F1310">
        <w:rPr>
          <w:rFonts w:ascii="Times New Roman" w:hAnsi="Times New Roman" w:cs="Times New Roman"/>
          <w:sz w:val="24"/>
          <w:szCs w:val="24"/>
        </w:rPr>
        <w:t>, 2010)</w:t>
      </w:r>
    </w:p>
    <w:p w:rsidR="003F1310" w:rsidRDefault="003F1310" w:rsidP="00EB432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the personal reflection, I would definitely take my pictures and small keepsakes that reminded me of my family.  I would have to let go of things like my furniture and other bulky commodities that no longer have functional purpose in my new living accommodation.  I believe at that point in my life I will not be as captivated by the flashy, aesthetic items that once grabbed my attention.  I think it will be important at that point in my life that I can see pictures of my family and how they have grown through the years.  As for the items that I wouldn’t keep I would simply ask my children if they want any of the stuff and if they didn’t want to take it I would donate it to charity.  </w:t>
      </w:r>
    </w:p>
    <w:p w:rsidR="003F1310" w:rsidRDefault="003F1310" w:rsidP="00EB4321">
      <w:pPr>
        <w:spacing w:line="480" w:lineRule="auto"/>
        <w:rPr>
          <w:rFonts w:ascii="Times New Roman" w:hAnsi="Times New Roman" w:cs="Times New Roman"/>
          <w:sz w:val="24"/>
          <w:szCs w:val="24"/>
        </w:rPr>
      </w:pPr>
    </w:p>
    <w:p w:rsidR="003F1310" w:rsidRDefault="003F1310" w:rsidP="00EB4321">
      <w:pPr>
        <w:spacing w:line="480" w:lineRule="auto"/>
        <w:rPr>
          <w:rFonts w:ascii="Times New Roman" w:hAnsi="Times New Roman" w:cs="Times New Roman"/>
          <w:sz w:val="24"/>
          <w:szCs w:val="24"/>
        </w:rPr>
      </w:pPr>
    </w:p>
    <w:p w:rsidR="003F1310" w:rsidRDefault="003F1310" w:rsidP="00EB4321">
      <w:pPr>
        <w:spacing w:line="480" w:lineRule="auto"/>
        <w:rPr>
          <w:rFonts w:ascii="Times New Roman" w:hAnsi="Times New Roman" w:cs="Times New Roman"/>
          <w:sz w:val="24"/>
          <w:szCs w:val="24"/>
        </w:rPr>
      </w:pPr>
    </w:p>
    <w:p w:rsidR="003F1310" w:rsidRDefault="003F1310" w:rsidP="00EB4321">
      <w:pPr>
        <w:spacing w:line="480" w:lineRule="auto"/>
        <w:rPr>
          <w:rFonts w:ascii="Times New Roman" w:hAnsi="Times New Roman" w:cs="Times New Roman"/>
          <w:sz w:val="24"/>
          <w:szCs w:val="24"/>
        </w:rPr>
      </w:pPr>
    </w:p>
    <w:p w:rsidR="003F1310" w:rsidRDefault="003F1310" w:rsidP="003F1310">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023CDD" w:rsidRDefault="00023CDD" w:rsidP="00023CDD">
      <w:pPr>
        <w:tabs>
          <w:tab w:val="left" w:pos="-1440"/>
        </w:tabs>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K.L. (2010). </w:t>
      </w:r>
      <w:proofErr w:type="spellStart"/>
      <w:r>
        <w:rPr>
          <w:rFonts w:ascii="Times New Roman" w:hAnsi="Times New Roman" w:cs="Times New Roman"/>
          <w:i/>
          <w:sz w:val="24"/>
          <w:szCs w:val="24"/>
        </w:rPr>
        <w:t>Gerontological</w:t>
      </w:r>
      <w:proofErr w:type="spellEnd"/>
      <w:r>
        <w:rPr>
          <w:rFonts w:ascii="Times New Roman" w:hAnsi="Times New Roman" w:cs="Times New Roman"/>
          <w:i/>
          <w:sz w:val="24"/>
          <w:szCs w:val="24"/>
        </w:rPr>
        <w:t xml:space="preserve"> nursing: Competencies for care </w:t>
      </w:r>
      <w:r>
        <w:rPr>
          <w:rFonts w:ascii="Times New Roman" w:hAnsi="Times New Roman" w:cs="Times New Roman"/>
          <w:sz w:val="24"/>
          <w:szCs w:val="24"/>
        </w:rPr>
        <w:t>(2</w:t>
      </w:r>
      <w:r w:rsidRPr="00117E81">
        <w:rPr>
          <w:rFonts w:ascii="Times New Roman" w:hAnsi="Times New Roman" w:cs="Times New Roman"/>
          <w:sz w:val="24"/>
          <w:szCs w:val="24"/>
          <w:vertAlign w:val="superscript"/>
        </w:rPr>
        <w:t>nd</w:t>
      </w:r>
      <w:r>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Boston: Jones &amp; Bartlett.</w:t>
      </w:r>
    </w:p>
    <w:p w:rsidR="003F1310" w:rsidRPr="00117E81" w:rsidRDefault="003F1310" w:rsidP="00023CDD">
      <w:pPr>
        <w:tabs>
          <w:tab w:val="left" w:pos="-1440"/>
        </w:tabs>
        <w:spacing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 xml:space="preserve">Taylor, C., Lillis, C., </w:t>
      </w:r>
      <w:proofErr w:type="spellStart"/>
      <w:r>
        <w:rPr>
          <w:rFonts w:ascii="Times New Roman" w:hAnsi="Times New Roman" w:cs="Times New Roman"/>
          <w:sz w:val="24"/>
          <w:szCs w:val="24"/>
        </w:rPr>
        <w:t>LeMone</w:t>
      </w:r>
      <w:proofErr w:type="spellEnd"/>
      <w:r>
        <w:rPr>
          <w:rFonts w:ascii="Times New Roman" w:hAnsi="Times New Roman" w:cs="Times New Roman"/>
          <w:sz w:val="24"/>
          <w:szCs w:val="24"/>
        </w:rPr>
        <w:t>, P., &amp; Lynn, P. (2011).</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Fundamentals of nursing: The art &amp; science of nursing </w:t>
      </w:r>
      <w:commentRangeStart w:id="0"/>
      <w:r>
        <w:rPr>
          <w:rFonts w:ascii="Times New Roman" w:hAnsi="Times New Roman" w:cs="Times New Roman"/>
          <w:i/>
          <w:sz w:val="24"/>
          <w:szCs w:val="24"/>
        </w:rPr>
        <w:t>care</w:t>
      </w:r>
      <w:commentRangeEnd w:id="0"/>
      <w:r w:rsidR="004F1B38">
        <w:rPr>
          <w:rStyle w:val="CommentReference"/>
        </w:rPr>
        <w:commentReference w:id="0"/>
      </w:r>
      <w:r>
        <w:rPr>
          <w:rFonts w:ascii="Times New Roman" w:hAnsi="Times New Roman" w:cs="Times New Roman"/>
          <w:i/>
          <w:sz w:val="24"/>
          <w:szCs w:val="24"/>
        </w:rPr>
        <w:t xml:space="preserve">. </w:t>
      </w:r>
      <w:r>
        <w:rPr>
          <w:rFonts w:ascii="Times New Roman" w:hAnsi="Times New Roman" w:cs="Times New Roman"/>
          <w:sz w:val="24"/>
          <w:szCs w:val="24"/>
        </w:rPr>
        <w:t xml:space="preserve">Philadelphia, PA: Lippincott, Williams, &amp; Wilkins. </w:t>
      </w:r>
    </w:p>
    <w:p w:rsidR="003F1310" w:rsidRPr="00EB4321" w:rsidRDefault="003F1310" w:rsidP="003F1310">
      <w:pPr>
        <w:spacing w:line="480" w:lineRule="auto"/>
        <w:rPr>
          <w:rFonts w:ascii="Times New Roman" w:hAnsi="Times New Roman" w:cs="Times New Roman"/>
          <w:sz w:val="24"/>
          <w:szCs w:val="24"/>
        </w:rPr>
      </w:pPr>
      <w:bookmarkStart w:id="1" w:name="_GoBack"/>
      <w:bookmarkEnd w:id="1"/>
    </w:p>
    <w:sectPr w:rsidR="003F1310" w:rsidRPr="00EB4321" w:rsidSect="00F86F73">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6-20T10:50:00Z" w:initials="M">
    <w:p w:rsidR="004F1B38" w:rsidRDefault="004F1B38">
      <w:pPr>
        <w:pStyle w:val="CommentText"/>
      </w:pPr>
      <w:r>
        <w:rPr>
          <w:rStyle w:val="CommentReference"/>
        </w:rPr>
        <w:annotationRef/>
      </w:r>
      <w:r>
        <w:t>Edition?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0B2D" w:rsidRDefault="00830B2D" w:rsidP="00EB4321">
      <w:pPr>
        <w:spacing w:after="0" w:line="240" w:lineRule="auto"/>
      </w:pPr>
      <w:r>
        <w:separator/>
      </w:r>
    </w:p>
  </w:endnote>
  <w:endnote w:type="continuationSeparator" w:id="0">
    <w:p w:rsidR="00830B2D" w:rsidRDefault="00830B2D" w:rsidP="00EB43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0B2D" w:rsidRDefault="00830B2D" w:rsidP="00EB4321">
      <w:pPr>
        <w:spacing w:after="0" w:line="240" w:lineRule="auto"/>
      </w:pPr>
      <w:r>
        <w:separator/>
      </w:r>
    </w:p>
  </w:footnote>
  <w:footnote w:type="continuationSeparator" w:id="0">
    <w:p w:rsidR="00830B2D" w:rsidRDefault="00830B2D" w:rsidP="00EB43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1234354"/>
      <w:docPartObj>
        <w:docPartGallery w:val="Page Numbers (Top of Page)"/>
        <w:docPartUnique/>
      </w:docPartObj>
    </w:sdtPr>
    <w:sdtEndPr>
      <w:rPr>
        <w:rFonts w:ascii="Times New Roman" w:hAnsi="Times New Roman" w:cs="Times New Roman"/>
        <w:noProof/>
        <w:sz w:val="24"/>
        <w:szCs w:val="24"/>
      </w:rPr>
    </w:sdtEndPr>
    <w:sdtContent>
      <w:p w:rsidR="00EB4321" w:rsidRPr="00EB4321" w:rsidRDefault="00EB4321" w:rsidP="00EB4321">
        <w:pPr>
          <w:pStyle w:val="Header"/>
          <w:rPr>
            <w:rFonts w:ascii="Times New Roman" w:hAnsi="Times New Roman" w:cs="Times New Roman"/>
            <w:sz w:val="24"/>
            <w:szCs w:val="24"/>
          </w:rPr>
        </w:pPr>
        <w:r>
          <w:rPr>
            <w:rFonts w:ascii="Times New Roman" w:hAnsi="Times New Roman" w:cs="Times New Roman"/>
            <w:sz w:val="24"/>
            <w:szCs w:val="24"/>
          </w:rPr>
          <w:t>WEEK 5 CASE STUDY</w:t>
        </w:r>
        <w:r>
          <w:tab/>
        </w:r>
        <w:r>
          <w:tab/>
        </w:r>
        <w:r w:rsidR="009A1A33" w:rsidRPr="00EB4321">
          <w:rPr>
            <w:rFonts w:ascii="Times New Roman" w:hAnsi="Times New Roman" w:cs="Times New Roman"/>
            <w:sz w:val="24"/>
            <w:szCs w:val="24"/>
          </w:rPr>
          <w:fldChar w:fldCharType="begin"/>
        </w:r>
        <w:r w:rsidRPr="00EB4321">
          <w:rPr>
            <w:rFonts w:ascii="Times New Roman" w:hAnsi="Times New Roman" w:cs="Times New Roman"/>
            <w:sz w:val="24"/>
            <w:szCs w:val="24"/>
          </w:rPr>
          <w:instrText xml:space="preserve"> PAGE   \* MERGEFORMAT </w:instrText>
        </w:r>
        <w:r w:rsidR="009A1A33" w:rsidRPr="00EB4321">
          <w:rPr>
            <w:rFonts w:ascii="Times New Roman" w:hAnsi="Times New Roman" w:cs="Times New Roman"/>
            <w:sz w:val="24"/>
            <w:szCs w:val="24"/>
          </w:rPr>
          <w:fldChar w:fldCharType="separate"/>
        </w:r>
        <w:r w:rsidR="004F1B38">
          <w:rPr>
            <w:rFonts w:ascii="Times New Roman" w:hAnsi="Times New Roman" w:cs="Times New Roman"/>
            <w:noProof/>
            <w:sz w:val="24"/>
            <w:szCs w:val="24"/>
          </w:rPr>
          <w:t>5</w:t>
        </w:r>
        <w:r w:rsidR="009A1A33" w:rsidRPr="00EB4321">
          <w:rPr>
            <w:rFonts w:ascii="Times New Roman" w:hAnsi="Times New Roman" w:cs="Times New Roman"/>
            <w:noProof/>
            <w:sz w:val="24"/>
            <w:szCs w:val="24"/>
          </w:rPr>
          <w:fldChar w:fldCharType="end"/>
        </w:r>
      </w:p>
    </w:sdtContent>
  </w:sdt>
  <w:p w:rsidR="00EB4321" w:rsidRDefault="00EB43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F73" w:rsidRPr="00F86F73" w:rsidRDefault="00F86F73" w:rsidP="00F86F73">
    <w:pPr>
      <w:pStyle w:val="Header"/>
      <w:rPr>
        <w:rFonts w:ascii="Times New Roman" w:hAnsi="Times New Roman" w:cs="Times New Roman"/>
        <w:sz w:val="24"/>
        <w:szCs w:val="24"/>
      </w:rPr>
    </w:pPr>
    <w:r>
      <w:rPr>
        <w:rFonts w:ascii="Times New Roman" w:hAnsi="Times New Roman" w:cs="Times New Roman"/>
        <w:sz w:val="24"/>
        <w:szCs w:val="24"/>
      </w:rPr>
      <w:t>Running head: WEEK 5 CASE STUDY</w:t>
    </w:r>
    <w:r>
      <w:rPr>
        <w:rFonts w:ascii="Times New Roman" w:hAnsi="Times New Roman" w:cs="Times New Roman"/>
        <w:sz w:val="24"/>
        <w:szCs w:val="24"/>
      </w:rPr>
      <w:tab/>
    </w:r>
    <w:r>
      <w:rPr>
        <w:rFonts w:ascii="Times New Roman" w:hAnsi="Times New Roman" w:cs="Times New Roman"/>
        <w:sz w:val="24"/>
        <w:szCs w:val="24"/>
      </w:rPr>
      <w:tab/>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B4321"/>
    <w:rsid w:val="00023CDD"/>
    <w:rsid w:val="00077EAB"/>
    <w:rsid w:val="002C337B"/>
    <w:rsid w:val="003F1310"/>
    <w:rsid w:val="004F1B38"/>
    <w:rsid w:val="006758B4"/>
    <w:rsid w:val="00777E54"/>
    <w:rsid w:val="00830B2D"/>
    <w:rsid w:val="009A1A33"/>
    <w:rsid w:val="00D765FB"/>
    <w:rsid w:val="00E253B9"/>
    <w:rsid w:val="00EB4321"/>
    <w:rsid w:val="00F86F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A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4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321"/>
  </w:style>
  <w:style w:type="paragraph" w:styleId="Footer">
    <w:name w:val="footer"/>
    <w:basedOn w:val="Normal"/>
    <w:link w:val="FooterChar"/>
    <w:uiPriority w:val="99"/>
    <w:unhideWhenUsed/>
    <w:rsid w:val="00EB4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321"/>
  </w:style>
  <w:style w:type="character" w:styleId="CommentReference">
    <w:name w:val="annotation reference"/>
    <w:basedOn w:val="DefaultParagraphFont"/>
    <w:uiPriority w:val="99"/>
    <w:semiHidden/>
    <w:unhideWhenUsed/>
    <w:rsid w:val="004F1B38"/>
    <w:rPr>
      <w:sz w:val="16"/>
      <w:szCs w:val="16"/>
    </w:rPr>
  </w:style>
  <w:style w:type="paragraph" w:styleId="CommentText">
    <w:name w:val="annotation text"/>
    <w:basedOn w:val="Normal"/>
    <w:link w:val="CommentTextChar"/>
    <w:uiPriority w:val="99"/>
    <w:semiHidden/>
    <w:unhideWhenUsed/>
    <w:rsid w:val="004F1B38"/>
    <w:pPr>
      <w:spacing w:line="240" w:lineRule="auto"/>
    </w:pPr>
    <w:rPr>
      <w:sz w:val="20"/>
      <w:szCs w:val="20"/>
    </w:rPr>
  </w:style>
  <w:style w:type="character" w:customStyle="1" w:styleId="CommentTextChar">
    <w:name w:val="Comment Text Char"/>
    <w:basedOn w:val="DefaultParagraphFont"/>
    <w:link w:val="CommentText"/>
    <w:uiPriority w:val="99"/>
    <w:semiHidden/>
    <w:rsid w:val="004F1B38"/>
    <w:rPr>
      <w:sz w:val="20"/>
      <w:szCs w:val="20"/>
    </w:rPr>
  </w:style>
  <w:style w:type="paragraph" w:styleId="CommentSubject">
    <w:name w:val="annotation subject"/>
    <w:basedOn w:val="CommentText"/>
    <w:next w:val="CommentText"/>
    <w:link w:val="CommentSubjectChar"/>
    <w:uiPriority w:val="99"/>
    <w:semiHidden/>
    <w:unhideWhenUsed/>
    <w:rsid w:val="004F1B38"/>
    <w:rPr>
      <w:b/>
      <w:bCs/>
    </w:rPr>
  </w:style>
  <w:style w:type="character" w:customStyle="1" w:styleId="CommentSubjectChar">
    <w:name w:val="Comment Subject Char"/>
    <w:basedOn w:val="CommentTextChar"/>
    <w:link w:val="CommentSubject"/>
    <w:uiPriority w:val="99"/>
    <w:semiHidden/>
    <w:rsid w:val="004F1B38"/>
    <w:rPr>
      <w:b/>
      <w:bCs/>
    </w:rPr>
  </w:style>
  <w:style w:type="paragraph" w:styleId="BalloonText">
    <w:name w:val="Balloon Text"/>
    <w:basedOn w:val="Normal"/>
    <w:link w:val="BalloonTextChar"/>
    <w:uiPriority w:val="99"/>
    <w:semiHidden/>
    <w:unhideWhenUsed/>
    <w:rsid w:val="004F1B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B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4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321"/>
  </w:style>
  <w:style w:type="paragraph" w:styleId="Footer">
    <w:name w:val="footer"/>
    <w:basedOn w:val="Normal"/>
    <w:link w:val="FooterChar"/>
    <w:uiPriority w:val="99"/>
    <w:unhideWhenUsed/>
    <w:rsid w:val="00EB4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32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896</Words>
  <Characters>5109</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dc:creator>
  <cp:lastModifiedBy>Mary</cp:lastModifiedBy>
  <cp:revision>2</cp:revision>
  <dcterms:created xsi:type="dcterms:W3CDTF">2011-06-20T15:50:00Z</dcterms:created>
  <dcterms:modified xsi:type="dcterms:W3CDTF">2011-06-20T15:50:00Z</dcterms:modified>
</cp:coreProperties>
</file>