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Follow the directions for joining the chat room. After you have observed the discussion for 15-20 minutes, answer these questions: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1. Describe a conflict that occurred in your chat group.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In an AOL chat room about music two people disagreed about their personal preferences on music.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2. If the conflict was not resolved peacefully, which of the common mistakes were made during the conflict?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Both people had adopted a win-lose strategy. Neither of them would just accept that fact that they both had different choices of music. It was like they both wanted to other person to find their personal choice as the best choice.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3. How was the climate of the conflict defensive?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They were both judging and criticizing each other. They also were both trying to express dominance</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4. How was the conflict resolved?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The conflict was really never resolved. One of the people who were in disagreement just left the chat room. They never really resolved their issue</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A241D" w:rsidRPr="00AA241D" w:rsidRDefault="00AA241D" w:rsidP="00AA241D">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sidRPr="00AA241D">
        <w:rPr>
          <w:rFonts w:ascii="Times New Roman" w:hAnsi="Times New Roman" w:cs="Times New Roman"/>
          <w:kern w:val="28"/>
          <w:sz w:val="36"/>
          <w:szCs w:val="36"/>
        </w:rPr>
        <w:t>Interpersonal Conflict Quiz</w:t>
      </w:r>
    </w:p>
    <w:p w:rsidR="00AA241D" w:rsidRPr="00AA241D" w:rsidRDefault="00AA241D" w:rsidP="00AA241D">
      <w:pPr>
        <w:widowControl w:val="0"/>
        <w:pBdr>
          <w:bottom w:val="double" w:sz="8" w:space="1" w:color="000000"/>
        </w:pBdr>
        <w:overflowPunct w:val="0"/>
        <w:autoSpaceDE w:val="0"/>
        <w:autoSpaceDN w:val="0"/>
        <w:adjustRightInd w:val="0"/>
        <w:spacing w:after="0" w:line="240" w:lineRule="auto"/>
        <w:jc w:val="center"/>
        <w:rPr>
          <w:rFonts w:ascii="Arial" w:hAnsi="Arial" w:cs="Arial"/>
          <w:vanish/>
          <w:kern w:val="28"/>
          <w:sz w:val="16"/>
          <w:szCs w:val="16"/>
        </w:rPr>
      </w:pPr>
      <w:r w:rsidRPr="00AA241D">
        <w:rPr>
          <w:rFonts w:ascii="Arial" w:hAnsi="Arial" w:cs="Arial"/>
          <w:vanish/>
          <w:kern w:val="28"/>
          <w:sz w:val="16"/>
          <w:szCs w:val="16"/>
        </w:rPr>
        <w:t>Top of Form 1</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1. </w:t>
      </w:r>
      <w:proofErr w:type="gramStart"/>
      <w:r w:rsidRPr="00AA241D">
        <w:rPr>
          <w:rFonts w:ascii="Times New Roman" w:hAnsi="Times New Roman" w:cs="Times New Roman"/>
          <w:kern w:val="28"/>
          <w:sz w:val="24"/>
          <w:szCs w:val="24"/>
        </w:rPr>
        <w:t>Focusing</w:t>
      </w:r>
      <w:proofErr w:type="gramEnd"/>
      <w:r w:rsidRPr="00AA241D">
        <w:rPr>
          <w:rFonts w:ascii="Times New Roman" w:hAnsi="Times New Roman" w:cs="Times New Roman"/>
          <w:kern w:val="28"/>
          <w:sz w:val="24"/>
          <w:szCs w:val="24"/>
        </w:rPr>
        <w:t xml:space="preserve"> on the goals and outcomes that each individual would like to accomplish is a good conflict management strategy. </w:t>
      </w:r>
    </w:p>
    <w:p w:rsidR="00AA241D" w:rsidRPr="00AA241D" w:rsidRDefault="00AA241D" w:rsidP="00AA241D">
      <w:pPr>
        <w:widowControl w:val="0"/>
        <w:overflowPunct w:val="0"/>
        <w:autoSpaceDE w:val="0"/>
        <w:autoSpaceDN w:val="0"/>
        <w:adjustRightInd w:val="0"/>
        <w:spacing w:after="0" w:line="240" w:lineRule="auto"/>
        <w:ind w:left="360" w:right="360"/>
        <w:rPr>
          <w:rFonts w:ascii="Times New Roman" w:hAnsi="Times New Roman" w:cs="Times New Roman"/>
          <w:kern w:val="28"/>
          <w:sz w:val="24"/>
          <w:szCs w:val="24"/>
        </w:rPr>
      </w:pPr>
      <w:r w:rsidRPr="00AA241D">
        <w:rPr>
          <w:rFonts w:ascii="Times New Roman" w:hAnsi="Times New Roman" w:cs="Times New Roman"/>
          <w:kern w:val="28"/>
          <w:sz w:val="24"/>
          <w:szCs w:val="24"/>
        </w:rPr>
        <w:t>True</w:t>
      </w:r>
      <w:r w:rsidRPr="00AA241D">
        <w:rPr>
          <w:rFonts w:ascii="Times New Roman" w:hAnsi="Times New Roman" w:cs="Times New Roman"/>
          <w:kern w:val="28"/>
          <w:sz w:val="24"/>
          <w:szCs w:val="24"/>
        </w:rPr>
        <w:br/>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2. A supportive climate includes the quality of empathy. </w:t>
      </w:r>
    </w:p>
    <w:p w:rsidR="00AA241D" w:rsidRPr="00AA241D" w:rsidRDefault="00AA241D" w:rsidP="00AA241D">
      <w:pPr>
        <w:widowControl w:val="0"/>
        <w:overflowPunct w:val="0"/>
        <w:autoSpaceDE w:val="0"/>
        <w:autoSpaceDN w:val="0"/>
        <w:adjustRightInd w:val="0"/>
        <w:spacing w:after="0" w:line="240" w:lineRule="auto"/>
        <w:ind w:left="360" w:right="360"/>
        <w:rPr>
          <w:rFonts w:ascii="Times New Roman" w:hAnsi="Times New Roman" w:cs="Times New Roman"/>
          <w:kern w:val="28"/>
          <w:sz w:val="24"/>
          <w:szCs w:val="24"/>
        </w:rPr>
      </w:pPr>
      <w:r w:rsidRPr="00AA241D">
        <w:rPr>
          <w:rFonts w:ascii="Times New Roman" w:hAnsi="Times New Roman" w:cs="Times New Roman"/>
          <w:kern w:val="28"/>
          <w:sz w:val="24"/>
          <w:szCs w:val="24"/>
        </w:rPr>
        <w:t>True</w:t>
      </w:r>
      <w:r w:rsidRPr="00AA241D">
        <w:rPr>
          <w:rFonts w:ascii="Times New Roman" w:hAnsi="Times New Roman" w:cs="Times New Roman"/>
          <w:kern w:val="28"/>
          <w:sz w:val="24"/>
          <w:szCs w:val="24"/>
        </w:rPr>
        <w:br/>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3. Inaccurate perceptions about how the other feels can lead to conflict. </w:t>
      </w:r>
    </w:p>
    <w:p w:rsidR="00AA241D" w:rsidRPr="00AA241D" w:rsidRDefault="00AA241D" w:rsidP="00AA241D">
      <w:pPr>
        <w:widowControl w:val="0"/>
        <w:overflowPunct w:val="0"/>
        <w:autoSpaceDE w:val="0"/>
        <w:autoSpaceDN w:val="0"/>
        <w:adjustRightInd w:val="0"/>
        <w:spacing w:after="0" w:line="240" w:lineRule="auto"/>
        <w:ind w:left="360" w:right="360"/>
        <w:rPr>
          <w:rFonts w:ascii="Times New Roman" w:hAnsi="Times New Roman" w:cs="Times New Roman"/>
          <w:kern w:val="28"/>
          <w:sz w:val="24"/>
          <w:szCs w:val="24"/>
        </w:rPr>
      </w:pPr>
      <w:r w:rsidRPr="00AA241D">
        <w:rPr>
          <w:rFonts w:ascii="Times New Roman" w:hAnsi="Times New Roman" w:cs="Times New Roman"/>
          <w:kern w:val="28"/>
          <w:sz w:val="24"/>
          <w:szCs w:val="24"/>
        </w:rPr>
        <w:t>True</w:t>
      </w:r>
      <w:r w:rsidRPr="00AA241D">
        <w:rPr>
          <w:rFonts w:ascii="Times New Roman" w:hAnsi="Times New Roman" w:cs="Times New Roman"/>
          <w:kern w:val="28"/>
          <w:sz w:val="24"/>
          <w:szCs w:val="24"/>
        </w:rPr>
        <w:br/>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A241D">
        <w:rPr>
          <w:rFonts w:ascii="Times New Roman" w:hAnsi="Times New Roman" w:cs="Times New Roman"/>
          <w:kern w:val="28"/>
          <w:sz w:val="24"/>
          <w:szCs w:val="24"/>
        </w:rPr>
        <w:t xml:space="preserve">4. A supportive climate includes statements of certainty. </w:t>
      </w:r>
    </w:p>
    <w:p w:rsidR="00AA241D" w:rsidRPr="00AA241D" w:rsidRDefault="00AA241D" w:rsidP="00AA241D">
      <w:pPr>
        <w:widowControl w:val="0"/>
        <w:overflowPunct w:val="0"/>
        <w:autoSpaceDE w:val="0"/>
        <w:autoSpaceDN w:val="0"/>
        <w:adjustRightInd w:val="0"/>
        <w:spacing w:after="0" w:line="240" w:lineRule="auto"/>
        <w:ind w:left="360" w:right="360"/>
        <w:rPr>
          <w:rFonts w:ascii="Times New Roman" w:hAnsi="Times New Roman" w:cs="Times New Roman"/>
          <w:kern w:val="28"/>
          <w:sz w:val="24"/>
          <w:szCs w:val="24"/>
        </w:rPr>
      </w:pPr>
      <w:r w:rsidRPr="00AA241D">
        <w:rPr>
          <w:rFonts w:ascii="Times New Roman" w:hAnsi="Times New Roman" w:cs="Times New Roman"/>
          <w:kern w:val="28"/>
          <w:sz w:val="24"/>
          <w:szCs w:val="24"/>
        </w:rPr>
        <w:br/>
        <w:t xml:space="preserve">False </w:t>
      </w:r>
    </w:p>
    <w:p w:rsidR="00AA241D" w:rsidRPr="00AA241D" w:rsidRDefault="00AA241D" w:rsidP="00AA24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63B17" w:rsidRDefault="00263B17"/>
    <w:sectPr w:rsidR="00263B17" w:rsidSect="00D0732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41D"/>
    <w:rsid w:val="00263B17"/>
    <w:rsid w:val="003174E1"/>
    <w:rsid w:val="00486FC8"/>
    <w:rsid w:val="00AA241D"/>
    <w:rsid w:val="00B45D55"/>
    <w:rsid w:val="00BC1BAB"/>
    <w:rsid w:val="00D07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17"/>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2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Company>Grizli777</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2011-02-07T04:50:00Z</dcterms:created>
  <dcterms:modified xsi:type="dcterms:W3CDTF">2011-02-07T04:50:00Z</dcterms:modified>
</cp:coreProperties>
</file>