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60" w:rsidRDefault="003A3A60" w:rsidP="00843033">
      <w:pPr>
        <w:spacing w:line="480" w:lineRule="auto"/>
        <w:jc w:val="center"/>
        <w:rPr>
          <w:rFonts w:ascii="Times New Roman" w:hAnsi="Times New Roman" w:cs="Times New Roman"/>
        </w:rPr>
      </w:pPr>
    </w:p>
    <w:p w:rsidR="00843033" w:rsidRPr="00095CA2" w:rsidRDefault="00095CA2" w:rsidP="00843033">
      <w:pPr>
        <w:spacing w:line="480" w:lineRule="auto"/>
        <w:jc w:val="center"/>
        <w:rPr>
          <w:rFonts w:ascii="Times New Roman" w:hAnsi="Times New Roman" w:cs="Times New Roman"/>
          <w:color w:val="FF0000"/>
        </w:rPr>
      </w:pPr>
      <w:r w:rsidRPr="00095CA2">
        <w:rPr>
          <w:rFonts w:ascii="Times New Roman" w:hAnsi="Times New Roman" w:cs="Times New Roman"/>
          <w:color w:val="FF0000"/>
        </w:rPr>
        <w:t>28/30</w:t>
      </w: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r>
        <w:rPr>
          <w:rFonts w:ascii="Times New Roman" w:hAnsi="Times New Roman" w:cs="Times New Roman"/>
        </w:rPr>
        <w:t>Case Study 9.6 &amp; 11.5</w:t>
      </w:r>
    </w:p>
    <w:p w:rsidR="00843033" w:rsidRDefault="00843033" w:rsidP="00843033">
      <w:pPr>
        <w:spacing w:line="480" w:lineRule="auto"/>
        <w:jc w:val="center"/>
        <w:rPr>
          <w:rFonts w:ascii="Times New Roman" w:hAnsi="Times New Roman" w:cs="Times New Roman"/>
        </w:rPr>
      </w:pPr>
      <w:r>
        <w:rPr>
          <w:rFonts w:ascii="Times New Roman" w:hAnsi="Times New Roman" w:cs="Times New Roman"/>
        </w:rPr>
        <w:t>Alyssa Barron</w:t>
      </w:r>
    </w:p>
    <w:p w:rsidR="00843033" w:rsidRDefault="00843033" w:rsidP="00843033">
      <w:pPr>
        <w:spacing w:line="480" w:lineRule="auto"/>
        <w:jc w:val="center"/>
        <w:rPr>
          <w:rFonts w:ascii="Times New Roman" w:hAnsi="Times New Roman" w:cs="Times New Roman"/>
        </w:rPr>
      </w:pPr>
      <w:r>
        <w:rPr>
          <w:rFonts w:ascii="Times New Roman" w:hAnsi="Times New Roman" w:cs="Times New Roman"/>
        </w:rPr>
        <w:t>Lakeview College of Nursing</w:t>
      </w:r>
    </w:p>
    <w:p w:rsidR="00843033" w:rsidRDefault="00843033" w:rsidP="00843033">
      <w:pPr>
        <w:spacing w:line="480" w:lineRule="auto"/>
        <w:jc w:val="center"/>
        <w:rPr>
          <w:rFonts w:ascii="Times New Roman" w:hAnsi="Times New Roman" w:cs="Times New Roman"/>
        </w:rPr>
      </w:pPr>
      <w:r>
        <w:rPr>
          <w:rFonts w:ascii="Times New Roman" w:hAnsi="Times New Roman" w:cs="Times New Roman"/>
        </w:rPr>
        <w:t>N309</w:t>
      </w:r>
    </w:p>
    <w:p w:rsidR="00843033" w:rsidRDefault="00843033" w:rsidP="00843033">
      <w:pPr>
        <w:spacing w:line="480" w:lineRule="auto"/>
        <w:jc w:val="center"/>
        <w:rPr>
          <w:rFonts w:ascii="Times New Roman" w:hAnsi="Times New Roman" w:cs="Times New Roman"/>
        </w:rPr>
      </w:pPr>
      <w:r>
        <w:rPr>
          <w:rFonts w:ascii="Times New Roman" w:hAnsi="Times New Roman" w:cs="Times New Roman"/>
        </w:rPr>
        <w:t>March 1, 2012</w:t>
      </w: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p>
    <w:p w:rsidR="00843033" w:rsidRDefault="00843033" w:rsidP="00843033">
      <w:pPr>
        <w:spacing w:line="480" w:lineRule="auto"/>
        <w:jc w:val="center"/>
        <w:rPr>
          <w:rFonts w:ascii="Times New Roman" w:hAnsi="Times New Roman" w:cs="Times New Roman"/>
        </w:rPr>
      </w:pPr>
      <w:r>
        <w:rPr>
          <w:rFonts w:ascii="Times New Roman" w:hAnsi="Times New Roman" w:cs="Times New Roman"/>
        </w:rPr>
        <w:lastRenderedPageBreak/>
        <w:t>Case Study 9.6 &amp; 11.5</w:t>
      </w:r>
    </w:p>
    <w:p w:rsidR="00843033" w:rsidRPr="00843033" w:rsidRDefault="00843033" w:rsidP="00843033">
      <w:pPr>
        <w:pStyle w:val="ListParagraph"/>
        <w:numPr>
          <w:ilvl w:val="0"/>
          <w:numId w:val="1"/>
        </w:numPr>
        <w:spacing w:line="480" w:lineRule="auto"/>
        <w:rPr>
          <w:rFonts w:ascii="Times New Roman" w:hAnsi="Times New Roman" w:cs="Times New Roman"/>
          <w:b/>
        </w:rPr>
      </w:pPr>
      <w:r w:rsidRPr="00843033">
        <w:rPr>
          <w:rFonts w:ascii="Times New Roman" w:hAnsi="Times New Roman" w:cs="Times New Roman"/>
          <w:b/>
        </w:rPr>
        <w:t>Translate Violet’s activities as to what is recommended for osteoporosis prevention currently.</w:t>
      </w:r>
    </w:p>
    <w:p w:rsidR="00843033" w:rsidRPr="006254DF" w:rsidRDefault="006254DF" w:rsidP="00843033">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w:t>
      </w:r>
      <w:proofErr w:type="spellStart"/>
      <w:r>
        <w:rPr>
          <w:rFonts w:ascii="Times New Roman" w:hAnsi="Times New Roman" w:cs="Times New Roman"/>
        </w:rPr>
        <w:t>Mauk</w:t>
      </w:r>
      <w:proofErr w:type="spellEnd"/>
      <w:r>
        <w:rPr>
          <w:rFonts w:ascii="Times New Roman" w:hAnsi="Times New Roman" w:cs="Times New Roman"/>
        </w:rPr>
        <w:t xml:space="preserve"> (2010), Osteoporosis can be prevented by weight-bearing exercises, not smoking, not drinking alcohol, and an adequate intake of calcium and vitamin D. (p. 371) Violet participated in all of these as she was growing up. She worked in fields so she </w:t>
      </w:r>
      <w:proofErr w:type="gramStart"/>
      <w:r>
        <w:rPr>
          <w:rFonts w:ascii="Times New Roman" w:hAnsi="Times New Roman" w:cs="Times New Roman"/>
        </w:rPr>
        <w:t>participated</w:t>
      </w:r>
      <w:proofErr w:type="gramEnd"/>
      <w:r>
        <w:rPr>
          <w:rFonts w:ascii="Times New Roman" w:hAnsi="Times New Roman" w:cs="Times New Roman"/>
        </w:rPr>
        <w:t xml:space="preserve"> weight-bearing exercise. She worked on a dairy farm therefore her vitamin and calcium intake was relatively high. She also mentioned she did not participate in drinking alcohol or smoking. Violet may not have realized she was prevented osteoporosis when she was younger but now she realized that all her life she basically was. </w:t>
      </w:r>
    </w:p>
    <w:p w:rsidR="006254DF" w:rsidRDefault="006254DF" w:rsidP="006254DF">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What risk factors for osteoporosis are suggested with this statement?</w:t>
      </w:r>
    </w:p>
    <w:p w:rsidR="006254DF" w:rsidRPr="00FF35B9" w:rsidRDefault="00FF35B9" w:rsidP="006254DF">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w:t>
      </w:r>
      <w:proofErr w:type="spellStart"/>
      <w:r>
        <w:rPr>
          <w:rFonts w:ascii="Times New Roman" w:hAnsi="Times New Roman" w:cs="Times New Roman"/>
        </w:rPr>
        <w:t>Mauk</w:t>
      </w:r>
      <w:proofErr w:type="spellEnd"/>
      <w:r>
        <w:rPr>
          <w:rFonts w:ascii="Times New Roman" w:hAnsi="Times New Roman" w:cs="Times New Roman"/>
        </w:rPr>
        <w:t xml:space="preserve"> (2010), post-menopausal women ages 65-69 are 6 times more likely to have osteoporosis. </w:t>
      </w:r>
      <w:proofErr w:type="gramStart"/>
      <w:r>
        <w:rPr>
          <w:rFonts w:ascii="Times New Roman" w:hAnsi="Times New Roman" w:cs="Times New Roman"/>
        </w:rPr>
        <w:t>White’s also have</w:t>
      </w:r>
      <w:proofErr w:type="gramEnd"/>
      <w:r>
        <w:rPr>
          <w:rFonts w:ascii="Times New Roman" w:hAnsi="Times New Roman" w:cs="Times New Roman"/>
        </w:rPr>
        <w:t xml:space="preserve"> an increased risk of osteoporosis. Women who have a short tiny stature are also at a higher risk because they are more likely to have weaker bones and </w:t>
      </w:r>
      <w:commentRangeStart w:id="0"/>
      <w:r>
        <w:rPr>
          <w:rFonts w:ascii="Times New Roman" w:hAnsi="Times New Roman" w:cs="Times New Roman"/>
        </w:rPr>
        <w:t>muscles</w:t>
      </w:r>
      <w:commentRangeEnd w:id="0"/>
      <w:r w:rsidR="005B7082">
        <w:rPr>
          <w:rStyle w:val="CommentReference"/>
        </w:rPr>
        <w:commentReference w:id="0"/>
      </w:r>
      <w:r>
        <w:rPr>
          <w:rFonts w:ascii="Times New Roman" w:hAnsi="Times New Roman" w:cs="Times New Roman"/>
        </w:rPr>
        <w:t xml:space="preserve">. </w:t>
      </w:r>
    </w:p>
    <w:p w:rsidR="00FF35B9" w:rsidRDefault="00FF35B9" w:rsidP="00FF35B9">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Find a video on the internet using Google or another source which shows the DEXA (or DXA) test available for assessing bone density and explain how it functions (cite the source)</w:t>
      </w:r>
    </w:p>
    <w:p w:rsidR="00A65CC7" w:rsidRDefault="0044032F" w:rsidP="00A65CC7">
      <w:pPr>
        <w:pStyle w:val="ListParagraph"/>
        <w:numPr>
          <w:ilvl w:val="1"/>
          <w:numId w:val="1"/>
        </w:numPr>
        <w:spacing w:line="480" w:lineRule="auto"/>
        <w:rPr>
          <w:rFonts w:ascii="Times New Roman" w:hAnsi="Times New Roman" w:cs="Times New Roman"/>
          <w:b/>
        </w:rPr>
      </w:pPr>
      <w:hyperlink r:id="rId9" w:history="1">
        <w:r w:rsidR="00A65CC7" w:rsidRPr="00C5742D">
          <w:rPr>
            <w:rStyle w:val="Hyperlink"/>
            <w:rFonts w:ascii="Times New Roman" w:hAnsi="Times New Roman" w:cs="Times New Roman"/>
            <w:b/>
          </w:rPr>
          <w:t>http://www.youtube.com/watch?v=d8sx1tLnm7M</w:t>
        </w:r>
      </w:hyperlink>
      <w:r w:rsidR="00AB5EE5">
        <w:rPr>
          <w:rFonts w:ascii="Times New Roman" w:hAnsi="Times New Roman" w:cs="Times New Roman"/>
          <w:b/>
        </w:rPr>
        <w:t xml:space="preserve"> </w:t>
      </w:r>
    </w:p>
    <w:p w:rsidR="00A65CC7" w:rsidRPr="00A65CC7" w:rsidRDefault="00AB5EE5" w:rsidP="00A65CC7">
      <w:pPr>
        <w:pStyle w:val="ListParagraph"/>
        <w:numPr>
          <w:ilvl w:val="1"/>
          <w:numId w:val="1"/>
        </w:numPr>
        <w:spacing w:line="480" w:lineRule="auto"/>
        <w:rPr>
          <w:rFonts w:ascii="Times New Roman" w:hAnsi="Times New Roman" w:cs="Times New Roman"/>
          <w:b/>
        </w:rPr>
      </w:pPr>
      <w:r>
        <w:rPr>
          <w:rFonts w:ascii="Times New Roman" w:hAnsi="Times New Roman" w:cs="Times New Roman"/>
        </w:rPr>
        <w:t>According to the Integrated Medical Group, t</w:t>
      </w:r>
      <w:r w:rsidR="00A65CC7">
        <w:rPr>
          <w:rFonts w:ascii="Times New Roman" w:hAnsi="Times New Roman" w:cs="Times New Roman"/>
        </w:rPr>
        <w:t>his machine checks L2-L5 on the spine, checks the whole body of bone density. It also checks muscle mass.</w:t>
      </w:r>
    </w:p>
    <w:p w:rsidR="00A65CC7" w:rsidRDefault="00A65CC7" w:rsidP="00A65CC7">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lastRenderedPageBreak/>
        <w:t>What outcome from a hysterectomy would result in middle age screening for osteoporosis?</w:t>
      </w:r>
    </w:p>
    <w:p w:rsidR="00A65CC7" w:rsidRPr="00A7201F" w:rsidRDefault="00A65CC7" w:rsidP="00A7201F">
      <w:pPr>
        <w:pStyle w:val="ListParagraph"/>
        <w:numPr>
          <w:ilvl w:val="1"/>
          <w:numId w:val="1"/>
        </w:numPr>
        <w:spacing w:line="480" w:lineRule="auto"/>
        <w:rPr>
          <w:rFonts w:ascii="Times New Roman" w:hAnsi="Times New Roman" w:cs="Times New Roman"/>
          <w:b/>
        </w:rPr>
      </w:pPr>
      <w:r>
        <w:rPr>
          <w:rFonts w:ascii="Times New Roman" w:hAnsi="Times New Roman" w:cs="Times New Roman"/>
        </w:rPr>
        <w:t>There could be damage to the pelvic area so they would want to see if there is any after they removed the uterus. If there is damage it could increase the woman’s chances of having osteoporosis since it would be an “</w:t>
      </w:r>
      <w:proofErr w:type="spellStart"/>
      <w:r>
        <w:rPr>
          <w:rFonts w:ascii="Times New Roman" w:hAnsi="Times New Roman" w:cs="Times New Roman"/>
        </w:rPr>
        <w:t>injury”.</w:t>
      </w:r>
      <w:r w:rsidR="005B7082">
        <w:rPr>
          <w:rFonts w:ascii="Times New Roman" w:hAnsi="Times New Roman" w:cs="Times New Roman"/>
          <w:color w:val="FF0000"/>
        </w:rPr>
        <w:t>Estrogen</w:t>
      </w:r>
      <w:proofErr w:type="spellEnd"/>
      <w:r w:rsidR="005B7082">
        <w:rPr>
          <w:rFonts w:ascii="Times New Roman" w:hAnsi="Times New Roman" w:cs="Times New Roman"/>
          <w:color w:val="FF0000"/>
        </w:rPr>
        <w:t xml:space="preserve"> in ovaries</w:t>
      </w:r>
    </w:p>
    <w:p w:rsidR="00A7201F" w:rsidRDefault="00A7201F" w:rsidP="00A7201F">
      <w:pPr>
        <w:pStyle w:val="ListParagraph"/>
        <w:numPr>
          <w:ilvl w:val="0"/>
          <w:numId w:val="1"/>
        </w:numPr>
        <w:spacing w:line="480" w:lineRule="auto"/>
        <w:rPr>
          <w:rFonts w:ascii="Times New Roman" w:hAnsi="Times New Roman" w:cs="Times New Roman"/>
          <w:b/>
        </w:rPr>
      </w:pPr>
      <w:r>
        <w:rPr>
          <w:rFonts w:ascii="Times New Roman" w:hAnsi="Times New Roman" w:cs="Times New Roman"/>
        </w:rPr>
        <w:t xml:space="preserve"> </w:t>
      </w:r>
      <w:r w:rsidR="00B40696">
        <w:rPr>
          <w:rFonts w:ascii="Times New Roman" w:hAnsi="Times New Roman" w:cs="Times New Roman"/>
          <w:b/>
        </w:rPr>
        <w:t>Discuss each of these medications in relation to: drug category, route/frequency, and action.</w:t>
      </w:r>
    </w:p>
    <w:p w:rsidR="00B40696" w:rsidRPr="00B40696" w:rsidRDefault="00B40696" w:rsidP="00B40696">
      <w:pPr>
        <w:pStyle w:val="ListParagraph"/>
        <w:numPr>
          <w:ilvl w:val="1"/>
          <w:numId w:val="1"/>
        </w:numPr>
        <w:spacing w:line="480" w:lineRule="auto"/>
        <w:rPr>
          <w:rFonts w:ascii="Times New Roman" w:hAnsi="Times New Roman" w:cs="Times New Roman"/>
          <w:b/>
        </w:rPr>
      </w:pPr>
      <w:proofErr w:type="spellStart"/>
      <w:r>
        <w:rPr>
          <w:rFonts w:ascii="Times New Roman" w:hAnsi="Times New Roman" w:cs="Times New Roman"/>
        </w:rPr>
        <w:t>Zoledronic</w:t>
      </w:r>
      <w:proofErr w:type="spellEnd"/>
      <w:r w:rsidR="00DD197B">
        <w:rPr>
          <w:rFonts w:ascii="Times New Roman" w:hAnsi="Times New Roman" w:cs="Times New Roman"/>
        </w:rPr>
        <w:t xml:space="preserve"> (</w:t>
      </w:r>
      <w:proofErr w:type="spellStart"/>
      <w:r w:rsidR="00DD197B">
        <w:rPr>
          <w:rFonts w:ascii="Times New Roman" w:hAnsi="Times New Roman" w:cs="Times New Roman"/>
        </w:rPr>
        <w:t>Reclast</w:t>
      </w:r>
      <w:proofErr w:type="spellEnd"/>
      <w:r w:rsidR="00DD197B">
        <w:rPr>
          <w:rFonts w:ascii="Times New Roman" w:hAnsi="Times New Roman" w:cs="Times New Roman"/>
        </w:rPr>
        <w:t>)</w:t>
      </w:r>
    </w:p>
    <w:p w:rsidR="00B40696" w:rsidRPr="00DD197B" w:rsidRDefault="00DD197B" w:rsidP="00B40696">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Drug category: </w:t>
      </w:r>
      <w:r>
        <w:rPr>
          <w:rFonts w:ascii="Times New Roman" w:hAnsi="Times New Roman" w:cs="Times New Roman"/>
        </w:rPr>
        <w:t>bone-</w:t>
      </w:r>
      <w:proofErr w:type="spellStart"/>
      <w:r>
        <w:rPr>
          <w:rFonts w:ascii="Times New Roman" w:hAnsi="Times New Roman" w:cs="Times New Roman"/>
        </w:rPr>
        <w:t>resorption</w:t>
      </w:r>
      <w:proofErr w:type="spellEnd"/>
      <w:r>
        <w:rPr>
          <w:rFonts w:ascii="Times New Roman" w:hAnsi="Times New Roman" w:cs="Times New Roman"/>
        </w:rPr>
        <w:t xml:space="preserve"> inhibitor, </w:t>
      </w:r>
      <w:proofErr w:type="spellStart"/>
      <w:r>
        <w:rPr>
          <w:rFonts w:ascii="Times New Roman" w:hAnsi="Times New Roman" w:cs="Times New Roman"/>
        </w:rPr>
        <w:t>bisphosphonate</w:t>
      </w:r>
      <w:proofErr w:type="spellEnd"/>
    </w:p>
    <w:p w:rsidR="00DD197B" w:rsidRPr="00DD197B" w:rsidRDefault="00DD197B" w:rsidP="00B40696">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Route/frequency: </w:t>
      </w:r>
      <w:r>
        <w:rPr>
          <w:rFonts w:ascii="Times New Roman" w:hAnsi="Times New Roman" w:cs="Times New Roman"/>
        </w:rPr>
        <w:t>IV infusion 5 mg every other year</w:t>
      </w:r>
    </w:p>
    <w:p w:rsidR="00DD197B" w:rsidRPr="00664A47" w:rsidRDefault="00DD197B" w:rsidP="00B40696">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Action: </w:t>
      </w:r>
      <w:r>
        <w:rPr>
          <w:rFonts w:ascii="Times New Roman" w:hAnsi="Times New Roman" w:cs="Times New Roman"/>
        </w:rPr>
        <w:t xml:space="preserve">potent inhibitor of </w:t>
      </w:r>
      <w:proofErr w:type="spellStart"/>
      <w:r>
        <w:rPr>
          <w:rFonts w:ascii="Times New Roman" w:hAnsi="Times New Roman" w:cs="Times New Roman"/>
        </w:rPr>
        <w:t>osteoclastic</w:t>
      </w:r>
      <w:proofErr w:type="spellEnd"/>
      <w:r>
        <w:rPr>
          <w:rFonts w:ascii="Times New Roman" w:hAnsi="Times New Roman" w:cs="Times New Roman"/>
        </w:rPr>
        <w:t xml:space="preserve"> bone </w:t>
      </w:r>
      <w:proofErr w:type="spellStart"/>
      <w:r>
        <w:rPr>
          <w:rFonts w:ascii="Times New Roman" w:hAnsi="Times New Roman" w:cs="Times New Roman"/>
        </w:rPr>
        <w:t>resorption</w:t>
      </w:r>
      <w:proofErr w:type="spellEnd"/>
      <w:r>
        <w:rPr>
          <w:rFonts w:ascii="Times New Roman" w:hAnsi="Times New Roman" w:cs="Times New Roman"/>
        </w:rPr>
        <w:t xml:space="preserve">; inhibits </w:t>
      </w:r>
      <w:proofErr w:type="spellStart"/>
      <w:r>
        <w:rPr>
          <w:rFonts w:ascii="Times New Roman" w:hAnsi="Times New Roman" w:cs="Times New Roman"/>
        </w:rPr>
        <w:t>osteoclastic</w:t>
      </w:r>
      <w:proofErr w:type="spellEnd"/>
      <w:r>
        <w:rPr>
          <w:rFonts w:ascii="Times New Roman" w:hAnsi="Times New Roman" w:cs="Times New Roman"/>
        </w:rPr>
        <w:t xml:space="preserve"> activity, inhibits skeletal calcium release caused by stimulating factors released by tumors; reduction of abnormal bone </w:t>
      </w:r>
      <w:proofErr w:type="spellStart"/>
      <w:r>
        <w:rPr>
          <w:rFonts w:ascii="Times New Roman" w:hAnsi="Times New Roman" w:cs="Times New Roman"/>
        </w:rPr>
        <w:t>resorption</w:t>
      </w:r>
      <w:proofErr w:type="spellEnd"/>
      <w:r>
        <w:rPr>
          <w:rFonts w:ascii="Times New Roman" w:hAnsi="Times New Roman" w:cs="Times New Roman"/>
        </w:rPr>
        <w:t xml:space="preserve"> is responsible for therapeutic effect in </w:t>
      </w:r>
      <w:proofErr w:type="spellStart"/>
      <w:r>
        <w:rPr>
          <w:rFonts w:ascii="Times New Roman" w:hAnsi="Times New Roman" w:cs="Times New Roman"/>
        </w:rPr>
        <w:t>hypercalcemia</w:t>
      </w:r>
      <w:proofErr w:type="spellEnd"/>
      <w:r>
        <w:rPr>
          <w:rFonts w:ascii="Times New Roman" w:hAnsi="Times New Roman" w:cs="Times New Roman"/>
        </w:rPr>
        <w:t>; may directly</w:t>
      </w:r>
      <w:r w:rsidR="00664A47">
        <w:rPr>
          <w:rFonts w:ascii="Times New Roman" w:hAnsi="Times New Roman" w:cs="Times New Roman"/>
        </w:rPr>
        <w:t xml:space="preserve"> block dissolution of </w:t>
      </w:r>
      <w:proofErr w:type="spellStart"/>
      <w:r w:rsidR="00664A47">
        <w:rPr>
          <w:rFonts w:ascii="Times New Roman" w:hAnsi="Times New Roman" w:cs="Times New Roman"/>
        </w:rPr>
        <w:t>hydroxyapatite</w:t>
      </w:r>
      <w:proofErr w:type="spellEnd"/>
      <w:r w:rsidR="00664A47">
        <w:rPr>
          <w:rFonts w:ascii="Times New Roman" w:hAnsi="Times New Roman" w:cs="Times New Roman"/>
        </w:rPr>
        <w:t xml:space="preserve"> bone crystals.</w:t>
      </w:r>
    </w:p>
    <w:p w:rsidR="00664A47" w:rsidRPr="00664A47" w:rsidRDefault="00664A47" w:rsidP="00664A47">
      <w:pPr>
        <w:pStyle w:val="ListParagraph"/>
        <w:numPr>
          <w:ilvl w:val="1"/>
          <w:numId w:val="1"/>
        </w:numPr>
        <w:spacing w:line="480" w:lineRule="auto"/>
        <w:rPr>
          <w:rFonts w:ascii="Times New Roman" w:hAnsi="Times New Roman" w:cs="Times New Roman"/>
          <w:b/>
        </w:rPr>
      </w:pPr>
      <w:proofErr w:type="spellStart"/>
      <w:r>
        <w:rPr>
          <w:rFonts w:ascii="Times New Roman" w:hAnsi="Times New Roman" w:cs="Times New Roman"/>
        </w:rPr>
        <w:t>Raloxifene</w:t>
      </w:r>
      <w:proofErr w:type="spellEnd"/>
      <w:r>
        <w:rPr>
          <w:rFonts w:ascii="Times New Roman" w:hAnsi="Times New Roman" w:cs="Times New Roman"/>
        </w:rPr>
        <w:t xml:space="preserve"> (</w:t>
      </w:r>
      <w:proofErr w:type="spellStart"/>
      <w:r>
        <w:rPr>
          <w:rFonts w:ascii="Times New Roman" w:hAnsi="Times New Roman" w:cs="Times New Roman"/>
        </w:rPr>
        <w:t>Evista</w:t>
      </w:r>
      <w:proofErr w:type="spellEnd"/>
      <w:r>
        <w:rPr>
          <w:rFonts w:ascii="Times New Roman" w:hAnsi="Times New Roman" w:cs="Times New Roman"/>
        </w:rPr>
        <w:t>)</w:t>
      </w:r>
    </w:p>
    <w:p w:rsidR="00664A47" w:rsidRPr="00664A47" w:rsidRDefault="00664A47" w:rsidP="00664A47">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Drug category: </w:t>
      </w:r>
      <w:r>
        <w:rPr>
          <w:rFonts w:ascii="Times New Roman" w:hAnsi="Times New Roman" w:cs="Times New Roman"/>
        </w:rPr>
        <w:t>one-</w:t>
      </w:r>
      <w:proofErr w:type="spellStart"/>
      <w:r>
        <w:rPr>
          <w:rFonts w:ascii="Times New Roman" w:hAnsi="Times New Roman" w:cs="Times New Roman"/>
        </w:rPr>
        <w:t>resorption</w:t>
      </w:r>
      <w:proofErr w:type="spellEnd"/>
      <w:r>
        <w:rPr>
          <w:rFonts w:ascii="Times New Roman" w:hAnsi="Times New Roman" w:cs="Times New Roman"/>
        </w:rPr>
        <w:t xml:space="preserve"> inhibitor, hormone modifier, selective estrogen receptor modulator (SERM)</w:t>
      </w:r>
    </w:p>
    <w:p w:rsidR="00664A47" w:rsidRPr="00664A47" w:rsidRDefault="00664A47" w:rsidP="00664A47">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Route/frequency: </w:t>
      </w:r>
      <w:r>
        <w:rPr>
          <w:rFonts w:ascii="Times New Roman" w:hAnsi="Times New Roman" w:cs="Times New Roman"/>
        </w:rPr>
        <w:t>PO tablets 60 mg/day, max 60 mg/day</w:t>
      </w:r>
    </w:p>
    <w:p w:rsidR="00664A47" w:rsidRPr="009F3BC0" w:rsidRDefault="00664A47" w:rsidP="00664A47">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Action: </w:t>
      </w:r>
      <w:r>
        <w:rPr>
          <w:rFonts w:ascii="Times New Roman" w:hAnsi="Times New Roman" w:cs="Times New Roman"/>
        </w:rPr>
        <w:t>Tissue-selective estrogen agonist/</w:t>
      </w:r>
      <w:r w:rsidR="009F3BC0">
        <w:rPr>
          <w:rFonts w:ascii="Times New Roman" w:hAnsi="Times New Roman" w:cs="Times New Roman"/>
        </w:rPr>
        <w:t>antagonist;</w:t>
      </w:r>
      <w:r>
        <w:rPr>
          <w:rFonts w:ascii="Times New Roman" w:hAnsi="Times New Roman" w:cs="Times New Roman"/>
        </w:rPr>
        <w:t xml:space="preserve"> agonist activity in bone and lipid metabolism; antagonist activity on breast and uterus; reduces </w:t>
      </w:r>
      <w:proofErr w:type="spellStart"/>
      <w:r>
        <w:rPr>
          <w:rFonts w:ascii="Times New Roman" w:hAnsi="Times New Roman" w:cs="Times New Roman"/>
        </w:rPr>
        <w:t>resorption</w:t>
      </w:r>
      <w:proofErr w:type="spellEnd"/>
      <w:r>
        <w:rPr>
          <w:rFonts w:ascii="Times New Roman" w:hAnsi="Times New Roman" w:cs="Times New Roman"/>
        </w:rPr>
        <w:t xml:space="preserve"> of bone and decreases bone turnover</w:t>
      </w:r>
      <w:r w:rsidR="009F3BC0">
        <w:rPr>
          <w:rFonts w:ascii="Times New Roman" w:hAnsi="Times New Roman" w:cs="Times New Roman"/>
        </w:rPr>
        <w:t>.</w:t>
      </w:r>
    </w:p>
    <w:p w:rsidR="009F3BC0" w:rsidRPr="00E9154C" w:rsidRDefault="00AB5EE5" w:rsidP="00AB5EE5">
      <w:pPr>
        <w:pStyle w:val="ListParagraph"/>
        <w:numPr>
          <w:ilvl w:val="1"/>
          <w:numId w:val="1"/>
        </w:numPr>
        <w:spacing w:line="480" w:lineRule="auto"/>
        <w:rPr>
          <w:rFonts w:ascii="Times New Roman" w:hAnsi="Times New Roman" w:cs="Times New Roman"/>
          <w:b/>
        </w:rPr>
      </w:pPr>
      <w:r>
        <w:rPr>
          <w:rFonts w:ascii="Times New Roman" w:hAnsi="Times New Roman" w:cs="Times New Roman"/>
        </w:rPr>
        <w:t>Os-cal</w:t>
      </w:r>
    </w:p>
    <w:p w:rsidR="00E9154C" w:rsidRPr="00E9154C" w:rsidRDefault="00E9154C" w:rsidP="00E9154C">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lastRenderedPageBreak/>
        <w:t xml:space="preserve">Drug category: </w:t>
      </w:r>
      <w:r w:rsidRPr="00E9154C">
        <w:rPr>
          <w:rFonts w:ascii="Times New Roman" w:hAnsi="Times New Roman" w:cs="Times New Roman"/>
        </w:rPr>
        <w:t>calcium + vitamin D supplement</w:t>
      </w:r>
    </w:p>
    <w:p w:rsidR="00E9154C" w:rsidRPr="00E9154C" w:rsidRDefault="00E9154C" w:rsidP="00E9154C">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Route/frequency: </w:t>
      </w:r>
      <w:r>
        <w:rPr>
          <w:rFonts w:ascii="Times New Roman" w:hAnsi="Times New Roman" w:cs="Times New Roman"/>
        </w:rPr>
        <w:t xml:space="preserve">PO tablets or extended release capsules. </w:t>
      </w:r>
    </w:p>
    <w:p w:rsidR="00E9154C" w:rsidRPr="00A7201F" w:rsidRDefault="00E9154C" w:rsidP="00E9154C">
      <w:pPr>
        <w:pStyle w:val="ListParagraph"/>
        <w:numPr>
          <w:ilvl w:val="2"/>
          <w:numId w:val="1"/>
        </w:numPr>
        <w:spacing w:line="480" w:lineRule="auto"/>
        <w:rPr>
          <w:rFonts w:ascii="Times New Roman" w:hAnsi="Times New Roman" w:cs="Times New Roman"/>
          <w:b/>
        </w:rPr>
      </w:pPr>
      <w:r>
        <w:rPr>
          <w:rFonts w:ascii="Times New Roman" w:hAnsi="Times New Roman" w:cs="Times New Roman"/>
          <w:b/>
        </w:rPr>
        <w:t xml:space="preserve">Action: </w:t>
      </w:r>
      <w:r w:rsidR="00A72FEE">
        <w:rPr>
          <w:rFonts w:ascii="Times New Roman" w:hAnsi="Times New Roman" w:cs="Times New Roman"/>
        </w:rPr>
        <w:t>Treats people who have low calcium in their bodies and diet. Helps in patients who have bone loss or other bone disorders.</w:t>
      </w:r>
    </w:p>
    <w:p w:rsidR="00A7201F" w:rsidRDefault="00A7201F" w:rsidP="00A7201F">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The nurse has provided teaching for a patient prescribed an oral </w:t>
      </w:r>
      <w:proofErr w:type="spellStart"/>
      <w:r>
        <w:rPr>
          <w:rFonts w:ascii="Times New Roman" w:hAnsi="Times New Roman" w:cs="Times New Roman"/>
          <w:b/>
        </w:rPr>
        <w:t>bisphosphonate</w:t>
      </w:r>
      <w:proofErr w:type="spellEnd"/>
      <w:r>
        <w:rPr>
          <w:rFonts w:ascii="Times New Roman" w:hAnsi="Times New Roman" w:cs="Times New Roman"/>
          <w:b/>
        </w:rPr>
        <w:t xml:space="preserve">, </w:t>
      </w:r>
      <w:proofErr w:type="spellStart"/>
      <w:r>
        <w:rPr>
          <w:rFonts w:ascii="Times New Roman" w:hAnsi="Times New Roman" w:cs="Times New Roman"/>
          <w:b/>
        </w:rPr>
        <w:t>alendronate</w:t>
      </w:r>
      <w:proofErr w:type="spellEnd"/>
      <w:r>
        <w:rPr>
          <w:rFonts w:ascii="Times New Roman" w:hAnsi="Times New Roman" w:cs="Times New Roman"/>
          <w:b/>
        </w:rPr>
        <w:t xml:space="preserve"> (</w:t>
      </w:r>
      <w:proofErr w:type="spellStart"/>
      <w:r>
        <w:rPr>
          <w:rFonts w:ascii="Times New Roman" w:hAnsi="Times New Roman" w:cs="Times New Roman"/>
          <w:b/>
        </w:rPr>
        <w:t>Fosamax</w:t>
      </w:r>
      <w:proofErr w:type="spellEnd"/>
      <w:r>
        <w:rPr>
          <w:rFonts w:ascii="Times New Roman" w:hAnsi="Times New Roman" w:cs="Times New Roman"/>
          <w:b/>
        </w:rPr>
        <w:t>), for prevention of osteoporosis. Which statement indicates further teaching is necessary?</w:t>
      </w:r>
    </w:p>
    <w:p w:rsidR="00A7201F" w:rsidRPr="006B7DF5" w:rsidRDefault="006B7DF5" w:rsidP="00A7201F">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B. Taking this med right before bedtime is recommended. Patients are told to take this in the morning when they get up before eating anything. </w:t>
      </w:r>
    </w:p>
    <w:p w:rsidR="006B7DF5" w:rsidRDefault="006B7DF5" w:rsidP="006B7DF5">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Discuss safety </w:t>
      </w:r>
      <w:r w:rsidR="00A05472">
        <w:rPr>
          <w:rFonts w:ascii="Times New Roman" w:hAnsi="Times New Roman" w:cs="Times New Roman"/>
          <w:b/>
        </w:rPr>
        <w:t>measures, which</w:t>
      </w:r>
      <w:r>
        <w:rPr>
          <w:rFonts w:ascii="Times New Roman" w:hAnsi="Times New Roman" w:cs="Times New Roman"/>
          <w:b/>
        </w:rPr>
        <w:t xml:space="preserve"> can eliminate potential home hazards resulting in a fall or injury.</w:t>
      </w:r>
    </w:p>
    <w:p w:rsidR="005D1D70" w:rsidRPr="005D1D70" w:rsidRDefault="005D1D70" w:rsidP="005D1D70">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Making sure that the person at risk is consuming an adequate amount of vitamin D and calcium. It is also important the elderly remains active and is participating in exercises appropriate for their age. Some ways to eliminate falls would be handle bar or seat in the shower, chair lift up the stairs, railings on both sides of the stairs, placing objects in easy to reach places, and a walking device. All of these interventions will help prevent falls or injury. </w:t>
      </w:r>
      <w:r w:rsidR="005B7082">
        <w:rPr>
          <w:rFonts w:ascii="Times New Roman" w:hAnsi="Times New Roman" w:cs="Times New Roman"/>
        </w:rPr>
        <w:t xml:space="preserve"> </w:t>
      </w:r>
      <w:r w:rsidR="005B7082" w:rsidRPr="005B7082">
        <w:rPr>
          <w:rFonts w:ascii="Times New Roman" w:hAnsi="Times New Roman" w:cs="Times New Roman"/>
          <w:color w:val="FF0000"/>
        </w:rPr>
        <w:t>Cite source</w:t>
      </w:r>
    </w:p>
    <w:p w:rsidR="005D1D70" w:rsidRDefault="00A05472" w:rsidP="005D1D70">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Osteoporosis has been identified as a national public health issue priority; provide a rationale for this.</w:t>
      </w:r>
    </w:p>
    <w:p w:rsidR="00A05472" w:rsidRPr="00B05863" w:rsidRDefault="00B05863" w:rsidP="00A05472">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It is a national public health issue priority because if an elderly person falls and breaks a bone especially a hip the chances of them recovering from it are not very high. It is important to avoid this so seniors can live a longer life. By preventing </w:t>
      </w:r>
      <w:r>
        <w:rPr>
          <w:rFonts w:ascii="Times New Roman" w:hAnsi="Times New Roman" w:cs="Times New Roman"/>
        </w:rPr>
        <w:lastRenderedPageBreak/>
        <w:t xml:space="preserve">osteoporosis, they are also preventing many other issues that would </w:t>
      </w:r>
      <w:r w:rsidR="00A72FEE">
        <w:rPr>
          <w:rFonts w:ascii="Times New Roman" w:hAnsi="Times New Roman" w:cs="Times New Roman"/>
        </w:rPr>
        <w:t>affect</w:t>
      </w:r>
      <w:r>
        <w:rPr>
          <w:rFonts w:ascii="Times New Roman" w:hAnsi="Times New Roman" w:cs="Times New Roman"/>
        </w:rPr>
        <w:t xml:space="preserve"> their health negatively. </w:t>
      </w:r>
      <w:r w:rsidR="005B7082">
        <w:rPr>
          <w:rFonts w:ascii="Times New Roman" w:hAnsi="Times New Roman" w:cs="Times New Roman"/>
          <w:color w:val="FF0000"/>
        </w:rPr>
        <w:t>BABY BOOMERS ARE AGING</w:t>
      </w:r>
    </w:p>
    <w:p w:rsidR="00B05863" w:rsidRDefault="00261CCB" w:rsidP="00261CCB">
      <w:pPr>
        <w:pStyle w:val="ListParagraph"/>
        <w:spacing w:line="480" w:lineRule="auto"/>
        <w:rPr>
          <w:rFonts w:ascii="Times New Roman" w:hAnsi="Times New Roman" w:cs="Times New Roman"/>
          <w:b/>
        </w:rPr>
      </w:pPr>
      <w:r>
        <w:rPr>
          <w:rFonts w:ascii="Times New Roman" w:hAnsi="Times New Roman" w:cs="Times New Roman"/>
          <w:b/>
        </w:rPr>
        <w:t xml:space="preserve">11.5 </w:t>
      </w:r>
      <w:proofErr w:type="spellStart"/>
      <w:r>
        <w:rPr>
          <w:rFonts w:ascii="Times New Roman" w:hAnsi="Times New Roman" w:cs="Times New Roman"/>
          <w:b/>
        </w:rPr>
        <w:t>Hyperlipidemia</w:t>
      </w:r>
      <w:proofErr w:type="spellEnd"/>
      <w:r>
        <w:rPr>
          <w:rFonts w:ascii="Times New Roman" w:hAnsi="Times New Roman" w:cs="Times New Roman"/>
          <w:b/>
        </w:rPr>
        <w:t xml:space="preserve"> </w:t>
      </w:r>
    </w:p>
    <w:p w:rsidR="00261CCB" w:rsidRDefault="00261CCB" w:rsidP="00261CCB">
      <w:pPr>
        <w:pStyle w:val="ListParagraph"/>
        <w:spacing w:line="480" w:lineRule="auto"/>
        <w:rPr>
          <w:rFonts w:ascii="Times New Roman" w:hAnsi="Times New Roman" w:cs="Times New Roman"/>
          <w:b/>
        </w:rPr>
      </w:pPr>
      <w:r>
        <w:rPr>
          <w:rFonts w:ascii="Times New Roman" w:hAnsi="Times New Roman" w:cs="Times New Roman"/>
          <w:b/>
        </w:rPr>
        <w:t>1. What history, laboratory results, or physical examination findings should be of the greatest concern to the admissions nurse? What might these findings represent?</w:t>
      </w:r>
    </w:p>
    <w:p w:rsidR="006A7ACE" w:rsidRDefault="00261CCB" w:rsidP="006A7ACE">
      <w:pPr>
        <w:pStyle w:val="ListParagraph"/>
        <w:spacing w:line="480" w:lineRule="auto"/>
        <w:rPr>
          <w:rFonts w:ascii="Times New Roman" w:hAnsi="Times New Roman" w:cs="Times New Roman"/>
        </w:rPr>
      </w:pPr>
      <w:r>
        <w:rPr>
          <w:rFonts w:ascii="Times New Roman" w:hAnsi="Times New Roman" w:cs="Times New Roman"/>
          <w:b/>
        </w:rPr>
        <w:tab/>
        <w:t xml:space="preserve">a.   </w:t>
      </w:r>
      <w:r w:rsidR="00AF6B07">
        <w:rPr>
          <w:rFonts w:ascii="Times New Roman" w:hAnsi="Times New Roman" w:cs="Times New Roman"/>
        </w:rPr>
        <w:t xml:space="preserve">His HDL cholesterol is at 38 and it should be at 40, which puts him at a small risk for congestive heart failure. Mr. </w:t>
      </w:r>
      <w:proofErr w:type="spellStart"/>
      <w:r w:rsidR="00AF6B07">
        <w:rPr>
          <w:rFonts w:ascii="Times New Roman" w:hAnsi="Times New Roman" w:cs="Times New Roman"/>
        </w:rPr>
        <w:t>Nightwolf’s</w:t>
      </w:r>
      <w:proofErr w:type="spellEnd"/>
      <w:r w:rsidR="00AF6B07">
        <w:rPr>
          <w:rFonts w:ascii="Times New Roman" w:hAnsi="Times New Roman" w:cs="Times New Roman"/>
        </w:rPr>
        <w:t xml:space="preserve"> HDL is at 130, which puts him at a borderline high risk for since he already has coronary artery disease this would make sense why </w:t>
      </w:r>
      <w:proofErr w:type="gramStart"/>
      <w:r w:rsidR="00AF6B07">
        <w:rPr>
          <w:rFonts w:ascii="Times New Roman" w:hAnsi="Times New Roman" w:cs="Times New Roman"/>
        </w:rPr>
        <w:t>is LDL</w:t>
      </w:r>
      <w:proofErr w:type="gramEnd"/>
      <w:r w:rsidR="00AF6B07">
        <w:rPr>
          <w:rFonts w:ascii="Times New Roman" w:hAnsi="Times New Roman" w:cs="Times New Roman"/>
        </w:rPr>
        <w:t xml:space="preserve"> is high. It also can be high because he smokes and he probably does not participate in much physical activity since even walking tires him out. </w:t>
      </w:r>
      <w:r w:rsidR="006A7ACE">
        <w:rPr>
          <w:rFonts w:ascii="Times New Roman" w:hAnsi="Times New Roman" w:cs="Times New Roman"/>
        </w:rPr>
        <w:t xml:space="preserve">He could be at risk for a heart attack or a blockage in his arteries. If he continues to smoke he will only get sicker and his arteries will begin to constrict more causing more health issues. It is important to address this issue first. Although his glucose level is 180, which is high, he should take his insulin but focus on lowering his LDL before he does serious </w:t>
      </w:r>
      <w:commentRangeStart w:id="1"/>
      <w:r w:rsidR="006A7ACE">
        <w:rPr>
          <w:rFonts w:ascii="Times New Roman" w:hAnsi="Times New Roman" w:cs="Times New Roman"/>
        </w:rPr>
        <w:t>damage</w:t>
      </w:r>
      <w:commentRangeEnd w:id="1"/>
      <w:r w:rsidR="005B7082">
        <w:rPr>
          <w:rStyle w:val="CommentReference"/>
        </w:rPr>
        <w:commentReference w:id="1"/>
      </w:r>
      <w:r w:rsidR="006A7ACE">
        <w:rPr>
          <w:rFonts w:ascii="Times New Roman" w:hAnsi="Times New Roman" w:cs="Times New Roman"/>
        </w:rPr>
        <w:t>.</w:t>
      </w:r>
    </w:p>
    <w:p w:rsidR="006A7ACE" w:rsidRDefault="006A7ACE" w:rsidP="006A7ACE">
      <w:pPr>
        <w:spacing w:line="480" w:lineRule="auto"/>
        <w:rPr>
          <w:rFonts w:ascii="Times New Roman" w:hAnsi="Times New Roman" w:cs="Times New Roman"/>
          <w:b/>
        </w:rPr>
      </w:pPr>
      <w:r>
        <w:rPr>
          <w:rFonts w:ascii="Times New Roman" w:hAnsi="Times New Roman" w:cs="Times New Roman"/>
          <w:b/>
        </w:rPr>
        <w:tab/>
        <w:t xml:space="preserve">2. </w:t>
      </w:r>
      <w:r w:rsidR="00280BEE">
        <w:rPr>
          <w:rFonts w:ascii="Times New Roman" w:hAnsi="Times New Roman" w:cs="Times New Roman"/>
          <w:b/>
        </w:rPr>
        <w:t xml:space="preserve"> </w:t>
      </w:r>
      <w:r>
        <w:rPr>
          <w:rFonts w:ascii="Times New Roman" w:hAnsi="Times New Roman" w:cs="Times New Roman"/>
          <w:b/>
        </w:rPr>
        <w:t xml:space="preserve">What changes seen in Mr. </w:t>
      </w:r>
      <w:proofErr w:type="spellStart"/>
      <w:r>
        <w:rPr>
          <w:rFonts w:ascii="Times New Roman" w:hAnsi="Times New Roman" w:cs="Times New Roman"/>
          <w:b/>
        </w:rPr>
        <w:t>Nightwolf’s</w:t>
      </w:r>
      <w:proofErr w:type="spellEnd"/>
      <w:r>
        <w:rPr>
          <w:rFonts w:ascii="Times New Roman" w:hAnsi="Times New Roman" w:cs="Times New Roman"/>
          <w:b/>
        </w:rPr>
        <w:t xml:space="preserve"> physical exam might be due to common age-related changes? Use the Hartford Institute for Geriatric </w:t>
      </w:r>
      <w:proofErr w:type="gramStart"/>
      <w:r>
        <w:rPr>
          <w:rFonts w:ascii="Times New Roman" w:hAnsi="Times New Roman" w:cs="Times New Roman"/>
          <w:b/>
        </w:rPr>
        <w:t>Nursing</w:t>
      </w:r>
      <w:proofErr w:type="gramEnd"/>
      <w:r w:rsidRPr="006A7ACE">
        <w:rPr>
          <w:rFonts w:ascii="Times New Roman" w:hAnsi="Times New Roman" w:cs="Times New Roman"/>
        </w:rPr>
        <w:t xml:space="preserve"> </w:t>
      </w:r>
      <w:r>
        <w:rPr>
          <w:rFonts w:ascii="Times New Roman" w:hAnsi="Times New Roman" w:cs="Times New Roman"/>
          <w:b/>
        </w:rPr>
        <w:t>evidence-based practice guidelines?</w:t>
      </w:r>
    </w:p>
    <w:p w:rsidR="006A7ACE" w:rsidRDefault="006A7ACE" w:rsidP="006A7ACE">
      <w:pPr>
        <w:spacing w:line="480" w:lineRule="auto"/>
        <w:rPr>
          <w:rFonts w:ascii="Times New Roman" w:hAnsi="Times New Roman" w:cs="Times New Roman"/>
        </w:rPr>
      </w:pPr>
      <w:r>
        <w:rPr>
          <w:rFonts w:ascii="Times New Roman" w:hAnsi="Times New Roman" w:cs="Times New Roman"/>
          <w:b/>
        </w:rPr>
        <w:tab/>
      </w:r>
      <w:r w:rsidR="00A72FEE">
        <w:rPr>
          <w:rFonts w:ascii="Times New Roman" w:hAnsi="Times New Roman" w:cs="Times New Roman"/>
          <w:b/>
        </w:rPr>
        <w:tab/>
        <w:t>a</w:t>
      </w:r>
      <w:r>
        <w:rPr>
          <w:rFonts w:ascii="Times New Roman" w:hAnsi="Times New Roman" w:cs="Times New Roman"/>
          <w:b/>
        </w:rPr>
        <w:t xml:space="preserve">.   </w:t>
      </w:r>
      <w:r w:rsidR="00A72FEE">
        <w:rPr>
          <w:rFonts w:ascii="Times New Roman" w:hAnsi="Times New Roman" w:cs="Times New Roman"/>
        </w:rPr>
        <w:t xml:space="preserve">According to Smith </w:t>
      </w:r>
      <w:r w:rsidR="008F0812">
        <w:rPr>
          <w:rFonts w:ascii="Times New Roman" w:hAnsi="Times New Roman" w:cs="Times New Roman"/>
        </w:rPr>
        <w:t xml:space="preserve">&amp; Cotter (2008), Mr. </w:t>
      </w:r>
      <w:proofErr w:type="spellStart"/>
      <w:r w:rsidR="008F0812">
        <w:rPr>
          <w:rFonts w:ascii="Times New Roman" w:hAnsi="Times New Roman" w:cs="Times New Roman"/>
        </w:rPr>
        <w:t>Nightwolf’s</w:t>
      </w:r>
      <w:proofErr w:type="spellEnd"/>
      <w:r w:rsidR="008F0812">
        <w:rPr>
          <w:rFonts w:ascii="Times New Roman" w:hAnsi="Times New Roman" w:cs="Times New Roman"/>
        </w:rPr>
        <w:t xml:space="preserve"> physical exam shows that his BP is over 140 indicating hypertension and common age-related changes. He also has strong </w:t>
      </w:r>
      <w:proofErr w:type="spellStart"/>
      <w:r w:rsidR="008F0812">
        <w:rPr>
          <w:rFonts w:ascii="Times New Roman" w:hAnsi="Times New Roman" w:cs="Times New Roman"/>
        </w:rPr>
        <w:t>atrial</w:t>
      </w:r>
      <w:proofErr w:type="spellEnd"/>
      <w:r w:rsidR="008F0812">
        <w:rPr>
          <w:rFonts w:ascii="Times New Roman" w:hAnsi="Times New Roman" w:cs="Times New Roman"/>
        </w:rPr>
        <w:t xml:space="preserve"> pulses but diminished peripheral pulses, which are </w:t>
      </w:r>
      <w:commentRangeStart w:id="2"/>
      <w:r w:rsidR="008F0812">
        <w:rPr>
          <w:rFonts w:ascii="Times New Roman" w:hAnsi="Times New Roman" w:cs="Times New Roman"/>
        </w:rPr>
        <w:t xml:space="preserve">also due to common age-related </w:t>
      </w:r>
      <w:commentRangeEnd w:id="2"/>
      <w:r w:rsidR="005B7082">
        <w:rPr>
          <w:rStyle w:val="CommentReference"/>
        </w:rPr>
        <w:commentReference w:id="2"/>
      </w:r>
      <w:r w:rsidR="008F0812">
        <w:rPr>
          <w:rFonts w:ascii="Times New Roman" w:hAnsi="Times New Roman" w:cs="Times New Roman"/>
        </w:rPr>
        <w:t>changes.</w:t>
      </w:r>
    </w:p>
    <w:p w:rsidR="00280BEE" w:rsidRDefault="00280BEE" w:rsidP="006A7ACE">
      <w:pPr>
        <w:spacing w:line="480" w:lineRule="auto"/>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3.   What other tests should the nurse expect to be carried out for Mr. </w:t>
      </w:r>
      <w:proofErr w:type="spellStart"/>
      <w:r>
        <w:rPr>
          <w:rFonts w:ascii="Times New Roman" w:hAnsi="Times New Roman" w:cs="Times New Roman"/>
          <w:b/>
        </w:rPr>
        <w:t>Nightwolf</w:t>
      </w:r>
      <w:proofErr w:type="spellEnd"/>
      <w:r>
        <w:rPr>
          <w:rFonts w:ascii="Times New Roman" w:hAnsi="Times New Roman" w:cs="Times New Roman"/>
          <w:b/>
        </w:rPr>
        <w:t>? What assessments should the nurse perform?</w:t>
      </w:r>
    </w:p>
    <w:p w:rsidR="00280BEE" w:rsidRDefault="00280BEE" w:rsidP="006A7ACE">
      <w:pPr>
        <w:spacing w:line="480" w:lineRule="auto"/>
        <w:rPr>
          <w:rFonts w:ascii="Times New Roman" w:hAnsi="Times New Roman" w:cs="Times New Roman"/>
        </w:rPr>
      </w:pPr>
      <w:r>
        <w:rPr>
          <w:rFonts w:ascii="Times New Roman" w:hAnsi="Times New Roman" w:cs="Times New Roman"/>
          <w:b/>
        </w:rPr>
        <w:lastRenderedPageBreak/>
        <w:tab/>
      </w:r>
      <w:r>
        <w:rPr>
          <w:rFonts w:ascii="Times New Roman" w:hAnsi="Times New Roman" w:cs="Times New Roman"/>
          <w:b/>
        </w:rPr>
        <w:tab/>
        <w:t xml:space="preserve">a.   </w:t>
      </w:r>
      <w:r>
        <w:rPr>
          <w:rFonts w:ascii="Times New Roman" w:hAnsi="Times New Roman" w:cs="Times New Roman"/>
        </w:rPr>
        <w:t xml:space="preserve">He may have to have an ECG of his heart to make sure it is still healthy and there are no physiological problems with it due to his cholesterol issues and coronary artery disease. The nurse should do a respiratory assessment and a cardiac assessment. </w:t>
      </w:r>
    </w:p>
    <w:p w:rsidR="00280BEE" w:rsidRDefault="00280BEE" w:rsidP="006A7ACE">
      <w:pPr>
        <w:spacing w:line="480" w:lineRule="auto"/>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4.     Why is Mr. </w:t>
      </w:r>
      <w:proofErr w:type="spellStart"/>
      <w:r>
        <w:rPr>
          <w:rFonts w:ascii="Times New Roman" w:hAnsi="Times New Roman" w:cs="Times New Roman"/>
          <w:b/>
        </w:rPr>
        <w:t>Nightwolf</w:t>
      </w:r>
      <w:proofErr w:type="spellEnd"/>
      <w:r>
        <w:rPr>
          <w:rFonts w:ascii="Times New Roman" w:hAnsi="Times New Roman" w:cs="Times New Roman"/>
          <w:b/>
        </w:rPr>
        <w:t xml:space="preserve"> at greater risk for a cardiovascular event, such as a </w:t>
      </w:r>
      <w:proofErr w:type="spellStart"/>
      <w:r>
        <w:rPr>
          <w:rFonts w:ascii="Times New Roman" w:hAnsi="Times New Roman" w:cs="Times New Roman"/>
          <w:b/>
        </w:rPr>
        <w:t>cerebrovascular</w:t>
      </w:r>
      <w:proofErr w:type="spellEnd"/>
      <w:r>
        <w:rPr>
          <w:rFonts w:ascii="Times New Roman" w:hAnsi="Times New Roman" w:cs="Times New Roman"/>
          <w:b/>
        </w:rPr>
        <w:t xml:space="preserve"> accident (stroke) or myocardial infarction (heart attack)</w:t>
      </w:r>
      <w:r w:rsidR="008654BE">
        <w:rPr>
          <w:rFonts w:ascii="Times New Roman" w:hAnsi="Times New Roman" w:cs="Times New Roman"/>
          <w:b/>
        </w:rPr>
        <w:t>?</w:t>
      </w:r>
    </w:p>
    <w:p w:rsidR="00041ADD" w:rsidRDefault="00041ADD" w:rsidP="006A7ACE">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t xml:space="preserve">a.    </w:t>
      </w:r>
      <w:r w:rsidR="008F0812">
        <w:rPr>
          <w:rFonts w:ascii="Times New Roman" w:hAnsi="Times New Roman" w:cs="Times New Roman"/>
        </w:rPr>
        <w:t>According to the A</w:t>
      </w:r>
      <w:r w:rsidR="00FC7A96">
        <w:rPr>
          <w:rFonts w:ascii="Times New Roman" w:hAnsi="Times New Roman" w:cs="Times New Roman"/>
        </w:rPr>
        <w:t xml:space="preserve">merican Heart </w:t>
      </w:r>
      <w:commentRangeStart w:id="3"/>
      <w:r w:rsidR="00FC7A96">
        <w:rPr>
          <w:rFonts w:ascii="Times New Roman" w:hAnsi="Times New Roman" w:cs="Times New Roman"/>
        </w:rPr>
        <w:t>Association</w:t>
      </w:r>
      <w:commentRangeEnd w:id="3"/>
      <w:r w:rsidR="005B7082">
        <w:rPr>
          <w:rStyle w:val="CommentReference"/>
        </w:rPr>
        <w:commentReference w:id="3"/>
      </w:r>
      <w:r w:rsidR="00FC7A96">
        <w:rPr>
          <w:rFonts w:ascii="Times New Roman" w:hAnsi="Times New Roman" w:cs="Times New Roman"/>
        </w:rPr>
        <w:t xml:space="preserve">, Mr. </w:t>
      </w:r>
      <w:proofErr w:type="spellStart"/>
      <w:r w:rsidR="00FC7A96">
        <w:rPr>
          <w:rFonts w:ascii="Times New Roman" w:hAnsi="Times New Roman" w:cs="Times New Roman"/>
        </w:rPr>
        <w:t>N</w:t>
      </w:r>
      <w:r w:rsidR="008F0812">
        <w:rPr>
          <w:rFonts w:ascii="Times New Roman" w:hAnsi="Times New Roman" w:cs="Times New Roman"/>
        </w:rPr>
        <w:t>ightwolf’s</w:t>
      </w:r>
      <w:proofErr w:type="spellEnd"/>
      <w:r w:rsidR="008F0812">
        <w:rPr>
          <w:rFonts w:ascii="Times New Roman" w:hAnsi="Times New Roman" w:cs="Times New Roman"/>
        </w:rPr>
        <w:t xml:space="preserve"> weight gender, and age put him </w:t>
      </w:r>
      <w:r w:rsidR="00FC7A96">
        <w:rPr>
          <w:rFonts w:ascii="Times New Roman" w:hAnsi="Times New Roman" w:cs="Times New Roman"/>
        </w:rPr>
        <w:t xml:space="preserve">at a greater risk for a stroke and heart attack. Other factors that increase his risk for heart attack include high blood pressure, high cholesterol, diabetes, inability to participate in physical activity, overweight, and smoking. It is important that Mr. </w:t>
      </w:r>
      <w:proofErr w:type="spellStart"/>
      <w:r w:rsidR="00FC7A96">
        <w:rPr>
          <w:rFonts w:ascii="Times New Roman" w:hAnsi="Times New Roman" w:cs="Times New Roman"/>
        </w:rPr>
        <w:t>Nightwolf</w:t>
      </w:r>
      <w:proofErr w:type="spellEnd"/>
      <w:r w:rsidR="00FC7A96">
        <w:rPr>
          <w:rFonts w:ascii="Times New Roman" w:hAnsi="Times New Roman" w:cs="Times New Roman"/>
        </w:rPr>
        <w:t xml:space="preserve"> attempts to change this or he will ruin his health. </w:t>
      </w:r>
    </w:p>
    <w:p w:rsidR="005B7082" w:rsidRPr="005B7082" w:rsidRDefault="005B7082" w:rsidP="005B7082">
      <w:pPr>
        <w:autoSpaceDE w:val="0"/>
        <w:autoSpaceDN w:val="0"/>
        <w:adjustRightInd w:val="0"/>
        <w:rPr>
          <w:rFonts w:ascii="ITCGaramondStd-Bk" w:hAnsi="ITCGaramondStd-Bk" w:cs="ITCGaramondStd-Bk"/>
          <w:color w:val="FF0000"/>
          <w:sz w:val="20"/>
          <w:szCs w:val="20"/>
        </w:rPr>
      </w:pPr>
      <w:r>
        <w:rPr>
          <w:rFonts w:ascii="Times New Roman" w:hAnsi="Times New Roman" w:cs="Times New Roman"/>
        </w:rPr>
        <w:t xml:space="preserve">   </w:t>
      </w:r>
      <w:r w:rsidRPr="005B7082">
        <w:rPr>
          <w:rFonts w:ascii="ITCGaramondStd-Bk" w:hAnsi="ITCGaramondStd-Bk" w:cs="ITCGaramondStd-Bk"/>
          <w:color w:val="FF0000"/>
          <w:sz w:val="20"/>
          <w:szCs w:val="20"/>
        </w:rPr>
        <w:t>The following statistics are taken directly from the American Indians/Alaska Natives and Cardiovascular Diseases—Statistics (2010 update):</w:t>
      </w:r>
    </w:p>
    <w:p w:rsidR="005B7082" w:rsidRPr="005B7082" w:rsidRDefault="005B7082" w:rsidP="005B7082">
      <w:pPr>
        <w:autoSpaceDE w:val="0"/>
        <w:autoSpaceDN w:val="0"/>
        <w:adjustRightInd w:val="0"/>
        <w:rPr>
          <w:rFonts w:ascii="ITCGaramondStd-Bk" w:hAnsi="ITCGaramondStd-Bk" w:cs="ITCGaramondStd-Bk"/>
          <w:color w:val="FF0000"/>
          <w:sz w:val="20"/>
          <w:szCs w:val="20"/>
        </w:rPr>
      </w:pPr>
      <w:r w:rsidRPr="005B7082">
        <w:rPr>
          <w:rFonts w:ascii="ITCGaramondStd-Bk" w:hAnsi="ITCGaramondStd-Bk" w:cs="ITCGaramondStd-Bk"/>
          <w:color w:val="FF0000"/>
          <w:sz w:val="20"/>
          <w:szCs w:val="20"/>
        </w:rPr>
        <w:t xml:space="preserve">Among American Indian men ages 45–74, the incidence of CVD ranges from 15 to 28 per 1,000 </w:t>
      </w:r>
      <w:proofErr w:type="gramStart"/>
      <w:r w:rsidRPr="005B7082">
        <w:rPr>
          <w:rFonts w:ascii="ITCGaramondStd-Bk" w:hAnsi="ITCGaramondStd-Bk" w:cs="ITCGaramondStd-Bk"/>
          <w:color w:val="FF0000"/>
          <w:sz w:val="20"/>
          <w:szCs w:val="20"/>
        </w:rPr>
        <w:t>population</w:t>
      </w:r>
      <w:proofErr w:type="gramEnd"/>
      <w:r w:rsidRPr="005B7082">
        <w:rPr>
          <w:rFonts w:ascii="ITCGaramondStd-Bk" w:hAnsi="ITCGaramondStd-Bk" w:cs="ITCGaramondStd-Bk"/>
          <w:color w:val="FF0000"/>
          <w:sz w:val="20"/>
          <w:szCs w:val="20"/>
        </w:rPr>
        <w:t>. Among women, it ranges from 9 to 15 per 1,000.</w:t>
      </w:r>
    </w:p>
    <w:p w:rsidR="005B7082" w:rsidRPr="005B7082" w:rsidRDefault="005B7082" w:rsidP="005B7082">
      <w:pPr>
        <w:autoSpaceDE w:val="0"/>
        <w:autoSpaceDN w:val="0"/>
        <w:adjustRightInd w:val="0"/>
        <w:rPr>
          <w:rFonts w:ascii="ITCGaramondStd-Bk" w:hAnsi="ITCGaramondStd-Bk" w:cs="ITCGaramondStd-Bk"/>
          <w:color w:val="FF0000"/>
          <w:sz w:val="20"/>
          <w:szCs w:val="20"/>
        </w:rPr>
      </w:pPr>
      <w:r w:rsidRPr="005B7082">
        <w:rPr>
          <w:rFonts w:ascii="ITCGaramondStd-Bk" w:hAnsi="ITCGaramondStd-Bk" w:cs="ITCGaramondStd-Bk"/>
          <w:color w:val="FF0000"/>
          <w:sz w:val="20"/>
          <w:szCs w:val="20"/>
        </w:rPr>
        <w:t>• Use of any tobacco product in 2006 was 42.3% for non-Hispanic American Indians and Alaska Natives age 12 and older.</w:t>
      </w:r>
    </w:p>
    <w:p w:rsidR="005B7082" w:rsidRPr="005B7082" w:rsidRDefault="005B7082" w:rsidP="005B7082">
      <w:pPr>
        <w:autoSpaceDE w:val="0"/>
        <w:autoSpaceDN w:val="0"/>
        <w:adjustRightInd w:val="0"/>
        <w:rPr>
          <w:rFonts w:ascii="ITCGaramondStd-Bk" w:hAnsi="ITCGaramondStd-Bk" w:cs="ITCGaramondStd-Bk"/>
          <w:color w:val="FF0000"/>
          <w:sz w:val="20"/>
          <w:szCs w:val="20"/>
        </w:rPr>
      </w:pPr>
      <w:r w:rsidRPr="005B7082">
        <w:rPr>
          <w:rFonts w:ascii="ITCGaramondStd-Bk" w:hAnsi="ITCGaramondStd-Bk" w:cs="ITCGaramondStd-Bk"/>
          <w:color w:val="FF0000"/>
          <w:sz w:val="20"/>
          <w:szCs w:val="20"/>
        </w:rPr>
        <w:t>• American Indians (67.5%) and Blacks (66.2%) were more likely to report not engaging in vigorous activity than white respondents (57.2%).</w:t>
      </w:r>
    </w:p>
    <w:p w:rsidR="005B7082" w:rsidRPr="005B7082" w:rsidRDefault="005B7082" w:rsidP="005B7082">
      <w:pPr>
        <w:autoSpaceDE w:val="0"/>
        <w:autoSpaceDN w:val="0"/>
        <w:adjustRightInd w:val="0"/>
        <w:rPr>
          <w:rFonts w:ascii="ITCGaramondStd-Bk" w:hAnsi="ITCGaramondStd-Bk" w:cs="ITCGaramondStd-Bk"/>
          <w:color w:val="FF0000"/>
          <w:sz w:val="20"/>
          <w:szCs w:val="20"/>
        </w:rPr>
      </w:pPr>
      <w:r w:rsidRPr="005B7082">
        <w:rPr>
          <w:rFonts w:ascii="ITCGaramondStd-Bk" w:hAnsi="ITCGaramondStd-Bk" w:cs="ITCGaramondStd-Bk"/>
          <w:color w:val="FF0000"/>
          <w:sz w:val="20"/>
          <w:szCs w:val="20"/>
        </w:rPr>
        <w:t>• Among American Indians/Alaska Natives age 18 and older, 69.6% are overweight or obese (42.1% are obese).</w:t>
      </w:r>
    </w:p>
    <w:p w:rsidR="005B7082" w:rsidRPr="005B7082" w:rsidRDefault="005B7082" w:rsidP="005B7082">
      <w:pPr>
        <w:autoSpaceDE w:val="0"/>
        <w:autoSpaceDN w:val="0"/>
        <w:adjustRightInd w:val="0"/>
        <w:rPr>
          <w:rFonts w:ascii="ITCGaramondStd-Bk" w:hAnsi="ITCGaramondStd-Bk" w:cs="ITCGaramondStd-Bk"/>
          <w:color w:val="FF0000"/>
          <w:sz w:val="20"/>
          <w:szCs w:val="20"/>
        </w:rPr>
      </w:pPr>
      <w:r w:rsidRPr="005B7082">
        <w:rPr>
          <w:rFonts w:ascii="ITCGaramondStd-Bk" w:hAnsi="ITCGaramondStd-Bk" w:cs="ITCGaramondStd-Bk"/>
          <w:color w:val="FF0000"/>
          <w:sz w:val="20"/>
          <w:szCs w:val="20"/>
        </w:rPr>
        <w:t xml:space="preserve">• The CDC analyzed data from 1994 to 2004 collected by the Indian Health Service (IHS), which indicated </w:t>
      </w:r>
      <w:proofErr w:type="gramStart"/>
      <w:r w:rsidRPr="005B7082">
        <w:rPr>
          <w:rFonts w:ascii="ITCGaramondStd-Bk" w:hAnsi="ITCGaramondStd-Bk" w:cs="ITCGaramondStd-Bk"/>
          <w:color w:val="FF0000"/>
          <w:sz w:val="20"/>
          <w:szCs w:val="20"/>
        </w:rPr>
        <w:t>that</w:t>
      </w:r>
      <w:proofErr w:type="gramEnd"/>
      <w:r w:rsidRPr="005B7082">
        <w:rPr>
          <w:rFonts w:ascii="ITCGaramondStd-Bk" w:hAnsi="ITCGaramondStd-Bk" w:cs="ITCGaramondStd-Bk"/>
          <w:color w:val="FF0000"/>
          <w:sz w:val="20"/>
          <w:szCs w:val="20"/>
        </w:rPr>
        <w:t xml:space="preserve"> the age-adjusted prevalence per 1,000 population</w:t>
      </w:r>
    </w:p>
    <w:p w:rsidR="005B7082" w:rsidRPr="005B7082" w:rsidRDefault="005B7082" w:rsidP="005B7082">
      <w:pPr>
        <w:autoSpaceDE w:val="0"/>
        <w:autoSpaceDN w:val="0"/>
        <w:adjustRightInd w:val="0"/>
        <w:rPr>
          <w:rFonts w:ascii="ITCGaramondStd-Bk" w:hAnsi="ITCGaramondStd-Bk" w:cs="ITCGaramondStd-Bk"/>
          <w:color w:val="FF0000"/>
          <w:sz w:val="20"/>
          <w:szCs w:val="20"/>
        </w:rPr>
      </w:pPr>
      <w:proofErr w:type="gramStart"/>
      <w:r w:rsidRPr="005B7082">
        <w:rPr>
          <w:rFonts w:ascii="ITCGaramondStd-Bk" w:hAnsi="ITCGaramondStd-Bk" w:cs="ITCGaramondStd-Bk"/>
          <w:color w:val="FF0000"/>
          <w:sz w:val="20"/>
          <w:szCs w:val="20"/>
        </w:rPr>
        <w:t>of</w:t>
      </w:r>
      <w:proofErr w:type="gramEnd"/>
      <w:r w:rsidRPr="005B7082">
        <w:rPr>
          <w:rFonts w:ascii="ITCGaramondStd-Bk" w:hAnsi="ITCGaramondStd-Bk" w:cs="ITCGaramondStd-Bk"/>
          <w:color w:val="FF0000"/>
          <w:sz w:val="20"/>
          <w:szCs w:val="20"/>
        </w:rPr>
        <w:t xml:space="preserve"> diabetes mellitus increased 101.2% among American Indian/Alaska Native adults of age 35 and older (from 8.5%–17.1%).</w:t>
      </w:r>
    </w:p>
    <w:p w:rsidR="005B7082" w:rsidRPr="005B7082" w:rsidRDefault="005B7082" w:rsidP="005B7082">
      <w:pPr>
        <w:autoSpaceDE w:val="0"/>
        <w:autoSpaceDN w:val="0"/>
        <w:adjustRightInd w:val="0"/>
        <w:rPr>
          <w:rFonts w:ascii="Times New Roman" w:hAnsi="Times New Roman" w:cs="Times New Roman"/>
          <w:color w:val="FF0000"/>
        </w:rPr>
      </w:pPr>
    </w:p>
    <w:p w:rsidR="008541CA" w:rsidRDefault="008541CA" w:rsidP="006A7ACE">
      <w:pPr>
        <w:spacing w:line="480" w:lineRule="auto"/>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5.    What can Steve suggest to Mr. </w:t>
      </w:r>
      <w:proofErr w:type="spellStart"/>
      <w:r>
        <w:rPr>
          <w:rFonts w:ascii="Times New Roman" w:hAnsi="Times New Roman" w:cs="Times New Roman"/>
          <w:b/>
        </w:rPr>
        <w:t>Nightwolf</w:t>
      </w:r>
      <w:proofErr w:type="spellEnd"/>
      <w:r>
        <w:rPr>
          <w:rFonts w:ascii="Times New Roman" w:hAnsi="Times New Roman" w:cs="Times New Roman"/>
          <w:b/>
        </w:rPr>
        <w:t xml:space="preserve"> to reduce the fat and salt in his diet? Identify at least five dietary changes that Mr. </w:t>
      </w:r>
      <w:proofErr w:type="spellStart"/>
      <w:r>
        <w:rPr>
          <w:rFonts w:ascii="Times New Roman" w:hAnsi="Times New Roman" w:cs="Times New Roman"/>
          <w:b/>
        </w:rPr>
        <w:t>Nightwolf</w:t>
      </w:r>
      <w:proofErr w:type="spellEnd"/>
      <w:r>
        <w:rPr>
          <w:rFonts w:ascii="Times New Roman" w:hAnsi="Times New Roman" w:cs="Times New Roman"/>
          <w:b/>
        </w:rPr>
        <w:t xml:space="preserve"> could make that would reduce his risk of stroke and heart attack.</w:t>
      </w:r>
    </w:p>
    <w:p w:rsidR="008541CA" w:rsidRDefault="008541CA" w:rsidP="006A7ACE">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a</w:t>
      </w:r>
      <w:proofErr w:type="gramEnd"/>
      <w:r>
        <w:rPr>
          <w:rFonts w:ascii="Times New Roman" w:hAnsi="Times New Roman" w:cs="Times New Roman"/>
          <w:b/>
        </w:rPr>
        <w:t xml:space="preserve">. </w:t>
      </w:r>
      <w:r>
        <w:rPr>
          <w:rFonts w:ascii="Times New Roman" w:hAnsi="Times New Roman" w:cs="Times New Roman"/>
        </w:rPr>
        <w:t>Mr. Night wolf could take a class that would direct him in the right direction on what to buy and how to cook low fat and low sodium products.</w:t>
      </w:r>
    </w:p>
    <w:p w:rsidR="008541CA" w:rsidRDefault="008541CA" w:rsidP="006A7ACE">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b. </w:t>
      </w:r>
      <w:r>
        <w:rPr>
          <w:rFonts w:ascii="Times New Roman" w:hAnsi="Times New Roman" w:cs="Times New Roman"/>
        </w:rPr>
        <w:t>He could buy low fat and low sodium food products</w:t>
      </w:r>
    </w:p>
    <w:p w:rsidR="008541CA" w:rsidRDefault="008541CA" w:rsidP="006A7ACE">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c. </w:t>
      </w:r>
      <w:r>
        <w:rPr>
          <w:rFonts w:ascii="Times New Roman" w:hAnsi="Times New Roman" w:cs="Times New Roman"/>
        </w:rPr>
        <w:t>He could participate in a food program like meals on wheels or a program that comes up with a proper meal plan to reduce his risk for a heart attack or stroke.</w:t>
      </w:r>
    </w:p>
    <w:p w:rsidR="008541CA" w:rsidRDefault="008541CA" w:rsidP="006A7ACE">
      <w:pPr>
        <w:spacing w:line="48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proofErr w:type="gramStart"/>
      <w:r>
        <w:rPr>
          <w:rFonts w:ascii="Times New Roman" w:hAnsi="Times New Roman" w:cs="Times New Roman"/>
          <w:b/>
        </w:rPr>
        <w:t>d</w:t>
      </w:r>
      <w:proofErr w:type="gramEnd"/>
      <w:r>
        <w:rPr>
          <w:rFonts w:ascii="Times New Roman" w:hAnsi="Times New Roman" w:cs="Times New Roman"/>
          <w:b/>
        </w:rPr>
        <w:t xml:space="preserve">. </w:t>
      </w:r>
      <w:r w:rsidR="00E859A0">
        <w:rPr>
          <w:rFonts w:ascii="Times New Roman" w:hAnsi="Times New Roman" w:cs="Times New Roman"/>
        </w:rPr>
        <w:t xml:space="preserve">Mr. </w:t>
      </w:r>
      <w:proofErr w:type="spellStart"/>
      <w:r w:rsidR="00E859A0">
        <w:rPr>
          <w:rFonts w:ascii="Times New Roman" w:hAnsi="Times New Roman" w:cs="Times New Roman"/>
        </w:rPr>
        <w:t>Nightwolf</w:t>
      </w:r>
      <w:proofErr w:type="spellEnd"/>
      <w:r w:rsidR="00E859A0">
        <w:rPr>
          <w:rFonts w:ascii="Times New Roman" w:hAnsi="Times New Roman" w:cs="Times New Roman"/>
        </w:rPr>
        <w:t xml:space="preserve"> could buy more organic products like fruits and vegetables and maybe eat a salad instead of frozen dinners. </w:t>
      </w:r>
    </w:p>
    <w:p w:rsidR="00E859A0" w:rsidRPr="005B7082" w:rsidRDefault="00E859A0" w:rsidP="006A7ACE">
      <w:pPr>
        <w:spacing w:line="480" w:lineRule="auto"/>
        <w:rPr>
          <w:rFonts w:ascii="Times New Roman" w:hAnsi="Times New Roman" w:cs="Times New Roman"/>
          <w:color w:val="FF0000"/>
        </w:rPr>
      </w:pPr>
      <w:r>
        <w:rPr>
          <w:rFonts w:ascii="Times New Roman" w:hAnsi="Times New Roman" w:cs="Times New Roman"/>
        </w:rPr>
        <w:tab/>
      </w:r>
      <w:r>
        <w:rPr>
          <w:rFonts w:ascii="Times New Roman" w:hAnsi="Times New Roman" w:cs="Times New Roman"/>
        </w:rPr>
        <w:tab/>
      </w:r>
      <w:r>
        <w:rPr>
          <w:rFonts w:ascii="Times New Roman" w:hAnsi="Times New Roman" w:cs="Times New Roman"/>
          <w:b/>
        </w:rPr>
        <w:t xml:space="preserve">e. </w:t>
      </w:r>
      <w:r>
        <w:rPr>
          <w:rFonts w:ascii="Times New Roman" w:hAnsi="Times New Roman" w:cs="Times New Roman"/>
        </w:rPr>
        <w:t xml:space="preserve">He could eat small frequent healthy meals rather than having a frozen dinner as one meal. He would need a nutritionist or someone to teach him how to do that though. </w:t>
      </w:r>
      <w:proofErr w:type="gramStart"/>
      <w:r w:rsidR="005B7082" w:rsidRPr="005B7082">
        <w:rPr>
          <w:rFonts w:ascii="Times New Roman" w:hAnsi="Times New Roman" w:cs="Times New Roman"/>
          <w:color w:val="FF0000"/>
        </w:rPr>
        <w:t>ci</w:t>
      </w:r>
      <w:r w:rsidR="005B7082">
        <w:rPr>
          <w:rFonts w:ascii="Times New Roman" w:hAnsi="Times New Roman" w:cs="Times New Roman"/>
          <w:color w:val="FF0000"/>
        </w:rPr>
        <w:t>te</w:t>
      </w:r>
      <w:proofErr w:type="gramEnd"/>
      <w:r w:rsidR="005B7082">
        <w:rPr>
          <w:rFonts w:ascii="Times New Roman" w:hAnsi="Times New Roman" w:cs="Times New Roman"/>
          <w:color w:val="FF0000"/>
        </w:rPr>
        <w:t xml:space="preserve"> source I want evidenced based information only</w:t>
      </w:r>
    </w:p>
    <w:p w:rsidR="00E859A0" w:rsidRDefault="00E859A0" w:rsidP="006A7ACE">
      <w:pPr>
        <w:spacing w:line="480" w:lineRule="auto"/>
        <w:rPr>
          <w:rFonts w:ascii="Times New Roman" w:hAnsi="Times New Roman" w:cs="Times New Roman"/>
          <w:b/>
        </w:rPr>
      </w:pPr>
      <w:r>
        <w:rPr>
          <w:rFonts w:ascii="Times New Roman" w:hAnsi="Times New Roman" w:cs="Times New Roman"/>
          <w:b/>
        </w:rPr>
        <w:tab/>
        <w:t xml:space="preserve">6.     What information could Steve give to Mr. </w:t>
      </w:r>
      <w:proofErr w:type="spellStart"/>
      <w:r>
        <w:rPr>
          <w:rFonts w:ascii="Times New Roman" w:hAnsi="Times New Roman" w:cs="Times New Roman"/>
          <w:b/>
        </w:rPr>
        <w:t>Nightwolf</w:t>
      </w:r>
      <w:proofErr w:type="spellEnd"/>
      <w:r>
        <w:rPr>
          <w:rFonts w:ascii="Times New Roman" w:hAnsi="Times New Roman" w:cs="Times New Roman"/>
          <w:b/>
        </w:rPr>
        <w:t xml:space="preserve"> to safely allow him to exercise?</w:t>
      </w:r>
    </w:p>
    <w:p w:rsidR="00E859A0" w:rsidRPr="005B7082" w:rsidRDefault="00E859A0" w:rsidP="006A7ACE">
      <w:pPr>
        <w:spacing w:line="480" w:lineRule="auto"/>
        <w:rPr>
          <w:rFonts w:ascii="Times New Roman" w:hAnsi="Times New Roman" w:cs="Times New Roman"/>
          <w:color w:val="FF0000"/>
        </w:rPr>
      </w:pPr>
      <w:r>
        <w:rPr>
          <w:rFonts w:ascii="Times New Roman" w:hAnsi="Times New Roman" w:cs="Times New Roman"/>
          <w:b/>
        </w:rPr>
        <w:tab/>
      </w:r>
      <w:r>
        <w:rPr>
          <w:rFonts w:ascii="Times New Roman" w:hAnsi="Times New Roman" w:cs="Times New Roman"/>
          <w:b/>
        </w:rPr>
        <w:tab/>
        <w:t xml:space="preserve">a. </w:t>
      </w:r>
      <w:r>
        <w:rPr>
          <w:rFonts w:ascii="Times New Roman" w:hAnsi="Times New Roman" w:cs="Times New Roman"/>
        </w:rPr>
        <w:t xml:space="preserve">Steve could give Mr. </w:t>
      </w:r>
      <w:proofErr w:type="spellStart"/>
      <w:r>
        <w:rPr>
          <w:rFonts w:ascii="Times New Roman" w:hAnsi="Times New Roman" w:cs="Times New Roman"/>
        </w:rPr>
        <w:t>Nightwolf</w:t>
      </w:r>
      <w:proofErr w:type="spellEnd"/>
      <w:r>
        <w:rPr>
          <w:rFonts w:ascii="Times New Roman" w:hAnsi="Times New Roman" w:cs="Times New Roman"/>
        </w:rPr>
        <w:t xml:space="preserve"> exercises that are recommended</w:t>
      </w:r>
      <w:r w:rsidR="004C6CFD">
        <w:rPr>
          <w:rFonts w:ascii="Times New Roman" w:hAnsi="Times New Roman" w:cs="Times New Roman"/>
        </w:rPr>
        <w:t xml:space="preserve"> for patie</w:t>
      </w:r>
      <w:r>
        <w:rPr>
          <w:rFonts w:ascii="Times New Roman" w:hAnsi="Times New Roman" w:cs="Times New Roman"/>
        </w:rPr>
        <w:t xml:space="preserve">nts with heart disease. Some exercises he could do are weight-bearing exercises, walking for 30-40 minutes a day, yoga, and swimming or water aerobics. </w:t>
      </w:r>
      <w:r w:rsidR="005B7082">
        <w:rPr>
          <w:rFonts w:ascii="Times New Roman" w:hAnsi="Times New Roman" w:cs="Times New Roman"/>
          <w:color w:val="FF0000"/>
        </w:rPr>
        <w:t>Cite source</w:t>
      </w:r>
    </w:p>
    <w:p w:rsidR="004C6CFD" w:rsidRDefault="004C6CFD" w:rsidP="006A7ACE">
      <w:pPr>
        <w:spacing w:line="480" w:lineRule="auto"/>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7.     What improvements can Steve identify in Mr. </w:t>
      </w:r>
      <w:proofErr w:type="spellStart"/>
      <w:r>
        <w:rPr>
          <w:rFonts w:ascii="Times New Roman" w:hAnsi="Times New Roman" w:cs="Times New Roman"/>
          <w:b/>
        </w:rPr>
        <w:t>Nightwolf’s</w:t>
      </w:r>
      <w:proofErr w:type="spellEnd"/>
      <w:r>
        <w:rPr>
          <w:rFonts w:ascii="Times New Roman" w:hAnsi="Times New Roman" w:cs="Times New Roman"/>
          <w:b/>
        </w:rPr>
        <w:t xml:space="preserve"> lab tests?</w:t>
      </w:r>
    </w:p>
    <w:p w:rsidR="0084150B" w:rsidRDefault="00070BB4" w:rsidP="006A7ACE">
      <w:pPr>
        <w:spacing w:line="480" w:lineRule="auto"/>
        <w:rPr>
          <w:rFonts w:ascii="Times New Roman" w:hAnsi="Times New Roman" w:cs="Times New Roman"/>
        </w:rPr>
      </w:pP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a</w:t>
      </w:r>
      <w:proofErr w:type="gramEnd"/>
      <w:r>
        <w:rPr>
          <w:rFonts w:ascii="Times New Roman" w:hAnsi="Times New Roman" w:cs="Times New Roman"/>
          <w:b/>
        </w:rPr>
        <w:t xml:space="preserve">. </w:t>
      </w:r>
      <w:r>
        <w:rPr>
          <w:rFonts w:ascii="Times New Roman" w:hAnsi="Times New Roman" w:cs="Times New Roman"/>
        </w:rPr>
        <w:t xml:space="preserve">Mr. </w:t>
      </w:r>
      <w:proofErr w:type="spellStart"/>
      <w:r>
        <w:rPr>
          <w:rFonts w:ascii="Times New Roman" w:hAnsi="Times New Roman" w:cs="Times New Roman"/>
        </w:rPr>
        <w:t>Nightwolf’s</w:t>
      </w:r>
      <w:proofErr w:type="spellEnd"/>
      <w:r>
        <w:rPr>
          <w:rFonts w:ascii="Times New Roman" w:hAnsi="Times New Roman" w:cs="Times New Roman"/>
        </w:rPr>
        <w:t xml:space="preserve"> triglyceride level has been reduced from 330 to 250 which is better than before but it is still high. According to Corbett (2008), his triglyceride level should be less than 150. </w:t>
      </w:r>
      <w:r w:rsidR="006852AC">
        <w:rPr>
          <w:rFonts w:ascii="Times New Roman" w:hAnsi="Times New Roman" w:cs="Times New Roman"/>
        </w:rPr>
        <w:t xml:space="preserve">His HDL level has increased by one making it at 39 he still should try to get it above 40 so he will not be at risk for congestive heart failure. Mr. </w:t>
      </w:r>
      <w:proofErr w:type="spellStart"/>
      <w:r w:rsidR="006852AC">
        <w:rPr>
          <w:rFonts w:ascii="Times New Roman" w:hAnsi="Times New Roman" w:cs="Times New Roman"/>
        </w:rPr>
        <w:t>Nightwolf’s</w:t>
      </w:r>
      <w:proofErr w:type="spellEnd"/>
      <w:r w:rsidR="006852AC">
        <w:rPr>
          <w:rFonts w:ascii="Times New Roman" w:hAnsi="Times New Roman" w:cs="Times New Roman"/>
        </w:rPr>
        <w:t xml:space="preserve"> LDL level has improved as well to 110. He was at 130 and has reduced it to 110 he should still be making it his goal to be less than 100. Mr. </w:t>
      </w:r>
      <w:proofErr w:type="spellStart"/>
      <w:r w:rsidR="006852AC">
        <w:rPr>
          <w:rFonts w:ascii="Times New Roman" w:hAnsi="Times New Roman" w:cs="Times New Roman"/>
        </w:rPr>
        <w:t>Nightwolf’s</w:t>
      </w:r>
      <w:proofErr w:type="spellEnd"/>
      <w:r w:rsidR="006852AC">
        <w:rPr>
          <w:rFonts w:ascii="Times New Roman" w:hAnsi="Times New Roman" w:cs="Times New Roman"/>
        </w:rPr>
        <w:t xml:space="preserve"> serum glucose level has improved as well his glucose level before was at 180 and now it is at 148 which is much better than the last visit. He should still be taking his insulin as prescribed since he has type II diabetes. His hemoglobin </w:t>
      </w:r>
      <w:proofErr w:type="gramStart"/>
      <w:r w:rsidR="006852AC">
        <w:rPr>
          <w:rFonts w:ascii="Times New Roman" w:hAnsi="Times New Roman" w:cs="Times New Roman"/>
        </w:rPr>
        <w:t>A1c</w:t>
      </w:r>
      <w:proofErr w:type="gramEnd"/>
      <w:r w:rsidR="006852AC">
        <w:rPr>
          <w:rFonts w:ascii="Times New Roman" w:hAnsi="Times New Roman" w:cs="Times New Roman"/>
        </w:rPr>
        <w:t xml:space="preserve"> has also improved from a 8.3% to 7.2%. According to Corbett (2008), since Mr. </w:t>
      </w:r>
      <w:proofErr w:type="spellStart"/>
      <w:r w:rsidR="006852AC">
        <w:rPr>
          <w:rFonts w:ascii="Times New Roman" w:hAnsi="Times New Roman" w:cs="Times New Roman"/>
        </w:rPr>
        <w:t>Nightwolf</w:t>
      </w:r>
      <w:proofErr w:type="spellEnd"/>
      <w:r w:rsidR="006852AC">
        <w:rPr>
          <w:rFonts w:ascii="Times New Roman" w:hAnsi="Times New Roman" w:cs="Times New Roman"/>
        </w:rPr>
        <w:t xml:space="preserve"> has diabetes his optimal range should be less than 7%. His BUN level has improved as well from a 24 to 21 but that wasn’t an issue before he was a</w:t>
      </w:r>
      <w:r w:rsidR="00DF2B26">
        <w:rPr>
          <w:rFonts w:ascii="Times New Roman" w:hAnsi="Times New Roman" w:cs="Times New Roman"/>
        </w:rPr>
        <w:t xml:space="preserve">lways in the normal range. Mr. </w:t>
      </w:r>
      <w:proofErr w:type="spellStart"/>
      <w:r w:rsidR="00DF2B26">
        <w:rPr>
          <w:rFonts w:ascii="Times New Roman" w:hAnsi="Times New Roman" w:cs="Times New Roman"/>
        </w:rPr>
        <w:t>N</w:t>
      </w:r>
      <w:r w:rsidR="006852AC">
        <w:rPr>
          <w:rFonts w:ascii="Times New Roman" w:hAnsi="Times New Roman" w:cs="Times New Roman"/>
        </w:rPr>
        <w:t>ightwolf’s</w:t>
      </w:r>
      <w:proofErr w:type="spellEnd"/>
      <w:r w:rsidR="006852AC">
        <w:rPr>
          <w:rFonts w:ascii="Times New Roman" w:hAnsi="Times New Roman" w:cs="Times New Roman"/>
        </w:rPr>
        <w:t xml:space="preserve"> </w:t>
      </w:r>
      <w:proofErr w:type="spellStart"/>
      <w:r w:rsidR="006852AC">
        <w:rPr>
          <w:rFonts w:ascii="Times New Roman" w:hAnsi="Times New Roman" w:cs="Times New Roman"/>
        </w:rPr>
        <w:lastRenderedPageBreak/>
        <w:t>creatinine</w:t>
      </w:r>
      <w:proofErr w:type="spellEnd"/>
      <w:r w:rsidR="006852AC">
        <w:rPr>
          <w:rFonts w:ascii="Times New Roman" w:hAnsi="Times New Roman" w:cs="Times New Roman"/>
        </w:rPr>
        <w:t xml:space="preserve"> levels have decreased from a 1.4 to 1.1 but just like his BUN levels he was still in the appropriate range so he was not at risk for any health issues. </w:t>
      </w:r>
    </w:p>
    <w:p w:rsidR="00DF2B26" w:rsidRDefault="00DF2B26" w:rsidP="006A7ACE">
      <w:pPr>
        <w:spacing w:line="480" w:lineRule="auto"/>
        <w:rPr>
          <w:rFonts w:ascii="Times New Roman" w:hAnsi="Times New Roman" w:cs="Times New Roman"/>
          <w:b/>
        </w:rPr>
      </w:pPr>
      <w:r>
        <w:rPr>
          <w:rFonts w:ascii="Times New Roman" w:hAnsi="Times New Roman" w:cs="Times New Roman"/>
        </w:rPr>
        <w:tab/>
      </w:r>
      <w:r>
        <w:rPr>
          <w:rFonts w:ascii="Times New Roman" w:hAnsi="Times New Roman" w:cs="Times New Roman"/>
          <w:b/>
        </w:rPr>
        <w:t>8.    Find an online source for “Life’s Simple 7” and discuss each element; cite the source used.</w:t>
      </w:r>
    </w:p>
    <w:p w:rsidR="00CB6582" w:rsidRDefault="00DF2B26" w:rsidP="006A7ACE">
      <w:pPr>
        <w:spacing w:line="480" w:lineRule="auto"/>
        <w:rPr>
          <w:rFonts w:ascii="Times New Roman" w:hAnsi="Times New Roman" w:cs="Times New Roman"/>
          <w:color w:val="262626"/>
        </w:rPr>
      </w:pPr>
      <w:r>
        <w:rPr>
          <w:rFonts w:ascii="Times New Roman" w:hAnsi="Times New Roman" w:cs="Times New Roman"/>
          <w:b/>
        </w:rPr>
        <w:tab/>
      </w:r>
      <w:r>
        <w:rPr>
          <w:rFonts w:ascii="Times New Roman" w:hAnsi="Times New Roman" w:cs="Times New Roman"/>
          <w:b/>
        </w:rPr>
        <w:tab/>
        <w:t xml:space="preserve">a. </w:t>
      </w:r>
      <w:r w:rsidR="00CB6582">
        <w:rPr>
          <w:rFonts w:ascii="Times New Roman" w:hAnsi="Times New Roman" w:cs="Times New Roman"/>
        </w:rPr>
        <w:t xml:space="preserve">According to the American Heart </w:t>
      </w:r>
      <w:commentRangeStart w:id="4"/>
      <w:r w:rsidR="00CB6582">
        <w:rPr>
          <w:rFonts w:ascii="Times New Roman" w:hAnsi="Times New Roman" w:cs="Times New Roman"/>
        </w:rPr>
        <w:t>Association</w:t>
      </w:r>
      <w:commentRangeEnd w:id="4"/>
      <w:r w:rsidR="005B7082">
        <w:rPr>
          <w:rStyle w:val="CommentReference"/>
        </w:rPr>
        <w:commentReference w:id="4"/>
      </w:r>
      <w:r w:rsidR="00CB6582">
        <w:rPr>
          <w:rFonts w:ascii="Times New Roman" w:hAnsi="Times New Roman" w:cs="Times New Roman"/>
        </w:rPr>
        <w:t xml:space="preserve">, “Life’s Simple 7” consists of being active, controlling cholesterol levels, eating better, managing blood pressure, losing weight, reducing blood sugar, and stopping smoking. The American Heart Association defines being active as exercising over 150 minutes per week. Even walking 30 minutes a day helps do promote a healthy heart. </w:t>
      </w:r>
      <w:r w:rsidR="006076EC">
        <w:rPr>
          <w:rFonts w:ascii="Times New Roman" w:hAnsi="Times New Roman" w:cs="Times New Roman"/>
        </w:rPr>
        <w:t>The second of life’s simple 7 is controlling cholesterol. Controlling cholesterol will reduce the risk of stroke. Cholesterol levels should be below 200 mg/</w:t>
      </w:r>
      <w:proofErr w:type="spellStart"/>
      <w:r w:rsidR="006076EC">
        <w:rPr>
          <w:rFonts w:ascii="Times New Roman" w:hAnsi="Times New Roman" w:cs="Times New Roman"/>
        </w:rPr>
        <w:t>dL</w:t>
      </w:r>
      <w:proofErr w:type="spellEnd"/>
      <w:r w:rsidR="006076EC">
        <w:rPr>
          <w:rFonts w:ascii="Times New Roman" w:hAnsi="Times New Roman" w:cs="Times New Roman"/>
        </w:rPr>
        <w:t xml:space="preserve">. Eating better consists of eating food with lower sodium and lower fat and eating </w:t>
      </w:r>
      <w:r w:rsidR="00161055">
        <w:rPr>
          <w:rFonts w:ascii="Times New Roman" w:hAnsi="Times New Roman" w:cs="Times New Roman"/>
        </w:rPr>
        <w:t xml:space="preserve">more </w:t>
      </w:r>
      <w:r w:rsidR="006076EC">
        <w:rPr>
          <w:rFonts w:ascii="Times New Roman" w:hAnsi="Times New Roman" w:cs="Times New Roman"/>
        </w:rPr>
        <w:t xml:space="preserve">fruits and </w:t>
      </w:r>
      <w:r w:rsidR="006076EC" w:rsidRPr="00161055">
        <w:rPr>
          <w:rFonts w:ascii="Times New Roman" w:hAnsi="Times New Roman" w:cs="Times New Roman"/>
        </w:rPr>
        <w:t>vegetables. This will help with a better heart.</w:t>
      </w:r>
      <w:r w:rsidR="00161055" w:rsidRPr="00161055">
        <w:rPr>
          <w:rFonts w:ascii="Times New Roman" w:hAnsi="Times New Roman" w:cs="Times New Roman"/>
        </w:rPr>
        <w:t xml:space="preserve"> According to the American Heart Association, </w:t>
      </w:r>
      <w:r w:rsidR="00161055">
        <w:rPr>
          <w:rFonts w:ascii="Times New Roman" w:hAnsi="Times New Roman" w:cs="Times New Roman"/>
        </w:rPr>
        <w:t xml:space="preserve">reducing blood pressure can </w:t>
      </w:r>
      <w:r w:rsidR="00161055">
        <w:rPr>
          <w:rFonts w:ascii="Times New Roman" w:hAnsi="Times New Roman" w:cs="Times New Roman"/>
          <w:color w:val="262626"/>
        </w:rPr>
        <w:t>reduce</w:t>
      </w:r>
      <w:r w:rsidR="00161055" w:rsidRPr="00161055">
        <w:rPr>
          <w:rFonts w:ascii="Times New Roman" w:hAnsi="Times New Roman" w:cs="Times New Roman"/>
          <w:color w:val="262626"/>
        </w:rPr>
        <w:t xml:space="preserve"> your risk of overstretche</w:t>
      </w:r>
      <w:r w:rsidR="00161055">
        <w:rPr>
          <w:rFonts w:ascii="Times New Roman" w:hAnsi="Times New Roman" w:cs="Times New Roman"/>
          <w:color w:val="262626"/>
        </w:rPr>
        <w:t>d or injured blood vessel walls, reduce</w:t>
      </w:r>
      <w:r w:rsidR="00161055" w:rsidRPr="00161055">
        <w:rPr>
          <w:rFonts w:ascii="Times New Roman" w:hAnsi="Times New Roman" w:cs="Times New Roman"/>
          <w:color w:val="262626"/>
        </w:rPr>
        <w:t xml:space="preserve"> your risk of blockages which also </w:t>
      </w:r>
      <w:r w:rsidR="00161055">
        <w:rPr>
          <w:rFonts w:ascii="Times New Roman" w:hAnsi="Times New Roman" w:cs="Times New Roman"/>
          <w:color w:val="262626"/>
        </w:rPr>
        <w:t xml:space="preserve">protects your heart and brain, and protect </w:t>
      </w:r>
      <w:r w:rsidR="00161055" w:rsidRPr="00161055">
        <w:rPr>
          <w:rFonts w:ascii="Times New Roman" w:hAnsi="Times New Roman" w:cs="Times New Roman"/>
          <w:color w:val="262626"/>
        </w:rPr>
        <w:t>your entire body so that your tissue receives regular supplies of blood that is rich in the oxygen it needs.</w:t>
      </w:r>
      <w:r w:rsidR="00161055">
        <w:rPr>
          <w:rFonts w:ascii="Times New Roman" w:hAnsi="Times New Roman" w:cs="Times New Roman"/>
          <w:color w:val="262626"/>
        </w:rPr>
        <w:t xml:space="preserve"> Reducing weight can benefit with heart problems such as high blood pressure and high cholesterol. Lowering blood pressure will help protect your organs. Quitting smoking will help reduce the risk for cardiovascular disease, which is just another risk that increases chances of death. </w:t>
      </w: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6A7ACE">
      <w:pPr>
        <w:spacing w:line="480" w:lineRule="auto"/>
        <w:rPr>
          <w:rFonts w:ascii="Times New Roman" w:hAnsi="Times New Roman" w:cs="Times New Roman"/>
          <w:color w:val="262626"/>
        </w:rPr>
      </w:pPr>
    </w:p>
    <w:p w:rsidR="00161055" w:rsidRDefault="00161055" w:rsidP="00161055">
      <w:pPr>
        <w:spacing w:line="480" w:lineRule="auto"/>
        <w:jc w:val="center"/>
        <w:rPr>
          <w:rFonts w:ascii="Times New Roman" w:hAnsi="Times New Roman" w:cs="Times New Roman"/>
          <w:color w:val="262626"/>
        </w:rPr>
      </w:pPr>
      <w:r>
        <w:rPr>
          <w:rFonts w:ascii="Times New Roman" w:hAnsi="Times New Roman" w:cs="Times New Roman"/>
          <w:color w:val="262626"/>
        </w:rPr>
        <w:t>Reference</w:t>
      </w:r>
    </w:p>
    <w:p w:rsidR="00161055" w:rsidRPr="00C70B2D" w:rsidRDefault="00161055" w:rsidP="00161055">
      <w:pPr>
        <w:spacing w:line="480" w:lineRule="auto"/>
        <w:rPr>
          <w:rFonts w:ascii="Times New Roman" w:hAnsi="Times New Roman" w:cs="Times New Roman"/>
        </w:rPr>
      </w:pPr>
      <w:proofErr w:type="spellStart"/>
      <w:r w:rsidRPr="00C70B2D">
        <w:rPr>
          <w:rFonts w:ascii="Times New Roman" w:hAnsi="Times New Roman" w:cs="Times New Roman"/>
        </w:rPr>
        <w:t>Mauk</w:t>
      </w:r>
      <w:proofErr w:type="spellEnd"/>
      <w:r w:rsidRPr="00C70B2D">
        <w:rPr>
          <w:rFonts w:ascii="Times New Roman" w:hAnsi="Times New Roman" w:cs="Times New Roman"/>
        </w:rPr>
        <w:t xml:space="preserve">, K. L. (2010). </w:t>
      </w:r>
      <w:proofErr w:type="spellStart"/>
      <w:r w:rsidRPr="00C70B2D">
        <w:rPr>
          <w:rFonts w:ascii="Times New Roman" w:hAnsi="Times New Roman" w:cs="Times New Roman"/>
          <w:i/>
        </w:rPr>
        <w:t>Gerontological</w:t>
      </w:r>
      <w:proofErr w:type="spellEnd"/>
      <w:r w:rsidRPr="00C70B2D">
        <w:rPr>
          <w:rFonts w:ascii="Times New Roman" w:hAnsi="Times New Roman" w:cs="Times New Roman"/>
          <w:i/>
        </w:rPr>
        <w:t xml:space="preserve"> nursing: Competencies for care</w:t>
      </w:r>
      <w:r w:rsidRPr="00C70B2D">
        <w:rPr>
          <w:rFonts w:ascii="Times New Roman" w:hAnsi="Times New Roman" w:cs="Times New Roman"/>
        </w:rPr>
        <w:t xml:space="preserve"> (2nd </w:t>
      </w:r>
      <w:proofErr w:type="gramStart"/>
      <w:r w:rsidRPr="00C70B2D">
        <w:rPr>
          <w:rFonts w:ascii="Times New Roman" w:hAnsi="Times New Roman" w:cs="Times New Roman"/>
        </w:rPr>
        <w:t>ed</w:t>
      </w:r>
      <w:proofErr w:type="gramEnd"/>
      <w:r w:rsidRPr="00C70B2D">
        <w:rPr>
          <w:rFonts w:ascii="Times New Roman" w:hAnsi="Times New Roman" w:cs="Times New Roman"/>
        </w:rPr>
        <w:t xml:space="preserve">.). Sudbury, MA:        </w:t>
      </w:r>
    </w:p>
    <w:p w:rsidR="00161055" w:rsidRDefault="00161055" w:rsidP="00161055">
      <w:pPr>
        <w:spacing w:line="480" w:lineRule="auto"/>
        <w:ind w:firstLine="720"/>
        <w:rPr>
          <w:rFonts w:ascii="Times New Roman" w:hAnsi="Times New Roman" w:cs="Times New Roman"/>
        </w:rPr>
      </w:pPr>
      <w:proofErr w:type="gramStart"/>
      <w:r w:rsidRPr="00C70B2D">
        <w:rPr>
          <w:rFonts w:ascii="Times New Roman" w:hAnsi="Times New Roman" w:cs="Times New Roman"/>
        </w:rPr>
        <w:t>Jones &amp; Bartlett.</w:t>
      </w:r>
      <w:proofErr w:type="gramEnd"/>
      <w:r w:rsidRPr="00C70B2D">
        <w:rPr>
          <w:rFonts w:ascii="Times New Roman" w:hAnsi="Times New Roman" w:cs="Times New Roman"/>
        </w:rPr>
        <w:t xml:space="preserve">   </w:t>
      </w:r>
    </w:p>
    <w:p w:rsidR="006C72EF" w:rsidRDefault="006C72EF" w:rsidP="00161055">
      <w:pPr>
        <w:spacing w:line="480" w:lineRule="auto"/>
        <w:rPr>
          <w:rFonts w:ascii="Times New Roman" w:hAnsi="Times New Roman" w:cs="Times New Roman"/>
        </w:rPr>
      </w:pPr>
      <w:proofErr w:type="gramStart"/>
      <w:r>
        <w:rPr>
          <w:rFonts w:ascii="Times New Roman" w:hAnsi="Times New Roman" w:cs="Times New Roman"/>
        </w:rPr>
        <w:t xml:space="preserve">Smith, C. M. &amp; Cotter, V. T. (2008) </w:t>
      </w:r>
      <w:r w:rsidRPr="005B7082">
        <w:rPr>
          <w:rFonts w:ascii="Times New Roman" w:hAnsi="Times New Roman" w:cs="Times New Roman"/>
          <w:i/>
          <w:color w:val="FF0000"/>
        </w:rPr>
        <w:t>Normal aging changes</w:t>
      </w:r>
      <w:r>
        <w:rPr>
          <w:rFonts w:ascii="Times New Roman" w:hAnsi="Times New Roman" w:cs="Times New Roman"/>
        </w:rPr>
        <w:t>.</w:t>
      </w:r>
      <w:proofErr w:type="gramEnd"/>
      <w:r>
        <w:rPr>
          <w:rFonts w:ascii="Times New Roman" w:hAnsi="Times New Roman" w:cs="Times New Roman"/>
        </w:rPr>
        <w:t xml:space="preserve"> </w:t>
      </w:r>
      <w:commentRangeStart w:id="5"/>
      <w:r>
        <w:rPr>
          <w:rFonts w:ascii="Times New Roman" w:hAnsi="Times New Roman" w:cs="Times New Roman"/>
        </w:rPr>
        <w:t xml:space="preserve">Hartford Institute for Geriatric </w:t>
      </w:r>
    </w:p>
    <w:p w:rsidR="00161055" w:rsidRDefault="006C72EF" w:rsidP="006C72EF">
      <w:pPr>
        <w:spacing w:line="480" w:lineRule="auto"/>
        <w:ind w:left="720"/>
        <w:rPr>
          <w:rFonts w:ascii="Times New Roman" w:hAnsi="Times New Roman" w:cs="Times New Roman"/>
        </w:rPr>
      </w:pPr>
      <w:proofErr w:type="gramStart"/>
      <w:r>
        <w:rPr>
          <w:rFonts w:ascii="Times New Roman" w:hAnsi="Times New Roman" w:cs="Times New Roman"/>
        </w:rPr>
        <w:t>Nursing.</w:t>
      </w:r>
      <w:proofErr w:type="gramEnd"/>
      <w:r>
        <w:rPr>
          <w:rFonts w:ascii="Times New Roman" w:hAnsi="Times New Roman" w:cs="Times New Roman"/>
        </w:rPr>
        <w:t xml:space="preserve"> </w:t>
      </w:r>
      <w:commentRangeEnd w:id="5"/>
      <w:r w:rsidR="005B7082">
        <w:rPr>
          <w:rStyle w:val="CommentReference"/>
        </w:rPr>
        <w:commentReference w:id="5"/>
      </w:r>
      <w:r>
        <w:rPr>
          <w:rFonts w:ascii="Times New Roman" w:hAnsi="Times New Roman" w:cs="Times New Roman"/>
        </w:rPr>
        <w:t xml:space="preserve">Retrieved from: </w:t>
      </w:r>
      <w:r w:rsidRPr="00341671">
        <w:rPr>
          <w:rFonts w:ascii="Times New Roman" w:hAnsi="Times New Roman" w:cs="Times New Roman"/>
        </w:rPr>
        <w:t>http://consultgerirn.org/topics/normal_aging_changes/want_to_know_more#item_4</w:t>
      </w:r>
    </w:p>
    <w:p w:rsidR="006C72EF" w:rsidRDefault="006C72EF" w:rsidP="006C72EF">
      <w:pPr>
        <w:spacing w:line="480" w:lineRule="auto"/>
        <w:rPr>
          <w:rFonts w:ascii="Times New Roman" w:hAnsi="Times New Roman" w:cs="Times New Roman"/>
        </w:rPr>
      </w:pPr>
      <w:proofErr w:type="gramStart"/>
      <w:r>
        <w:rPr>
          <w:rFonts w:ascii="Times New Roman" w:hAnsi="Times New Roman" w:cs="Times New Roman"/>
        </w:rPr>
        <w:t>Unknown.</w:t>
      </w:r>
      <w:proofErr w:type="gramEnd"/>
      <w:r>
        <w:rPr>
          <w:rFonts w:ascii="Times New Roman" w:hAnsi="Times New Roman" w:cs="Times New Roman"/>
        </w:rPr>
        <w:t xml:space="preserve"> </w:t>
      </w:r>
      <w:commentRangeStart w:id="6"/>
      <w:proofErr w:type="gramStart"/>
      <w:r w:rsidRPr="005B7082">
        <w:rPr>
          <w:rFonts w:ascii="Times New Roman" w:hAnsi="Times New Roman" w:cs="Times New Roman"/>
          <w:i/>
          <w:color w:val="FF0000"/>
        </w:rPr>
        <w:t>Life’s simple 7</w:t>
      </w:r>
      <w:commentRangeEnd w:id="6"/>
      <w:r w:rsidR="005B7082">
        <w:rPr>
          <w:rStyle w:val="CommentReference"/>
        </w:rPr>
        <w:commentReference w:id="6"/>
      </w:r>
      <w:r>
        <w:rPr>
          <w:rFonts w:ascii="Times New Roman" w:hAnsi="Times New Roman" w:cs="Times New Roman"/>
        </w:rPr>
        <w:t>.</w:t>
      </w:r>
      <w:proofErr w:type="gramEnd"/>
      <w:r>
        <w:rPr>
          <w:rFonts w:ascii="Times New Roman" w:hAnsi="Times New Roman" w:cs="Times New Roman"/>
        </w:rPr>
        <w:t xml:space="preserve"> </w:t>
      </w:r>
      <w:commentRangeStart w:id="7"/>
      <w:proofErr w:type="gramStart"/>
      <w:r>
        <w:rPr>
          <w:rFonts w:ascii="Times New Roman" w:hAnsi="Times New Roman" w:cs="Times New Roman"/>
        </w:rPr>
        <w:t>American Heart Association</w:t>
      </w:r>
      <w:commentRangeEnd w:id="7"/>
      <w:r w:rsidR="005B7082">
        <w:rPr>
          <w:rStyle w:val="CommentReference"/>
        </w:rPr>
        <w:commentReference w:id="7"/>
      </w:r>
      <w:r>
        <w:rPr>
          <w:rFonts w:ascii="Times New Roman" w:hAnsi="Times New Roman" w:cs="Times New Roman"/>
        </w:rPr>
        <w:t>.</w:t>
      </w:r>
      <w:proofErr w:type="gramEnd"/>
      <w:r>
        <w:rPr>
          <w:rFonts w:ascii="Times New Roman" w:hAnsi="Times New Roman" w:cs="Times New Roman"/>
        </w:rPr>
        <w:t xml:space="preserve"> Retrieved from: </w:t>
      </w:r>
    </w:p>
    <w:p w:rsidR="006C72EF" w:rsidRDefault="006C72EF" w:rsidP="006C72EF">
      <w:pPr>
        <w:spacing w:line="480" w:lineRule="auto"/>
        <w:ind w:firstLine="720"/>
        <w:rPr>
          <w:rFonts w:ascii="Times New Roman" w:hAnsi="Times New Roman" w:cs="Times New Roman"/>
        </w:rPr>
      </w:pPr>
      <w:r w:rsidRPr="00341671">
        <w:rPr>
          <w:rFonts w:ascii="Times New Roman" w:hAnsi="Times New Roman" w:cs="Times New Roman"/>
        </w:rPr>
        <w:t>http://mylifecheck.heart.org/Multitab.aspx?NavID=14&amp;CultureCode=en-US</w:t>
      </w:r>
    </w:p>
    <w:p w:rsidR="006C72EF" w:rsidRDefault="006C72EF" w:rsidP="006C72EF">
      <w:pPr>
        <w:spacing w:line="480" w:lineRule="auto"/>
        <w:rPr>
          <w:rFonts w:ascii="Times New Roman" w:hAnsi="Times New Roman" w:cs="Times New Roman"/>
        </w:rPr>
      </w:pPr>
      <w:proofErr w:type="gramStart"/>
      <w:r>
        <w:rPr>
          <w:rFonts w:ascii="Times New Roman" w:hAnsi="Times New Roman" w:cs="Times New Roman"/>
        </w:rPr>
        <w:t>Unknown.</w:t>
      </w:r>
      <w:proofErr w:type="gramEnd"/>
      <w:r>
        <w:rPr>
          <w:rFonts w:ascii="Times New Roman" w:hAnsi="Times New Roman" w:cs="Times New Roman"/>
        </w:rPr>
        <w:t xml:space="preserve"> (2012) </w:t>
      </w:r>
      <w:proofErr w:type="gramStart"/>
      <w:r w:rsidRPr="005B7082">
        <w:rPr>
          <w:rFonts w:ascii="Times New Roman" w:hAnsi="Times New Roman" w:cs="Times New Roman"/>
          <w:i/>
          <w:color w:val="FF0000"/>
        </w:rPr>
        <w:t>Understand</w:t>
      </w:r>
      <w:proofErr w:type="gramEnd"/>
      <w:r w:rsidRPr="005B7082">
        <w:rPr>
          <w:rFonts w:ascii="Times New Roman" w:hAnsi="Times New Roman" w:cs="Times New Roman"/>
          <w:i/>
          <w:color w:val="FF0000"/>
        </w:rPr>
        <w:t xml:space="preserve"> your risk for heart attack</w:t>
      </w:r>
      <w:r>
        <w:rPr>
          <w:rFonts w:ascii="Times New Roman" w:hAnsi="Times New Roman" w:cs="Times New Roman"/>
        </w:rPr>
        <w:t xml:space="preserve">. </w:t>
      </w:r>
      <w:proofErr w:type="gramStart"/>
      <w:r>
        <w:rPr>
          <w:rFonts w:ascii="Times New Roman" w:hAnsi="Times New Roman" w:cs="Times New Roman"/>
        </w:rPr>
        <w:t>American Heart Association.</w:t>
      </w:r>
      <w:proofErr w:type="gramEnd"/>
      <w:r>
        <w:rPr>
          <w:rFonts w:ascii="Times New Roman" w:hAnsi="Times New Roman" w:cs="Times New Roman"/>
        </w:rPr>
        <w:t xml:space="preserve"> Retrieved </w:t>
      </w:r>
    </w:p>
    <w:p w:rsidR="006C72EF" w:rsidRDefault="006C72EF" w:rsidP="006C72EF">
      <w:pPr>
        <w:spacing w:line="480" w:lineRule="auto"/>
        <w:ind w:left="720"/>
        <w:rPr>
          <w:rFonts w:ascii="Times New Roman" w:hAnsi="Times New Roman" w:cs="Times New Roman"/>
        </w:rPr>
      </w:pPr>
      <w:proofErr w:type="gramStart"/>
      <w:r>
        <w:rPr>
          <w:rFonts w:ascii="Times New Roman" w:hAnsi="Times New Roman" w:cs="Times New Roman"/>
        </w:rPr>
        <w:t>from</w:t>
      </w:r>
      <w:proofErr w:type="gramEnd"/>
      <w:r>
        <w:rPr>
          <w:rFonts w:ascii="Times New Roman" w:hAnsi="Times New Roman" w:cs="Times New Roman"/>
        </w:rPr>
        <w:t xml:space="preserve">: </w:t>
      </w:r>
      <w:r w:rsidRPr="00341671">
        <w:rPr>
          <w:rFonts w:ascii="Times New Roman" w:hAnsi="Times New Roman" w:cs="Times New Roman"/>
        </w:rPr>
        <w:t>http://www.heart.org/HEARTORG/Conditions/HeartAttack/UnderstandYourRiskofHeartAttack/Understand-Your-Risk-of-Heart-Attack_UCM_002040_Article.jsp#.T1QhimCLGjU</w:t>
      </w:r>
    </w:p>
    <w:p w:rsidR="006C72EF" w:rsidRDefault="006C72EF" w:rsidP="006C72EF">
      <w:pPr>
        <w:spacing w:line="480" w:lineRule="auto"/>
        <w:rPr>
          <w:rFonts w:ascii="Times New Roman" w:hAnsi="Times New Roman" w:cs="Times New Roman"/>
        </w:rPr>
      </w:pPr>
      <w:proofErr w:type="gramStart"/>
      <w:r>
        <w:rPr>
          <w:rFonts w:ascii="Times New Roman" w:hAnsi="Times New Roman" w:cs="Times New Roman"/>
        </w:rPr>
        <w:t>Unknown.</w:t>
      </w:r>
      <w:proofErr w:type="gramEnd"/>
      <w:r>
        <w:rPr>
          <w:rFonts w:ascii="Times New Roman" w:hAnsi="Times New Roman" w:cs="Times New Roman"/>
        </w:rPr>
        <w:t xml:space="preserve"> </w:t>
      </w:r>
      <w:proofErr w:type="gramStart"/>
      <w:r>
        <w:rPr>
          <w:rFonts w:ascii="Times New Roman" w:hAnsi="Times New Roman" w:cs="Times New Roman"/>
        </w:rPr>
        <w:t xml:space="preserve">(2012) </w:t>
      </w:r>
      <w:r w:rsidRPr="00095CA2">
        <w:rPr>
          <w:rFonts w:ascii="Times New Roman" w:hAnsi="Times New Roman" w:cs="Times New Roman"/>
          <w:i/>
          <w:color w:val="FF0000"/>
        </w:rPr>
        <w:t xml:space="preserve">Stroke </w:t>
      </w:r>
      <w:r w:rsidR="00095CA2">
        <w:rPr>
          <w:rFonts w:ascii="Times New Roman" w:hAnsi="Times New Roman" w:cs="Times New Roman"/>
          <w:i/>
          <w:color w:val="FF0000"/>
        </w:rPr>
        <w:t>r</w:t>
      </w:r>
      <w:r w:rsidRPr="00095CA2">
        <w:rPr>
          <w:rFonts w:ascii="Times New Roman" w:hAnsi="Times New Roman" w:cs="Times New Roman"/>
          <w:i/>
          <w:color w:val="FF0000"/>
        </w:rPr>
        <w:t xml:space="preserve">isk </w:t>
      </w:r>
      <w:r w:rsidR="00095CA2">
        <w:rPr>
          <w:rFonts w:ascii="Times New Roman" w:hAnsi="Times New Roman" w:cs="Times New Roman"/>
          <w:i/>
          <w:color w:val="FF0000"/>
        </w:rPr>
        <w:t>f</w:t>
      </w:r>
      <w:r w:rsidRPr="00095CA2">
        <w:rPr>
          <w:rFonts w:ascii="Times New Roman" w:hAnsi="Times New Roman" w:cs="Times New Roman"/>
          <w:i/>
          <w:color w:val="FF0000"/>
        </w:rPr>
        <w:t>actors</w:t>
      </w:r>
      <w:r>
        <w:rPr>
          <w:rFonts w:ascii="Times New Roman" w:hAnsi="Times New Roman" w:cs="Times New Roman"/>
        </w:rPr>
        <w:t>.</w:t>
      </w:r>
      <w:proofErr w:type="gramEnd"/>
      <w:r>
        <w:rPr>
          <w:rFonts w:ascii="Times New Roman" w:hAnsi="Times New Roman" w:cs="Times New Roman"/>
        </w:rPr>
        <w:t xml:space="preserve"> </w:t>
      </w:r>
      <w:commentRangeStart w:id="8"/>
      <w:proofErr w:type="gramStart"/>
      <w:r>
        <w:rPr>
          <w:rFonts w:ascii="Times New Roman" w:hAnsi="Times New Roman" w:cs="Times New Roman"/>
        </w:rPr>
        <w:t>American Heart Association</w:t>
      </w:r>
      <w:commentRangeEnd w:id="8"/>
      <w:r w:rsidR="00095CA2">
        <w:rPr>
          <w:rStyle w:val="CommentReference"/>
        </w:rPr>
        <w:commentReference w:id="8"/>
      </w:r>
      <w:r>
        <w:rPr>
          <w:rFonts w:ascii="Times New Roman" w:hAnsi="Times New Roman" w:cs="Times New Roman"/>
        </w:rPr>
        <w:t>.</w:t>
      </w:r>
      <w:proofErr w:type="gramEnd"/>
      <w:r>
        <w:rPr>
          <w:rFonts w:ascii="Times New Roman" w:hAnsi="Times New Roman" w:cs="Times New Roman"/>
        </w:rPr>
        <w:t xml:space="preserve"> Retrieved from: </w:t>
      </w:r>
    </w:p>
    <w:p w:rsidR="006C72EF" w:rsidRDefault="006C72EF" w:rsidP="006C72EF">
      <w:pPr>
        <w:spacing w:line="480" w:lineRule="auto"/>
        <w:ind w:firstLine="720"/>
        <w:rPr>
          <w:rFonts w:ascii="Times New Roman" w:hAnsi="Times New Roman" w:cs="Times New Roman"/>
        </w:rPr>
      </w:pPr>
      <w:r w:rsidRPr="00341671">
        <w:rPr>
          <w:rFonts w:ascii="Times New Roman" w:hAnsi="Times New Roman" w:cs="Times New Roman"/>
        </w:rPr>
        <w:t>http://www.strokeassociation.org/STROKEORG/AboutStro</w:t>
      </w:r>
      <w:bookmarkStart w:id="9" w:name="_GoBack"/>
      <w:bookmarkEnd w:id="9"/>
      <w:r w:rsidRPr="00341671">
        <w:rPr>
          <w:rFonts w:ascii="Times New Roman" w:hAnsi="Times New Roman" w:cs="Times New Roman"/>
        </w:rPr>
        <w:t>ke/UnderstandingRisk/Under</w:t>
      </w:r>
    </w:p>
    <w:p w:rsidR="006C72EF" w:rsidRDefault="006C72EF" w:rsidP="006C72EF">
      <w:pPr>
        <w:spacing w:line="480" w:lineRule="auto"/>
        <w:ind w:firstLine="720"/>
        <w:rPr>
          <w:rFonts w:ascii="Times New Roman" w:hAnsi="Times New Roman" w:cs="Times New Roman"/>
        </w:rPr>
      </w:pPr>
      <w:proofErr w:type="gramStart"/>
      <w:r w:rsidRPr="006C72EF">
        <w:rPr>
          <w:rFonts w:ascii="Times New Roman" w:hAnsi="Times New Roman" w:cs="Times New Roman"/>
        </w:rPr>
        <w:t>standing-Risk_UCM_308539_SubHomePage.jsp</w:t>
      </w:r>
      <w:proofErr w:type="gramEnd"/>
    </w:p>
    <w:p w:rsidR="006C72EF" w:rsidRPr="006C72EF" w:rsidRDefault="006C72EF" w:rsidP="006C72EF">
      <w:pPr>
        <w:tabs>
          <w:tab w:val="left" w:pos="2920"/>
        </w:tabs>
        <w:spacing w:line="480" w:lineRule="auto"/>
        <w:rPr>
          <w:rFonts w:ascii="Times New Roman" w:hAnsi="Times New Roman" w:cs="Times New Roman"/>
        </w:rPr>
      </w:pPr>
      <w:r w:rsidRPr="006C72EF">
        <w:rPr>
          <w:rFonts w:ascii="Times New Roman" w:hAnsi="Times New Roman" w:cs="Times New Roman"/>
        </w:rPr>
        <w:t>Skidmore-Roth, L.</w:t>
      </w:r>
      <w:r w:rsidR="00095CA2">
        <w:rPr>
          <w:rFonts w:ascii="Times New Roman" w:hAnsi="Times New Roman" w:cs="Times New Roman"/>
        </w:rPr>
        <w:t xml:space="preserve"> </w:t>
      </w:r>
      <w:r w:rsidR="00095CA2">
        <w:rPr>
          <w:rFonts w:ascii="Times New Roman" w:hAnsi="Times New Roman" w:cs="Times New Roman"/>
          <w:color w:val="FF0000"/>
        </w:rPr>
        <w:t>(Ed.).</w:t>
      </w:r>
      <w:r w:rsidR="00095CA2">
        <w:rPr>
          <w:rFonts w:ascii="Times New Roman" w:hAnsi="Times New Roman" w:cs="Times New Roman"/>
        </w:rPr>
        <w:t xml:space="preserve"> </w:t>
      </w:r>
      <w:r w:rsidRPr="006C72EF">
        <w:rPr>
          <w:rFonts w:ascii="Times New Roman" w:hAnsi="Times New Roman" w:cs="Times New Roman"/>
        </w:rPr>
        <w:t xml:space="preserve"> </w:t>
      </w:r>
      <w:proofErr w:type="gramStart"/>
      <w:r w:rsidRPr="006C72EF">
        <w:rPr>
          <w:rFonts w:ascii="Times New Roman" w:hAnsi="Times New Roman" w:cs="Times New Roman"/>
        </w:rPr>
        <w:t xml:space="preserve">(2011) </w:t>
      </w:r>
      <w:r w:rsidRPr="006C72EF">
        <w:rPr>
          <w:rFonts w:ascii="Times New Roman" w:hAnsi="Times New Roman" w:cs="Times New Roman"/>
          <w:i/>
        </w:rPr>
        <w:t xml:space="preserve">Mosby’s 2012 </w:t>
      </w:r>
      <w:r w:rsidR="00095CA2">
        <w:rPr>
          <w:rFonts w:ascii="Times New Roman" w:hAnsi="Times New Roman" w:cs="Times New Roman"/>
          <w:i/>
          <w:color w:val="FF0000"/>
        </w:rPr>
        <w:t>n</w:t>
      </w:r>
      <w:r w:rsidRPr="006C72EF">
        <w:rPr>
          <w:rFonts w:ascii="Times New Roman" w:hAnsi="Times New Roman" w:cs="Times New Roman"/>
          <w:i/>
        </w:rPr>
        <w:t xml:space="preserve">ursing </w:t>
      </w:r>
      <w:r w:rsidR="00095CA2" w:rsidRPr="00095CA2">
        <w:rPr>
          <w:rFonts w:ascii="Times New Roman" w:hAnsi="Times New Roman" w:cs="Times New Roman"/>
          <w:i/>
          <w:color w:val="FF0000"/>
        </w:rPr>
        <w:t>d</w:t>
      </w:r>
      <w:r w:rsidRPr="006C72EF">
        <w:rPr>
          <w:rFonts w:ascii="Times New Roman" w:hAnsi="Times New Roman" w:cs="Times New Roman"/>
          <w:i/>
        </w:rPr>
        <w:t xml:space="preserve">rug </w:t>
      </w:r>
      <w:r w:rsidR="00095CA2">
        <w:rPr>
          <w:rFonts w:ascii="Times New Roman" w:hAnsi="Times New Roman" w:cs="Times New Roman"/>
          <w:i/>
          <w:color w:val="FF0000"/>
        </w:rPr>
        <w:t>r</w:t>
      </w:r>
      <w:r w:rsidRPr="006C72EF">
        <w:rPr>
          <w:rFonts w:ascii="Times New Roman" w:hAnsi="Times New Roman" w:cs="Times New Roman"/>
          <w:i/>
        </w:rPr>
        <w:t>eference</w:t>
      </w:r>
      <w:r w:rsidRPr="006C72EF">
        <w:rPr>
          <w:rFonts w:ascii="Times New Roman" w:hAnsi="Times New Roman" w:cs="Times New Roman"/>
        </w:rPr>
        <w:t>.</w:t>
      </w:r>
      <w:proofErr w:type="gramEnd"/>
      <w:r w:rsidRPr="006C72EF">
        <w:rPr>
          <w:rFonts w:ascii="Times New Roman" w:hAnsi="Times New Roman" w:cs="Times New Roman"/>
        </w:rPr>
        <w:t xml:space="preserve"> Littleton, </w:t>
      </w:r>
      <w:r w:rsidR="00095CA2">
        <w:rPr>
          <w:rFonts w:ascii="Times New Roman" w:hAnsi="Times New Roman" w:cs="Times New Roman"/>
          <w:color w:val="FF0000"/>
        </w:rPr>
        <w:t>CO</w:t>
      </w:r>
      <w:r w:rsidRPr="006C72EF">
        <w:rPr>
          <w:rFonts w:ascii="Times New Roman" w:hAnsi="Times New Roman" w:cs="Times New Roman"/>
        </w:rPr>
        <w:t xml:space="preserve">:   </w:t>
      </w:r>
    </w:p>
    <w:p w:rsidR="006C72EF" w:rsidRDefault="006C72EF" w:rsidP="006C72EF">
      <w:pPr>
        <w:tabs>
          <w:tab w:val="left" w:pos="2920"/>
        </w:tabs>
        <w:spacing w:line="480" w:lineRule="auto"/>
        <w:rPr>
          <w:rFonts w:ascii="Times New Roman" w:hAnsi="Times New Roman" w:cs="Times New Roman"/>
        </w:rPr>
      </w:pPr>
      <w:r w:rsidRPr="006C72EF">
        <w:rPr>
          <w:rFonts w:ascii="Times New Roman" w:hAnsi="Times New Roman" w:cs="Times New Roman"/>
        </w:rPr>
        <w:lastRenderedPageBreak/>
        <w:t xml:space="preserve">                  Elsevier </w:t>
      </w:r>
      <w:commentRangeStart w:id="10"/>
      <w:r w:rsidRPr="006C72EF">
        <w:rPr>
          <w:rFonts w:ascii="Times New Roman" w:hAnsi="Times New Roman" w:cs="Times New Roman"/>
        </w:rPr>
        <w:t>Mosby</w:t>
      </w:r>
      <w:commentRangeEnd w:id="10"/>
      <w:r w:rsidR="00095CA2">
        <w:rPr>
          <w:rStyle w:val="CommentReference"/>
        </w:rPr>
        <w:commentReference w:id="10"/>
      </w:r>
    </w:p>
    <w:p w:rsidR="00341671" w:rsidRDefault="00341671" w:rsidP="006C72EF">
      <w:pPr>
        <w:tabs>
          <w:tab w:val="left" w:pos="2920"/>
        </w:tabs>
        <w:spacing w:line="480" w:lineRule="auto"/>
        <w:rPr>
          <w:rFonts w:ascii="Times New Roman" w:hAnsi="Times New Roman" w:cs="Times New Roman"/>
        </w:rPr>
      </w:pPr>
      <w:r>
        <w:rPr>
          <w:rFonts w:ascii="Times New Roman" w:hAnsi="Times New Roman" w:cs="Times New Roman"/>
        </w:rPr>
        <w:t>Thayer</w:t>
      </w:r>
      <w:commentRangeStart w:id="11"/>
      <w:r>
        <w:rPr>
          <w:rFonts w:ascii="Times New Roman" w:hAnsi="Times New Roman" w:cs="Times New Roman"/>
        </w:rPr>
        <w:t>, Dr</w:t>
      </w:r>
      <w:commentRangeEnd w:id="11"/>
      <w:r w:rsidR="00095CA2">
        <w:rPr>
          <w:rStyle w:val="CommentReference"/>
        </w:rPr>
        <w:commentReference w:id="11"/>
      </w:r>
      <w:r>
        <w:rPr>
          <w:rFonts w:ascii="Times New Roman" w:hAnsi="Times New Roman" w:cs="Times New Roman"/>
        </w:rPr>
        <w:t xml:space="preserve">. (2010). </w:t>
      </w:r>
      <w:r>
        <w:rPr>
          <w:rFonts w:ascii="Times New Roman" w:hAnsi="Times New Roman" w:cs="Times New Roman"/>
          <w:i/>
        </w:rPr>
        <w:t xml:space="preserve">Bone </w:t>
      </w:r>
      <w:proofErr w:type="gramStart"/>
      <w:r>
        <w:rPr>
          <w:rFonts w:ascii="Times New Roman" w:hAnsi="Times New Roman" w:cs="Times New Roman"/>
          <w:i/>
        </w:rPr>
        <w:t>density (DEXA) scan</w:t>
      </w:r>
      <w:proofErr w:type="gramEnd"/>
      <w:r>
        <w:rPr>
          <w:rFonts w:ascii="Times New Roman" w:hAnsi="Times New Roman" w:cs="Times New Roman"/>
          <w:i/>
        </w:rPr>
        <w:t xml:space="preserve"> </w:t>
      </w:r>
      <w:r>
        <w:rPr>
          <w:rFonts w:ascii="Times New Roman" w:hAnsi="Times New Roman" w:cs="Times New Roman"/>
        </w:rPr>
        <w:t xml:space="preserve">[video]. Available from </w:t>
      </w:r>
    </w:p>
    <w:p w:rsidR="006C72EF" w:rsidRPr="00341671" w:rsidRDefault="00341671" w:rsidP="006C72EF">
      <w:pPr>
        <w:tabs>
          <w:tab w:val="left" w:pos="2920"/>
        </w:tabs>
        <w:spacing w:line="480" w:lineRule="auto"/>
        <w:rPr>
          <w:rFonts w:ascii="Times New Roman" w:hAnsi="Times New Roman" w:cs="Times New Roman"/>
        </w:rPr>
      </w:pPr>
      <w:r>
        <w:rPr>
          <w:rFonts w:ascii="Times New Roman" w:hAnsi="Times New Roman" w:cs="Times New Roman"/>
        </w:rPr>
        <w:t xml:space="preserve">                  </w:t>
      </w:r>
      <w:r w:rsidRPr="00341671">
        <w:rPr>
          <w:rFonts w:ascii="Times New Roman" w:hAnsi="Times New Roman" w:cs="Times New Roman"/>
        </w:rPr>
        <w:t>http://www.youtube.com/watch?v=d8sx1tLnm7M</w:t>
      </w:r>
    </w:p>
    <w:p w:rsidR="006C72EF" w:rsidRDefault="006C72EF" w:rsidP="006C72EF">
      <w:pPr>
        <w:spacing w:line="480" w:lineRule="auto"/>
        <w:rPr>
          <w:rFonts w:ascii="Times New Roman" w:hAnsi="Times New Roman" w:cs="Times New Roman"/>
        </w:rPr>
      </w:pPr>
    </w:p>
    <w:p w:rsidR="006C72EF" w:rsidRDefault="006C72EF" w:rsidP="006C72EF">
      <w:pPr>
        <w:spacing w:line="480" w:lineRule="auto"/>
        <w:rPr>
          <w:rFonts w:ascii="Times New Roman" w:hAnsi="Times New Roman" w:cs="Times New Roman"/>
        </w:rPr>
      </w:pPr>
    </w:p>
    <w:p w:rsidR="00161055" w:rsidRDefault="00161055" w:rsidP="00161055">
      <w:pPr>
        <w:spacing w:line="480" w:lineRule="auto"/>
        <w:rPr>
          <w:rFonts w:ascii="Times New Roman" w:hAnsi="Times New Roman" w:cs="Times New Roman"/>
          <w:color w:val="262626"/>
        </w:rPr>
      </w:pPr>
    </w:p>
    <w:p w:rsidR="00161055" w:rsidRPr="00CB6582" w:rsidRDefault="00161055" w:rsidP="006A7ACE">
      <w:pPr>
        <w:spacing w:line="480" w:lineRule="auto"/>
        <w:rPr>
          <w:rFonts w:ascii="Times New Roman" w:hAnsi="Times New Roman" w:cs="Times New Roman"/>
        </w:rPr>
      </w:pPr>
    </w:p>
    <w:sectPr w:rsidR="00161055" w:rsidRPr="00CB6582" w:rsidSect="00843033">
      <w:headerReference w:type="even" r:id="rId10"/>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4T19:09:00Z" w:initials="M">
    <w:p w:rsidR="005B7082" w:rsidRDefault="005B7082">
      <w:pPr>
        <w:pStyle w:val="CommentText"/>
      </w:pPr>
      <w:r>
        <w:rPr>
          <w:rStyle w:val="CommentReference"/>
        </w:rPr>
        <w:annotationRef/>
      </w:r>
      <w:r>
        <w:t>What about race???</w:t>
      </w:r>
    </w:p>
  </w:comment>
  <w:comment w:id="1" w:author="Mary" w:date="2012-03-14T19:12:00Z" w:initials="M">
    <w:p w:rsidR="005B7082" w:rsidRDefault="005B7082">
      <w:pPr>
        <w:pStyle w:val="CommentText"/>
      </w:pPr>
      <w:r>
        <w:rPr>
          <w:rStyle w:val="CommentReference"/>
        </w:rPr>
        <w:annotationRef/>
      </w:r>
      <w:r>
        <w:t xml:space="preserve">What about his BUN &amp; </w:t>
      </w:r>
      <w:proofErr w:type="spellStart"/>
      <w:r>
        <w:t>creatinine</w:t>
      </w:r>
      <w:proofErr w:type="spellEnd"/>
    </w:p>
  </w:comment>
  <w:comment w:id="2" w:author="Mary" w:date="2012-03-14T19:13:00Z" w:initials="M">
    <w:p w:rsidR="005B7082" w:rsidRDefault="005B7082">
      <w:pPr>
        <w:pStyle w:val="CommentText"/>
      </w:pPr>
      <w:r>
        <w:rPr>
          <w:rStyle w:val="CommentReference"/>
        </w:rPr>
        <w:annotationRef/>
      </w:r>
      <w:r>
        <w:t>What are those changes</w:t>
      </w:r>
    </w:p>
  </w:comment>
  <w:comment w:id="3" w:author="Mary" w:date="2012-03-14T19:13:00Z" w:initials="M">
    <w:p w:rsidR="005B7082" w:rsidRDefault="005B7082">
      <w:pPr>
        <w:pStyle w:val="CommentText"/>
      </w:pPr>
      <w:r>
        <w:rPr>
          <w:rStyle w:val="CommentReference"/>
        </w:rPr>
        <w:annotationRef/>
      </w:r>
      <w:r>
        <w:t>Date after aha</w:t>
      </w:r>
    </w:p>
  </w:comment>
  <w:comment w:id="4" w:author="Mary" w:date="2012-03-14T19:16:00Z" w:initials="M">
    <w:p w:rsidR="005B7082" w:rsidRDefault="005B7082">
      <w:pPr>
        <w:pStyle w:val="CommentText"/>
      </w:pPr>
      <w:r>
        <w:rPr>
          <w:rStyle w:val="CommentReference"/>
        </w:rPr>
        <w:annotationRef/>
      </w:r>
      <w:proofErr w:type="gramStart"/>
      <w:r>
        <w:t>date</w:t>
      </w:r>
      <w:proofErr w:type="gramEnd"/>
    </w:p>
  </w:comment>
  <w:comment w:id="5" w:author="Mary" w:date="2012-03-14T19:17:00Z" w:initials="M">
    <w:p w:rsidR="005B7082" w:rsidRDefault="005B7082">
      <w:pPr>
        <w:pStyle w:val="CommentText"/>
      </w:pPr>
      <w:r>
        <w:rPr>
          <w:rStyle w:val="CommentReference"/>
        </w:rPr>
        <w:annotationRef/>
      </w:r>
      <w:proofErr w:type="gramStart"/>
      <w:r>
        <w:t>you</w:t>
      </w:r>
      <w:proofErr w:type="gramEnd"/>
      <w:r>
        <w:t xml:space="preserve"> do not really need this</w:t>
      </w:r>
    </w:p>
  </w:comment>
  <w:comment w:id="6" w:author="Mary" w:date="2012-03-14T19:18:00Z" w:initials="M">
    <w:p w:rsidR="005B7082" w:rsidRDefault="005B7082">
      <w:pPr>
        <w:pStyle w:val="CommentText"/>
      </w:pPr>
      <w:r>
        <w:rPr>
          <w:rStyle w:val="CommentReference"/>
        </w:rPr>
        <w:annotationRef/>
      </w:r>
      <w:proofErr w:type="gramStart"/>
      <w:r>
        <w:t>title</w:t>
      </w:r>
      <w:proofErr w:type="gramEnd"/>
    </w:p>
  </w:comment>
  <w:comment w:id="7" w:author="Mary" w:date="2012-03-14T19:18:00Z" w:initials="M">
    <w:p w:rsidR="005B7082" w:rsidRDefault="005B7082">
      <w:pPr>
        <w:pStyle w:val="CommentText"/>
      </w:pPr>
      <w:r>
        <w:rPr>
          <w:rStyle w:val="CommentReference"/>
        </w:rPr>
        <w:annotationRef/>
      </w:r>
      <w:proofErr w:type="gramStart"/>
      <w:r>
        <w:t>author</w:t>
      </w:r>
      <w:proofErr w:type="gramEnd"/>
      <w:r>
        <w:t xml:space="preserve"> then date then title</w:t>
      </w:r>
    </w:p>
  </w:comment>
  <w:comment w:id="8" w:author="Mary" w:date="2012-03-14T19:19:00Z" w:initials="M">
    <w:p w:rsidR="00095CA2" w:rsidRDefault="00095CA2">
      <w:pPr>
        <w:pStyle w:val="CommentText"/>
      </w:pPr>
      <w:r>
        <w:rPr>
          <w:rStyle w:val="CommentReference"/>
        </w:rPr>
        <w:annotationRef/>
      </w:r>
      <w:proofErr w:type="gramStart"/>
      <w:r>
        <w:t>author</w:t>
      </w:r>
      <w:proofErr w:type="gramEnd"/>
    </w:p>
  </w:comment>
  <w:comment w:id="10" w:author="Mary" w:date="2012-03-14T19:21:00Z" w:initials="M">
    <w:p w:rsidR="00095CA2" w:rsidRDefault="00095CA2">
      <w:pPr>
        <w:pStyle w:val="CommentText"/>
      </w:pPr>
      <w:r>
        <w:rPr>
          <w:rStyle w:val="CommentReference"/>
        </w:rPr>
        <w:annotationRef/>
      </w:r>
      <w:proofErr w:type="gramStart"/>
      <w:r>
        <w:t>end</w:t>
      </w:r>
      <w:proofErr w:type="gramEnd"/>
      <w:r>
        <w:t xml:space="preserve"> in period</w:t>
      </w:r>
    </w:p>
  </w:comment>
  <w:comment w:id="11" w:author="Mary" w:date="2012-03-14T19:21:00Z" w:initials="M">
    <w:p w:rsidR="00095CA2" w:rsidRDefault="00095CA2">
      <w:pPr>
        <w:pStyle w:val="CommentText"/>
      </w:pPr>
      <w:r>
        <w:rPr>
          <w:rStyle w:val="CommentReference"/>
        </w:rPr>
        <w:annotationRef/>
      </w:r>
      <w:proofErr w:type="gramStart"/>
      <w:r>
        <w:t>we</w:t>
      </w:r>
      <w:proofErr w:type="gramEnd"/>
      <w:r>
        <w:t xml:space="preserve"> do not use </w:t>
      </w:r>
      <w:proofErr w:type="spellStart"/>
      <w:r>
        <w:t>creditials</w:t>
      </w:r>
      <w:proofErr w:type="spellEnd"/>
      <w:r>
        <w:t xml:space="preserve"> does he have a first initial?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2EF" w:rsidRDefault="006C72EF" w:rsidP="00843033">
      <w:r>
        <w:separator/>
      </w:r>
    </w:p>
  </w:endnote>
  <w:endnote w:type="continuationSeparator" w:id="0">
    <w:p w:rsidR="006C72EF" w:rsidRDefault="006C72EF" w:rsidP="00843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TCGaramondStd-Bk">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2EF" w:rsidRDefault="006C72EF" w:rsidP="00843033">
      <w:r>
        <w:separator/>
      </w:r>
    </w:p>
  </w:footnote>
  <w:footnote w:type="continuationSeparator" w:id="0">
    <w:p w:rsidR="006C72EF" w:rsidRDefault="006C72EF" w:rsidP="00843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2EF" w:rsidRDefault="0044032F">
    <w:pPr>
      <w:pStyle w:val="Header"/>
    </w:pPr>
    <w:sdt>
      <w:sdtPr>
        <w:id w:val="171999623"/>
        <w:placeholder>
          <w:docPart w:val="A357C3008711DE438CD9614C0355A388"/>
        </w:placeholder>
        <w:temporary/>
        <w:showingPlcHdr/>
      </w:sdtPr>
      <w:sdtContent>
        <w:r w:rsidR="006C72EF">
          <w:t>[Type text]</w:t>
        </w:r>
      </w:sdtContent>
    </w:sdt>
    <w:r w:rsidR="006C72EF">
      <w:ptab w:relativeTo="margin" w:alignment="center" w:leader="none"/>
    </w:r>
    <w:sdt>
      <w:sdtPr>
        <w:id w:val="171999624"/>
        <w:placeholder>
          <w:docPart w:val="53757BC86623594EB67638BAFF5338A3"/>
        </w:placeholder>
        <w:temporary/>
        <w:showingPlcHdr/>
      </w:sdtPr>
      <w:sdtContent>
        <w:r w:rsidR="006C72EF">
          <w:t>[Type text]</w:t>
        </w:r>
      </w:sdtContent>
    </w:sdt>
    <w:r w:rsidR="006C72EF">
      <w:ptab w:relativeTo="margin" w:alignment="right" w:leader="none"/>
    </w:r>
    <w:sdt>
      <w:sdtPr>
        <w:id w:val="171999625"/>
        <w:placeholder>
          <w:docPart w:val="E5D4ADBD4BC6D845A1083C16B5E8324E"/>
        </w:placeholder>
        <w:temporary/>
        <w:showingPlcHdr/>
      </w:sdtPr>
      <w:sdtContent>
        <w:r w:rsidR="006C72EF">
          <w:t>[Type text]</w:t>
        </w:r>
      </w:sdtContent>
    </w:sdt>
  </w:p>
  <w:p w:rsidR="006C72EF" w:rsidRDefault="006C72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2EF" w:rsidRPr="00843033" w:rsidRDefault="006C72EF">
    <w:pPr>
      <w:pStyle w:val="Header"/>
      <w:rPr>
        <w:rFonts w:ascii="Times New Roman" w:hAnsi="Times New Roman"/>
      </w:rPr>
    </w:pPr>
    <w:r>
      <w:rPr>
        <w:rFonts w:ascii="Times New Roman" w:hAnsi="Times New Roman"/>
      </w:rPr>
      <w:t>CASE STUDY</w:t>
    </w:r>
    <w:r w:rsidRPr="00843033">
      <w:rPr>
        <w:rFonts w:ascii="Times New Roman" w:hAnsi="Times New Roman"/>
      </w:rPr>
      <w:t xml:space="preserve"> 9.6 &amp; 11.5</w:t>
    </w:r>
    <w:r w:rsidRPr="00843033">
      <w:rPr>
        <w:rFonts w:ascii="Times New Roman" w:hAnsi="Times New Roman"/>
      </w:rPr>
      <w:ptab w:relativeTo="margin" w:alignment="center" w:leader="none"/>
    </w:r>
    <w:r w:rsidRPr="00843033">
      <w:rPr>
        <w:rFonts w:ascii="Times New Roman" w:hAnsi="Times New Roman"/>
      </w:rPr>
      <w:ptab w:relativeTo="margin" w:alignment="right" w:leader="none"/>
    </w:r>
    <w:r w:rsidR="0044032F">
      <w:rPr>
        <w:rStyle w:val="PageNumber"/>
      </w:rPr>
      <w:fldChar w:fldCharType="begin"/>
    </w:r>
    <w:r>
      <w:rPr>
        <w:rStyle w:val="PageNumber"/>
      </w:rPr>
      <w:instrText xml:space="preserve"> PAGE </w:instrText>
    </w:r>
    <w:r w:rsidR="0044032F">
      <w:rPr>
        <w:rStyle w:val="PageNumber"/>
      </w:rPr>
      <w:fldChar w:fldCharType="separate"/>
    </w:r>
    <w:r w:rsidR="00095CA2">
      <w:rPr>
        <w:rStyle w:val="PageNumber"/>
        <w:noProof/>
      </w:rPr>
      <w:t>2</w:t>
    </w:r>
    <w:r w:rsidR="0044032F">
      <w:rPr>
        <w:rStyle w:val="PageNumber"/>
      </w:rPr>
      <w:fldChar w:fldCharType="end"/>
    </w:r>
  </w:p>
  <w:p w:rsidR="006C72EF" w:rsidRDefault="006C72E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2EF" w:rsidRPr="00843033" w:rsidRDefault="006C72EF" w:rsidP="00843033">
    <w:pPr>
      <w:pStyle w:val="Header"/>
      <w:tabs>
        <w:tab w:val="right" w:pos="9360"/>
      </w:tabs>
      <w:rPr>
        <w:rFonts w:ascii="Times New Roman" w:hAnsi="Times New Roman"/>
      </w:rPr>
    </w:pPr>
    <w:r w:rsidRPr="00843033">
      <w:rPr>
        <w:rFonts w:ascii="Times New Roman" w:hAnsi="Times New Roman"/>
      </w:rPr>
      <w:t>Running head: CASE STUDY 9.6 &amp; 11.5</w:t>
    </w:r>
    <w:r w:rsidRPr="00843033">
      <w:rPr>
        <w:rFonts w:ascii="Times New Roman" w:hAnsi="Times New Roman"/>
      </w:rPr>
      <w:tab/>
    </w:r>
    <w:r w:rsidRPr="00843033">
      <w:rPr>
        <w:rFonts w:ascii="Times New Roman" w:hAnsi="Times New Roman"/>
      </w:rPr>
      <w:tab/>
      <w:t xml:space="preserve">    </w:t>
    </w:r>
    <w:r w:rsidRPr="00843033">
      <w:rPr>
        <w:rFonts w:ascii="Times New Roman" w:hAnsi="Times New Roman"/>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F602C4"/>
    <w:multiLevelType w:val="hybridMultilevel"/>
    <w:tmpl w:val="A3FED61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20"/>
  <w:characterSpacingControl w:val="doNotCompress"/>
  <w:footnotePr>
    <w:footnote w:id="-1"/>
    <w:footnote w:id="0"/>
  </w:footnotePr>
  <w:endnotePr>
    <w:endnote w:id="-1"/>
    <w:endnote w:id="0"/>
  </w:endnotePr>
  <w:compat>
    <w:useFELayout/>
  </w:compat>
  <w:rsids>
    <w:rsidRoot w:val="00843033"/>
    <w:rsid w:val="00041ADD"/>
    <w:rsid w:val="00070BB4"/>
    <w:rsid w:val="00095CA2"/>
    <w:rsid w:val="000C570A"/>
    <w:rsid w:val="00161055"/>
    <w:rsid w:val="00261CCB"/>
    <w:rsid w:val="00280BEE"/>
    <w:rsid w:val="00341671"/>
    <w:rsid w:val="003A3A60"/>
    <w:rsid w:val="0044032F"/>
    <w:rsid w:val="004C6CFD"/>
    <w:rsid w:val="004D2C70"/>
    <w:rsid w:val="005B7082"/>
    <w:rsid w:val="005D1D70"/>
    <w:rsid w:val="006076EC"/>
    <w:rsid w:val="006254DF"/>
    <w:rsid w:val="00664A47"/>
    <w:rsid w:val="006852AC"/>
    <w:rsid w:val="006A7ACE"/>
    <w:rsid w:val="006B7DF5"/>
    <w:rsid w:val="006C72EF"/>
    <w:rsid w:val="0084150B"/>
    <w:rsid w:val="00843033"/>
    <w:rsid w:val="00852C03"/>
    <w:rsid w:val="008541CA"/>
    <w:rsid w:val="008654BE"/>
    <w:rsid w:val="008F0812"/>
    <w:rsid w:val="00913A64"/>
    <w:rsid w:val="009F3BC0"/>
    <w:rsid w:val="00A05472"/>
    <w:rsid w:val="00A65CC7"/>
    <w:rsid w:val="00A7201F"/>
    <w:rsid w:val="00A72FEE"/>
    <w:rsid w:val="00AB5EE5"/>
    <w:rsid w:val="00AF6B07"/>
    <w:rsid w:val="00B05863"/>
    <w:rsid w:val="00B40696"/>
    <w:rsid w:val="00CB6582"/>
    <w:rsid w:val="00DD197B"/>
    <w:rsid w:val="00DF2B26"/>
    <w:rsid w:val="00E859A0"/>
    <w:rsid w:val="00E9154C"/>
    <w:rsid w:val="00FC7A96"/>
    <w:rsid w:val="00FF35B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32F"/>
  </w:style>
  <w:style w:type="paragraph" w:styleId="Heading1">
    <w:name w:val="heading 1"/>
    <w:basedOn w:val="Normal"/>
    <w:next w:val="Normal"/>
    <w:link w:val="Heading1Char"/>
    <w:uiPriority w:val="9"/>
    <w:qFormat/>
    <w:rsid w:val="008430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33"/>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843033"/>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8430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033"/>
    <w:rPr>
      <w:rFonts w:ascii="Lucida Grande" w:hAnsi="Lucida Grande" w:cs="Lucida Grande"/>
      <w:sz w:val="18"/>
      <w:szCs w:val="18"/>
    </w:rPr>
  </w:style>
  <w:style w:type="paragraph" w:styleId="TOC1">
    <w:name w:val="toc 1"/>
    <w:basedOn w:val="Normal"/>
    <w:next w:val="Normal"/>
    <w:autoRedefine/>
    <w:uiPriority w:val="39"/>
    <w:semiHidden/>
    <w:unhideWhenUsed/>
    <w:rsid w:val="00843033"/>
    <w:pPr>
      <w:spacing w:before="120"/>
    </w:pPr>
    <w:rPr>
      <w:b/>
      <w:caps/>
      <w:sz w:val="22"/>
      <w:szCs w:val="22"/>
    </w:rPr>
  </w:style>
  <w:style w:type="paragraph" w:styleId="TOC2">
    <w:name w:val="toc 2"/>
    <w:basedOn w:val="Normal"/>
    <w:next w:val="Normal"/>
    <w:autoRedefine/>
    <w:uiPriority w:val="39"/>
    <w:semiHidden/>
    <w:unhideWhenUsed/>
    <w:rsid w:val="00843033"/>
    <w:pPr>
      <w:ind w:left="240"/>
    </w:pPr>
    <w:rPr>
      <w:smallCaps/>
      <w:sz w:val="22"/>
      <w:szCs w:val="22"/>
    </w:rPr>
  </w:style>
  <w:style w:type="paragraph" w:styleId="TOC3">
    <w:name w:val="toc 3"/>
    <w:basedOn w:val="Normal"/>
    <w:next w:val="Normal"/>
    <w:autoRedefine/>
    <w:uiPriority w:val="39"/>
    <w:semiHidden/>
    <w:unhideWhenUsed/>
    <w:rsid w:val="00843033"/>
    <w:pPr>
      <w:ind w:left="480"/>
    </w:pPr>
    <w:rPr>
      <w:i/>
      <w:sz w:val="22"/>
      <w:szCs w:val="22"/>
    </w:rPr>
  </w:style>
  <w:style w:type="paragraph" w:styleId="TOC4">
    <w:name w:val="toc 4"/>
    <w:basedOn w:val="Normal"/>
    <w:next w:val="Normal"/>
    <w:autoRedefine/>
    <w:uiPriority w:val="39"/>
    <w:semiHidden/>
    <w:unhideWhenUsed/>
    <w:rsid w:val="00843033"/>
    <w:pPr>
      <w:ind w:left="720"/>
    </w:pPr>
    <w:rPr>
      <w:sz w:val="18"/>
      <w:szCs w:val="18"/>
    </w:rPr>
  </w:style>
  <w:style w:type="paragraph" w:styleId="TOC5">
    <w:name w:val="toc 5"/>
    <w:basedOn w:val="Normal"/>
    <w:next w:val="Normal"/>
    <w:autoRedefine/>
    <w:uiPriority w:val="39"/>
    <w:semiHidden/>
    <w:unhideWhenUsed/>
    <w:rsid w:val="00843033"/>
    <w:pPr>
      <w:ind w:left="960"/>
    </w:pPr>
    <w:rPr>
      <w:sz w:val="18"/>
      <w:szCs w:val="18"/>
    </w:rPr>
  </w:style>
  <w:style w:type="paragraph" w:styleId="TOC6">
    <w:name w:val="toc 6"/>
    <w:basedOn w:val="Normal"/>
    <w:next w:val="Normal"/>
    <w:autoRedefine/>
    <w:uiPriority w:val="39"/>
    <w:semiHidden/>
    <w:unhideWhenUsed/>
    <w:rsid w:val="00843033"/>
    <w:pPr>
      <w:ind w:left="1200"/>
    </w:pPr>
    <w:rPr>
      <w:sz w:val="18"/>
      <w:szCs w:val="18"/>
    </w:rPr>
  </w:style>
  <w:style w:type="paragraph" w:styleId="TOC7">
    <w:name w:val="toc 7"/>
    <w:basedOn w:val="Normal"/>
    <w:next w:val="Normal"/>
    <w:autoRedefine/>
    <w:uiPriority w:val="39"/>
    <w:semiHidden/>
    <w:unhideWhenUsed/>
    <w:rsid w:val="00843033"/>
    <w:pPr>
      <w:ind w:left="1440"/>
    </w:pPr>
    <w:rPr>
      <w:sz w:val="18"/>
      <w:szCs w:val="18"/>
    </w:rPr>
  </w:style>
  <w:style w:type="paragraph" w:styleId="TOC8">
    <w:name w:val="toc 8"/>
    <w:basedOn w:val="Normal"/>
    <w:next w:val="Normal"/>
    <w:autoRedefine/>
    <w:uiPriority w:val="39"/>
    <w:semiHidden/>
    <w:unhideWhenUsed/>
    <w:rsid w:val="00843033"/>
    <w:pPr>
      <w:ind w:left="1680"/>
    </w:pPr>
    <w:rPr>
      <w:sz w:val="18"/>
      <w:szCs w:val="18"/>
    </w:rPr>
  </w:style>
  <w:style w:type="paragraph" w:styleId="TOC9">
    <w:name w:val="toc 9"/>
    <w:basedOn w:val="Normal"/>
    <w:next w:val="Normal"/>
    <w:autoRedefine/>
    <w:uiPriority w:val="39"/>
    <w:semiHidden/>
    <w:unhideWhenUsed/>
    <w:rsid w:val="00843033"/>
    <w:pPr>
      <w:ind w:left="1920"/>
    </w:pPr>
    <w:rPr>
      <w:sz w:val="18"/>
      <w:szCs w:val="18"/>
    </w:rPr>
  </w:style>
  <w:style w:type="paragraph" w:styleId="Header">
    <w:name w:val="header"/>
    <w:basedOn w:val="Normal"/>
    <w:link w:val="HeaderChar"/>
    <w:uiPriority w:val="99"/>
    <w:unhideWhenUsed/>
    <w:rsid w:val="00843033"/>
    <w:pPr>
      <w:tabs>
        <w:tab w:val="center" w:pos="4320"/>
        <w:tab w:val="right" w:pos="8640"/>
      </w:tabs>
    </w:pPr>
  </w:style>
  <w:style w:type="character" w:customStyle="1" w:styleId="HeaderChar">
    <w:name w:val="Header Char"/>
    <w:basedOn w:val="DefaultParagraphFont"/>
    <w:link w:val="Header"/>
    <w:uiPriority w:val="99"/>
    <w:rsid w:val="00843033"/>
  </w:style>
  <w:style w:type="paragraph" w:styleId="Footer">
    <w:name w:val="footer"/>
    <w:basedOn w:val="Normal"/>
    <w:link w:val="FooterChar"/>
    <w:uiPriority w:val="99"/>
    <w:unhideWhenUsed/>
    <w:rsid w:val="00843033"/>
    <w:pPr>
      <w:tabs>
        <w:tab w:val="center" w:pos="4320"/>
        <w:tab w:val="right" w:pos="8640"/>
      </w:tabs>
    </w:pPr>
  </w:style>
  <w:style w:type="character" w:customStyle="1" w:styleId="FooterChar">
    <w:name w:val="Footer Char"/>
    <w:basedOn w:val="DefaultParagraphFont"/>
    <w:link w:val="Footer"/>
    <w:uiPriority w:val="99"/>
    <w:rsid w:val="00843033"/>
  </w:style>
  <w:style w:type="paragraph" w:styleId="ListParagraph">
    <w:name w:val="List Paragraph"/>
    <w:basedOn w:val="Normal"/>
    <w:uiPriority w:val="34"/>
    <w:qFormat/>
    <w:rsid w:val="00843033"/>
    <w:pPr>
      <w:ind w:left="720"/>
      <w:contextualSpacing/>
    </w:pPr>
  </w:style>
  <w:style w:type="character" w:styleId="Hyperlink">
    <w:name w:val="Hyperlink"/>
    <w:basedOn w:val="DefaultParagraphFont"/>
    <w:uiPriority w:val="99"/>
    <w:unhideWhenUsed/>
    <w:rsid w:val="00A65CC7"/>
    <w:rPr>
      <w:color w:val="0000FF" w:themeColor="hyperlink"/>
      <w:u w:val="single"/>
    </w:rPr>
  </w:style>
  <w:style w:type="character" w:styleId="PageNumber">
    <w:name w:val="page number"/>
    <w:basedOn w:val="DefaultParagraphFont"/>
    <w:uiPriority w:val="99"/>
    <w:semiHidden/>
    <w:unhideWhenUsed/>
    <w:rsid w:val="00913A64"/>
  </w:style>
  <w:style w:type="character" w:styleId="FollowedHyperlink">
    <w:name w:val="FollowedHyperlink"/>
    <w:basedOn w:val="DefaultParagraphFont"/>
    <w:uiPriority w:val="99"/>
    <w:semiHidden/>
    <w:unhideWhenUsed/>
    <w:rsid w:val="00AB5EE5"/>
    <w:rPr>
      <w:color w:val="800080" w:themeColor="followedHyperlink"/>
      <w:u w:val="single"/>
    </w:rPr>
  </w:style>
  <w:style w:type="character" w:styleId="CommentReference">
    <w:name w:val="annotation reference"/>
    <w:basedOn w:val="DefaultParagraphFont"/>
    <w:uiPriority w:val="99"/>
    <w:semiHidden/>
    <w:unhideWhenUsed/>
    <w:rsid w:val="005B7082"/>
    <w:rPr>
      <w:sz w:val="16"/>
      <w:szCs w:val="16"/>
    </w:rPr>
  </w:style>
  <w:style w:type="paragraph" w:styleId="CommentText">
    <w:name w:val="annotation text"/>
    <w:basedOn w:val="Normal"/>
    <w:link w:val="CommentTextChar"/>
    <w:uiPriority w:val="99"/>
    <w:semiHidden/>
    <w:unhideWhenUsed/>
    <w:rsid w:val="005B7082"/>
    <w:rPr>
      <w:sz w:val="20"/>
      <w:szCs w:val="20"/>
    </w:rPr>
  </w:style>
  <w:style w:type="character" w:customStyle="1" w:styleId="CommentTextChar">
    <w:name w:val="Comment Text Char"/>
    <w:basedOn w:val="DefaultParagraphFont"/>
    <w:link w:val="CommentText"/>
    <w:uiPriority w:val="99"/>
    <w:semiHidden/>
    <w:rsid w:val="005B7082"/>
    <w:rPr>
      <w:sz w:val="20"/>
      <w:szCs w:val="20"/>
    </w:rPr>
  </w:style>
  <w:style w:type="paragraph" w:styleId="CommentSubject">
    <w:name w:val="annotation subject"/>
    <w:basedOn w:val="CommentText"/>
    <w:next w:val="CommentText"/>
    <w:link w:val="CommentSubjectChar"/>
    <w:uiPriority w:val="99"/>
    <w:semiHidden/>
    <w:unhideWhenUsed/>
    <w:rsid w:val="005B7082"/>
    <w:rPr>
      <w:b/>
      <w:bCs/>
    </w:rPr>
  </w:style>
  <w:style w:type="character" w:customStyle="1" w:styleId="CommentSubjectChar">
    <w:name w:val="Comment Subject Char"/>
    <w:basedOn w:val="CommentTextChar"/>
    <w:link w:val="CommentSubject"/>
    <w:uiPriority w:val="99"/>
    <w:semiHidden/>
    <w:rsid w:val="005B708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4303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033"/>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843033"/>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8430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3033"/>
    <w:rPr>
      <w:rFonts w:ascii="Lucida Grande" w:hAnsi="Lucida Grande" w:cs="Lucida Grande"/>
      <w:sz w:val="18"/>
      <w:szCs w:val="18"/>
    </w:rPr>
  </w:style>
  <w:style w:type="paragraph" w:styleId="TOC1">
    <w:name w:val="toc 1"/>
    <w:basedOn w:val="Normal"/>
    <w:next w:val="Normal"/>
    <w:autoRedefine/>
    <w:uiPriority w:val="39"/>
    <w:semiHidden/>
    <w:unhideWhenUsed/>
    <w:rsid w:val="00843033"/>
    <w:pPr>
      <w:spacing w:before="120"/>
    </w:pPr>
    <w:rPr>
      <w:b/>
      <w:caps/>
      <w:sz w:val="22"/>
      <w:szCs w:val="22"/>
    </w:rPr>
  </w:style>
  <w:style w:type="paragraph" w:styleId="TOC2">
    <w:name w:val="toc 2"/>
    <w:basedOn w:val="Normal"/>
    <w:next w:val="Normal"/>
    <w:autoRedefine/>
    <w:uiPriority w:val="39"/>
    <w:semiHidden/>
    <w:unhideWhenUsed/>
    <w:rsid w:val="00843033"/>
    <w:pPr>
      <w:ind w:left="240"/>
    </w:pPr>
    <w:rPr>
      <w:smallCaps/>
      <w:sz w:val="22"/>
      <w:szCs w:val="22"/>
    </w:rPr>
  </w:style>
  <w:style w:type="paragraph" w:styleId="TOC3">
    <w:name w:val="toc 3"/>
    <w:basedOn w:val="Normal"/>
    <w:next w:val="Normal"/>
    <w:autoRedefine/>
    <w:uiPriority w:val="39"/>
    <w:semiHidden/>
    <w:unhideWhenUsed/>
    <w:rsid w:val="00843033"/>
    <w:pPr>
      <w:ind w:left="480"/>
    </w:pPr>
    <w:rPr>
      <w:i/>
      <w:sz w:val="22"/>
      <w:szCs w:val="22"/>
    </w:rPr>
  </w:style>
  <w:style w:type="paragraph" w:styleId="TOC4">
    <w:name w:val="toc 4"/>
    <w:basedOn w:val="Normal"/>
    <w:next w:val="Normal"/>
    <w:autoRedefine/>
    <w:uiPriority w:val="39"/>
    <w:semiHidden/>
    <w:unhideWhenUsed/>
    <w:rsid w:val="00843033"/>
    <w:pPr>
      <w:ind w:left="720"/>
    </w:pPr>
    <w:rPr>
      <w:sz w:val="18"/>
      <w:szCs w:val="18"/>
    </w:rPr>
  </w:style>
  <w:style w:type="paragraph" w:styleId="TOC5">
    <w:name w:val="toc 5"/>
    <w:basedOn w:val="Normal"/>
    <w:next w:val="Normal"/>
    <w:autoRedefine/>
    <w:uiPriority w:val="39"/>
    <w:semiHidden/>
    <w:unhideWhenUsed/>
    <w:rsid w:val="00843033"/>
    <w:pPr>
      <w:ind w:left="960"/>
    </w:pPr>
    <w:rPr>
      <w:sz w:val="18"/>
      <w:szCs w:val="18"/>
    </w:rPr>
  </w:style>
  <w:style w:type="paragraph" w:styleId="TOC6">
    <w:name w:val="toc 6"/>
    <w:basedOn w:val="Normal"/>
    <w:next w:val="Normal"/>
    <w:autoRedefine/>
    <w:uiPriority w:val="39"/>
    <w:semiHidden/>
    <w:unhideWhenUsed/>
    <w:rsid w:val="00843033"/>
    <w:pPr>
      <w:ind w:left="1200"/>
    </w:pPr>
    <w:rPr>
      <w:sz w:val="18"/>
      <w:szCs w:val="18"/>
    </w:rPr>
  </w:style>
  <w:style w:type="paragraph" w:styleId="TOC7">
    <w:name w:val="toc 7"/>
    <w:basedOn w:val="Normal"/>
    <w:next w:val="Normal"/>
    <w:autoRedefine/>
    <w:uiPriority w:val="39"/>
    <w:semiHidden/>
    <w:unhideWhenUsed/>
    <w:rsid w:val="00843033"/>
    <w:pPr>
      <w:ind w:left="1440"/>
    </w:pPr>
    <w:rPr>
      <w:sz w:val="18"/>
      <w:szCs w:val="18"/>
    </w:rPr>
  </w:style>
  <w:style w:type="paragraph" w:styleId="TOC8">
    <w:name w:val="toc 8"/>
    <w:basedOn w:val="Normal"/>
    <w:next w:val="Normal"/>
    <w:autoRedefine/>
    <w:uiPriority w:val="39"/>
    <w:semiHidden/>
    <w:unhideWhenUsed/>
    <w:rsid w:val="00843033"/>
    <w:pPr>
      <w:ind w:left="1680"/>
    </w:pPr>
    <w:rPr>
      <w:sz w:val="18"/>
      <w:szCs w:val="18"/>
    </w:rPr>
  </w:style>
  <w:style w:type="paragraph" w:styleId="TOC9">
    <w:name w:val="toc 9"/>
    <w:basedOn w:val="Normal"/>
    <w:next w:val="Normal"/>
    <w:autoRedefine/>
    <w:uiPriority w:val="39"/>
    <w:semiHidden/>
    <w:unhideWhenUsed/>
    <w:rsid w:val="00843033"/>
    <w:pPr>
      <w:ind w:left="1920"/>
    </w:pPr>
    <w:rPr>
      <w:sz w:val="18"/>
      <w:szCs w:val="18"/>
    </w:rPr>
  </w:style>
  <w:style w:type="paragraph" w:styleId="Header">
    <w:name w:val="header"/>
    <w:basedOn w:val="Normal"/>
    <w:link w:val="HeaderChar"/>
    <w:uiPriority w:val="99"/>
    <w:unhideWhenUsed/>
    <w:rsid w:val="00843033"/>
    <w:pPr>
      <w:tabs>
        <w:tab w:val="center" w:pos="4320"/>
        <w:tab w:val="right" w:pos="8640"/>
      </w:tabs>
    </w:pPr>
  </w:style>
  <w:style w:type="character" w:customStyle="1" w:styleId="HeaderChar">
    <w:name w:val="Header Char"/>
    <w:basedOn w:val="DefaultParagraphFont"/>
    <w:link w:val="Header"/>
    <w:uiPriority w:val="99"/>
    <w:rsid w:val="00843033"/>
  </w:style>
  <w:style w:type="paragraph" w:styleId="Footer">
    <w:name w:val="footer"/>
    <w:basedOn w:val="Normal"/>
    <w:link w:val="FooterChar"/>
    <w:uiPriority w:val="99"/>
    <w:unhideWhenUsed/>
    <w:rsid w:val="00843033"/>
    <w:pPr>
      <w:tabs>
        <w:tab w:val="center" w:pos="4320"/>
        <w:tab w:val="right" w:pos="8640"/>
      </w:tabs>
    </w:pPr>
  </w:style>
  <w:style w:type="character" w:customStyle="1" w:styleId="FooterChar">
    <w:name w:val="Footer Char"/>
    <w:basedOn w:val="DefaultParagraphFont"/>
    <w:link w:val="Footer"/>
    <w:uiPriority w:val="99"/>
    <w:rsid w:val="00843033"/>
  </w:style>
  <w:style w:type="paragraph" w:styleId="ListParagraph">
    <w:name w:val="List Paragraph"/>
    <w:basedOn w:val="Normal"/>
    <w:uiPriority w:val="34"/>
    <w:qFormat/>
    <w:rsid w:val="00843033"/>
    <w:pPr>
      <w:ind w:left="720"/>
      <w:contextualSpacing/>
    </w:pPr>
  </w:style>
  <w:style w:type="character" w:styleId="Hyperlink">
    <w:name w:val="Hyperlink"/>
    <w:basedOn w:val="DefaultParagraphFont"/>
    <w:uiPriority w:val="99"/>
    <w:unhideWhenUsed/>
    <w:rsid w:val="00A65CC7"/>
    <w:rPr>
      <w:color w:val="0000FF" w:themeColor="hyperlink"/>
      <w:u w:val="single"/>
    </w:rPr>
  </w:style>
  <w:style w:type="character" w:styleId="PageNumber">
    <w:name w:val="page number"/>
    <w:basedOn w:val="DefaultParagraphFont"/>
    <w:uiPriority w:val="99"/>
    <w:semiHidden/>
    <w:unhideWhenUsed/>
    <w:rsid w:val="00913A64"/>
  </w:style>
  <w:style w:type="character" w:styleId="FollowedHyperlink">
    <w:name w:val="FollowedHyperlink"/>
    <w:basedOn w:val="DefaultParagraphFont"/>
    <w:uiPriority w:val="99"/>
    <w:semiHidden/>
    <w:unhideWhenUsed/>
    <w:rsid w:val="00AB5E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youtube.com/watch?v=d8sx1tLnm7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357C3008711DE438CD9614C0355A388"/>
        <w:category>
          <w:name w:val="General"/>
          <w:gallery w:val="placeholder"/>
        </w:category>
        <w:types>
          <w:type w:val="bbPlcHdr"/>
        </w:types>
        <w:behaviors>
          <w:behavior w:val="content"/>
        </w:behaviors>
        <w:guid w:val="{CCE87AE2-C6F9-2C4E-BAD8-D839D7E1DA8D}"/>
      </w:docPartPr>
      <w:docPartBody>
        <w:p w:rsidR="00A82B99" w:rsidRDefault="00A82B99" w:rsidP="00A82B99">
          <w:pPr>
            <w:pStyle w:val="A357C3008711DE438CD9614C0355A388"/>
          </w:pPr>
          <w:r>
            <w:t>[Type text]</w:t>
          </w:r>
        </w:p>
      </w:docPartBody>
    </w:docPart>
    <w:docPart>
      <w:docPartPr>
        <w:name w:val="53757BC86623594EB67638BAFF5338A3"/>
        <w:category>
          <w:name w:val="General"/>
          <w:gallery w:val="placeholder"/>
        </w:category>
        <w:types>
          <w:type w:val="bbPlcHdr"/>
        </w:types>
        <w:behaviors>
          <w:behavior w:val="content"/>
        </w:behaviors>
        <w:guid w:val="{511F3D7C-07D4-7A46-9F32-CCA380A0D434}"/>
      </w:docPartPr>
      <w:docPartBody>
        <w:p w:rsidR="00A82B99" w:rsidRDefault="00A82B99" w:rsidP="00A82B99">
          <w:pPr>
            <w:pStyle w:val="53757BC86623594EB67638BAFF5338A3"/>
          </w:pPr>
          <w:r>
            <w:t>[Type text]</w:t>
          </w:r>
        </w:p>
      </w:docPartBody>
    </w:docPart>
    <w:docPart>
      <w:docPartPr>
        <w:name w:val="E5D4ADBD4BC6D845A1083C16B5E8324E"/>
        <w:category>
          <w:name w:val="General"/>
          <w:gallery w:val="placeholder"/>
        </w:category>
        <w:types>
          <w:type w:val="bbPlcHdr"/>
        </w:types>
        <w:behaviors>
          <w:behavior w:val="content"/>
        </w:behaviors>
        <w:guid w:val="{8A6AAB31-4DCB-FE4B-8C23-1711EA8219BC}"/>
      </w:docPartPr>
      <w:docPartBody>
        <w:p w:rsidR="00A82B99" w:rsidRDefault="00A82B99" w:rsidP="00A82B99">
          <w:pPr>
            <w:pStyle w:val="E5D4ADBD4BC6D845A1083C16B5E8324E"/>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ITCGaramondStd-Bk">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82B99"/>
    <w:rsid w:val="001F4130"/>
    <w:rsid w:val="00A82B9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1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57C3008711DE438CD9614C0355A388">
    <w:name w:val="A357C3008711DE438CD9614C0355A388"/>
    <w:rsid w:val="00A82B99"/>
  </w:style>
  <w:style w:type="paragraph" w:customStyle="1" w:styleId="53757BC86623594EB67638BAFF5338A3">
    <w:name w:val="53757BC86623594EB67638BAFF5338A3"/>
    <w:rsid w:val="00A82B99"/>
  </w:style>
  <w:style w:type="paragraph" w:customStyle="1" w:styleId="E5D4ADBD4BC6D845A1083C16B5E8324E">
    <w:name w:val="E5D4ADBD4BC6D845A1083C16B5E8324E"/>
    <w:rsid w:val="00A82B99"/>
  </w:style>
  <w:style w:type="paragraph" w:customStyle="1" w:styleId="8CE072DACF54BB4E9F49FFC7326BB33E">
    <w:name w:val="8CE072DACF54BB4E9F49FFC7326BB33E"/>
    <w:rsid w:val="00A82B99"/>
  </w:style>
  <w:style w:type="paragraph" w:customStyle="1" w:styleId="196E26FF78826943B8E099D19E8A6FE2">
    <w:name w:val="196E26FF78826943B8E099D19E8A6FE2"/>
    <w:rsid w:val="00A82B99"/>
  </w:style>
  <w:style w:type="paragraph" w:customStyle="1" w:styleId="49570C66630F394294EC51200D10FB98">
    <w:name w:val="49570C66630F394294EC51200D10FB98"/>
    <w:rsid w:val="00A82B99"/>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0908F-3CC1-44CE-B34C-821DF1F11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1939</Words>
  <Characters>11058</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Barron</dc:creator>
  <cp:lastModifiedBy>Mary</cp:lastModifiedBy>
  <cp:revision>2</cp:revision>
  <dcterms:created xsi:type="dcterms:W3CDTF">2012-03-15T00:23:00Z</dcterms:created>
  <dcterms:modified xsi:type="dcterms:W3CDTF">2012-03-15T00:23:00Z</dcterms:modified>
</cp:coreProperties>
</file>