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81F" w:rsidRPr="007F3528" w:rsidRDefault="0044081F" w:rsidP="004408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F3528">
        <w:rPr>
          <w:rFonts w:ascii="Times New Roman" w:eastAsia="Calibri" w:hAnsi="Times New Roman" w:cs="Times New Roman"/>
          <w:b/>
          <w:sz w:val="24"/>
          <w:szCs w:val="24"/>
        </w:rPr>
        <w:t>6. When would the nurse anticipate the need for eye patching? (</w:t>
      </w:r>
      <w:r w:rsidRPr="007F3528">
        <w:rPr>
          <w:rFonts w:ascii="Times New Roman" w:eastAsia="Calibri" w:hAnsi="Times New Roman" w:cs="Times New Roman"/>
          <w:sz w:val="24"/>
          <w:szCs w:val="24"/>
        </w:rPr>
        <w:t>P.570)</w:t>
      </w:r>
    </w:p>
    <w:p w:rsidR="0044081F" w:rsidRPr="007F3528" w:rsidRDefault="0044081F" w:rsidP="004408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35F8">
        <w:rPr>
          <w:rFonts w:ascii="Times New Roman" w:eastAsia="Calibri" w:hAnsi="Times New Roman" w:cs="Times New Roman"/>
          <w:sz w:val="24"/>
          <w:szCs w:val="24"/>
          <w:highlight w:val="green"/>
        </w:rPr>
        <w:t>Strabismus</w:t>
      </w:r>
      <w:r w:rsidRPr="007F3528">
        <w:rPr>
          <w:rFonts w:ascii="Times New Roman" w:eastAsia="Calibri" w:hAnsi="Times New Roman" w:cs="Times New Roman"/>
          <w:sz w:val="24"/>
          <w:szCs w:val="24"/>
        </w:rPr>
        <w:t xml:space="preserve">- Or misalignment of the eyes. Most common types are exotropia (eyes turn outward) and esotropia (cross-eyed). </w:t>
      </w:r>
      <w:proofErr w:type="gramStart"/>
      <w:r w:rsidRPr="007F3528">
        <w:rPr>
          <w:rFonts w:ascii="Times New Roman" w:eastAsia="Calibri" w:hAnsi="Times New Roman" w:cs="Times New Roman"/>
          <w:sz w:val="24"/>
          <w:szCs w:val="24"/>
        </w:rPr>
        <w:t>May use patching of the stronger eye or surgery to correct.</w:t>
      </w:r>
      <w:proofErr w:type="gramEnd"/>
      <w:r w:rsidRPr="007F35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081F" w:rsidRPr="007F3528" w:rsidRDefault="0044081F" w:rsidP="0044081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435F8">
        <w:rPr>
          <w:rFonts w:ascii="Times New Roman" w:eastAsia="Calibri" w:hAnsi="Times New Roman" w:cs="Times New Roman"/>
          <w:sz w:val="24"/>
          <w:szCs w:val="24"/>
          <w:highlight w:val="green"/>
        </w:rPr>
        <w:t>Amblyopia</w:t>
      </w:r>
      <w:r w:rsidRPr="007F352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7F3528">
        <w:rPr>
          <w:rFonts w:ascii="Times New Roman" w:eastAsia="Calibri" w:hAnsi="Times New Roman" w:cs="Times New Roman"/>
          <w:sz w:val="24"/>
          <w:szCs w:val="24"/>
        </w:rPr>
        <w:t xml:space="preserve">refers to poor visual development in an otherwise normal eye, it is often referred to as “lazy eye”.  Patching the stronger eye for several hours a day encourages the weaker eye to develop.    </w:t>
      </w:r>
    </w:p>
    <w:p w:rsidR="000D396D" w:rsidRDefault="000D396D"/>
    <w:sectPr w:rsidR="000D396D" w:rsidSect="000D3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81F"/>
    <w:rsid w:val="000D396D"/>
    <w:rsid w:val="0044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1</cp:revision>
  <dcterms:created xsi:type="dcterms:W3CDTF">2013-03-05T03:34:00Z</dcterms:created>
  <dcterms:modified xsi:type="dcterms:W3CDTF">2013-03-05T03:34:00Z</dcterms:modified>
</cp:coreProperties>
</file>