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57971" w14:textId="4253716A" w:rsidR="000A5A3D" w:rsidRDefault="00A344B6">
      <w:r>
        <w:t xml:space="preserve">Zachariah </w:t>
      </w:r>
      <w:proofErr w:type="spellStart"/>
      <w:r>
        <w:t>Bovard</w:t>
      </w:r>
      <w:proofErr w:type="spellEnd"/>
    </w:p>
    <w:p w14:paraId="1632C681" w14:textId="3A4656B0" w:rsidR="00A344B6" w:rsidRDefault="00A344B6">
      <w:r>
        <w:t>N323 Clinical</w:t>
      </w:r>
    </w:p>
    <w:p w14:paraId="210BBC24" w14:textId="4DF7D5A6" w:rsidR="00A344B6" w:rsidRDefault="00A344B6" w:rsidP="00A344B6">
      <w:r>
        <w:t>Clinical Journal One</w:t>
      </w:r>
    </w:p>
    <w:p w14:paraId="6200C82A" w14:textId="6333876F" w:rsidR="00A344B6" w:rsidRDefault="001D1D9B" w:rsidP="001D1D9B">
      <w:pPr>
        <w:jc w:val="center"/>
      </w:pPr>
      <w:r>
        <w:t>Part A: Thoughts &amp; Feelings</w:t>
      </w:r>
    </w:p>
    <w:p w14:paraId="4AF557AF" w14:textId="7E247C1C" w:rsidR="00A344B6" w:rsidRDefault="00874605" w:rsidP="001D1D9B">
      <w:pPr>
        <w:ind w:firstLine="720"/>
        <w:rPr>
          <w:u w:val="single"/>
        </w:rPr>
      </w:pPr>
      <w:r>
        <w:t>My first clinical experience for this course was on June 4</w:t>
      </w:r>
      <w:r w:rsidRPr="00874605">
        <w:rPr>
          <w:vertAlign w:val="superscript"/>
        </w:rPr>
        <w:t>th</w:t>
      </w:r>
      <w:r>
        <w:t>. I had never been to the Pavilion or any mental health facility prior to this</w:t>
      </w:r>
      <w:r w:rsidR="001165F2">
        <w:t xml:space="preserve">. </w:t>
      </w:r>
      <w:r w:rsidR="00AD38C6" w:rsidRPr="00AD38C6">
        <w:rPr>
          <w:u w:val="single"/>
        </w:rPr>
        <w:t>For this experience,</w:t>
      </w:r>
      <w:r w:rsidR="001165F2" w:rsidRPr="00AD38C6">
        <w:rPr>
          <w:u w:val="single"/>
        </w:rPr>
        <w:t xml:space="preserve"> most of my time and </w:t>
      </w:r>
      <w:r w:rsidR="00CD4D05" w:rsidRPr="00AD38C6">
        <w:rPr>
          <w:u w:val="single"/>
        </w:rPr>
        <w:t>attention</w:t>
      </w:r>
      <w:r w:rsidR="001165F2" w:rsidRPr="00AD38C6">
        <w:rPr>
          <w:u w:val="single"/>
        </w:rPr>
        <w:t xml:space="preserve"> </w:t>
      </w:r>
      <w:r w:rsidR="00CD4D05" w:rsidRPr="00AD38C6">
        <w:rPr>
          <w:u w:val="single"/>
        </w:rPr>
        <w:t>was directed toward</w:t>
      </w:r>
      <w:r w:rsidR="001165F2" w:rsidRPr="00AD38C6">
        <w:rPr>
          <w:u w:val="single"/>
        </w:rPr>
        <w:t xml:space="preserve"> absorbing my surroundings and getting a sense of how the facility operates</w:t>
      </w:r>
      <w:r w:rsidR="001165F2">
        <w:t xml:space="preserve">. </w:t>
      </w:r>
      <w:r w:rsidR="00CD4D05">
        <w:t xml:space="preserve">As we started our tour, I began to make observations about the environment. </w:t>
      </w:r>
      <w:r w:rsidR="00AD38C6" w:rsidRPr="00AD38C6">
        <w:rPr>
          <w:u w:val="single"/>
        </w:rPr>
        <w:t>Most</w:t>
      </w:r>
      <w:r w:rsidR="00CD4D05" w:rsidRPr="00AD38C6">
        <w:rPr>
          <w:u w:val="single"/>
        </w:rPr>
        <w:t xml:space="preserve"> walls on the units are beige</w:t>
      </w:r>
      <w:r w:rsidR="00AD38C6">
        <w:rPr>
          <w:u w:val="single"/>
        </w:rPr>
        <w:t>, and the noise level was, for the most part, considerably lower than I had experienced at previous hospital rotations.</w:t>
      </w:r>
      <w:r w:rsidR="00D07CB7">
        <w:t xml:space="preserve"> </w:t>
      </w:r>
      <w:r w:rsidR="00D07CB7" w:rsidRPr="00D07CB7">
        <w:rPr>
          <w:b/>
          <w:bCs/>
        </w:rPr>
        <w:t xml:space="preserve">It felt insulated and a bit </w:t>
      </w:r>
      <w:r w:rsidR="00D07CB7">
        <w:rPr>
          <w:b/>
          <w:bCs/>
        </w:rPr>
        <w:t>unsettling</w:t>
      </w:r>
      <w:r w:rsidR="00D07CB7" w:rsidRPr="00D07CB7">
        <w:rPr>
          <w:b/>
          <w:bCs/>
        </w:rPr>
        <w:t>; something like what I imagine it feels like to be aboard a submarine or inside a bunker.</w:t>
      </w:r>
      <w:r w:rsidR="00D07CB7">
        <w:t xml:space="preserve"> </w:t>
      </w:r>
      <w:r w:rsidR="00D07CB7" w:rsidRPr="0016573A">
        <w:rPr>
          <w:u w:val="single"/>
        </w:rPr>
        <w:t>The low level of ambient noise heightened my awareness of discrete sounds</w:t>
      </w:r>
      <w:r w:rsidR="0016573A">
        <w:rPr>
          <w:u w:val="single"/>
        </w:rPr>
        <w:t xml:space="preserve"> that would normally escape my attention</w:t>
      </w:r>
      <w:r w:rsidR="00D07CB7">
        <w:t xml:space="preserve">. For instance, </w:t>
      </w:r>
      <w:r w:rsidR="0016573A">
        <w:t xml:space="preserve">during one of the activities I sat in on, I could hear one patient rubbing their feet together on several occasions. While it was explained to us in class that units are kept quiet chiefly to promote a calm atmosphere, </w:t>
      </w:r>
      <w:r w:rsidR="0016573A" w:rsidRPr="001D1D9B">
        <w:rPr>
          <w:u w:val="single"/>
        </w:rPr>
        <w:t>it occurs to me th</w:t>
      </w:r>
      <w:r w:rsidR="001D1D9B" w:rsidRPr="001D1D9B">
        <w:rPr>
          <w:u w:val="single"/>
        </w:rPr>
        <w:t>at a secondary benefit is that staff can better hear auditory indicators of problems when they arise.</w:t>
      </w:r>
    </w:p>
    <w:p w14:paraId="58BA4903" w14:textId="60E26EAA" w:rsidR="001D1D9B" w:rsidRDefault="001D1D9B" w:rsidP="001D1D9B">
      <w:pPr>
        <w:ind w:firstLine="720"/>
      </w:pPr>
      <w:r>
        <w:t xml:space="preserve">For this day, we were placed with the adolescent patients. It was explained to us that these </w:t>
      </w:r>
      <w:r w:rsidR="00F2458B">
        <w:t>clients</w:t>
      </w:r>
      <w:r>
        <w:t xml:space="preserve"> are segregated by gender and, normally, age. </w:t>
      </w:r>
      <w:r w:rsidR="00F2458B">
        <w:t>Currently</w:t>
      </w:r>
      <w:r>
        <w:t xml:space="preserve">, because the census of young </w:t>
      </w:r>
      <w:r w:rsidR="00F2458B">
        <w:t>children is</w:t>
      </w:r>
      <w:r>
        <w:t xml:space="preserve"> relatively low, </w:t>
      </w:r>
      <w:r w:rsidR="00F2458B">
        <w:t xml:space="preserve">staff has been combining activities and groups across age segments. One staff member shared with us that they felt it was a profoundly bad idea. </w:t>
      </w:r>
      <w:r w:rsidR="00F2458B" w:rsidRPr="007B618D">
        <w:rPr>
          <w:u w:val="single"/>
        </w:rPr>
        <w:t xml:space="preserve">I agree not only </w:t>
      </w:r>
      <w:proofErr w:type="gramStart"/>
      <w:r w:rsidR="00F2458B" w:rsidRPr="007B618D">
        <w:rPr>
          <w:u w:val="single"/>
        </w:rPr>
        <w:t>on the basis of</w:t>
      </w:r>
      <w:proofErr w:type="gramEnd"/>
      <w:r w:rsidR="00F2458B" w:rsidRPr="007B618D">
        <w:rPr>
          <w:u w:val="single"/>
        </w:rPr>
        <w:t xml:space="preserve"> promoting the physical safety of young</w:t>
      </w:r>
      <w:r w:rsidR="007B618D" w:rsidRPr="007B618D">
        <w:rPr>
          <w:u w:val="single"/>
        </w:rPr>
        <w:t>er clients</w:t>
      </w:r>
      <w:r w:rsidR="00F2458B" w:rsidRPr="007B618D">
        <w:rPr>
          <w:u w:val="single"/>
        </w:rPr>
        <w:t>, but because</w:t>
      </w:r>
      <w:r w:rsidR="007B618D" w:rsidRPr="007B618D">
        <w:rPr>
          <w:u w:val="single"/>
        </w:rPr>
        <w:t xml:space="preserve"> catering to the presence of small children interferes with staff ability to meet the needs of the older adolescents.</w:t>
      </w:r>
      <w:r w:rsidR="007B618D">
        <w:t xml:space="preserve"> </w:t>
      </w:r>
      <w:r w:rsidR="00197CAC" w:rsidRPr="00197CAC">
        <w:rPr>
          <w:b/>
          <w:bCs/>
        </w:rPr>
        <w:t>At times, it felt more like I was at a day care</w:t>
      </w:r>
      <w:r w:rsidR="00197CAC">
        <w:rPr>
          <w:b/>
          <w:bCs/>
        </w:rPr>
        <w:t xml:space="preserve"> </w:t>
      </w:r>
      <w:r w:rsidR="00197CAC" w:rsidRPr="00197CAC">
        <w:rPr>
          <w:b/>
          <w:bCs/>
        </w:rPr>
        <w:t>than what I imagined a mental health facility would be like</w:t>
      </w:r>
      <w:r w:rsidR="00197CAC">
        <w:t>. An example that comes to mind was the first group I sat in. In the room,</w:t>
      </w:r>
      <w:r w:rsidR="00333602">
        <w:t xml:space="preserve"> among the older adolescent clients,</w:t>
      </w:r>
      <w:r w:rsidR="00197CAC">
        <w:t xml:space="preserve"> there were four </w:t>
      </w:r>
      <w:r w:rsidR="00333602">
        <w:t>young children</w:t>
      </w:r>
      <w:r w:rsidR="00197CAC">
        <w:t xml:space="preserve">. </w:t>
      </w:r>
      <w:r w:rsidR="00F255D4">
        <w:t xml:space="preserve">The selected activity was watching a Disney movie. </w:t>
      </w:r>
    </w:p>
    <w:p w14:paraId="69BC5B94" w14:textId="2433B9CD" w:rsidR="00F255D4" w:rsidRDefault="00F255D4" w:rsidP="001D1D9B">
      <w:pPr>
        <w:ind w:firstLine="720"/>
      </w:pPr>
      <w:r w:rsidRPr="00F255D4">
        <w:rPr>
          <w:u w:val="single"/>
        </w:rPr>
        <w:t xml:space="preserve">In terms of how the unit was operated, my observation was high regimentation and </w:t>
      </w:r>
      <w:r w:rsidR="00824A04">
        <w:rPr>
          <w:u w:val="single"/>
        </w:rPr>
        <w:t>loose</w:t>
      </w:r>
      <w:r w:rsidRPr="00F255D4">
        <w:rPr>
          <w:u w:val="single"/>
        </w:rPr>
        <w:t xml:space="preserve"> order. </w:t>
      </w:r>
      <w:r>
        <w:t>On the one hand,</w:t>
      </w:r>
      <w:r w:rsidR="00824A04">
        <w:t xml:space="preserve"> clients’ days were structured for them in time blocks. For example, activity period was from 3-4 PM, free time outside from 4 PM-5PM, and dinner is served at 5 PM. </w:t>
      </w:r>
      <w:r w:rsidR="008F009F" w:rsidRPr="008F009F">
        <w:rPr>
          <w:u w:val="single"/>
        </w:rPr>
        <w:t>I suspect that this is done not only to efficiently manage the needs of clients, but to promote order on the unit.</w:t>
      </w:r>
      <w:r w:rsidR="008F009F">
        <w:t xml:space="preserve"> On the other hand, when order is disrupted, </w:t>
      </w:r>
      <w:r w:rsidR="008F009F" w:rsidRPr="00186B9E">
        <w:rPr>
          <w:b/>
          <w:bCs/>
        </w:rPr>
        <w:t>I felt that staffing was inadequate to effectively manage it.</w:t>
      </w:r>
      <w:r w:rsidR="008F009F">
        <w:t xml:space="preserve"> </w:t>
      </w:r>
      <w:r w:rsidR="00186B9E">
        <w:t xml:space="preserve">During the outside free period, a single nurse was responsible for monitoring the activities of more than 10 clients. One male client broke several rules and ignored verbal reminders from the nurse that his conduct was inappropriate. Some of the other male clients began behaving similarly – intentionally kicking balls over the fence, rough-housing, and kicking at doors. Eventually, she called for assistance. It </w:t>
      </w:r>
      <w:proofErr w:type="gramStart"/>
      <w:r w:rsidR="00186B9E">
        <w:t>wasn</w:t>
      </w:r>
      <w:r w:rsidR="00622EA9">
        <w:t>’</w:t>
      </w:r>
      <w:r w:rsidR="00186B9E">
        <w:t>t</w:t>
      </w:r>
      <w:proofErr w:type="gramEnd"/>
      <w:r w:rsidR="00186B9E">
        <w:t xml:space="preserve"> until several minutes later that a male staff member arrived that the boys listened to. </w:t>
      </w:r>
    </w:p>
    <w:p w14:paraId="68EB3F87" w14:textId="68FA51A1" w:rsidR="00622EA9" w:rsidRPr="00114880" w:rsidRDefault="00622EA9" w:rsidP="001D1D9B">
      <w:pPr>
        <w:ind w:firstLine="720"/>
      </w:pPr>
      <w:r>
        <w:t xml:space="preserve">While this was only my first experience with adolescent mental health, </w:t>
      </w:r>
      <w:r w:rsidRPr="00622EA9">
        <w:rPr>
          <w:u w:val="single"/>
        </w:rPr>
        <w:t>I do not believe that this specific niche of nursing is a good fit for me</w:t>
      </w:r>
      <w:r>
        <w:t xml:space="preserve">. </w:t>
      </w:r>
      <w:r w:rsidRPr="00622EA9">
        <w:rPr>
          <w:b/>
          <w:bCs/>
        </w:rPr>
        <w:t>I found that my interactions with the younger clients left me feeling depressed</w:t>
      </w:r>
      <w:r w:rsidR="00E27B2F">
        <w:rPr>
          <w:b/>
          <w:bCs/>
        </w:rPr>
        <w:t xml:space="preserve"> and uncomfortable</w:t>
      </w:r>
      <w:r>
        <w:t xml:space="preserve">. We were given the opportunity to review the charts of clients, </w:t>
      </w:r>
      <w:r w:rsidRPr="00622EA9">
        <w:rPr>
          <w:b/>
          <w:bCs/>
        </w:rPr>
        <w:t>the contents of which often made me feel overwhelmed and occasionally outraged</w:t>
      </w:r>
      <w:r w:rsidR="00E27B2F">
        <w:t>. Assessment data for these clients routinely includes histories of abuse, neglect, or traumatic events.</w:t>
      </w:r>
      <w:r w:rsidR="00612E04">
        <w:t xml:space="preserve"> </w:t>
      </w:r>
      <w:r w:rsidR="00612E04" w:rsidRPr="00612E04">
        <w:rPr>
          <w:u w:val="single"/>
        </w:rPr>
        <w:t xml:space="preserve">Self-reflection reveals that I prefer working with client groups wherein I can affect a tangible positive </w:t>
      </w:r>
      <w:r w:rsidR="00612E04" w:rsidRPr="00612E04">
        <w:rPr>
          <w:u w:val="single"/>
        </w:rPr>
        <w:lastRenderedPageBreak/>
        <w:t>outcome</w:t>
      </w:r>
      <w:r w:rsidR="00612E04">
        <w:t xml:space="preserve">: </w:t>
      </w:r>
      <w:r w:rsidR="00612E04" w:rsidRPr="00612E04">
        <w:rPr>
          <w:b/>
          <w:bCs/>
        </w:rPr>
        <w:t>I feel validated by knowing that the work I did made a real difference</w:t>
      </w:r>
      <w:r w:rsidR="00612E04">
        <w:t xml:space="preserve">. </w:t>
      </w:r>
      <w:r w:rsidR="00612E04" w:rsidRPr="00114880">
        <w:rPr>
          <w:u w:val="single"/>
        </w:rPr>
        <w:t xml:space="preserve">I can monitor an EKG, or check for signs of infection. But what can I do about a fundamentally dysfunctional home environment? </w:t>
      </w:r>
      <w:r w:rsidR="00114880" w:rsidRPr="00114880">
        <w:rPr>
          <w:u w:val="single"/>
        </w:rPr>
        <w:t>How can I know that what I did for the client is going to matter in a few weeks?</w:t>
      </w:r>
      <w:r w:rsidR="00114880">
        <w:t xml:space="preserve"> </w:t>
      </w:r>
      <w:r w:rsidR="00114880" w:rsidRPr="00114880">
        <w:rPr>
          <w:b/>
          <w:bCs/>
        </w:rPr>
        <w:t>I feel helpless to help these clients</w:t>
      </w:r>
      <w:r w:rsidR="00114880">
        <w:t>.</w:t>
      </w:r>
    </w:p>
    <w:p w14:paraId="5836EF40" w14:textId="77777777" w:rsidR="00622EA9" w:rsidRPr="00F255D4" w:rsidRDefault="00622EA9" w:rsidP="001D1D9B">
      <w:pPr>
        <w:ind w:firstLine="720"/>
      </w:pPr>
    </w:p>
    <w:p w14:paraId="0441A6F3" w14:textId="23085ED1" w:rsidR="00333602" w:rsidRDefault="00114880" w:rsidP="00114880">
      <w:pPr>
        <w:jc w:val="center"/>
      </w:pPr>
      <w:r w:rsidRPr="00114880">
        <w:t>Part B: List at least 1 misconception about Mental Health and state whether that misconception is true or false.</w:t>
      </w:r>
    </w:p>
    <w:p w14:paraId="132A2A81" w14:textId="6E182327" w:rsidR="00114880" w:rsidRDefault="00114880" w:rsidP="00114880">
      <w:r>
        <w:tab/>
      </w:r>
      <w:r w:rsidR="000D557B">
        <w:t xml:space="preserve">I think that one concept of a mental health facility people have is that the patients are sort of wandering about zombie-like and sedated. </w:t>
      </w:r>
      <w:r w:rsidR="00FE495A">
        <w:t>Something like</w:t>
      </w:r>
      <w:r w:rsidR="000D557B">
        <w:t xml:space="preserve"> the asylum scene from </w:t>
      </w:r>
      <w:r w:rsidR="000D557B" w:rsidRPr="00FE495A">
        <w:rPr>
          <w:i/>
          <w:iCs/>
        </w:rPr>
        <w:t>Midnight Express</w:t>
      </w:r>
      <w:r w:rsidR="000D557B">
        <w:t xml:space="preserve">. Based on my experience at The Pavilion, this is false. The adolescent and child clients were behaving, for the most part, exactly how </w:t>
      </w:r>
      <w:r w:rsidR="00FE495A">
        <w:t>one</w:t>
      </w:r>
      <w:r w:rsidR="000D557B">
        <w:t xml:space="preserve"> would expect adolescents and children to behave. Many were talkative, very aware of current events, and most were quite active during their outside activity period. </w:t>
      </w:r>
    </w:p>
    <w:p w14:paraId="23C801F2" w14:textId="1A87CBFA" w:rsidR="000D557B" w:rsidRDefault="000D557B" w:rsidP="00FE495A">
      <w:pPr>
        <w:jc w:val="center"/>
      </w:pPr>
      <w:r>
        <w:t>Part C: Explain at least one thing you are interested in seeing or learning in this clinical.</w:t>
      </w:r>
    </w:p>
    <w:p w14:paraId="66A8F1D6" w14:textId="139FE44D" w:rsidR="00FE495A" w:rsidRDefault="00FE495A" w:rsidP="00FE495A">
      <w:r>
        <w:tab/>
        <w:t xml:space="preserve">I would like to learn more about how outcomes are measured and frequency of readmission. Specifically, </w:t>
      </w:r>
      <w:proofErr w:type="gramStart"/>
      <w:r>
        <w:t>I’d</w:t>
      </w:r>
      <w:proofErr w:type="gramEnd"/>
      <w:r>
        <w:t xml:space="preserve"> like to know if staff tracks or reports those statistics to any agencies, and if that data is used internally to influence policy or improve outcomes. Is there anybody looking at how instituting changes impacts outcomes, and what that process looks like.  </w:t>
      </w:r>
    </w:p>
    <w:p w14:paraId="1B1BF4B7" w14:textId="77777777" w:rsidR="00FE495A" w:rsidRPr="00114880" w:rsidRDefault="00FE495A" w:rsidP="00FE495A">
      <w:pPr>
        <w:jc w:val="center"/>
      </w:pPr>
    </w:p>
    <w:sectPr w:rsidR="00FE495A" w:rsidRPr="00114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82947"/>
    <w:multiLevelType w:val="hybridMultilevel"/>
    <w:tmpl w:val="68B6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96EB3"/>
    <w:multiLevelType w:val="hybridMultilevel"/>
    <w:tmpl w:val="8DE28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4490E"/>
    <w:multiLevelType w:val="hybridMultilevel"/>
    <w:tmpl w:val="1D827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B6"/>
    <w:rsid w:val="000D557B"/>
    <w:rsid w:val="00114880"/>
    <w:rsid w:val="001165F2"/>
    <w:rsid w:val="0016573A"/>
    <w:rsid w:val="00186B9E"/>
    <w:rsid w:val="00197CAC"/>
    <w:rsid w:val="001D1D9B"/>
    <w:rsid w:val="00333602"/>
    <w:rsid w:val="00612E04"/>
    <w:rsid w:val="00622EA9"/>
    <w:rsid w:val="007B618D"/>
    <w:rsid w:val="00824A04"/>
    <w:rsid w:val="00874605"/>
    <w:rsid w:val="008F009F"/>
    <w:rsid w:val="00976662"/>
    <w:rsid w:val="00A344B6"/>
    <w:rsid w:val="00AD38C6"/>
    <w:rsid w:val="00CD4D05"/>
    <w:rsid w:val="00D07CB7"/>
    <w:rsid w:val="00E27B2F"/>
    <w:rsid w:val="00F2458B"/>
    <w:rsid w:val="00F255D4"/>
    <w:rsid w:val="00FE0003"/>
    <w:rsid w:val="00FE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EDFA"/>
  <w15:chartTrackingRefBased/>
  <w15:docId w15:val="{000ABF36-265C-4ECF-B181-FFE2B948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zjbovard88@outlook.com</dc:creator>
  <cp:keywords/>
  <dc:description/>
  <cp:lastModifiedBy>zjbovard88@outlook.com</cp:lastModifiedBy>
  <cp:revision>1</cp:revision>
  <dcterms:created xsi:type="dcterms:W3CDTF">2020-06-11T03:22:00Z</dcterms:created>
  <dcterms:modified xsi:type="dcterms:W3CDTF">2020-06-11T07:01:00Z</dcterms:modified>
</cp:coreProperties>
</file>