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0A0D9" w14:textId="77777777" w:rsidR="00750ECD" w:rsidRPr="00281A7C" w:rsidRDefault="00750ECD" w:rsidP="00750ECD">
      <w:pPr>
        <w:jc w:val="center"/>
        <w:rPr>
          <w:rFonts w:ascii="Arial" w:hAnsi="Arial" w:cs="Arial"/>
          <w:b/>
          <w:bCs/>
          <w:sz w:val="28"/>
          <w:szCs w:val="28"/>
          <w:u w:val="single"/>
        </w:rPr>
      </w:pPr>
      <w:r w:rsidRPr="00281A7C">
        <w:rPr>
          <w:rFonts w:ascii="Arial" w:hAnsi="Arial" w:cs="Arial"/>
          <w:b/>
          <w:bCs/>
          <w:sz w:val="28"/>
          <w:szCs w:val="28"/>
          <w:u w:val="single"/>
        </w:rPr>
        <w:t xml:space="preserve">Virtual Home Visit for a Child with Medical Complexity </w:t>
      </w:r>
    </w:p>
    <w:p w14:paraId="0A22574C" w14:textId="3C68D783" w:rsidR="00235512" w:rsidRPr="00281A7C" w:rsidRDefault="00750ECD" w:rsidP="00750ECD">
      <w:pPr>
        <w:jc w:val="center"/>
        <w:rPr>
          <w:rFonts w:ascii="Arial" w:hAnsi="Arial" w:cs="Arial"/>
          <w:b/>
          <w:bCs/>
          <w:sz w:val="28"/>
          <w:szCs w:val="28"/>
        </w:rPr>
      </w:pPr>
      <w:r w:rsidRPr="00281A7C">
        <w:rPr>
          <w:rFonts w:ascii="Arial" w:hAnsi="Arial" w:cs="Arial"/>
          <w:b/>
          <w:bCs/>
          <w:sz w:val="28"/>
          <w:szCs w:val="28"/>
        </w:rPr>
        <w:t>Debriefing Questions</w:t>
      </w:r>
    </w:p>
    <w:p w14:paraId="5826A287" w14:textId="6CBB34A9" w:rsidR="00750ECD" w:rsidRDefault="00281A7C" w:rsidP="00750ECD">
      <w:pPr>
        <w:jc w:val="center"/>
        <w:rPr>
          <w:rFonts w:ascii="Arial" w:hAnsi="Arial" w:cs="Arial"/>
          <w:i/>
          <w:iCs/>
          <w:sz w:val="24"/>
          <w:szCs w:val="24"/>
        </w:rPr>
      </w:pPr>
      <w:r w:rsidRPr="00CB4956">
        <w:rPr>
          <w:rFonts w:ascii="Arial" w:hAnsi="Arial" w:cs="Arial"/>
          <w:i/>
          <w:iCs/>
          <w:sz w:val="24"/>
          <w:szCs w:val="24"/>
        </w:rPr>
        <w:t>Be sure to review the debriefing journal rubric prior to submitting this assignment</w:t>
      </w:r>
    </w:p>
    <w:p w14:paraId="64E01CC5" w14:textId="77777777" w:rsidR="00281A7C" w:rsidRPr="00281A7C" w:rsidRDefault="00281A7C" w:rsidP="00750ECD">
      <w:pPr>
        <w:jc w:val="center"/>
        <w:rPr>
          <w:rFonts w:ascii="Arial" w:hAnsi="Arial" w:cs="Arial"/>
          <w:b/>
          <w:bCs/>
          <w:sz w:val="28"/>
          <w:szCs w:val="28"/>
          <w:u w:val="single"/>
        </w:rPr>
      </w:pPr>
    </w:p>
    <w:p w14:paraId="5D2B3C14" w14:textId="1329D838" w:rsidR="00750ECD" w:rsidRDefault="00750ECD" w:rsidP="00750ECD">
      <w:pPr>
        <w:pStyle w:val="ListParagraph"/>
        <w:numPr>
          <w:ilvl w:val="0"/>
          <w:numId w:val="1"/>
        </w:numPr>
        <w:rPr>
          <w:rFonts w:ascii="Arial" w:hAnsi="Arial" w:cs="Arial"/>
          <w:sz w:val="24"/>
          <w:szCs w:val="24"/>
        </w:rPr>
      </w:pPr>
      <w:r w:rsidRPr="00281A7C">
        <w:rPr>
          <w:rFonts w:ascii="Arial" w:hAnsi="Arial" w:cs="Arial"/>
          <w:sz w:val="24"/>
          <w:szCs w:val="24"/>
        </w:rPr>
        <w:t>How does this virtual simulation relate to the course?</w:t>
      </w:r>
    </w:p>
    <w:p w14:paraId="47589224" w14:textId="77777777" w:rsidR="003C6462" w:rsidRPr="00281A7C" w:rsidRDefault="003C6462" w:rsidP="003C6462">
      <w:pPr>
        <w:pStyle w:val="ListParagraph"/>
        <w:rPr>
          <w:rFonts w:ascii="Arial" w:hAnsi="Arial" w:cs="Arial"/>
          <w:sz w:val="24"/>
          <w:szCs w:val="24"/>
        </w:rPr>
      </w:pPr>
    </w:p>
    <w:p w14:paraId="5EACA6C0" w14:textId="6AA013E4" w:rsidR="00750ECD" w:rsidRDefault="003C6462" w:rsidP="00C95B84">
      <w:pPr>
        <w:pStyle w:val="ListParagraph"/>
        <w:spacing w:line="480" w:lineRule="auto"/>
        <w:rPr>
          <w:rFonts w:ascii="Arial" w:hAnsi="Arial" w:cs="Arial"/>
          <w:sz w:val="24"/>
          <w:szCs w:val="24"/>
        </w:rPr>
      </w:pPr>
      <w:r>
        <w:rPr>
          <w:rFonts w:ascii="Arial" w:hAnsi="Arial" w:cs="Arial"/>
          <w:sz w:val="24"/>
          <w:szCs w:val="24"/>
        </w:rPr>
        <w:t xml:space="preserve">In this course, we are going to learn proper care of pediatrics. This simulation allowed us to gain an insight on how impactful and important proper care can be. With a medically complex patient, like Jack, continued education on equipment use, medication administration, and skills is very important. Parents of these children may be more educated than we as nurses, and learning from them will be just as important as learning from our textbooks. This simulation gave me insight on the potential risks of polypharmacy, multiple providers, insurance issues, pharmacy policies, and school policies that have to go into consideration when caring for these patients.  </w:t>
      </w:r>
    </w:p>
    <w:p w14:paraId="5778F66E" w14:textId="77777777" w:rsidR="003C6462" w:rsidRPr="00281A7C" w:rsidRDefault="003C6462" w:rsidP="00750ECD">
      <w:pPr>
        <w:pStyle w:val="ListParagraph"/>
        <w:rPr>
          <w:rFonts w:ascii="Arial" w:hAnsi="Arial" w:cs="Arial"/>
          <w:sz w:val="24"/>
          <w:szCs w:val="24"/>
        </w:rPr>
      </w:pPr>
    </w:p>
    <w:p w14:paraId="189462F2" w14:textId="1A280D9D" w:rsidR="00750ECD" w:rsidRDefault="00750ECD" w:rsidP="00750ECD">
      <w:pPr>
        <w:pStyle w:val="ListParagraph"/>
        <w:numPr>
          <w:ilvl w:val="0"/>
          <w:numId w:val="1"/>
        </w:numPr>
        <w:rPr>
          <w:rFonts w:ascii="Arial" w:hAnsi="Arial" w:cs="Arial"/>
          <w:sz w:val="24"/>
          <w:szCs w:val="24"/>
        </w:rPr>
      </w:pPr>
      <w:r w:rsidRPr="00281A7C">
        <w:rPr>
          <w:rFonts w:ascii="Arial" w:hAnsi="Arial" w:cs="Arial"/>
          <w:sz w:val="24"/>
          <w:szCs w:val="24"/>
        </w:rPr>
        <w:t xml:space="preserve">Name </w:t>
      </w:r>
      <w:r w:rsidRPr="00281A7C">
        <w:rPr>
          <w:rFonts w:ascii="Arial" w:hAnsi="Arial" w:cs="Arial"/>
          <w:b/>
          <w:sz w:val="24"/>
          <w:szCs w:val="24"/>
          <w:u w:val="single"/>
        </w:rPr>
        <w:t>3</w:t>
      </w:r>
      <w:r w:rsidRPr="00281A7C">
        <w:rPr>
          <w:rFonts w:ascii="Arial" w:hAnsi="Arial" w:cs="Arial"/>
          <w:sz w:val="24"/>
          <w:szCs w:val="24"/>
        </w:rPr>
        <w:t xml:space="preserve"> ways this clinical site impacts Pediatric health.</w:t>
      </w:r>
    </w:p>
    <w:p w14:paraId="0D9EF636" w14:textId="2658359C" w:rsidR="003C6462" w:rsidRDefault="003C6462" w:rsidP="003C6462">
      <w:pPr>
        <w:pStyle w:val="ListParagraph"/>
        <w:rPr>
          <w:rFonts w:ascii="Arial" w:hAnsi="Arial" w:cs="Arial"/>
          <w:sz w:val="24"/>
          <w:szCs w:val="24"/>
        </w:rPr>
      </w:pPr>
    </w:p>
    <w:p w14:paraId="210D59CC" w14:textId="1A738DFE" w:rsidR="003C6462" w:rsidRPr="00281A7C" w:rsidRDefault="003C6462" w:rsidP="00C95B84">
      <w:pPr>
        <w:pStyle w:val="ListParagraph"/>
        <w:spacing w:line="480" w:lineRule="auto"/>
        <w:rPr>
          <w:rFonts w:ascii="Arial" w:hAnsi="Arial" w:cs="Arial"/>
          <w:sz w:val="24"/>
          <w:szCs w:val="24"/>
        </w:rPr>
      </w:pPr>
      <w:r>
        <w:rPr>
          <w:rFonts w:ascii="Arial" w:hAnsi="Arial" w:cs="Arial"/>
          <w:sz w:val="24"/>
          <w:szCs w:val="24"/>
        </w:rPr>
        <w:t xml:space="preserve">Pediatric health is impacted in this simulation in several ways. Proper medication storage and administration is clean and organized. </w:t>
      </w:r>
      <w:r w:rsidR="00AC4787">
        <w:rPr>
          <w:rFonts w:ascii="Arial" w:hAnsi="Arial" w:cs="Arial"/>
          <w:sz w:val="24"/>
          <w:szCs w:val="24"/>
        </w:rPr>
        <w:t xml:space="preserve">They have an entire cabinet for medications and a station for filling syringes and crushing tablets. </w:t>
      </w:r>
      <w:r>
        <w:rPr>
          <w:rFonts w:ascii="Arial" w:hAnsi="Arial" w:cs="Arial"/>
          <w:sz w:val="24"/>
          <w:szCs w:val="24"/>
        </w:rPr>
        <w:t xml:space="preserve">The house is properly arranged for full access to every room. </w:t>
      </w:r>
      <w:r w:rsidR="00AC4787">
        <w:rPr>
          <w:rFonts w:ascii="Arial" w:hAnsi="Arial" w:cs="Arial"/>
          <w:sz w:val="24"/>
          <w:szCs w:val="24"/>
        </w:rPr>
        <w:t xml:space="preserve">There are ramps at all entrance points and his bedroom is on the main level. Doors are wide for wheelchairs and hard wood flooring is throughout the house. The home nurse and all family members are supportive and engaged in Jack’s care. Jack’s </w:t>
      </w:r>
      <w:r w:rsidR="00AC4787">
        <w:rPr>
          <w:rFonts w:ascii="Arial" w:hAnsi="Arial" w:cs="Arial"/>
          <w:sz w:val="24"/>
          <w:szCs w:val="24"/>
        </w:rPr>
        <w:lastRenderedPageBreak/>
        <w:t xml:space="preserve">brother is very loving. He is there to help stimulate Jack by reading to him, pushing him on the swings, and playing with him to make him laugh. </w:t>
      </w:r>
    </w:p>
    <w:p w14:paraId="0FA49B49" w14:textId="77777777" w:rsidR="00750ECD" w:rsidRPr="00281A7C" w:rsidRDefault="00750ECD" w:rsidP="00C95B84">
      <w:pPr>
        <w:pStyle w:val="ListParagraph"/>
        <w:spacing w:line="480" w:lineRule="auto"/>
        <w:rPr>
          <w:rFonts w:ascii="Arial" w:hAnsi="Arial" w:cs="Arial"/>
          <w:sz w:val="24"/>
          <w:szCs w:val="24"/>
        </w:rPr>
      </w:pPr>
    </w:p>
    <w:p w14:paraId="38E5E9EE" w14:textId="5E1B1819" w:rsidR="00750ECD" w:rsidRDefault="00750ECD" w:rsidP="00750ECD">
      <w:pPr>
        <w:pStyle w:val="ListParagraph"/>
        <w:numPr>
          <w:ilvl w:val="0"/>
          <w:numId w:val="1"/>
        </w:numPr>
        <w:rPr>
          <w:rFonts w:ascii="Arial" w:hAnsi="Arial" w:cs="Arial"/>
          <w:sz w:val="24"/>
          <w:szCs w:val="24"/>
        </w:rPr>
      </w:pPr>
      <w:r w:rsidRPr="00281A7C">
        <w:rPr>
          <w:rFonts w:ascii="Arial" w:hAnsi="Arial" w:cs="Arial"/>
          <w:sz w:val="24"/>
          <w:szCs w:val="24"/>
        </w:rPr>
        <w:t>What are the health risks of the population served during today’s simulation based on your observations today?</w:t>
      </w:r>
    </w:p>
    <w:p w14:paraId="50785438" w14:textId="3343B9B8" w:rsidR="00AC4787" w:rsidRDefault="00AC4787" w:rsidP="00AC4787">
      <w:pPr>
        <w:pStyle w:val="ListParagraph"/>
        <w:rPr>
          <w:rFonts w:ascii="Arial" w:hAnsi="Arial" w:cs="Arial"/>
          <w:sz w:val="24"/>
          <w:szCs w:val="24"/>
        </w:rPr>
      </w:pPr>
    </w:p>
    <w:p w14:paraId="4838855C" w14:textId="3C65553D" w:rsidR="00AC4787" w:rsidRPr="00281A7C" w:rsidRDefault="00AC4787" w:rsidP="00C95B84">
      <w:pPr>
        <w:pStyle w:val="ListParagraph"/>
        <w:spacing w:line="480" w:lineRule="auto"/>
        <w:rPr>
          <w:rFonts w:ascii="Arial" w:hAnsi="Arial" w:cs="Arial"/>
          <w:sz w:val="24"/>
          <w:szCs w:val="24"/>
        </w:rPr>
      </w:pPr>
      <w:r>
        <w:rPr>
          <w:rFonts w:ascii="Arial" w:hAnsi="Arial" w:cs="Arial"/>
          <w:sz w:val="24"/>
          <w:szCs w:val="24"/>
        </w:rPr>
        <w:t xml:space="preserve">Jack’s medical complexity presents with several health risks. Due to immobility </w:t>
      </w:r>
      <w:r w:rsidR="00FB392C">
        <w:rPr>
          <w:rFonts w:ascii="Arial" w:hAnsi="Arial" w:cs="Arial"/>
          <w:sz w:val="24"/>
          <w:szCs w:val="24"/>
        </w:rPr>
        <w:t xml:space="preserve">and </w:t>
      </w:r>
      <w:proofErr w:type="spellStart"/>
      <w:r w:rsidR="00FB392C">
        <w:rPr>
          <w:rFonts w:ascii="Arial" w:hAnsi="Arial" w:cs="Arial"/>
          <w:sz w:val="24"/>
          <w:szCs w:val="24"/>
        </w:rPr>
        <w:t>BiPap</w:t>
      </w:r>
      <w:proofErr w:type="spellEnd"/>
      <w:r w:rsidR="00FB392C">
        <w:rPr>
          <w:rFonts w:ascii="Arial" w:hAnsi="Arial" w:cs="Arial"/>
          <w:sz w:val="24"/>
          <w:szCs w:val="24"/>
        </w:rPr>
        <w:t xml:space="preserve"> machine, </w:t>
      </w:r>
      <w:r>
        <w:rPr>
          <w:rFonts w:ascii="Arial" w:hAnsi="Arial" w:cs="Arial"/>
          <w:sz w:val="24"/>
          <w:szCs w:val="24"/>
        </w:rPr>
        <w:t xml:space="preserve">skin breakdown </w:t>
      </w:r>
      <w:r w:rsidR="00FB392C">
        <w:rPr>
          <w:rFonts w:ascii="Arial" w:hAnsi="Arial" w:cs="Arial"/>
          <w:sz w:val="24"/>
          <w:szCs w:val="24"/>
        </w:rPr>
        <w:t xml:space="preserve">on pressure points, nasal cavity </w:t>
      </w:r>
      <w:r>
        <w:rPr>
          <w:rFonts w:ascii="Arial" w:hAnsi="Arial" w:cs="Arial"/>
          <w:sz w:val="24"/>
          <w:szCs w:val="24"/>
        </w:rPr>
        <w:t xml:space="preserve">and wound adhesion is a big concern. Nutrition through the g-tube can poise risks of inadequate caloric intake and decreased use of senses (taste). Hypoxemia with </w:t>
      </w:r>
      <w:proofErr w:type="spellStart"/>
      <w:r>
        <w:rPr>
          <w:rFonts w:ascii="Arial" w:hAnsi="Arial" w:cs="Arial"/>
          <w:sz w:val="24"/>
          <w:szCs w:val="24"/>
        </w:rPr>
        <w:t>Bi</w:t>
      </w:r>
      <w:r w:rsidR="00FB392C">
        <w:rPr>
          <w:rFonts w:ascii="Arial" w:hAnsi="Arial" w:cs="Arial"/>
          <w:sz w:val="24"/>
          <w:szCs w:val="24"/>
        </w:rPr>
        <w:t>P</w:t>
      </w:r>
      <w:r>
        <w:rPr>
          <w:rFonts w:ascii="Arial" w:hAnsi="Arial" w:cs="Arial"/>
          <w:sz w:val="24"/>
          <w:szCs w:val="24"/>
        </w:rPr>
        <w:t>ap</w:t>
      </w:r>
      <w:proofErr w:type="spellEnd"/>
      <w:r>
        <w:rPr>
          <w:rFonts w:ascii="Arial" w:hAnsi="Arial" w:cs="Arial"/>
          <w:sz w:val="24"/>
          <w:szCs w:val="24"/>
        </w:rPr>
        <w:t xml:space="preserve"> due to microcephaly </w:t>
      </w:r>
      <w:r w:rsidR="00FB392C">
        <w:rPr>
          <w:rFonts w:ascii="Arial" w:hAnsi="Arial" w:cs="Arial"/>
          <w:sz w:val="24"/>
          <w:szCs w:val="24"/>
        </w:rPr>
        <w:t xml:space="preserve">and poor placement and also </w:t>
      </w:r>
      <w:proofErr w:type="gramStart"/>
      <w:r w:rsidR="00FB392C">
        <w:rPr>
          <w:rFonts w:ascii="Arial" w:hAnsi="Arial" w:cs="Arial"/>
          <w:sz w:val="24"/>
          <w:szCs w:val="24"/>
        </w:rPr>
        <w:t>do</w:t>
      </w:r>
      <w:proofErr w:type="gramEnd"/>
      <w:r w:rsidR="00FB392C">
        <w:rPr>
          <w:rFonts w:ascii="Arial" w:hAnsi="Arial" w:cs="Arial"/>
          <w:sz w:val="24"/>
          <w:szCs w:val="24"/>
        </w:rPr>
        <w:t xml:space="preserve"> to buildup of chest secretions if CPT vest were to not be used frequently enough. Inappropriate medication route and dosage due to polypharmacy puts Jack at an increased risk.  Jack also has a risk of depression related to his immobility and inability to complete tasks like other kids in his classes. </w:t>
      </w:r>
    </w:p>
    <w:p w14:paraId="674C21F4" w14:textId="77777777" w:rsidR="00750ECD" w:rsidRPr="00281A7C" w:rsidRDefault="00750ECD" w:rsidP="00750ECD">
      <w:pPr>
        <w:pStyle w:val="ListParagraph"/>
        <w:rPr>
          <w:rFonts w:ascii="Arial" w:hAnsi="Arial" w:cs="Arial"/>
          <w:sz w:val="24"/>
          <w:szCs w:val="24"/>
        </w:rPr>
      </w:pPr>
    </w:p>
    <w:p w14:paraId="6EBF8D51" w14:textId="1683CF6B" w:rsidR="00750ECD" w:rsidRDefault="00750ECD" w:rsidP="00750ECD">
      <w:pPr>
        <w:pStyle w:val="ListParagraph"/>
        <w:numPr>
          <w:ilvl w:val="0"/>
          <w:numId w:val="1"/>
        </w:numPr>
        <w:rPr>
          <w:rFonts w:ascii="Arial" w:hAnsi="Arial" w:cs="Arial"/>
          <w:sz w:val="24"/>
          <w:szCs w:val="24"/>
        </w:rPr>
      </w:pPr>
      <w:r w:rsidRPr="00281A7C">
        <w:rPr>
          <w:rFonts w:ascii="Arial" w:hAnsi="Arial" w:cs="Arial"/>
          <w:sz w:val="24"/>
          <w:szCs w:val="24"/>
        </w:rPr>
        <w:t xml:space="preserve">Choose one of the health risks identified in question 3 and develop a plan of care to address this.  Include a Nursing diagnosis, a measurable goal, and at least 3 Nursing interventions to achieve this goal. </w:t>
      </w:r>
    </w:p>
    <w:p w14:paraId="59B8EF92" w14:textId="26CB9A9E" w:rsidR="00FB392C" w:rsidRDefault="00FB392C" w:rsidP="00FB392C">
      <w:pPr>
        <w:pStyle w:val="ListParagraph"/>
        <w:rPr>
          <w:rFonts w:ascii="Arial" w:hAnsi="Arial" w:cs="Arial"/>
          <w:sz w:val="24"/>
          <w:szCs w:val="24"/>
        </w:rPr>
      </w:pPr>
    </w:p>
    <w:p w14:paraId="6BF76C6C" w14:textId="1B3DA97C" w:rsidR="00FB392C" w:rsidRPr="00281A7C" w:rsidRDefault="0009561B" w:rsidP="00C95B84">
      <w:pPr>
        <w:pStyle w:val="ListParagraph"/>
        <w:spacing w:line="480" w:lineRule="auto"/>
        <w:rPr>
          <w:rFonts w:ascii="Arial" w:hAnsi="Arial" w:cs="Arial"/>
          <w:sz w:val="24"/>
          <w:szCs w:val="24"/>
        </w:rPr>
      </w:pPr>
      <w:r>
        <w:rPr>
          <w:rFonts w:ascii="Arial" w:hAnsi="Arial" w:cs="Arial"/>
          <w:sz w:val="24"/>
          <w:szCs w:val="24"/>
        </w:rPr>
        <w:t xml:space="preserve">Risk of pressure ulcer due to immobility as evidence by contained to wheelchair and quadriplegia. </w:t>
      </w:r>
      <w:r w:rsidR="001C1908">
        <w:rPr>
          <w:rFonts w:ascii="Arial" w:hAnsi="Arial" w:cs="Arial"/>
          <w:sz w:val="24"/>
          <w:szCs w:val="24"/>
        </w:rPr>
        <w:t xml:space="preserve">Goal of care is to prevent pressure ulcer from getting to severe. </w:t>
      </w:r>
      <w:r>
        <w:rPr>
          <w:rFonts w:ascii="Arial" w:hAnsi="Arial" w:cs="Arial"/>
          <w:sz w:val="24"/>
          <w:szCs w:val="24"/>
        </w:rPr>
        <w:t xml:space="preserve">To prevent these ulcers, turning the patient every couple of hours and moving from the chair, to bed, to floor, and in swings will help prevent ulcers from forming. The family and nurse need to assure his skin remains dry by changing diapers frequently, keeping him from sweating, and properly drying skin after </w:t>
      </w:r>
      <w:r>
        <w:rPr>
          <w:rFonts w:ascii="Arial" w:hAnsi="Arial" w:cs="Arial"/>
          <w:sz w:val="24"/>
          <w:szCs w:val="24"/>
        </w:rPr>
        <w:lastRenderedPageBreak/>
        <w:t xml:space="preserve">bathing. </w:t>
      </w:r>
      <w:r w:rsidR="001C1908">
        <w:rPr>
          <w:rFonts w:ascii="Arial" w:hAnsi="Arial" w:cs="Arial"/>
          <w:sz w:val="24"/>
          <w:szCs w:val="24"/>
        </w:rPr>
        <w:t xml:space="preserve">Proper medication and changing of gauze, </w:t>
      </w:r>
      <w:proofErr w:type="spellStart"/>
      <w:r w:rsidR="001C1908">
        <w:rPr>
          <w:rFonts w:ascii="Arial" w:hAnsi="Arial" w:cs="Arial"/>
          <w:sz w:val="24"/>
          <w:szCs w:val="24"/>
        </w:rPr>
        <w:t>bandaids</w:t>
      </w:r>
      <w:proofErr w:type="spellEnd"/>
      <w:r w:rsidR="001C1908">
        <w:rPr>
          <w:rFonts w:ascii="Arial" w:hAnsi="Arial" w:cs="Arial"/>
          <w:sz w:val="24"/>
          <w:szCs w:val="24"/>
        </w:rPr>
        <w:t xml:space="preserve">, or wraps that are present on these sores will also help achieve this goal. </w:t>
      </w:r>
    </w:p>
    <w:p w14:paraId="459D4A0C" w14:textId="77777777" w:rsidR="00750ECD" w:rsidRPr="00281A7C" w:rsidRDefault="00750ECD" w:rsidP="00750ECD">
      <w:pPr>
        <w:pStyle w:val="ListParagraph"/>
        <w:rPr>
          <w:rFonts w:ascii="Arial" w:hAnsi="Arial" w:cs="Arial"/>
          <w:sz w:val="24"/>
          <w:szCs w:val="24"/>
        </w:rPr>
      </w:pPr>
    </w:p>
    <w:p w14:paraId="3E2E7E4F" w14:textId="4E72CF5E" w:rsidR="00750ECD" w:rsidRDefault="00750ECD" w:rsidP="00750ECD">
      <w:pPr>
        <w:pStyle w:val="ListParagraph"/>
        <w:numPr>
          <w:ilvl w:val="0"/>
          <w:numId w:val="1"/>
        </w:numPr>
        <w:rPr>
          <w:rFonts w:ascii="Arial" w:hAnsi="Arial" w:cs="Arial"/>
          <w:sz w:val="24"/>
          <w:szCs w:val="24"/>
        </w:rPr>
      </w:pPr>
      <w:r w:rsidRPr="00281A7C">
        <w:rPr>
          <w:rFonts w:ascii="Arial" w:hAnsi="Arial" w:cs="Arial"/>
          <w:sz w:val="24"/>
          <w:szCs w:val="24"/>
        </w:rPr>
        <w:t>How will your knowledge gained during this simulation impact your nursing practice?</w:t>
      </w:r>
    </w:p>
    <w:p w14:paraId="2C0F3283" w14:textId="5E119744" w:rsidR="001C1908" w:rsidRDefault="001C1908" w:rsidP="001C1908">
      <w:pPr>
        <w:pStyle w:val="ListParagraph"/>
        <w:rPr>
          <w:rFonts w:ascii="Arial" w:hAnsi="Arial" w:cs="Arial"/>
          <w:sz w:val="24"/>
          <w:szCs w:val="24"/>
        </w:rPr>
      </w:pPr>
    </w:p>
    <w:p w14:paraId="63E4F713" w14:textId="45704145" w:rsidR="001C1908" w:rsidRDefault="001C1908" w:rsidP="00C95B84">
      <w:pPr>
        <w:pStyle w:val="ListParagraph"/>
        <w:spacing w:line="480" w:lineRule="auto"/>
        <w:rPr>
          <w:rFonts w:ascii="Arial" w:hAnsi="Arial" w:cs="Arial"/>
          <w:sz w:val="24"/>
          <w:szCs w:val="24"/>
        </w:rPr>
      </w:pPr>
      <w:r>
        <w:rPr>
          <w:rFonts w:ascii="Arial" w:hAnsi="Arial" w:cs="Arial"/>
          <w:sz w:val="24"/>
          <w:szCs w:val="24"/>
        </w:rPr>
        <w:t xml:space="preserve">This simulation opened my eyes to other aspects of nursing care for multiple complex patients that I had not originally thought about. Diligently checking medication prescriptions with medications received, dosages, routes, and times is more critical with these patients than what we typically encounter on med surg floors during clinicals.  Patient safety at home and discharge plans is a very important aspect of care as well. Our care definitely extends past admission and we have to continue our education past what we learn in nursing school when caring for these children. This simulation also impacted my understanding and empathy of the responsibility put on parents with children, like Jack. </w:t>
      </w:r>
    </w:p>
    <w:p w14:paraId="7E84D159" w14:textId="48604901" w:rsidR="00C95B84" w:rsidRDefault="00C95B84" w:rsidP="00C95B84">
      <w:pPr>
        <w:pStyle w:val="ListParagraph"/>
        <w:spacing w:line="480" w:lineRule="auto"/>
        <w:rPr>
          <w:rFonts w:ascii="Arial" w:hAnsi="Arial" w:cs="Arial"/>
          <w:sz w:val="24"/>
          <w:szCs w:val="24"/>
        </w:rPr>
      </w:pPr>
    </w:p>
    <w:p w14:paraId="30DD8700" w14:textId="3D90EA76" w:rsidR="00C95B84" w:rsidRDefault="00C95B84" w:rsidP="00C95B84">
      <w:pPr>
        <w:pStyle w:val="ListParagraph"/>
        <w:spacing w:line="480" w:lineRule="auto"/>
        <w:rPr>
          <w:rFonts w:ascii="Arial" w:hAnsi="Arial" w:cs="Arial"/>
          <w:sz w:val="24"/>
          <w:szCs w:val="24"/>
        </w:rPr>
      </w:pPr>
    </w:p>
    <w:p w14:paraId="7B7F7413" w14:textId="6394FA7B" w:rsidR="00C95B84" w:rsidRDefault="00C95B84" w:rsidP="00C95B84">
      <w:pPr>
        <w:pStyle w:val="ListParagraph"/>
        <w:spacing w:line="480" w:lineRule="auto"/>
        <w:rPr>
          <w:rFonts w:ascii="Arial" w:hAnsi="Arial" w:cs="Arial"/>
          <w:sz w:val="24"/>
          <w:szCs w:val="24"/>
        </w:rPr>
      </w:pPr>
    </w:p>
    <w:p w14:paraId="655A2B01" w14:textId="77777777" w:rsidR="00C95B84" w:rsidRDefault="00C95B84" w:rsidP="00C95B84">
      <w:pPr>
        <w:pStyle w:val="ListParagraph"/>
        <w:spacing w:line="480" w:lineRule="auto"/>
        <w:rPr>
          <w:rFonts w:ascii="Arial" w:hAnsi="Arial" w:cs="Arial"/>
          <w:sz w:val="24"/>
          <w:szCs w:val="24"/>
        </w:rPr>
      </w:pPr>
    </w:p>
    <w:p w14:paraId="0824754D" w14:textId="79B4B381" w:rsidR="001C1908" w:rsidRDefault="001C1908" w:rsidP="001C1908">
      <w:pPr>
        <w:pStyle w:val="ListParagraph"/>
        <w:rPr>
          <w:rFonts w:ascii="Arial" w:hAnsi="Arial" w:cs="Arial"/>
          <w:sz w:val="24"/>
          <w:szCs w:val="24"/>
        </w:rPr>
      </w:pPr>
    </w:p>
    <w:p w14:paraId="24576655" w14:textId="4D207AED" w:rsidR="001C1908" w:rsidRDefault="001C1908" w:rsidP="001C1908">
      <w:pPr>
        <w:pStyle w:val="ListParagraph"/>
        <w:rPr>
          <w:rFonts w:ascii="Arial" w:hAnsi="Arial" w:cs="Arial"/>
          <w:sz w:val="24"/>
          <w:szCs w:val="24"/>
        </w:rPr>
      </w:pPr>
    </w:p>
    <w:p w14:paraId="7BCC06BB" w14:textId="3B67B7B0" w:rsidR="00750ECD" w:rsidRPr="00281A7C" w:rsidRDefault="00A82064" w:rsidP="00C95B84">
      <w:pPr>
        <w:pStyle w:val="ListParagraph"/>
        <w:spacing w:line="720" w:lineRule="auto"/>
        <w:ind w:left="1440" w:hanging="720"/>
        <w:rPr>
          <w:rFonts w:ascii="Arial" w:hAnsi="Arial" w:cs="Arial"/>
          <w:sz w:val="28"/>
          <w:szCs w:val="28"/>
        </w:rPr>
      </w:pPr>
      <w:r>
        <w:rPr>
          <w:rFonts w:ascii="Arial" w:hAnsi="Arial" w:cs="Arial"/>
          <w:sz w:val="24"/>
          <w:szCs w:val="24"/>
        </w:rPr>
        <w:t xml:space="preserve">Boston Children’s Hospital (2019). </w:t>
      </w:r>
      <w:r w:rsidRPr="00C95B84">
        <w:rPr>
          <w:rFonts w:ascii="Arial" w:hAnsi="Arial" w:cs="Arial"/>
          <w:i/>
          <w:iCs/>
          <w:sz w:val="24"/>
          <w:szCs w:val="24"/>
        </w:rPr>
        <w:t xml:space="preserve">Virtual </w:t>
      </w:r>
      <w:r w:rsidR="00C95B84" w:rsidRPr="00C95B84">
        <w:rPr>
          <w:rFonts w:ascii="Arial" w:hAnsi="Arial" w:cs="Arial"/>
          <w:i/>
          <w:iCs/>
          <w:sz w:val="24"/>
          <w:szCs w:val="24"/>
        </w:rPr>
        <w:t xml:space="preserve">home visit for a child with medical complexity. </w:t>
      </w:r>
      <w:r w:rsidR="00C95B84">
        <w:rPr>
          <w:rFonts w:ascii="Arial" w:hAnsi="Arial" w:cs="Arial"/>
          <w:sz w:val="24"/>
          <w:szCs w:val="24"/>
        </w:rPr>
        <w:t>Open Pediatrics.</w:t>
      </w:r>
      <w:r w:rsidR="00C95B84" w:rsidRPr="00C95B84">
        <w:rPr>
          <w:rFonts w:ascii="Arial" w:hAnsi="Arial" w:cs="Arial"/>
          <w:sz w:val="24"/>
          <w:szCs w:val="24"/>
        </w:rPr>
        <w:t>https://www.openpediatrics.org/course/virtual-home-visit-child-medical-complexity</w:t>
      </w:r>
      <w:bookmarkStart w:id="0" w:name="_GoBack"/>
      <w:bookmarkEnd w:id="0"/>
    </w:p>
    <w:sectPr w:rsidR="00750ECD" w:rsidRPr="00281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9058C"/>
    <w:multiLevelType w:val="hybridMultilevel"/>
    <w:tmpl w:val="232CA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0NjI0Nzc1sTAzMjdS0lEKTi0uzszPAykwrAUA8BxZBCwAAAA="/>
  </w:docVars>
  <w:rsids>
    <w:rsidRoot w:val="00750ECD"/>
    <w:rsid w:val="0009561B"/>
    <w:rsid w:val="001C1908"/>
    <w:rsid w:val="00281A7C"/>
    <w:rsid w:val="003C6462"/>
    <w:rsid w:val="00750ECD"/>
    <w:rsid w:val="00777E9E"/>
    <w:rsid w:val="00A82064"/>
    <w:rsid w:val="00AC4787"/>
    <w:rsid w:val="00C95B84"/>
    <w:rsid w:val="00DA1395"/>
    <w:rsid w:val="00FB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B4FC"/>
  <w15:chartTrackingRefBased/>
  <w15:docId w15:val="{83CEC68D-22E5-4965-A94B-EF5211D3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ECD"/>
    <w:pPr>
      <w:ind w:left="720"/>
      <w:contextualSpacing/>
    </w:pPr>
  </w:style>
  <w:style w:type="character" w:styleId="Hyperlink">
    <w:name w:val="Hyperlink"/>
    <w:basedOn w:val="DefaultParagraphFont"/>
    <w:uiPriority w:val="99"/>
    <w:semiHidden/>
    <w:unhideWhenUsed/>
    <w:rsid w:val="00C95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King</dc:creator>
  <cp:keywords/>
  <dc:description/>
  <cp:lastModifiedBy>Kelly Lonergan</cp:lastModifiedBy>
  <cp:revision>4</cp:revision>
  <dcterms:created xsi:type="dcterms:W3CDTF">2020-05-31T16:58:00Z</dcterms:created>
  <dcterms:modified xsi:type="dcterms:W3CDTF">2020-05-31T17:17:00Z</dcterms:modified>
</cp:coreProperties>
</file>