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1D45" w:rsidRPr="00DA462D" w:rsidRDefault="00A51D45" w:rsidP="00A51D45">
      <w:pPr>
        <w:spacing w:line="480" w:lineRule="auto"/>
      </w:pPr>
      <w:bookmarkStart w:id="0" w:name="_GoBack"/>
      <w:bookmarkEnd w:id="0"/>
    </w:p>
    <w:p w:rsidR="00DA3995" w:rsidRPr="00DA462D" w:rsidRDefault="00DA3995" w:rsidP="00A51D45">
      <w:pPr>
        <w:spacing w:line="480" w:lineRule="auto"/>
      </w:pPr>
    </w:p>
    <w:p w:rsidR="00DA3995" w:rsidRPr="00DA462D" w:rsidRDefault="00DA3995" w:rsidP="00A51D45">
      <w:pPr>
        <w:spacing w:line="480" w:lineRule="auto"/>
      </w:pPr>
    </w:p>
    <w:p w:rsidR="00A51D45" w:rsidRPr="00DA462D" w:rsidRDefault="00A51D45" w:rsidP="00A51D45">
      <w:pPr>
        <w:spacing w:line="480" w:lineRule="auto"/>
      </w:pPr>
    </w:p>
    <w:p w:rsidR="00A51D45" w:rsidRPr="00DA462D" w:rsidRDefault="00A51D45" w:rsidP="00A51D45">
      <w:pPr>
        <w:spacing w:line="480" w:lineRule="auto"/>
      </w:pPr>
    </w:p>
    <w:p w:rsidR="001F389E" w:rsidRPr="00A5562C" w:rsidRDefault="001F389E" w:rsidP="007D6811">
      <w:pPr>
        <w:spacing w:line="480" w:lineRule="auto"/>
        <w:rPr>
          <w:b/>
          <w:bCs/>
        </w:rPr>
      </w:pPr>
    </w:p>
    <w:p w:rsidR="00A51D45" w:rsidRPr="007D6811" w:rsidRDefault="00A51D45" w:rsidP="007D6811">
      <w:pPr>
        <w:spacing w:line="480" w:lineRule="auto"/>
        <w:rPr>
          <w:b/>
          <w:bCs/>
        </w:rPr>
      </w:pPr>
    </w:p>
    <w:p w:rsidR="00A51D45" w:rsidRPr="007D6811" w:rsidRDefault="00006810" w:rsidP="007D6811">
      <w:pPr>
        <w:spacing w:line="480" w:lineRule="auto"/>
        <w:jc w:val="center"/>
        <w:rPr>
          <w:b/>
          <w:bCs/>
        </w:rPr>
      </w:pPr>
      <w:r w:rsidRPr="007D6811">
        <w:rPr>
          <w:b/>
          <w:bCs/>
        </w:rPr>
        <w:t>N</w:t>
      </w:r>
      <w:r w:rsidR="00E5255A" w:rsidRPr="007D6811">
        <w:rPr>
          <w:b/>
          <w:bCs/>
        </w:rPr>
        <w:t>311</w:t>
      </w:r>
      <w:r w:rsidR="00E41D45" w:rsidRPr="007D6811">
        <w:rPr>
          <w:b/>
          <w:bCs/>
        </w:rPr>
        <w:t xml:space="preserve"> Care Plan</w:t>
      </w:r>
      <w:r w:rsidR="0040088C" w:rsidRPr="007D6811">
        <w:rPr>
          <w:b/>
          <w:bCs/>
        </w:rPr>
        <w:t xml:space="preserve"> #</w:t>
      </w:r>
      <w:r w:rsidR="00581C9E" w:rsidRPr="007D6811">
        <w:rPr>
          <w:b/>
          <w:bCs/>
        </w:rPr>
        <w:t xml:space="preserve"> 3</w:t>
      </w:r>
    </w:p>
    <w:p w:rsidR="00A51D45" w:rsidRPr="007D6811" w:rsidRDefault="00006810" w:rsidP="007D6811">
      <w:pPr>
        <w:spacing w:line="480" w:lineRule="auto"/>
        <w:jc w:val="center"/>
        <w:rPr>
          <w:b/>
          <w:bCs/>
        </w:rPr>
      </w:pPr>
      <w:r w:rsidRPr="007D6811">
        <w:rPr>
          <w:b/>
          <w:bCs/>
        </w:rPr>
        <w:t>Lakeview College of Nursing</w:t>
      </w:r>
    </w:p>
    <w:p w:rsidR="00556C28" w:rsidRPr="007D6811" w:rsidRDefault="00006810" w:rsidP="007D6811">
      <w:pPr>
        <w:spacing w:line="480" w:lineRule="auto"/>
        <w:jc w:val="center"/>
        <w:rPr>
          <w:b/>
          <w:bCs/>
        </w:rPr>
      </w:pPr>
      <w:r w:rsidRPr="007D6811">
        <w:rPr>
          <w:b/>
          <w:bCs/>
        </w:rPr>
        <w:t>Name</w:t>
      </w:r>
      <w:r w:rsidR="00455EC0" w:rsidRPr="007D6811">
        <w:rPr>
          <w:b/>
          <w:bCs/>
        </w:rPr>
        <w:t xml:space="preserve"> Jamario Jeffries</w:t>
      </w:r>
    </w:p>
    <w:sdt>
      <w:sdtPr>
        <w:rPr>
          <w:b/>
          <w:bCs/>
        </w:rPr>
        <w:id w:val="-1803071616"/>
        <w:placeholder>
          <w:docPart w:val="AAD24210D10A4E64B91BA10130F822D5"/>
        </w:placeholder>
        <w:showingPlcHdr/>
      </w:sdtPr>
      <w:sdtEndPr/>
      <w:sdtContent>
        <w:p w:rsidR="00B376BA" w:rsidRPr="007D6811" w:rsidRDefault="00006810" w:rsidP="007D6811">
          <w:pPr>
            <w:spacing w:line="480" w:lineRule="auto"/>
            <w:jc w:val="center"/>
            <w:rPr>
              <w:b/>
              <w:bCs/>
            </w:rPr>
          </w:pPr>
        </w:p>
      </w:sdtContent>
    </w:sdt>
    <w:p w:rsidR="00A51D45" w:rsidRPr="007D6811" w:rsidRDefault="00A51D45" w:rsidP="007D6811">
      <w:pPr>
        <w:spacing w:line="480" w:lineRule="auto"/>
        <w:jc w:val="center"/>
        <w:rPr>
          <w:b/>
          <w:bCs/>
        </w:rPr>
      </w:pPr>
    </w:p>
    <w:p w:rsidR="00A51D45" w:rsidRPr="007D6811" w:rsidRDefault="00A51D45" w:rsidP="007D6811">
      <w:pPr>
        <w:spacing w:line="480" w:lineRule="auto"/>
        <w:jc w:val="center"/>
        <w:rPr>
          <w:b/>
          <w:bCs/>
        </w:rPr>
      </w:pPr>
    </w:p>
    <w:p w:rsidR="00A51D45" w:rsidRPr="007D6811" w:rsidRDefault="00A51D45" w:rsidP="007D6811">
      <w:pPr>
        <w:spacing w:line="480" w:lineRule="auto"/>
        <w:jc w:val="center"/>
        <w:rPr>
          <w:b/>
          <w:bCs/>
        </w:rPr>
      </w:pPr>
    </w:p>
    <w:p w:rsidR="00A51D45" w:rsidRPr="007D6811" w:rsidRDefault="00A51D45" w:rsidP="007D6811">
      <w:pPr>
        <w:spacing w:line="480" w:lineRule="auto"/>
        <w:jc w:val="center"/>
        <w:rPr>
          <w:b/>
          <w:bCs/>
        </w:rPr>
        <w:sectPr w:rsidR="00A51D45" w:rsidRPr="007D6811"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A51D45" w:rsidRPr="007D6811" w:rsidRDefault="00006810" w:rsidP="007D6811">
      <w:pPr>
        <w:spacing w:line="480" w:lineRule="auto"/>
        <w:jc w:val="center"/>
        <w:rPr>
          <w:b/>
          <w:bCs/>
        </w:rPr>
      </w:pPr>
      <w:r w:rsidRPr="007D6811">
        <w:rPr>
          <w:b/>
          <w:bCs/>
        </w:rPr>
        <w:lastRenderedPageBreak/>
        <w:t>Demographics</w:t>
      </w:r>
      <w:r w:rsidR="00571496" w:rsidRPr="007D6811">
        <w:rPr>
          <w:b/>
          <w:bCs/>
        </w:rPr>
        <w:t xml:space="preserve"> </w:t>
      </w:r>
      <w:r w:rsidR="008E0C57" w:rsidRPr="007D6811">
        <w:rPr>
          <w:b/>
          <w:bCs/>
        </w:rPr>
        <w:t>(</w:t>
      </w:r>
      <w:r w:rsidR="00E703CF" w:rsidRPr="007D6811">
        <w:rPr>
          <w:b/>
          <w:bCs/>
        </w:rPr>
        <w:t>5</w:t>
      </w:r>
      <w:r w:rsidR="00571496" w:rsidRPr="007D6811">
        <w:rPr>
          <w:b/>
          <w:bCs/>
        </w:rPr>
        <w:t xml:space="preserve"> </w:t>
      </w:r>
      <w:r w:rsidR="008E0C57" w:rsidRPr="007D6811">
        <w:rPr>
          <w:b/>
          <w:bCs/>
        </w:rPr>
        <w:t>points)</w:t>
      </w:r>
      <w:r w:rsidR="004D0A31" w:rsidRPr="007D6811">
        <w:rPr>
          <w:b/>
          <w:bCs/>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A80F17" w:rsidTr="00F15091">
        <w:trPr>
          <w:trHeight w:val="620"/>
        </w:trPr>
        <w:tc>
          <w:tcPr>
            <w:tcW w:w="2556" w:type="dxa"/>
          </w:tcPr>
          <w:p w:rsidR="00F15091" w:rsidRPr="007D6811" w:rsidRDefault="00006810" w:rsidP="007D6811">
            <w:pPr>
              <w:spacing w:line="480" w:lineRule="auto"/>
              <w:jc w:val="center"/>
              <w:rPr>
                <w:b/>
                <w:bCs/>
              </w:rPr>
            </w:pPr>
            <w:r w:rsidRPr="007D6811">
              <w:rPr>
                <w:b/>
                <w:bCs/>
              </w:rPr>
              <w:t>Date of Admission</w:t>
            </w:r>
          </w:p>
          <w:p w:rsidR="00F15091" w:rsidRPr="007D6811" w:rsidRDefault="00006810" w:rsidP="007D6811">
            <w:pPr>
              <w:spacing w:line="480" w:lineRule="auto"/>
              <w:rPr>
                <w:b/>
                <w:bCs/>
              </w:rPr>
            </w:pPr>
            <w:r w:rsidRPr="007D6811">
              <w:rPr>
                <w:b/>
                <w:bCs/>
              </w:rPr>
              <w:t>08/01/</w:t>
            </w:r>
            <w:r w:rsidR="00384ADE">
              <w:rPr>
                <w:b/>
                <w:bCs/>
              </w:rPr>
              <w:t>XX</w:t>
            </w:r>
          </w:p>
        </w:tc>
        <w:tc>
          <w:tcPr>
            <w:tcW w:w="2556" w:type="dxa"/>
          </w:tcPr>
          <w:p w:rsidR="00F15091" w:rsidRPr="007D6811" w:rsidRDefault="00006810" w:rsidP="007D6811">
            <w:pPr>
              <w:spacing w:line="480" w:lineRule="auto"/>
              <w:jc w:val="center"/>
              <w:rPr>
                <w:b/>
                <w:bCs/>
              </w:rPr>
            </w:pPr>
            <w:r w:rsidRPr="007D6811">
              <w:rPr>
                <w:b/>
                <w:bCs/>
              </w:rPr>
              <w:t xml:space="preserve">Patient </w:t>
            </w:r>
            <w:r w:rsidRPr="007D6811">
              <w:rPr>
                <w:b/>
                <w:bCs/>
              </w:rPr>
              <w:t>Initials</w:t>
            </w:r>
          </w:p>
          <w:p w:rsidR="00F15091" w:rsidRPr="007D6811" w:rsidRDefault="00006810" w:rsidP="007D6811">
            <w:pPr>
              <w:spacing w:line="480" w:lineRule="auto"/>
              <w:rPr>
                <w:b/>
                <w:bCs/>
              </w:rPr>
            </w:pPr>
            <w:r w:rsidRPr="007D6811">
              <w:rPr>
                <w:b/>
                <w:bCs/>
              </w:rPr>
              <w:t>J.J</w:t>
            </w:r>
          </w:p>
        </w:tc>
        <w:tc>
          <w:tcPr>
            <w:tcW w:w="2556" w:type="dxa"/>
          </w:tcPr>
          <w:p w:rsidR="00F15091" w:rsidRPr="007D6811" w:rsidRDefault="00006810" w:rsidP="007D6811">
            <w:pPr>
              <w:spacing w:line="480" w:lineRule="auto"/>
              <w:jc w:val="center"/>
              <w:rPr>
                <w:b/>
                <w:bCs/>
              </w:rPr>
            </w:pPr>
            <w:r w:rsidRPr="007D6811">
              <w:rPr>
                <w:b/>
                <w:bCs/>
              </w:rPr>
              <w:t>Age</w:t>
            </w:r>
          </w:p>
          <w:p w:rsidR="00F15091" w:rsidRPr="007D6811" w:rsidRDefault="00006810" w:rsidP="007D6811">
            <w:pPr>
              <w:spacing w:line="480" w:lineRule="auto"/>
              <w:rPr>
                <w:b/>
                <w:bCs/>
              </w:rPr>
            </w:pPr>
            <w:r w:rsidRPr="007D6811">
              <w:rPr>
                <w:b/>
                <w:bCs/>
              </w:rPr>
              <w:t>78</w:t>
            </w:r>
          </w:p>
        </w:tc>
        <w:tc>
          <w:tcPr>
            <w:tcW w:w="2556" w:type="dxa"/>
          </w:tcPr>
          <w:p w:rsidR="00F15091" w:rsidRPr="007D6811" w:rsidRDefault="00006810" w:rsidP="007D6811">
            <w:pPr>
              <w:spacing w:line="480" w:lineRule="auto"/>
              <w:jc w:val="center"/>
              <w:rPr>
                <w:b/>
                <w:bCs/>
              </w:rPr>
            </w:pPr>
            <w:r w:rsidRPr="007D6811">
              <w:rPr>
                <w:b/>
                <w:bCs/>
              </w:rPr>
              <w:t>Gender</w:t>
            </w:r>
          </w:p>
          <w:p w:rsidR="009A010A" w:rsidRPr="007D6811" w:rsidRDefault="00006810" w:rsidP="007D6811">
            <w:pPr>
              <w:spacing w:line="480" w:lineRule="auto"/>
              <w:jc w:val="center"/>
              <w:rPr>
                <w:b/>
                <w:bCs/>
              </w:rPr>
            </w:pPr>
            <w:r w:rsidRPr="007D6811">
              <w:rPr>
                <w:b/>
                <w:bCs/>
              </w:rPr>
              <w:t>FEMALE</w:t>
            </w:r>
          </w:p>
        </w:tc>
      </w:tr>
      <w:tr w:rsidR="00A80F17" w:rsidTr="00F15091">
        <w:trPr>
          <w:trHeight w:val="500"/>
        </w:trPr>
        <w:tc>
          <w:tcPr>
            <w:tcW w:w="2556" w:type="dxa"/>
          </w:tcPr>
          <w:p w:rsidR="00F15091" w:rsidRPr="007D6811" w:rsidRDefault="00006810" w:rsidP="007D6811">
            <w:pPr>
              <w:spacing w:line="480" w:lineRule="auto"/>
              <w:jc w:val="center"/>
              <w:rPr>
                <w:b/>
                <w:bCs/>
              </w:rPr>
            </w:pPr>
            <w:r w:rsidRPr="007D6811">
              <w:rPr>
                <w:b/>
                <w:bCs/>
              </w:rPr>
              <w:t>Race/Ethnicity</w:t>
            </w:r>
          </w:p>
          <w:p w:rsidR="00F15091" w:rsidRPr="007D6811" w:rsidRDefault="00006810" w:rsidP="007D6811">
            <w:pPr>
              <w:spacing w:line="480" w:lineRule="auto"/>
              <w:rPr>
                <w:b/>
                <w:bCs/>
              </w:rPr>
            </w:pPr>
            <w:r w:rsidRPr="007D6811">
              <w:rPr>
                <w:b/>
                <w:bCs/>
              </w:rPr>
              <w:t xml:space="preserve"> WHITE</w:t>
            </w:r>
          </w:p>
        </w:tc>
        <w:tc>
          <w:tcPr>
            <w:tcW w:w="2556" w:type="dxa"/>
          </w:tcPr>
          <w:p w:rsidR="00F15091" w:rsidRPr="007D6811" w:rsidRDefault="00006810" w:rsidP="007D6811">
            <w:pPr>
              <w:spacing w:line="480" w:lineRule="auto"/>
              <w:jc w:val="center"/>
              <w:rPr>
                <w:b/>
                <w:bCs/>
              </w:rPr>
            </w:pPr>
            <w:r w:rsidRPr="007D6811">
              <w:rPr>
                <w:b/>
                <w:bCs/>
              </w:rPr>
              <w:t>Occupation</w:t>
            </w:r>
          </w:p>
          <w:p w:rsidR="00F15091" w:rsidRPr="007D6811" w:rsidRDefault="00006810" w:rsidP="007D6811">
            <w:pPr>
              <w:spacing w:line="480" w:lineRule="auto"/>
              <w:rPr>
                <w:b/>
                <w:bCs/>
              </w:rPr>
            </w:pPr>
            <w:r w:rsidRPr="007D6811">
              <w:rPr>
                <w:b/>
                <w:bCs/>
              </w:rPr>
              <w:t>RETIRED</w:t>
            </w:r>
          </w:p>
        </w:tc>
        <w:tc>
          <w:tcPr>
            <w:tcW w:w="2556" w:type="dxa"/>
          </w:tcPr>
          <w:p w:rsidR="00F15091" w:rsidRPr="007D6811" w:rsidRDefault="00006810" w:rsidP="007D6811">
            <w:pPr>
              <w:spacing w:line="480" w:lineRule="auto"/>
              <w:jc w:val="center"/>
              <w:rPr>
                <w:b/>
                <w:bCs/>
              </w:rPr>
            </w:pPr>
            <w:r w:rsidRPr="007D6811">
              <w:rPr>
                <w:b/>
                <w:bCs/>
              </w:rPr>
              <w:t>Marital Status</w:t>
            </w:r>
          </w:p>
          <w:p w:rsidR="00F15091" w:rsidRPr="007D6811" w:rsidRDefault="00006810" w:rsidP="007D6811">
            <w:pPr>
              <w:spacing w:line="480" w:lineRule="auto"/>
              <w:rPr>
                <w:b/>
                <w:bCs/>
              </w:rPr>
            </w:pPr>
            <w:r w:rsidRPr="007D6811">
              <w:rPr>
                <w:b/>
                <w:bCs/>
              </w:rPr>
              <w:t>SINGLE</w:t>
            </w:r>
          </w:p>
        </w:tc>
        <w:tc>
          <w:tcPr>
            <w:tcW w:w="2556" w:type="dxa"/>
          </w:tcPr>
          <w:p w:rsidR="00F15091" w:rsidRPr="007D6811" w:rsidRDefault="00006810" w:rsidP="007D6811">
            <w:pPr>
              <w:spacing w:line="480" w:lineRule="auto"/>
              <w:jc w:val="center"/>
              <w:rPr>
                <w:b/>
                <w:bCs/>
              </w:rPr>
            </w:pPr>
            <w:r w:rsidRPr="007D6811">
              <w:rPr>
                <w:b/>
                <w:bCs/>
              </w:rPr>
              <w:t>Allergies</w:t>
            </w:r>
          </w:p>
          <w:p w:rsidR="00F15091" w:rsidRPr="007D6811" w:rsidRDefault="00006810" w:rsidP="007D6811">
            <w:pPr>
              <w:spacing w:line="480" w:lineRule="auto"/>
              <w:rPr>
                <w:b/>
                <w:bCs/>
              </w:rPr>
            </w:pPr>
            <w:r w:rsidRPr="007D6811">
              <w:rPr>
                <w:b/>
                <w:bCs/>
              </w:rPr>
              <w:t>NKA</w:t>
            </w:r>
          </w:p>
        </w:tc>
      </w:tr>
      <w:tr w:rsidR="00A80F17" w:rsidTr="00F15091">
        <w:trPr>
          <w:gridAfter w:val="1"/>
          <w:wAfter w:w="2556" w:type="dxa"/>
          <w:trHeight w:val="500"/>
        </w:trPr>
        <w:tc>
          <w:tcPr>
            <w:tcW w:w="2556" w:type="dxa"/>
          </w:tcPr>
          <w:p w:rsidR="00F15091" w:rsidRPr="007D6811" w:rsidRDefault="00006810" w:rsidP="007D6811">
            <w:pPr>
              <w:spacing w:line="480" w:lineRule="auto"/>
              <w:jc w:val="center"/>
              <w:rPr>
                <w:b/>
                <w:bCs/>
              </w:rPr>
            </w:pPr>
            <w:r w:rsidRPr="007D6811">
              <w:rPr>
                <w:b/>
                <w:bCs/>
              </w:rPr>
              <w:t>Code Status</w:t>
            </w:r>
          </w:p>
          <w:p w:rsidR="00F15091" w:rsidRPr="007D6811" w:rsidRDefault="00006810" w:rsidP="007D6811">
            <w:pPr>
              <w:spacing w:line="480" w:lineRule="auto"/>
              <w:rPr>
                <w:b/>
                <w:bCs/>
              </w:rPr>
            </w:pPr>
            <w:r w:rsidRPr="007D6811">
              <w:rPr>
                <w:b/>
                <w:bCs/>
              </w:rPr>
              <w:t>FULL CODE</w:t>
            </w:r>
          </w:p>
        </w:tc>
        <w:tc>
          <w:tcPr>
            <w:tcW w:w="2556" w:type="dxa"/>
          </w:tcPr>
          <w:p w:rsidR="00F15091" w:rsidRPr="007D6811" w:rsidRDefault="00006810" w:rsidP="007D6811">
            <w:pPr>
              <w:spacing w:line="480" w:lineRule="auto"/>
              <w:jc w:val="center"/>
              <w:rPr>
                <w:b/>
                <w:bCs/>
              </w:rPr>
            </w:pPr>
            <w:r w:rsidRPr="007D6811">
              <w:rPr>
                <w:b/>
                <w:bCs/>
              </w:rPr>
              <w:t>Height</w:t>
            </w:r>
          </w:p>
          <w:p w:rsidR="001E392C" w:rsidRPr="007D6811" w:rsidRDefault="00006810" w:rsidP="007D6811">
            <w:pPr>
              <w:spacing w:line="480" w:lineRule="auto"/>
              <w:jc w:val="center"/>
              <w:rPr>
                <w:b/>
                <w:bCs/>
              </w:rPr>
            </w:pPr>
            <w:r w:rsidRPr="007D6811">
              <w:rPr>
                <w:b/>
                <w:bCs/>
              </w:rPr>
              <w:t>170 cm</w:t>
            </w:r>
          </w:p>
        </w:tc>
        <w:tc>
          <w:tcPr>
            <w:tcW w:w="2556" w:type="dxa"/>
          </w:tcPr>
          <w:p w:rsidR="00F15091" w:rsidRPr="007D6811" w:rsidRDefault="00006810" w:rsidP="007D6811">
            <w:pPr>
              <w:spacing w:line="480" w:lineRule="auto"/>
              <w:jc w:val="center"/>
              <w:rPr>
                <w:b/>
                <w:bCs/>
              </w:rPr>
            </w:pPr>
            <w:r w:rsidRPr="007D6811">
              <w:rPr>
                <w:b/>
                <w:bCs/>
              </w:rPr>
              <w:t>Weight</w:t>
            </w:r>
          </w:p>
          <w:p w:rsidR="001E392C" w:rsidRPr="007D6811" w:rsidRDefault="00006810" w:rsidP="007D6811">
            <w:pPr>
              <w:spacing w:line="480" w:lineRule="auto"/>
              <w:jc w:val="center"/>
              <w:rPr>
                <w:b/>
                <w:bCs/>
              </w:rPr>
            </w:pPr>
            <w:r w:rsidRPr="007D6811">
              <w:rPr>
                <w:b/>
                <w:bCs/>
              </w:rPr>
              <w:t>71kg</w:t>
            </w:r>
          </w:p>
        </w:tc>
      </w:tr>
    </w:tbl>
    <w:p w:rsidR="00D517A7" w:rsidRPr="007D6811" w:rsidRDefault="00D517A7" w:rsidP="007D6811">
      <w:pPr>
        <w:spacing w:line="480" w:lineRule="auto"/>
        <w:jc w:val="center"/>
        <w:rPr>
          <w:b/>
          <w:bCs/>
        </w:rPr>
      </w:pPr>
    </w:p>
    <w:p w:rsidR="005005A4" w:rsidRPr="007D6811" w:rsidRDefault="00006810" w:rsidP="007D6811">
      <w:pPr>
        <w:spacing w:line="480" w:lineRule="auto"/>
        <w:jc w:val="center"/>
        <w:rPr>
          <w:b/>
          <w:bCs/>
        </w:rPr>
      </w:pPr>
      <w:r w:rsidRPr="007D6811">
        <w:rPr>
          <w:b/>
          <w:bCs/>
        </w:rPr>
        <w:t>Medical History</w:t>
      </w:r>
      <w:r w:rsidR="00571496" w:rsidRPr="007D6811">
        <w:rPr>
          <w:b/>
          <w:bCs/>
        </w:rPr>
        <w:t xml:space="preserve"> </w:t>
      </w:r>
      <w:r w:rsidR="008E0C57" w:rsidRPr="007D6811">
        <w:rPr>
          <w:b/>
          <w:bCs/>
        </w:rPr>
        <w:t>(</w:t>
      </w:r>
      <w:r w:rsidR="00571496" w:rsidRPr="007D6811">
        <w:rPr>
          <w:b/>
          <w:bCs/>
        </w:rPr>
        <w:t>5 Points</w:t>
      </w:r>
      <w:r w:rsidR="008E0C57" w:rsidRPr="007D6811">
        <w:rPr>
          <w:b/>
          <w:bCs/>
        </w:rPr>
        <w:t>)</w:t>
      </w:r>
    </w:p>
    <w:p w:rsidR="005005A4" w:rsidRPr="007D6811" w:rsidRDefault="00006810" w:rsidP="007D6811">
      <w:pPr>
        <w:spacing w:line="480" w:lineRule="auto"/>
        <w:rPr>
          <w:b/>
          <w:bCs/>
        </w:rPr>
      </w:pPr>
      <w:r w:rsidRPr="007D6811">
        <w:rPr>
          <w:b/>
          <w:bCs/>
        </w:rPr>
        <w:t>Past Medical History:</w:t>
      </w:r>
      <w:sdt>
        <w:sdtPr>
          <w:rPr>
            <w:b/>
            <w:bCs/>
          </w:rPr>
          <w:id w:val="-261919688"/>
          <w:placeholder>
            <w:docPart w:val="DefaultPlaceholder_1082065158"/>
          </w:placeholder>
        </w:sdtPr>
        <w:sdtEndPr/>
        <w:sdtContent>
          <w:r w:rsidR="009A010A" w:rsidRPr="007D6811">
            <w:rPr>
              <w:b/>
              <w:bCs/>
            </w:rPr>
            <w:t xml:space="preserve"> C</w:t>
          </w:r>
          <w:r w:rsidR="00581C9E" w:rsidRPr="007D6811">
            <w:rPr>
              <w:b/>
              <w:bCs/>
            </w:rPr>
            <w:t xml:space="preserve">ongestive </w:t>
          </w:r>
          <w:r w:rsidR="00384ADE">
            <w:rPr>
              <w:b/>
              <w:bCs/>
            </w:rPr>
            <w:t>H</w:t>
          </w:r>
          <w:r w:rsidR="00581C9E" w:rsidRPr="007D6811">
            <w:rPr>
              <w:b/>
              <w:bCs/>
            </w:rPr>
            <w:t xml:space="preserve">eart </w:t>
          </w:r>
          <w:r w:rsidR="00384ADE">
            <w:rPr>
              <w:b/>
              <w:bCs/>
            </w:rPr>
            <w:t>F</w:t>
          </w:r>
          <w:r w:rsidR="00581C9E" w:rsidRPr="007D6811">
            <w:rPr>
              <w:b/>
              <w:bCs/>
            </w:rPr>
            <w:t>ailure and</w:t>
          </w:r>
          <w:r w:rsidR="002E235A" w:rsidRPr="007D6811">
            <w:rPr>
              <w:b/>
              <w:bCs/>
            </w:rPr>
            <w:t xml:space="preserve"> </w:t>
          </w:r>
          <w:r w:rsidR="009A16A8" w:rsidRPr="007D6811">
            <w:rPr>
              <w:b/>
              <w:bCs/>
            </w:rPr>
            <w:t xml:space="preserve">Diabetes </w:t>
          </w:r>
          <w:r w:rsidR="004F13AE" w:rsidRPr="007D6811">
            <w:rPr>
              <w:b/>
              <w:bCs/>
            </w:rPr>
            <w:t>Mellitus</w:t>
          </w:r>
          <w:r w:rsidR="00384ADE">
            <w:rPr>
              <w:b/>
              <w:bCs/>
            </w:rPr>
            <w:t>.</w:t>
          </w:r>
        </w:sdtContent>
      </w:sdt>
    </w:p>
    <w:p w:rsidR="005005A4" w:rsidRPr="007D6811" w:rsidRDefault="00006810" w:rsidP="007D6811">
      <w:pPr>
        <w:spacing w:line="480" w:lineRule="auto"/>
        <w:rPr>
          <w:b/>
          <w:bCs/>
        </w:rPr>
      </w:pPr>
      <w:r w:rsidRPr="007D6811">
        <w:rPr>
          <w:b/>
          <w:bCs/>
        </w:rPr>
        <w:t>Past Surgical History:</w:t>
      </w:r>
      <w:r w:rsidR="009A16A8" w:rsidRPr="007D6811">
        <w:rPr>
          <w:b/>
          <w:bCs/>
        </w:rPr>
        <w:t xml:space="preserve"> None</w:t>
      </w:r>
    </w:p>
    <w:p w:rsidR="00DB5055" w:rsidRPr="007D6811" w:rsidRDefault="00006810" w:rsidP="007D6811">
      <w:pPr>
        <w:spacing w:line="480" w:lineRule="auto"/>
        <w:rPr>
          <w:b/>
          <w:bCs/>
        </w:rPr>
      </w:pPr>
      <w:r w:rsidRPr="007D6811">
        <w:rPr>
          <w:b/>
          <w:bCs/>
        </w:rPr>
        <w:t>Family History:</w:t>
      </w:r>
      <w:r w:rsidR="009A16A8" w:rsidRPr="007D6811">
        <w:rPr>
          <w:b/>
          <w:bCs/>
        </w:rPr>
        <w:t xml:space="preserve"> None</w:t>
      </w:r>
    </w:p>
    <w:p w:rsidR="00DB5055" w:rsidRPr="007D6811" w:rsidRDefault="00006810" w:rsidP="007D6811">
      <w:pPr>
        <w:spacing w:line="480" w:lineRule="auto"/>
        <w:rPr>
          <w:b/>
          <w:bCs/>
        </w:rPr>
      </w:pPr>
      <w:r w:rsidRPr="007D6811">
        <w:rPr>
          <w:b/>
          <w:bCs/>
        </w:rPr>
        <w:t>Social History (tobacco/alcohol/drugs):</w:t>
      </w:r>
      <w:r w:rsidR="009A16A8" w:rsidRPr="007D6811">
        <w:rPr>
          <w:b/>
          <w:bCs/>
        </w:rPr>
        <w:t xml:space="preserve"> None</w:t>
      </w:r>
    </w:p>
    <w:p w:rsidR="00276CBC" w:rsidRPr="007D6811" w:rsidRDefault="00006810" w:rsidP="007D6811">
      <w:pPr>
        <w:spacing w:line="480" w:lineRule="auto"/>
        <w:jc w:val="center"/>
        <w:rPr>
          <w:b/>
          <w:bCs/>
        </w:rPr>
      </w:pPr>
      <w:r w:rsidRPr="007D6811">
        <w:rPr>
          <w:b/>
          <w:bCs/>
        </w:rPr>
        <w:t>Admission Assessment</w:t>
      </w:r>
      <w:r w:rsidR="008D19BA" w:rsidRPr="007D6811">
        <w:rPr>
          <w:b/>
          <w:bCs/>
        </w:rPr>
        <w:t xml:space="preserve"> </w:t>
      </w:r>
    </w:p>
    <w:p w:rsidR="003A70C8" w:rsidRPr="007D6811" w:rsidRDefault="00006810" w:rsidP="007D6811">
      <w:pPr>
        <w:spacing w:line="480" w:lineRule="auto"/>
        <w:rPr>
          <w:b/>
          <w:bCs/>
        </w:rPr>
      </w:pPr>
      <w:r w:rsidRPr="007D6811">
        <w:rPr>
          <w:b/>
          <w:bCs/>
        </w:rPr>
        <w:t>Chief Complaint</w:t>
      </w:r>
      <w:r w:rsidR="007420FC" w:rsidRPr="007D6811">
        <w:rPr>
          <w:b/>
          <w:bCs/>
        </w:rPr>
        <w:t xml:space="preserve"> (2</w:t>
      </w:r>
      <w:r w:rsidR="008E0C57" w:rsidRPr="007D6811">
        <w:rPr>
          <w:b/>
          <w:bCs/>
        </w:rPr>
        <w:t xml:space="preserve"> points)</w:t>
      </w:r>
      <w:r w:rsidRPr="007D6811">
        <w:rPr>
          <w:b/>
          <w:bCs/>
        </w:rPr>
        <w:t>:</w:t>
      </w:r>
      <w:sdt>
        <w:sdtPr>
          <w:rPr>
            <w:b/>
            <w:bCs/>
          </w:rPr>
          <w:id w:val="366183843"/>
          <w:placeholder>
            <w:docPart w:val="DefaultPlaceholder_1082065158"/>
          </w:placeholder>
        </w:sdtPr>
        <w:sdtEndPr/>
        <w:sdtContent>
          <w:r w:rsidR="00384ADE">
            <w:rPr>
              <w:b/>
              <w:bCs/>
            </w:rPr>
            <w:t xml:space="preserve"> </w:t>
          </w:r>
          <w:r w:rsidR="004F13AE" w:rsidRPr="007D6811">
            <w:rPr>
              <w:b/>
              <w:bCs/>
            </w:rPr>
            <w:t>Pain with urination</w:t>
          </w:r>
        </w:sdtContent>
      </w:sdt>
    </w:p>
    <w:p w:rsidR="003A70C8" w:rsidRPr="007D6811" w:rsidRDefault="00006810" w:rsidP="007D6811">
      <w:pPr>
        <w:spacing w:line="480" w:lineRule="auto"/>
        <w:rPr>
          <w:b/>
          <w:bCs/>
        </w:rPr>
      </w:pPr>
      <w:r w:rsidRPr="007D6811">
        <w:rPr>
          <w:b/>
          <w:bCs/>
        </w:rPr>
        <w:t>History of present Illness</w:t>
      </w:r>
      <w:r w:rsidR="007420FC" w:rsidRPr="007D6811">
        <w:rPr>
          <w:b/>
          <w:bCs/>
        </w:rPr>
        <w:t xml:space="preserve"> (</w:t>
      </w:r>
      <w:r w:rsidR="00A21F7C" w:rsidRPr="007D6811">
        <w:rPr>
          <w:b/>
          <w:bCs/>
        </w:rPr>
        <w:t>10</w:t>
      </w:r>
      <w:r w:rsidR="008E0C57" w:rsidRPr="007D6811">
        <w:rPr>
          <w:b/>
          <w:bCs/>
        </w:rPr>
        <w:t xml:space="preserve"> points)</w:t>
      </w:r>
      <w:r w:rsidRPr="007D6811">
        <w:rPr>
          <w:b/>
          <w:bCs/>
        </w:rPr>
        <w:t>:</w:t>
      </w:r>
      <w:sdt>
        <w:sdtPr>
          <w:rPr>
            <w:b/>
            <w:bCs/>
          </w:rPr>
          <w:id w:val="473578046"/>
          <w:placeholder>
            <w:docPart w:val="DefaultPlaceholder_1082065158"/>
          </w:placeholder>
        </w:sdtPr>
        <w:sdtEndPr/>
        <w:sdtContent>
          <w:r w:rsidR="00384ADE">
            <w:rPr>
              <w:b/>
              <w:bCs/>
            </w:rPr>
            <w:t xml:space="preserve"> P</w:t>
          </w:r>
          <w:r w:rsidR="009A16A8" w:rsidRPr="007D6811">
            <w:rPr>
              <w:b/>
              <w:bCs/>
            </w:rPr>
            <w:t>atients urosepsis started about a week ago and tried takin</w:t>
          </w:r>
          <w:r w:rsidR="00384ADE">
            <w:rPr>
              <w:b/>
              <w:bCs/>
            </w:rPr>
            <w:t>g</w:t>
          </w:r>
          <w:r w:rsidR="009A16A8" w:rsidRPr="007D6811">
            <w:rPr>
              <w:b/>
              <w:bCs/>
            </w:rPr>
            <w:t xml:space="preserve"> cranberry pills to aid in the relief of it. Pain is in the lower abdomen and feel sharp and still burns when she urinates. It's a stabbing pain sometimes throughout the day, and when she urinates, going to the bathroom aggravates the pain/burning sensation. The patient is not taking any medications for it.  </w:t>
          </w:r>
        </w:sdtContent>
      </w:sdt>
    </w:p>
    <w:p w:rsidR="004459CF" w:rsidRPr="007D6811" w:rsidRDefault="004459CF" w:rsidP="007D6811">
      <w:pPr>
        <w:spacing w:line="480" w:lineRule="auto"/>
        <w:rPr>
          <w:b/>
          <w:bCs/>
        </w:rPr>
      </w:pPr>
    </w:p>
    <w:p w:rsidR="00384ADE" w:rsidRDefault="00384ADE" w:rsidP="007D6811">
      <w:pPr>
        <w:spacing w:line="480" w:lineRule="auto"/>
        <w:jc w:val="center"/>
        <w:rPr>
          <w:b/>
          <w:bCs/>
        </w:rPr>
      </w:pPr>
    </w:p>
    <w:p w:rsidR="00384ADE" w:rsidRDefault="00384ADE" w:rsidP="007D6811">
      <w:pPr>
        <w:spacing w:line="480" w:lineRule="auto"/>
        <w:jc w:val="center"/>
        <w:rPr>
          <w:b/>
          <w:bCs/>
        </w:rPr>
      </w:pPr>
    </w:p>
    <w:p w:rsidR="00DA51FC" w:rsidRPr="007D6811" w:rsidRDefault="00006810" w:rsidP="007D6811">
      <w:pPr>
        <w:spacing w:line="480" w:lineRule="auto"/>
        <w:jc w:val="center"/>
        <w:rPr>
          <w:b/>
          <w:bCs/>
        </w:rPr>
      </w:pPr>
      <w:r w:rsidRPr="007D6811">
        <w:rPr>
          <w:b/>
          <w:bCs/>
        </w:rPr>
        <w:lastRenderedPageBreak/>
        <w:t>Primary Diagnosis</w:t>
      </w:r>
    </w:p>
    <w:p w:rsidR="003A70C8" w:rsidRPr="007D6811" w:rsidRDefault="00006810" w:rsidP="007D6811">
      <w:pPr>
        <w:spacing w:line="480" w:lineRule="auto"/>
        <w:rPr>
          <w:b/>
          <w:bCs/>
        </w:rPr>
      </w:pPr>
      <w:r w:rsidRPr="007D6811">
        <w:rPr>
          <w:b/>
          <w:bCs/>
        </w:rPr>
        <w:t>Primary Diagnosis on Admission</w:t>
      </w:r>
      <w:r w:rsidR="0084019B" w:rsidRPr="007D6811">
        <w:rPr>
          <w:b/>
          <w:bCs/>
        </w:rPr>
        <w:t xml:space="preserve"> (3</w:t>
      </w:r>
      <w:r w:rsidR="007420FC" w:rsidRPr="007D6811">
        <w:rPr>
          <w:b/>
          <w:bCs/>
        </w:rPr>
        <w:t xml:space="preserve"> points)</w:t>
      </w:r>
      <w:r w:rsidRPr="007D6811">
        <w:rPr>
          <w:b/>
          <w:bCs/>
        </w:rPr>
        <w:t>:</w:t>
      </w:r>
      <w:sdt>
        <w:sdtPr>
          <w:rPr>
            <w:b/>
            <w:bCs/>
          </w:rPr>
          <w:id w:val="1570299627"/>
          <w:placeholder>
            <w:docPart w:val="DefaultPlaceholder_1082065158"/>
          </w:placeholder>
        </w:sdtPr>
        <w:sdtEndPr/>
        <w:sdtContent>
          <w:r w:rsidR="00384ADE">
            <w:rPr>
              <w:b/>
              <w:bCs/>
            </w:rPr>
            <w:t xml:space="preserve"> </w:t>
          </w:r>
          <w:r w:rsidR="004F13AE" w:rsidRPr="007D6811">
            <w:rPr>
              <w:b/>
              <w:bCs/>
            </w:rPr>
            <w:t>Urinary Tract Infection</w:t>
          </w:r>
        </w:sdtContent>
      </w:sdt>
    </w:p>
    <w:p w:rsidR="003A70C8" w:rsidRPr="007D6811" w:rsidRDefault="00006810" w:rsidP="007D6811">
      <w:pPr>
        <w:spacing w:line="480" w:lineRule="auto"/>
        <w:rPr>
          <w:b/>
          <w:bCs/>
        </w:rPr>
      </w:pPr>
      <w:r w:rsidRPr="007D6811">
        <w:rPr>
          <w:b/>
          <w:bCs/>
        </w:rPr>
        <w:t>Secondary Diagnosis (if applicable):</w:t>
      </w:r>
      <w:sdt>
        <w:sdtPr>
          <w:rPr>
            <w:b/>
            <w:bCs/>
          </w:rPr>
          <w:id w:val="-937139655"/>
          <w:placeholder>
            <w:docPart w:val="DefaultPlaceholder_1082065158"/>
          </w:placeholder>
        </w:sdtPr>
        <w:sdtEndPr/>
        <w:sdtContent>
          <w:r w:rsidR="009A16A8" w:rsidRPr="007D6811">
            <w:rPr>
              <w:b/>
              <w:bCs/>
            </w:rPr>
            <w:t xml:space="preserve"> </w:t>
          </w:r>
          <w:r w:rsidR="004F13AE" w:rsidRPr="007D6811">
            <w:rPr>
              <w:b/>
              <w:bCs/>
            </w:rPr>
            <w:t>Urosepsis</w:t>
          </w:r>
        </w:sdtContent>
      </w:sdt>
    </w:p>
    <w:p w:rsidR="009A16A8" w:rsidRPr="007D6811" w:rsidRDefault="009A16A8" w:rsidP="007D6811">
      <w:pPr>
        <w:spacing w:line="480" w:lineRule="auto"/>
        <w:rPr>
          <w:b/>
          <w:bCs/>
        </w:rPr>
      </w:pPr>
    </w:p>
    <w:p w:rsidR="009A16A8" w:rsidRPr="007D6811" w:rsidRDefault="009A16A8" w:rsidP="007D6811">
      <w:pPr>
        <w:spacing w:line="480" w:lineRule="auto"/>
        <w:rPr>
          <w:b/>
          <w:bCs/>
        </w:rPr>
      </w:pPr>
    </w:p>
    <w:p w:rsidR="007D6811" w:rsidRPr="007D6811" w:rsidRDefault="00006810" w:rsidP="007D6811">
      <w:pPr>
        <w:spacing w:line="480" w:lineRule="auto"/>
        <w:rPr>
          <w:b/>
          <w:bCs/>
        </w:rPr>
      </w:pPr>
      <w:r w:rsidRPr="007D6811">
        <w:rPr>
          <w:b/>
          <w:bCs/>
        </w:rPr>
        <w:t>Pathophysiology of the Disease</w:t>
      </w:r>
      <w:r w:rsidR="004459CF" w:rsidRPr="007D6811">
        <w:rPr>
          <w:b/>
          <w:bCs/>
        </w:rPr>
        <w:t>, APA format</w:t>
      </w:r>
      <w:r w:rsidR="00792B44" w:rsidRPr="007D6811">
        <w:rPr>
          <w:b/>
          <w:bCs/>
        </w:rPr>
        <w:t xml:space="preserve"> (20</w:t>
      </w:r>
      <w:r w:rsidR="008D19BA" w:rsidRPr="007D6811">
        <w:rPr>
          <w:b/>
          <w:bCs/>
        </w:rPr>
        <w:t xml:space="preserve"> points)</w:t>
      </w:r>
      <w:r w:rsidRPr="007D6811">
        <w:rPr>
          <w:b/>
          <w:bCs/>
        </w:rPr>
        <w:t>:</w:t>
      </w:r>
      <w:r w:rsidR="00894B25" w:rsidRPr="007D6811">
        <w:rPr>
          <w:b/>
          <w:bCs/>
        </w:rPr>
        <w:t xml:space="preserve"> </w:t>
      </w:r>
      <w:r w:rsidRPr="007D6811">
        <w:rPr>
          <w:b/>
          <w:bCs/>
        </w:rPr>
        <w:tab/>
      </w:r>
    </w:p>
    <w:p w:rsidR="003A70C8" w:rsidRPr="007D6811" w:rsidRDefault="00006810" w:rsidP="00384ADE">
      <w:pPr>
        <w:spacing w:line="480" w:lineRule="auto"/>
        <w:ind w:firstLine="720"/>
        <w:rPr>
          <w:b/>
          <w:bCs/>
        </w:rPr>
      </w:pPr>
      <w:r w:rsidRPr="007D6811">
        <w:rPr>
          <w:b/>
          <w:bCs/>
        </w:rPr>
        <w:t xml:space="preserve">Urinary </w:t>
      </w:r>
      <w:r w:rsidR="0030198F" w:rsidRPr="007D6811">
        <w:rPr>
          <w:b/>
          <w:bCs/>
        </w:rPr>
        <w:t>incontinence (</w:t>
      </w:r>
      <w:r w:rsidR="00E12D47" w:rsidRPr="007D6811">
        <w:rPr>
          <w:b/>
          <w:bCs/>
        </w:rPr>
        <w:t>UI) is</w:t>
      </w:r>
      <w:r w:rsidRPr="007D6811">
        <w:rPr>
          <w:b/>
          <w:bCs/>
        </w:rPr>
        <w:t xml:space="preserve"> </w:t>
      </w:r>
      <w:r w:rsidR="0030198F" w:rsidRPr="007D6811">
        <w:rPr>
          <w:b/>
          <w:bCs/>
        </w:rPr>
        <w:t>silent,</w:t>
      </w:r>
      <w:r w:rsidRPr="007D6811">
        <w:rPr>
          <w:b/>
          <w:bCs/>
        </w:rPr>
        <w:t xml:space="preserve"> and most people do not seek medical attention (</w:t>
      </w:r>
      <w:r w:rsidR="007D6811" w:rsidRPr="007D6811">
        <w:rPr>
          <w:b/>
          <w:bCs/>
          <w:color w:val="000000"/>
          <w:shd w:val="clear" w:color="auto" w:fill="FFFFFF"/>
        </w:rPr>
        <w:t>Capriotti, 2020</w:t>
      </w:r>
      <w:r w:rsidRPr="007D6811">
        <w:rPr>
          <w:b/>
          <w:bCs/>
        </w:rPr>
        <w:t>). Women are more likely to</w:t>
      </w:r>
      <w:r w:rsidR="0030198F" w:rsidRPr="007D6811">
        <w:rPr>
          <w:b/>
          <w:bCs/>
        </w:rPr>
        <w:t xml:space="preserve"> develop UI and are hesitant to discuss it because of embarrassment (</w:t>
      </w:r>
      <w:r w:rsidR="007D6811" w:rsidRPr="007D6811">
        <w:rPr>
          <w:b/>
          <w:bCs/>
          <w:color w:val="000000"/>
          <w:shd w:val="clear" w:color="auto" w:fill="FFFFFF"/>
        </w:rPr>
        <w:t>Capriotti, 2020</w:t>
      </w:r>
      <w:r w:rsidR="0030198F" w:rsidRPr="007D6811">
        <w:rPr>
          <w:b/>
          <w:bCs/>
        </w:rPr>
        <w:t xml:space="preserve">). Urinary incontinence has multiple different types; stress, urge or overactive bladder, overflow, neurogenic bladder, functional, and mixed </w:t>
      </w:r>
      <w:r w:rsidR="007D6811" w:rsidRPr="007D6811">
        <w:rPr>
          <w:b/>
          <w:bCs/>
          <w:color w:val="000000"/>
          <w:shd w:val="clear" w:color="auto" w:fill="FFFFFF"/>
        </w:rPr>
        <w:t>(Capriotti, 2020)</w:t>
      </w:r>
      <w:r w:rsidR="0030198F" w:rsidRPr="007D6811">
        <w:rPr>
          <w:b/>
          <w:bCs/>
        </w:rPr>
        <w:t xml:space="preserve">. UI can lead to urinary tract infections (UTI) if not caught early. </w:t>
      </w:r>
      <w:r w:rsidR="00D726E1" w:rsidRPr="007D6811">
        <w:rPr>
          <w:b/>
          <w:bCs/>
        </w:rPr>
        <w:t>UTI’s</w:t>
      </w:r>
      <w:r w:rsidR="0030198F" w:rsidRPr="007D6811">
        <w:rPr>
          <w:b/>
          <w:bCs/>
        </w:rPr>
        <w:t xml:space="preserve"> are most commonly the result of a bacterial infection caused by the organism Escherichia coli (E. coli) and is responsible for 75</w:t>
      </w:r>
      <w:r w:rsidR="00E12D47" w:rsidRPr="007D6811">
        <w:rPr>
          <w:b/>
          <w:bCs/>
        </w:rPr>
        <w:t xml:space="preserve">% to 90% of all urinary tract infections </w:t>
      </w:r>
      <w:r w:rsidR="007D6811" w:rsidRPr="007D6811">
        <w:rPr>
          <w:b/>
          <w:bCs/>
          <w:color w:val="000000"/>
          <w:shd w:val="clear" w:color="auto" w:fill="FFFFFF"/>
        </w:rPr>
        <w:t>(Capriotti, 2020)</w:t>
      </w:r>
      <w:r w:rsidR="007D6811" w:rsidRPr="007D6811">
        <w:rPr>
          <w:b/>
          <w:bCs/>
        </w:rPr>
        <w:t>.</w:t>
      </w:r>
      <w:r w:rsidR="00E12D47" w:rsidRPr="007D6811">
        <w:rPr>
          <w:b/>
          <w:bCs/>
        </w:rPr>
        <w:t xml:space="preserve"> Typically, the urinary tract is sterile, and bacterial flora generally is </w:t>
      </w:r>
      <w:r w:rsidR="00384ADE">
        <w:rPr>
          <w:b/>
          <w:bCs/>
        </w:rPr>
        <w:t>confined</w:t>
      </w:r>
      <w:r w:rsidR="00E12D47" w:rsidRPr="007D6811">
        <w:rPr>
          <w:b/>
          <w:bCs/>
        </w:rPr>
        <w:t xml:space="preserve"> to the urethral opening</w:t>
      </w:r>
      <w:r w:rsidR="007D6811" w:rsidRPr="007D6811">
        <w:rPr>
          <w:b/>
          <w:bCs/>
        </w:rPr>
        <w:t xml:space="preserve"> (</w:t>
      </w:r>
      <w:r w:rsidR="007D6811" w:rsidRPr="007D6811">
        <w:rPr>
          <w:b/>
          <w:bCs/>
          <w:color w:val="000000"/>
          <w:shd w:val="clear" w:color="auto" w:fill="FFFFFF"/>
        </w:rPr>
        <w:t>Capriotti, 2020)</w:t>
      </w:r>
      <w:r w:rsidR="00E12D47" w:rsidRPr="007D6811">
        <w:rPr>
          <w:b/>
          <w:bCs/>
        </w:rPr>
        <w:t>. Normally, immunoglobulin A (IgA), secreted by white blood cells in the urinary tract, also prevents adherence of bacteria to the bladder wall (</w:t>
      </w:r>
      <w:r w:rsidR="007D6811" w:rsidRPr="007D6811">
        <w:rPr>
          <w:b/>
          <w:bCs/>
          <w:color w:val="000000"/>
          <w:shd w:val="clear" w:color="auto" w:fill="FFFFFF"/>
        </w:rPr>
        <w:t>Capriotti, 2020</w:t>
      </w:r>
      <w:r w:rsidR="00E12D47" w:rsidRPr="007D6811">
        <w:rPr>
          <w:b/>
          <w:bCs/>
        </w:rPr>
        <w:t>). However, many women are not secretors of IgA, therefore making them more susceptible to bacteria growth in the bladder</w:t>
      </w:r>
      <w:r w:rsidR="007D6811" w:rsidRPr="007D6811">
        <w:rPr>
          <w:b/>
          <w:bCs/>
        </w:rPr>
        <w:t xml:space="preserve"> </w:t>
      </w:r>
      <w:r w:rsidR="007D6811" w:rsidRPr="007D6811">
        <w:rPr>
          <w:b/>
          <w:bCs/>
          <w:color w:val="000000"/>
          <w:shd w:val="clear" w:color="auto" w:fill="FFFFFF"/>
        </w:rPr>
        <w:t>(Capriotti, 2020)</w:t>
      </w:r>
      <w:r w:rsidR="007D6811" w:rsidRPr="007D6811">
        <w:rPr>
          <w:b/>
          <w:bCs/>
        </w:rPr>
        <w:t>.</w:t>
      </w:r>
      <w:r w:rsidR="00E12D47" w:rsidRPr="007D6811">
        <w:rPr>
          <w:b/>
          <w:bCs/>
        </w:rPr>
        <w:t xml:space="preserve"> However, when the urine flow is stagnant is becomes a </w:t>
      </w:r>
      <w:r w:rsidR="007D6811" w:rsidRPr="007D6811">
        <w:rPr>
          <w:b/>
          <w:bCs/>
        </w:rPr>
        <w:t>garden</w:t>
      </w:r>
      <w:r w:rsidR="00E12D47" w:rsidRPr="007D6811">
        <w:rPr>
          <w:b/>
          <w:bCs/>
        </w:rPr>
        <w:t xml:space="preserve"> for bacteria</w:t>
      </w:r>
      <w:r w:rsidR="007D6811" w:rsidRPr="007D6811">
        <w:rPr>
          <w:b/>
          <w:bCs/>
        </w:rPr>
        <w:t>l growth</w:t>
      </w:r>
      <w:r w:rsidR="00E12D47" w:rsidRPr="007D6811">
        <w:rPr>
          <w:b/>
          <w:bCs/>
        </w:rPr>
        <w:t xml:space="preserve">, </w:t>
      </w:r>
      <w:r w:rsidR="007D6811" w:rsidRPr="007D6811">
        <w:rPr>
          <w:b/>
          <w:bCs/>
        </w:rPr>
        <w:t xml:space="preserve">allowing </w:t>
      </w:r>
      <w:r w:rsidR="00E12D47" w:rsidRPr="007D6811">
        <w:rPr>
          <w:b/>
          <w:bCs/>
        </w:rPr>
        <w:t xml:space="preserve">the </w:t>
      </w:r>
      <w:r w:rsidR="007D6811" w:rsidRPr="007D6811">
        <w:rPr>
          <w:b/>
          <w:bCs/>
        </w:rPr>
        <w:t xml:space="preserve">bacteria from the </w:t>
      </w:r>
      <w:r w:rsidR="00E12D47" w:rsidRPr="007D6811">
        <w:rPr>
          <w:b/>
          <w:bCs/>
        </w:rPr>
        <w:t>urethral opening to travel up the urethra and into the bladder (</w:t>
      </w:r>
      <w:r w:rsidR="007D6811" w:rsidRPr="007D6811">
        <w:rPr>
          <w:b/>
          <w:bCs/>
          <w:color w:val="000000"/>
          <w:shd w:val="clear" w:color="auto" w:fill="FFFFFF"/>
        </w:rPr>
        <w:t>Capriotti, 2020)</w:t>
      </w:r>
      <w:r w:rsidR="00E12D47" w:rsidRPr="007D6811">
        <w:rPr>
          <w:b/>
          <w:bCs/>
        </w:rPr>
        <w:t>.</w:t>
      </w:r>
      <w:r w:rsidR="006D5C4D" w:rsidRPr="007D6811">
        <w:rPr>
          <w:b/>
          <w:bCs/>
        </w:rPr>
        <w:t xml:space="preserve"> There are two types of anatomical UTI’s upper and lower (</w:t>
      </w:r>
      <w:r w:rsidR="007D6811" w:rsidRPr="007D6811">
        <w:rPr>
          <w:b/>
          <w:bCs/>
          <w:color w:val="000000"/>
          <w:shd w:val="clear" w:color="auto" w:fill="FFFFFF"/>
        </w:rPr>
        <w:t>Aggarwal &amp; Singh, 2010</w:t>
      </w:r>
      <w:r w:rsidR="006D5C4D" w:rsidRPr="007D6811">
        <w:rPr>
          <w:b/>
          <w:bCs/>
        </w:rPr>
        <w:t xml:space="preserve">). Untreated lower UTIs and stagnant urine in the bladder can lead bacteria to travel up the ureters and will lead to an upper UTI </w:t>
      </w:r>
      <w:r w:rsidR="007D6811" w:rsidRPr="007D6811">
        <w:rPr>
          <w:b/>
          <w:bCs/>
          <w:color w:val="000000"/>
          <w:shd w:val="clear" w:color="auto" w:fill="FFFFFF"/>
        </w:rPr>
        <w:t xml:space="preserve">(Aggarwal &amp; Singh, </w:t>
      </w:r>
      <w:r w:rsidR="007D6811" w:rsidRPr="007D6811">
        <w:rPr>
          <w:b/>
          <w:bCs/>
          <w:color w:val="000000"/>
          <w:shd w:val="clear" w:color="auto" w:fill="FFFFFF"/>
        </w:rPr>
        <w:lastRenderedPageBreak/>
        <w:t>2010)</w:t>
      </w:r>
      <w:r w:rsidR="006D5C4D" w:rsidRPr="007D6811">
        <w:rPr>
          <w:b/>
          <w:bCs/>
        </w:rPr>
        <w:t xml:space="preserve">. Upper UTI infections </w:t>
      </w:r>
      <w:r w:rsidR="00D726E1" w:rsidRPr="007D6811">
        <w:rPr>
          <w:b/>
          <w:bCs/>
        </w:rPr>
        <w:t xml:space="preserve">are more likely to become severe or life-threatening due to the kidney's connectivity to the circulatory system </w:t>
      </w:r>
      <w:r w:rsidR="007D6811" w:rsidRPr="007D6811">
        <w:rPr>
          <w:b/>
          <w:bCs/>
          <w:color w:val="000000"/>
          <w:shd w:val="clear" w:color="auto" w:fill="FFFFFF"/>
        </w:rPr>
        <w:t>(Aggarwal &amp; Singh, 2010)</w:t>
      </w:r>
      <w:r w:rsidR="00D726E1" w:rsidRPr="007D6811">
        <w:rPr>
          <w:b/>
          <w:bCs/>
        </w:rPr>
        <w:t xml:space="preserve">. </w:t>
      </w:r>
    </w:p>
    <w:p w:rsidR="00D726E1" w:rsidRPr="007D6811" w:rsidRDefault="00006810" w:rsidP="007D6811">
      <w:pPr>
        <w:spacing w:line="480" w:lineRule="auto"/>
        <w:rPr>
          <w:b/>
          <w:bCs/>
        </w:rPr>
      </w:pPr>
      <w:r w:rsidRPr="007D6811">
        <w:rPr>
          <w:b/>
          <w:bCs/>
        </w:rPr>
        <w:t xml:space="preserve"> UTI's throughout the clinical presentation; the patient is likely to experience dysuria, urgency, and occasional </w:t>
      </w:r>
      <w:r w:rsidR="00384ADE" w:rsidRPr="007D6811">
        <w:rPr>
          <w:b/>
          <w:bCs/>
        </w:rPr>
        <w:t>hematuria</w:t>
      </w:r>
      <w:r w:rsidR="00384ADE">
        <w:rPr>
          <w:b/>
          <w:bCs/>
        </w:rPr>
        <w:t>.</w:t>
      </w:r>
      <w:r w:rsidR="00384ADE" w:rsidRPr="007D6811">
        <w:rPr>
          <w:b/>
          <w:bCs/>
        </w:rPr>
        <w:t xml:space="preserve"> The</w:t>
      </w:r>
      <w:r w:rsidRPr="007D6811">
        <w:rPr>
          <w:b/>
          <w:bCs/>
        </w:rPr>
        <w:t xml:space="preserve"> symptoms of a UTI  by the inflammation and edema of the urethra and bladder. Also, in UTIs, the patient will experience urinar</w:t>
      </w:r>
      <w:r w:rsidRPr="007D6811">
        <w:rPr>
          <w:b/>
          <w:bCs/>
        </w:rPr>
        <w:t>y retention; this is where the bladder does not empty, therefore leaving stagnant urine in the bladder to collect (</w:t>
      </w:r>
      <w:r w:rsidR="00384ADE" w:rsidRPr="007D6811">
        <w:rPr>
          <w:b/>
          <w:bCs/>
          <w:color w:val="000000"/>
          <w:shd w:val="clear" w:color="auto" w:fill="FFFFFF"/>
        </w:rPr>
        <w:t>Aggarwal &amp; Singh, 2010</w:t>
      </w:r>
      <w:r w:rsidRPr="007D6811">
        <w:rPr>
          <w:b/>
          <w:bCs/>
        </w:rPr>
        <w:t>). The patient will most likely have urgency, which is the sensation of emergent urination; however, the patient will v</w:t>
      </w:r>
      <w:r w:rsidRPr="007D6811">
        <w:rPr>
          <w:b/>
          <w:bCs/>
        </w:rPr>
        <w:t>oid small amounts of urine, furthermore, leaving stagnant urine in the bladder (</w:t>
      </w:r>
      <w:r w:rsidR="00384ADE" w:rsidRPr="007D6811">
        <w:rPr>
          <w:b/>
          <w:bCs/>
          <w:color w:val="000000"/>
          <w:shd w:val="clear" w:color="auto" w:fill="FFFFFF"/>
        </w:rPr>
        <w:t>Aggarwal &amp; Singh, 2010</w:t>
      </w:r>
      <w:r w:rsidRPr="007D6811">
        <w:rPr>
          <w:b/>
          <w:bCs/>
        </w:rPr>
        <w:t xml:space="preserve">). </w:t>
      </w:r>
      <w:r w:rsidR="0083345C" w:rsidRPr="007D6811">
        <w:rPr>
          <w:b/>
          <w:bCs/>
        </w:rPr>
        <w:t>Rarely some patients might experience suprapubic tenderness with lower UTI’s (</w:t>
      </w:r>
      <w:r w:rsidR="00384ADE" w:rsidRPr="007D6811">
        <w:rPr>
          <w:b/>
          <w:bCs/>
          <w:color w:val="000000"/>
          <w:shd w:val="clear" w:color="auto" w:fill="FFFFFF"/>
        </w:rPr>
        <w:t>Aggarwal &amp; Singh, 2010</w:t>
      </w:r>
      <w:r w:rsidR="0083345C" w:rsidRPr="007D6811">
        <w:rPr>
          <w:b/>
          <w:bCs/>
        </w:rPr>
        <w:t xml:space="preserve">). </w:t>
      </w:r>
      <w:r w:rsidR="00DD1047" w:rsidRPr="007D6811">
        <w:rPr>
          <w:b/>
          <w:bCs/>
        </w:rPr>
        <w:t>However, patients with upper UTI’s might experience flank pain (</w:t>
      </w:r>
      <w:r w:rsidR="00384ADE" w:rsidRPr="007D6811">
        <w:rPr>
          <w:b/>
          <w:bCs/>
          <w:color w:val="000000"/>
          <w:shd w:val="clear" w:color="auto" w:fill="FFFFFF"/>
        </w:rPr>
        <w:t>Aggarwal &amp; Singh, 2010</w:t>
      </w:r>
      <w:r w:rsidR="00DD1047" w:rsidRPr="007D6811">
        <w:rPr>
          <w:b/>
          <w:bCs/>
        </w:rPr>
        <w:t>), fever and chills, unilateral costovertebral tenderness, nocturia, and bacteremia (</w:t>
      </w:r>
      <w:r w:rsidR="00DD1047" w:rsidRPr="007D6811">
        <w:rPr>
          <w:b/>
          <w:bCs/>
          <w:color w:val="000000"/>
          <w:shd w:val="clear" w:color="auto" w:fill="FFFFFF"/>
        </w:rPr>
        <w:t>Aggarwal &amp; Singh, 2010</w:t>
      </w:r>
      <w:r w:rsidR="00DD1047" w:rsidRPr="007D6811">
        <w:rPr>
          <w:b/>
          <w:bCs/>
        </w:rPr>
        <w:t>). Upper UTIs can become systemic because of the glomeruli and the connection to the circulatory s</w:t>
      </w:r>
      <w:r w:rsidR="001427FE" w:rsidRPr="007D6811">
        <w:rPr>
          <w:b/>
          <w:bCs/>
        </w:rPr>
        <w:t>ystem (</w:t>
      </w:r>
      <w:r w:rsidR="00384ADE" w:rsidRPr="007D6811">
        <w:rPr>
          <w:b/>
          <w:bCs/>
          <w:color w:val="000000"/>
          <w:shd w:val="clear" w:color="auto" w:fill="FFFFFF"/>
        </w:rPr>
        <w:t>Aggarwal &amp; Singh, 2010</w:t>
      </w:r>
      <w:r w:rsidR="001427FE" w:rsidRPr="007D6811">
        <w:rPr>
          <w:b/>
          <w:bCs/>
        </w:rPr>
        <w:t>). Urosepsis is a condition caused by bacteremia, and a detrimental complication of a UTI if not promptly treated (</w:t>
      </w:r>
      <w:r w:rsidR="00384ADE" w:rsidRPr="007D6811">
        <w:rPr>
          <w:b/>
          <w:bCs/>
          <w:color w:val="000000"/>
          <w:shd w:val="clear" w:color="auto" w:fill="FFFFFF"/>
        </w:rPr>
        <w:t>Capriotti, 20</w:t>
      </w:r>
      <w:r w:rsidR="00384ADE">
        <w:rPr>
          <w:b/>
          <w:bCs/>
          <w:color w:val="000000"/>
          <w:shd w:val="clear" w:color="auto" w:fill="FFFFFF"/>
        </w:rPr>
        <w:t>16</w:t>
      </w:r>
      <w:r w:rsidR="001427FE" w:rsidRPr="007D6811">
        <w:rPr>
          <w:b/>
          <w:bCs/>
        </w:rPr>
        <w:t>). Patients with urosepsis can experience, such as chills, confusion, disorientation, hypotension, and fever (</w:t>
      </w:r>
      <w:r w:rsidR="00384ADE" w:rsidRPr="007D6811">
        <w:rPr>
          <w:b/>
          <w:bCs/>
          <w:color w:val="000000"/>
          <w:shd w:val="clear" w:color="auto" w:fill="FFFFFF"/>
        </w:rPr>
        <w:t>Capriotti, 20</w:t>
      </w:r>
      <w:r w:rsidR="00384ADE">
        <w:rPr>
          <w:b/>
          <w:bCs/>
          <w:color w:val="000000"/>
          <w:shd w:val="clear" w:color="auto" w:fill="FFFFFF"/>
        </w:rPr>
        <w:t>16</w:t>
      </w:r>
      <w:r w:rsidR="001427FE" w:rsidRPr="007D6811">
        <w:rPr>
          <w:b/>
          <w:bCs/>
        </w:rPr>
        <w:t xml:space="preserve">). Upon admission, our patient was A&amp;L x3, however as the urosepsis </w:t>
      </w:r>
      <w:r w:rsidR="007D6811" w:rsidRPr="007D6811">
        <w:rPr>
          <w:b/>
          <w:bCs/>
        </w:rPr>
        <w:t>set in her mental status also progressively worsened</w:t>
      </w:r>
      <w:r w:rsidR="001427FE" w:rsidRPr="007D6811">
        <w:rPr>
          <w:b/>
          <w:bCs/>
        </w:rPr>
        <w:t xml:space="preserve"> by her asking, "where am I?". </w:t>
      </w:r>
    </w:p>
    <w:p w:rsidR="007D6811" w:rsidRPr="00384ADE" w:rsidRDefault="00006810" w:rsidP="00384ADE">
      <w:pPr>
        <w:spacing w:line="480" w:lineRule="auto"/>
        <w:rPr>
          <w:b/>
          <w:bCs/>
        </w:rPr>
      </w:pPr>
      <w:r w:rsidRPr="007D6811">
        <w:rPr>
          <w:b/>
          <w:bCs/>
        </w:rPr>
        <w:tab/>
      </w:r>
      <w:r w:rsidRPr="00384ADE">
        <w:rPr>
          <w:b/>
          <w:bCs/>
        </w:rPr>
        <w:t>When diagnosing a possible lower UTI, a urinalysis and urine culture is done</w:t>
      </w:r>
      <w:r w:rsidR="00384ADE" w:rsidRPr="00384ADE">
        <w:rPr>
          <w:b/>
          <w:bCs/>
        </w:rPr>
        <w:t xml:space="preserve"> as a confirmatory test</w:t>
      </w:r>
      <w:r w:rsidRPr="00384ADE">
        <w:rPr>
          <w:b/>
          <w:bCs/>
        </w:rPr>
        <w:t xml:space="preserve"> </w:t>
      </w:r>
      <w:r w:rsidR="00384ADE" w:rsidRPr="00384ADE">
        <w:rPr>
          <w:b/>
          <w:bCs/>
          <w:color w:val="000000"/>
          <w:shd w:val="clear" w:color="auto" w:fill="FFFFFF"/>
        </w:rPr>
        <w:t>(Aggarwal &amp; Singh, 2010)</w:t>
      </w:r>
      <w:r w:rsidRPr="00384ADE">
        <w:rPr>
          <w:b/>
          <w:bCs/>
        </w:rPr>
        <w:t>. A dipstick w</w:t>
      </w:r>
      <w:r w:rsidR="001427FE" w:rsidRPr="00384ADE">
        <w:rPr>
          <w:b/>
          <w:bCs/>
        </w:rPr>
        <w:t xml:space="preserve">ith red blood cells, positive leukocyte esterase, and nitrates are all indicative of </w:t>
      </w:r>
      <w:r w:rsidR="001B4C01" w:rsidRPr="00384ADE">
        <w:rPr>
          <w:b/>
          <w:bCs/>
        </w:rPr>
        <w:t>a UTI (</w:t>
      </w:r>
      <w:r w:rsidR="00384ADE" w:rsidRPr="00384ADE">
        <w:rPr>
          <w:b/>
          <w:bCs/>
          <w:color w:val="000000"/>
          <w:shd w:val="clear" w:color="auto" w:fill="FFFFFF"/>
        </w:rPr>
        <w:t>Aggarwal &amp; Singh, 2010</w:t>
      </w:r>
      <w:r w:rsidR="001B4C01" w:rsidRPr="00384ADE">
        <w:rPr>
          <w:b/>
          <w:bCs/>
        </w:rPr>
        <w:t xml:space="preserve">). A diagnostic urinalysis test was completed to support the symptoms of the patient having a </w:t>
      </w:r>
      <w:r w:rsidR="001B4C01" w:rsidRPr="00384ADE">
        <w:rPr>
          <w:b/>
          <w:bCs/>
        </w:rPr>
        <w:lastRenderedPageBreak/>
        <w:t>UTI (</w:t>
      </w:r>
      <w:r w:rsidR="00384ADE" w:rsidRPr="00384ADE">
        <w:rPr>
          <w:b/>
          <w:bCs/>
          <w:color w:val="000000"/>
          <w:shd w:val="clear" w:color="auto" w:fill="FFFFFF"/>
        </w:rPr>
        <w:t>Capriotti, 2016</w:t>
      </w:r>
      <w:r w:rsidR="001B4C01" w:rsidRPr="00384ADE">
        <w:rPr>
          <w:b/>
          <w:bCs/>
        </w:rPr>
        <w:t>). In treating a regular UTI, antibiotics are the standard</w:t>
      </w:r>
      <w:r w:rsidRPr="00384ADE">
        <w:rPr>
          <w:b/>
          <w:bCs/>
        </w:rPr>
        <w:t xml:space="preserve"> </w:t>
      </w:r>
      <w:r w:rsidRPr="00384ADE">
        <w:rPr>
          <w:b/>
          <w:bCs/>
          <w:color w:val="000000"/>
          <w:shd w:val="clear" w:color="auto" w:fill="FFFFFF"/>
        </w:rPr>
        <w:t>(</w:t>
      </w:r>
      <w:r w:rsidRPr="00384ADE">
        <w:rPr>
          <w:b/>
          <w:bCs/>
          <w:color w:val="000000"/>
        </w:rPr>
        <w:t>RN Adult Medical-Surgical Urinary Tract Infection</w:t>
      </w:r>
      <w:r w:rsidRPr="00384ADE">
        <w:rPr>
          <w:b/>
          <w:bCs/>
          <w:color w:val="000000"/>
          <w:shd w:val="clear" w:color="auto" w:fill="FFFFFF"/>
        </w:rPr>
        <w:t>, n.d.</w:t>
      </w:r>
      <w:r w:rsidRPr="00384ADE">
        <w:rPr>
          <w:b/>
          <w:bCs/>
        </w:rPr>
        <w:t>)</w:t>
      </w:r>
      <w:r w:rsidR="001B4C01" w:rsidRPr="00384ADE">
        <w:rPr>
          <w:b/>
          <w:bCs/>
        </w:rPr>
        <w:t>. Nitrofurantoin and trimethoprim-sulfamethoxazole are the most common types of medicines prescribed (</w:t>
      </w:r>
      <w:r w:rsidRPr="00384ADE">
        <w:rPr>
          <w:b/>
          <w:bCs/>
          <w:color w:val="000000"/>
        </w:rPr>
        <w:t xml:space="preserve">RN </w:t>
      </w:r>
      <w:r w:rsidRPr="00384ADE">
        <w:rPr>
          <w:b/>
          <w:bCs/>
          <w:color w:val="000000"/>
        </w:rPr>
        <w:t>Adult Medical-Surgical Urinary Tract Infection</w:t>
      </w:r>
      <w:r w:rsidRPr="00384ADE">
        <w:rPr>
          <w:b/>
          <w:bCs/>
          <w:color w:val="000000"/>
          <w:shd w:val="clear" w:color="auto" w:fill="FFFFFF"/>
        </w:rPr>
        <w:t>, n.d.)</w:t>
      </w:r>
      <w:r w:rsidR="001B4C01" w:rsidRPr="00384ADE">
        <w:rPr>
          <w:b/>
          <w:bCs/>
        </w:rPr>
        <w:t xml:space="preserve">. Treatment of urosepsis is not as natural as prescribing antibiotics; </w:t>
      </w:r>
      <w:r w:rsidR="00A5562C" w:rsidRPr="00384ADE">
        <w:rPr>
          <w:b/>
          <w:bCs/>
        </w:rPr>
        <w:t>they</w:t>
      </w:r>
      <w:r w:rsidR="001B4C01" w:rsidRPr="00384ADE">
        <w:rPr>
          <w:b/>
          <w:bCs/>
        </w:rPr>
        <w:t xml:space="preserve"> will require oxygen to avoid hypoxia and septic shock. Our </w:t>
      </w:r>
      <w:r w:rsidR="00A5562C" w:rsidRPr="00384ADE">
        <w:rPr>
          <w:b/>
          <w:bCs/>
        </w:rPr>
        <w:t>patient’s</w:t>
      </w:r>
      <w:r w:rsidR="001B4C01" w:rsidRPr="00384ADE">
        <w:rPr>
          <w:b/>
          <w:bCs/>
        </w:rPr>
        <w:t xml:space="preserve"> requirement for oxygen progressively increased, starting at 2 liters and eventually increasing to 6 liters </w:t>
      </w:r>
      <w:r w:rsidR="001B4C01" w:rsidRPr="00384ADE">
        <w:rPr>
          <w:b/>
          <w:bCs/>
          <w:color w:val="000000"/>
          <w:shd w:val="clear" w:color="auto" w:fill="FFFFFF"/>
        </w:rPr>
        <w:t>(</w:t>
      </w:r>
      <w:r w:rsidR="001B4C01" w:rsidRPr="00384ADE">
        <w:rPr>
          <w:b/>
          <w:bCs/>
          <w:color w:val="000000"/>
        </w:rPr>
        <w:t>Urosepsis: Symptoms, treatment, and complications</w:t>
      </w:r>
      <w:r w:rsidR="001B4C01" w:rsidRPr="00384ADE">
        <w:rPr>
          <w:b/>
          <w:bCs/>
          <w:color w:val="000000"/>
          <w:shd w:val="clear" w:color="auto" w:fill="FFFFFF"/>
        </w:rPr>
        <w:t>, n.d.)</w:t>
      </w:r>
      <w:r w:rsidR="001B4C01" w:rsidRPr="00384ADE">
        <w:rPr>
          <w:b/>
          <w:bCs/>
        </w:rPr>
        <w:t>.</w:t>
      </w:r>
      <w:r w:rsidR="00A5562C" w:rsidRPr="00384ADE">
        <w:rPr>
          <w:b/>
          <w:bCs/>
        </w:rPr>
        <w:t xml:space="preserve"> The use of fluids in sepsis is dire to improve the patient's status (</w:t>
      </w:r>
      <w:r w:rsidR="00A5562C" w:rsidRPr="00384ADE">
        <w:rPr>
          <w:b/>
          <w:bCs/>
          <w:color w:val="000000"/>
          <w:shd w:val="clear" w:color="auto" w:fill="FFFFFF"/>
        </w:rPr>
        <w:t>Avila et al., 2016</w:t>
      </w:r>
      <w:r w:rsidR="00A5562C" w:rsidRPr="00384ADE">
        <w:rPr>
          <w:b/>
          <w:bCs/>
        </w:rPr>
        <w:t xml:space="preserve">). In our patient's case, the use of lactated ringers may increase oxygen consumption </w:t>
      </w:r>
      <w:r w:rsidR="00A5562C" w:rsidRPr="00384ADE">
        <w:rPr>
          <w:b/>
          <w:bCs/>
          <w:color w:val="000000"/>
          <w:shd w:val="clear" w:color="auto" w:fill="FFFFFF"/>
        </w:rPr>
        <w:t>(Avila et al., 2016)</w:t>
      </w:r>
      <w:r w:rsidR="00A5562C" w:rsidRPr="00384ADE">
        <w:rPr>
          <w:b/>
          <w:bCs/>
        </w:rPr>
        <w:t>.</w:t>
      </w:r>
    </w:p>
    <w:p w:rsidR="00DD1047" w:rsidRPr="007D6811" w:rsidRDefault="00006810" w:rsidP="007D6811">
      <w:pPr>
        <w:spacing w:line="480" w:lineRule="auto"/>
        <w:rPr>
          <w:b/>
          <w:bCs/>
        </w:rPr>
      </w:pPr>
      <w:r w:rsidRPr="007D6811">
        <w:rPr>
          <w:b/>
          <w:bCs/>
        </w:rPr>
        <w:tab/>
      </w:r>
      <w:r w:rsidRPr="007D6811">
        <w:rPr>
          <w:b/>
          <w:bCs/>
        </w:rPr>
        <w:tab/>
      </w:r>
    </w:p>
    <w:p w:rsidR="00AE7881" w:rsidRPr="007D6811" w:rsidRDefault="00006810" w:rsidP="007D6811">
      <w:pPr>
        <w:spacing w:line="480" w:lineRule="auto"/>
        <w:rPr>
          <w:b/>
          <w:bCs/>
        </w:rPr>
      </w:pPr>
      <w:r w:rsidRPr="007D6811">
        <w:rPr>
          <w:b/>
          <w:bCs/>
        </w:rPr>
        <w:t>Pathophysiology References (2) (APA):</w:t>
      </w:r>
    </w:p>
    <w:p w:rsidR="001B4C0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t xml:space="preserve">Aggarwal, S., &amp; Singh, H. (2010). Approach to urinary tract infections. Indian Journal of Nephrology, 20(2), 118. </w:t>
      </w:r>
      <w:hyperlink r:id="rId11" w:history="1">
        <w:r w:rsidRPr="007D6811">
          <w:rPr>
            <w:rStyle w:val="Hyperlink"/>
            <w:b/>
            <w:bCs/>
          </w:rPr>
          <w:t>https://doi.org/10.4103/0971-4065.65311</w:t>
        </w:r>
      </w:hyperlink>
    </w:p>
    <w:p w:rsidR="007D681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t>Avila, A. A., Kinberg, E. C., Sherwin, N. K., &amp; Taylor, R. D. (2016). The Use of Fluids in Sepsis. Cureus. https://doi.org/10.7759/cureus.528</w:t>
      </w:r>
    </w:p>
    <w:p w:rsidR="007D6811" w:rsidRPr="007D6811" w:rsidRDefault="00006810" w:rsidP="007D6811">
      <w:pPr>
        <w:pStyle w:val="NormalWeb"/>
        <w:spacing w:line="480" w:lineRule="auto"/>
        <w:textAlignment w:val="baseline"/>
        <w:rPr>
          <w:b/>
          <w:bCs/>
          <w:color w:val="565656"/>
        </w:rPr>
      </w:pPr>
      <w:r w:rsidRPr="007D6811">
        <w:rPr>
          <w:b/>
          <w:bCs/>
          <w:color w:val="565656"/>
        </w:rPr>
        <w:t>Capriotti, T., &amp; Frizzell, J.P. (2016) </w:t>
      </w:r>
      <w:r w:rsidRPr="007D6811">
        <w:rPr>
          <w:rStyle w:val="Emphasis"/>
          <w:b/>
          <w:bCs/>
          <w:i w:val="0"/>
          <w:iCs w:val="0"/>
          <w:color w:val="565656"/>
        </w:rPr>
        <w:t xml:space="preserve">Pathophysiology: </w:t>
      </w:r>
      <w:r w:rsidRPr="007D6811">
        <w:rPr>
          <w:rStyle w:val="Emphasis"/>
          <w:b/>
          <w:bCs/>
          <w:i w:val="0"/>
          <w:iCs w:val="0"/>
          <w:color w:val="565656"/>
        </w:rPr>
        <w:t>Introductory concepts and clinical</w:t>
      </w:r>
    </w:p>
    <w:p w:rsidR="007D6811" w:rsidRPr="007D6811" w:rsidRDefault="00006810" w:rsidP="007D6811">
      <w:pPr>
        <w:pStyle w:val="NormalWeb"/>
        <w:spacing w:line="480" w:lineRule="auto"/>
        <w:textAlignment w:val="baseline"/>
        <w:rPr>
          <w:b/>
          <w:bCs/>
          <w:color w:val="565656"/>
        </w:rPr>
      </w:pPr>
      <w:r w:rsidRPr="007D6811">
        <w:rPr>
          <w:rStyle w:val="Emphasis"/>
          <w:b/>
          <w:bCs/>
          <w:i w:val="0"/>
          <w:iCs w:val="0"/>
          <w:color w:val="565656"/>
        </w:rPr>
        <w:t>          perspectives. </w:t>
      </w:r>
      <w:r w:rsidRPr="007D6811">
        <w:rPr>
          <w:b/>
          <w:bCs/>
          <w:color w:val="565656"/>
        </w:rPr>
        <w:t>(1st ed.). Philadelphia, PA: F.A. Davis Company.</w:t>
      </w:r>
    </w:p>
    <w:p w:rsidR="001B4C0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t xml:space="preserve">Urosepsis: Symptoms, treatment, and complications. (n.d.). Www.Medicalnewstoday.Com. Retrieved March 25, 2020, from </w:t>
      </w:r>
      <w:hyperlink r:id="rId12" w:anchor="prevention" w:history="1">
        <w:r w:rsidR="00A5562C" w:rsidRPr="007D6811">
          <w:rPr>
            <w:rStyle w:val="Hyperlink"/>
            <w:b/>
            <w:bCs/>
          </w:rPr>
          <w:t>https://www.medicalnewstoday.com/articles/320401#prevention</w:t>
        </w:r>
      </w:hyperlink>
    </w:p>
    <w:p w:rsidR="00A5562C" w:rsidRPr="007D6811" w:rsidRDefault="00006810" w:rsidP="00A5562C">
      <w:pPr>
        <w:pStyle w:val="NormalWeb"/>
        <w:rPr>
          <w:b/>
          <w:bCs/>
          <w:color w:val="000000"/>
        </w:rPr>
      </w:pPr>
      <w:r w:rsidRPr="007D6811">
        <w:rPr>
          <w:b/>
          <w:bCs/>
          <w:color w:val="000000"/>
        </w:rPr>
        <w:t>‌</w:t>
      </w:r>
    </w:p>
    <w:p w:rsidR="009A16A8" w:rsidRPr="00384ADE" w:rsidRDefault="009A16A8" w:rsidP="00384ADE">
      <w:pPr>
        <w:pStyle w:val="NormalWeb"/>
        <w:rPr>
          <w:b/>
          <w:bCs/>
          <w:color w:val="000000"/>
        </w:rPr>
      </w:pPr>
    </w:p>
    <w:p w:rsidR="009A16A8" w:rsidRPr="007D6811" w:rsidRDefault="009A16A8" w:rsidP="009A16A8">
      <w:pPr>
        <w:rPr>
          <w:b/>
          <w:bCs/>
        </w:rPr>
      </w:pPr>
    </w:p>
    <w:p w:rsidR="0086074F" w:rsidRPr="007D6811" w:rsidRDefault="00006810" w:rsidP="009A16A8">
      <w:pPr>
        <w:ind w:left="2880" w:firstLine="720"/>
        <w:rPr>
          <w:b/>
          <w:bCs/>
        </w:rPr>
      </w:pPr>
      <w:r w:rsidRPr="007D6811">
        <w:rPr>
          <w:b/>
          <w:bCs/>
        </w:rPr>
        <w:t>Laboratory Data</w:t>
      </w:r>
      <w:r w:rsidR="008D19BA" w:rsidRPr="007D6811">
        <w:rPr>
          <w:b/>
          <w:bCs/>
        </w:rPr>
        <w:t xml:space="preserve"> </w:t>
      </w:r>
      <w:r w:rsidR="008E0C57" w:rsidRPr="007D6811">
        <w:rPr>
          <w:b/>
          <w:bCs/>
        </w:rPr>
        <w:t>(</w:t>
      </w:r>
      <w:r w:rsidR="0084019B" w:rsidRPr="007D6811">
        <w:rPr>
          <w:b/>
          <w:bCs/>
        </w:rPr>
        <w:t>20</w:t>
      </w:r>
      <w:r w:rsidR="008D19BA" w:rsidRPr="007D6811">
        <w:rPr>
          <w:b/>
          <w:bCs/>
        </w:rPr>
        <w:t xml:space="preserve"> points</w:t>
      </w:r>
      <w:r w:rsidR="008D11A9" w:rsidRPr="007D6811">
        <w:rPr>
          <w:b/>
          <w:bCs/>
        </w:rPr>
        <w:t>)</w:t>
      </w:r>
    </w:p>
    <w:p w:rsidR="00EB5EE7" w:rsidRPr="007D6811" w:rsidRDefault="00006810" w:rsidP="00EB5EE7">
      <w:pPr>
        <w:jc w:val="center"/>
        <w:rPr>
          <w:b/>
          <w:bCs/>
        </w:rPr>
      </w:pPr>
      <w:r w:rsidRPr="007D6811">
        <w:rPr>
          <w:b/>
          <w:bCs/>
        </w:rPr>
        <w:t>*If laboratory data is unavailable, values will be assigned by the clinical instructor*</w:t>
      </w:r>
    </w:p>
    <w:p w:rsidR="00EB5EE7" w:rsidRPr="007D6811" w:rsidRDefault="00EB5EE7" w:rsidP="00EB5EE7">
      <w:pPr>
        <w:jc w:val="center"/>
        <w:rPr>
          <w:b/>
          <w:bCs/>
        </w:rPr>
      </w:pPr>
    </w:p>
    <w:p w:rsidR="00EB5EE7" w:rsidRPr="007D6811" w:rsidRDefault="00EB5EE7" w:rsidP="00EB5EE7">
      <w:pPr>
        <w:jc w:val="center"/>
        <w:rPr>
          <w:b/>
          <w:bCs/>
        </w:rPr>
      </w:pPr>
    </w:p>
    <w:p w:rsidR="0086074F" w:rsidRPr="007D6811" w:rsidRDefault="00006810" w:rsidP="0086074F">
      <w:pPr>
        <w:pStyle w:val="Caption"/>
        <w:keepNext/>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 xml:space="preserve">CBC </w:t>
      </w:r>
      <w:r w:rsidR="00885DD3" w:rsidRPr="007D6811">
        <w:rPr>
          <w:rFonts w:ascii="Times New Roman" w:hAnsi="Times New Roman" w:cs="Times New Roman"/>
          <w:b/>
          <w:bCs/>
          <w:i w:val="0"/>
          <w:iCs w:val="0"/>
          <w:color w:val="000000" w:themeColor="text1"/>
          <w:sz w:val="24"/>
          <w:szCs w:val="24"/>
          <w:highlight w:val="yellow"/>
        </w:rPr>
        <w:t>Highlight All Abnormal Labs</w:t>
      </w:r>
      <w:bookmarkStart w:id="1" w:name="_Hlk529864599"/>
      <w:r w:rsidR="00792B44" w:rsidRPr="007D6811">
        <w:rPr>
          <w:rFonts w:ascii="Times New Roman" w:hAnsi="Times New Roman" w:cs="Times New Roman"/>
          <w:b/>
          <w:bCs/>
          <w:i w:val="0"/>
          <w:iCs w:val="0"/>
          <w:color w:val="000000" w:themeColor="text1"/>
          <w:sz w:val="24"/>
          <w:szCs w:val="24"/>
        </w:rPr>
        <w:t>—</w:t>
      </w:r>
      <w:r w:rsidR="004459CF" w:rsidRPr="007D6811">
        <w:rPr>
          <w:rFonts w:ascii="Times New Roman" w:hAnsi="Times New Roman" w:cs="Times New Roman"/>
          <w:b/>
          <w:bCs/>
          <w:i w:val="0"/>
          <w:iCs w:val="0"/>
          <w:color w:val="000000" w:themeColor="text1"/>
          <w:sz w:val="24"/>
          <w:szCs w:val="24"/>
        </w:rPr>
        <w:t>Explanations must</w:t>
      </w:r>
      <w:r w:rsidR="00792B44" w:rsidRPr="007D6811">
        <w:rPr>
          <w:rFonts w:ascii="Times New Roman" w:hAnsi="Times New Roman" w:cs="Times New Roman"/>
          <w:b/>
          <w:bCs/>
          <w:i w:val="0"/>
          <w:iCs w:val="0"/>
          <w:color w:val="000000" w:themeColor="text1"/>
          <w:sz w:val="24"/>
          <w:szCs w:val="24"/>
        </w:rPr>
        <w:t xml:space="preserve"> be in complete sentences and</w:t>
      </w:r>
      <w:r w:rsidR="004459CF" w:rsidRPr="007D6811">
        <w:rPr>
          <w:rFonts w:ascii="Times New Roman" w:hAnsi="Times New Roman" w:cs="Times New Roman"/>
          <w:b/>
          <w:bCs/>
          <w:i w:val="0"/>
          <w:iCs w:val="0"/>
          <w:color w:val="000000" w:themeColor="text1"/>
          <w:sz w:val="24"/>
          <w:szCs w:val="24"/>
        </w:rPr>
        <w:t xml:space="preserve"> contain in-text citations in APA format.</w:t>
      </w:r>
      <w:bookmarkEnd w:id="1"/>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A80F17" w:rsidTr="00817FE8">
        <w:trPr>
          <w:trHeight w:val="421"/>
        </w:trPr>
        <w:tc>
          <w:tcPr>
            <w:tcW w:w="1931" w:type="dxa"/>
          </w:tcPr>
          <w:p w:rsidR="00817FE8" w:rsidRPr="007D6811" w:rsidRDefault="00006810" w:rsidP="008D11A9">
            <w:pPr>
              <w:rPr>
                <w:b/>
                <w:bCs/>
              </w:rPr>
            </w:pPr>
            <w:r w:rsidRPr="007D6811">
              <w:rPr>
                <w:b/>
                <w:bCs/>
              </w:rPr>
              <w:t>Lab</w:t>
            </w:r>
          </w:p>
        </w:tc>
        <w:tc>
          <w:tcPr>
            <w:tcW w:w="1590" w:type="dxa"/>
          </w:tcPr>
          <w:p w:rsidR="00817FE8" w:rsidRPr="007D6811" w:rsidRDefault="00006810" w:rsidP="008D11A9">
            <w:pPr>
              <w:rPr>
                <w:b/>
                <w:bCs/>
              </w:rPr>
            </w:pPr>
            <w:r w:rsidRPr="007D6811">
              <w:rPr>
                <w:b/>
                <w:bCs/>
              </w:rPr>
              <w:t>Normal Range</w:t>
            </w:r>
          </w:p>
        </w:tc>
        <w:tc>
          <w:tcPr>
            <w:tcW w:w="1311" w:type="dxa"/>
          </w:tcPr>
          <w:p w:rsidR="00817FE8" w:rsidRPr="007D6811" w:rsidRDefault="00006810" w:rsidP="008D11A9">
            <w:pPr>
              <w:rPr>
                <w:b/>
                <w:bCs/>
              </w:rPr>
            </w:pPr>
            <w:r w:rsidRPr="007D6811">
              <w:rPr>
                <w:b/>
                <w:bCs/>
              </w:rPr>
              <w:t>Admission Value</w:t>
            </w:r>
          </w:p>
        </w:tc>
        <w:tc>
          <w:tcPr>
            <w:tcW w:w="1041" w:type="dxa"/>
          </w:tcPr>
          <w:p w:rsidR="00817FE8" w:rsidRPr="007D6811" w:rsidRDefault="00006810" w:rsidP="008D11A9">
            <w:pPr>
              <w:rPr>
                <w:b/>
                <w:bCs/>
              </w:rPr>
            </w:pPr>
            <w:r w:rsidRPr="007D6811">
              <w:rPr>
                <w:b/>
                <w:bCs/>
              </w:rPr>
              <w:t>Today's Value</w:t>
            </w:r>
          </w:p>
        </w:tc>
        <w:tc>
          <w:tcPr>
            <w:tcW w:w="3972" w:type="dxa"/>
          </w:tcPr>
          <w:p w:rsidR="00817FE8" w:rsidRPr="007D6811" w:rsidRDefault="00006810" w:rsidP="008D11A9">
            <w:pPr>
              <w:jc w:val="center"/>
              <w:rPr>
                <w:b/>
                <w:bCs/>
              </w:rPr>
            </w:pPr>
            <w:r w:rsidRPr="007D6811">
              <w:rPr>
                <w:b/>
                <w:bCs/>
              </w:rPr>
              <w:t>Reason for Abnormal Value</w:t>
            </w:r>
          </w:p>
        </w:tc>
      </w:tr>
      <w:tr w:rsidR="00A80F17" w:rsidTr="00817FE8">
        <w:trPr>
          <w:trHeight w:val="421"/>
        </w:trPr>
        <w:tc>
          <w:tcPr>
            <w:tcW w:w="1931" w:type="dxa"/>
          </w:tcPr>
          <w:p w:rsidR="00D00A10" w:rsidRPr="007D6811" w:rsidRDefault="00006810" w:rsidP="00D00A10">
            <w:pPr>
              <w:rPr>
                <w:b/>
                <w:bCs/>
              </w:rPr>
            </w:pPr>
            <w:r w:rsidRPr="007D6811">
              <w:rPr>
                <w:b/>
                <w:bCs/>
              </w:rPr>
              <w:t>RBC</w:t>
            </w:r>
          </w:p>
        </w:tc>
        <w:tc>
          <w:tcPr>
            <w:tcW w:w="1590" w:type="dxa"/>
          </w:tcPr>
          <w:p w:rsidR="00D00A10" w:rsidRPr="007D6811" w:rsidRDefault="00006810" w:rsidP="00D00A10">
            <w:pPr>
              <w:rPr>
                <w:b/>
                <w:bCs/>
              </w:rPr>
            </w:pPr>
            <w:r w:rsidRPr="007D6811">
              <w:rPr>
                <w:b/>
                <w:bCs/>
              </w:rPr>
              <w:t xml:space="preserve">4.2-5.4 </w:t>
            </w:r>
          </w:p>
        </w:tc>
        <w:tc>
          <w:tcPr>
            <w:tcW w:w="1311" w:type="dxa"/>
          </w:tcPr>
          <w:p w:rsidR="00D00A10" w:rsidRPr="007D6811" w:rsidRDefault="00006810" w:rsidP="00D00A10">
            <w:pPr>
              <w:rPr>
                <w:b/>
                <w:bCs/>
              </w:rPr>
            </w:pPr>
            <w:r w:rsidRPr="007D6811">
              <w:rPr>
                <w:b/>
                <w:bCs/>
              </w:rPr>
              <w:t>n/a</w:t>
            </w:r>
          </w:p>
        </w:tc>
        <w:tc>
          <w:tcPr>
            <w:tcW w:w="1041" w:type="dxa"/>
          </w:tcPr>
          <w:p w:rsidR="00D00A10" w:rsidRPr="007D6811" w:rsidRDefault="00006810" w:rsidP="00D00A10">
            <w:pPr>
              <w:rPr>
                <w:b/>
                <w:bCs/>
              </w:rPr>
            </w:pPr>
            <w:r w:rsidRPr="007D6811">
              <w:rPr>
                <w:b/>
                <w:bCs/>
              </w:rPr>
              <w:t>4.8</w:t>
            </w:r>
          </w:p>
        </w:tc>
        <w:tc>
          <w:tcPr>
            <w:tcW w:w="3972" w:type="dxa"/>
          </w:tcPr>
          <w:p w:rsidR="00D00A10" w:rsidRPr="007D6811" w:rsidRDefault="00006810" w:rsidP="00D00A10">
            <w:pPr>
              <w:rPr>
                <w:b/>
                <w:bCs/>
              </w:rPr>
            </w:pPr>
            <w:r w:rsidRPr="007D6811">
              <w:rPr>
                <w:b/>
                <w:bCs/>
              </w:rPr>
              <w:t>Normal</w:t>
            </w:r>
          </w:p>
        </w:tc>
      </w:tr>
      <w:tr w:rsidR="00A80F17" w:rsidTr="00817FE8">
        <w:trPr>
          <w:trHeight w:val="403"/>
        </w:trPr>
        <w:tc>
          <w:tcPr>
            <w:tcW w:w="1931" w:type="dxa"/>
          </w:tcPr>
          <w:p w:rsidR="00D00A10" w:rsidRPr="007D6811" w:rsidRDefault="00006810" w:rsidP="00D00A10">
            <w:pPr>
              <w:rPr>
                <w:b/>
                <w:bCs/>
              </w:rPr>
            </w:pPr>
            <w:r w:rsidRPr="007D6811">
              <w:rPr>
                <w:b/>
                <w:bCs/>
              </w:rPr>
              <w:t>Hgb</w:t>
            </w:r>
          </w:p>
        </w:tc>
        <w:tc>
          <w:tcPr>
            <w:tcW w:w="1590" w:type="dxa"/>
          </w:tcPr>
          <w:p w:rsidR="00D00A10" w:rsidRPr="007D6811" w:rsidRDefault="00006810" w:rsidP="00D00A10">
            <w:pPr>
              <w:rPr>
                <w:b/>
                <w:bCs/>
              </w:rPr>
            </w:pPr>
            <w:r w:rsidRPr="007D6811">
              <w:rPr>
                <w:b/>
                <w:bCs/>
              </w:rPr>
              <w:t xml:space="preserve">12.0- 16.0 </w:t>
            </w:r>
          </w:p>
        </w:tc>
        <w:tc>
          <w:tcPr>
            <w:tcW w:w="1311" w:type="dxa"/>
          </w:tcPr>
          <w:p w:rsidR="00D00A10" w:rsidRPr="007D6811" w:rsidRDefault="00006810" w:rsidP="00D00A10">
            <w:pPr>
              <w:rPr>
                <w:b/>
                <w:bCs/>
              </w:rPr>
            </w:pPr>
            <w:r w:rsidRPr="007D6811">
              <w:rPr>
                <w:b/>
                <w:bCs/>
              </w:rPr>
              <w:t>n/a</w:t>
            </w:r>
          </w:p>
        </w:tc>
        <w:tc>
          <w:tcPr>
            <w:tcW w:w="1041" w:type="dxa"/>
          </w:tcPr>
          <w:p w:rsidR="00D00A10" w:rsidRPr="007D6811" w:rsidRDefault="00006810" w:rsidP="00D00A10">
            <w:pPr>
              <w:rPr>
                <w:b/>
                <w:bCs/>
              </w:rPr>
            </w:pPr>
            <w:r w:rsidRPr="007D6811">
              <w:rPr>
                <w:b/>
                <w:bCs/>
                <w:highlight w:val="yellow"/>
              </w:rPr>
              <w:t>11.3</w:t>
            </w:r>
          </w:p>
          <w:p w:rsidR="006A1E3A" w:rsidRPr="007D6811" w:rsidRDefault="00006810" w:rsidP="00D00A10">
            <w:pPr>
              <w:rPr>
                <w:b/>
                <w:bCs/>
              </w:rPr>
            </w:pPr>
            <w:r w:rsidRPr="007D6811">
              <w:rPr>
                <w:b/>
                <w:bCs/>
              </w:rPr>
              <w:t>(low)</w:t>
            </w:r>
          </w:p>
        </w:tc>
        <w:tc>
          <w:tcPr>
            <w:tcW w:w="3972" w:type="dxa"/>
          </w:tcPr>
          <w:p w:rsidR="00D00A10" w:rsidRPr="007D6811" w:rsidRDefault="00006810" w:rsidP="00D00A10">
            <w:pPr>
              <w:rPr>
                <w:b/>
                <w:bCs/>
              </w:rPr>
            </w:pPr>
            <w:r w:rsidRPr="007D6811">
              <w:rPr>
                <w:b/>
                <w:bCs/>
              </w:rPr>
              <w:t xml:space="preserve">Acute reduction in hemoglobin levels is frequently seen in urosepsis </w:t>
            </w:r>
            <w:r w:rsidRPr="007D6811">
              <w:rPr>
                <w:b/>
                <w:bCs/>
                <w:color w:val="000000"/>
                <w:shd w:val="clear" w:color="auto" w:fill="FFFFFF"/>
              </w:rPr>
              <w:t>(Muady et al., 2016)</w:t>
            </w:r>
          </w:p>
        </w:tc>
      </w:tr>
      <w:tr w:rsidR="00A80F17" w:rsidTr="00817FE8">
        <w:trPr>
          <w:trHeight w:val="421"/>
        </w:trPr>
        <w:tc>
          <w:tcPr>
            <w:tcW w:w="1931" w:type="dxa"/>
          </w:tcPr>
          <w:p w:rsidR="00D00A10" w:rsidRPr="007D6811" w:rsidRDefault="00006810" w:rsidP="00D00A10">
            <w:pPr>
              <w:rPr>
                <w:b/>
                <w:bCs/>
              </w:rPr>
            </w:pPr>
            <w:r w:rsidRPr="007D6811">
              <w:rPr>
                <w:b/>
                <w:bCs/>
              </w:rPr>
              <w:t>Hct</w:t>
            </w:r>
          </w:p>
        </w:tc>
        <w:tc>
          <w:tcPr>
            <w:tcW w:w="1590" w:type="dxa"/>
          </w:tcPr>
          <w:p w:rsidR="00D00A10" w:rsidRPr="007D6811" w:rsidRDefault="00006810" w:rsidP="00D00A10">
            <w:pPr>
              <w:rPr>
                <w:b/>
                <w:bCs/>
              </w:rPr>
            </w:pPr>
            <w:r w:rsidRPr="007D6811">
              <w:rPr>
                <w:b/>
                <w:bCs/>
              </w:rPr>
              <w:t>37.0-47.0</w:t>
            </w:r>
          </w:p>
        </w:tc>
        <w:tc>
          <w:tcPr>
            <w:tcW w:w="1311" w:type="dxa"/>
          </w:tcPr>
          <w:p w:rsidR="00D00A10" w:rsidRPr="007D6811" w:rsidRDefault="00006810" w:rsidP="00D00A10">
            <w:pPr>
              <w:rPr>
                <w:b/>
                <w:bCs/>
              </w:rPr>
            </w:pPr>
            <w:r w:rsidRPr="007D6811">
              <w:rPr>
                <w:b/>
                <w:bCs/>
              </w:rPr>
              <w:t>n/a</w:t>
            </w:r>
          </w:p>
        </w:tc>
        <w:tc>
          <w:tcPr>
            <w:tcW w:w="1041" w:type="dxa"/>
          </w:tcPr>
          <w:p w:rsidR="00D00A10" w:rsidRPr="007D6811" w:rsidRDefault="00006810" w:rsidP="00D00A10">
            <w:pPr>
              <w:rPr>
                <w:b/>
                <w:bCs/>
              </w:rPr>
            </w:pPr>
            <w:r w:rsidRPr="007D6811">
              <w:rPr>
                <w:b/>
                <w:bCs/>
                <w:highlight w:val="yellow"/>
              </w:rPr>
              <w:t>33</w:t>
            </w:r>
          </w:p>
          <w:p w:rsidR="006A1E3A" w:rsidRPr="007D6811" w:rsidRDefault="00006810" w:rsidP="00D00A10">
            <w:pPr>
              <w:rPr>
                <w:b/>
                <w:bCs/>
              </w:rPr>
            </w:pPr>
            <w:r w:rsidRPr="007D6811">
              <w:rPr>
                <w:b/>
                <w:bCs/>
              </w:rPr>
              <w:t>(low)</w:t>
            </w:r>
          </w:p>
        </w:tc>
        <w:tc>
          <w:tcPr>
            <w:tcW w:w="3972" w:type="dxa"/>
          </w:tcPr>
          <w:p w:rsidR="00D00A10" w:rsidRPr="007D6811" w:rsidRDefault="00006810" w:rsidP="00D00A10">
            <w:pPr>
              <w:rPr>
                <w:b/>
                <w:bCs/>
              </w:rPr>
            </w:pPr>
            <w:r w:rsidRPr="007D6811">
              <w:rPr>
                <w:b/>
                <w:bCs/>
              </w:rPr>
              <w:t xml:space="preserve">Acute reduction in hemoglobin levels is frequently seen in urosepsis </w:t>
            </w:r>
            <w:r w:rsidRPr="007D6811">
              <w:rPr>
                <w:b/>
                <w:bCs/>
                <w:color w:val="000000"/>
                <w:shd w:val="clear" w:color="auto" w:fill="FFFFFF"/>
              </w:rPr>
              <w:t>(Muady et al., 2016)</w:t>
            </w:r>
          </w:p>
        </w:tc>
      </w:tr>
      <w:tr w:rsidR="00A80F17" w:rsidTr="00817FE8">
        <w:trPr>
          <w:trHeight w:val="421"/>
        </w:trPr>
        <w:tc>
          <w:tcPr>
            <w:tcW w:w="1931" w:type="dxa"/>
          </w:tcPr>
          <w:p w:rsidR="00D00A10" w:rsidRPr="007D6811" w:rsidRDefault="00006810" w:rsidP="00D00A10">
            <w:pPr>
              <w:rPr>
                <w:b/>
                <w:bCs/>
              </w:rPr>
            </w:pPr>
            <w:r w:rsidRPr="007D6811">
              <w:rPr>
                <w:b/>
                <w:bCs/>
              </w:rPr>
              <w:t>Platelets</w:t>
            </w:r>
          </w:p>
        </w:tc>
        <w:tc>
          <w:tcPr>
            <w:tcW w:w="1590" w:type="dxa"/>
          </w:tcPr>
          <w:p w:rsidR="00D00A10" w:rsidRPr="007D6811" w:rsidRDefault="00006810" w:rsidP="00D00A10">
            <w:pPr>
              <w:rPr>
                <w:b/>
                <w:bCs/>
              </w:rPr>
            </w:pPr>
            <w:r w:rsidRPr="007D6811">
              <w:rPr>
                <w:b/>
                <w:bCs/>
              </w:rPr>
              <w:t>140.0-440.0</w:t>
            </w:r>
          </w:p>
        </w:tc>
        <w:tc>
          <w:tcPr>
            <w:tcW w:w="1311" w:type="dxa"/>
          </w:tcPr>
          <w:p w:rsidR="00D00A10" w:rsidRPr="007D6811" w:rsidRDefault="00006810" w:rsidP="00D00A10">
            <w:pPr>
              <w:rPr>
                <w:b/>
                <w:bCs/>
              </w:rPr>
            </w:pPr>
            <w:r w:rsidRPr="007D6811">
              <w:rPr>
                <w:b/>
                <w:bCs/>
              </w:rPr>
              <w:t>n/a</w:t>
            </w:r>
          </w:p>
        </w:tc>
        <w:tc>
          <w:tcPr>
            <w:tcW w:w="1041" w:type="dxa"/>
          </w:tcPr>
          <w:p w:rsidR="00D00A10" w:rsidRPr="007D6811" w:rsidRDefault="00006810" w:rsidP="00D00A10">
            <w:pPr>
              <w:rPr>
                <w:b/>
                <w:bCs/>
                <w:vertAlign w:val="superscript"/>
              </w:rPr>
            </w:pPr>
            <w:r w:rsidRPr="007D6811">
              <w:rPr>
                <w:b/>
                <w:bCs/>
              </w:rPr>
              <w:t>220,000 mm</w:t>
            </w:r>
            <w:r w:rsidRPr="007D6811">
              <w:rPr>
                <w:b/>
                <w:bCs/>
                <w:vertAlign w:val="superscript"/>
              </w:rPr>
              <w:t>3</w:t>
            </w:r>
          </w:p>
        </w:tc>
        <w:tc>
          <w:tcPr>
            <w:tcW w:w="3972" w:type="dxa"/>
          </w:tcPr>
          <w:p w:rsidR="00D00A10" w:rsidRPr="007D6811" w:rsidRDefault="00D00A10" w:rsidP="00D00A10">
            <w:pPr>
              <w:rPr>
                <w:b/>
                <w:bCs/>
              </w:rPr>
            </w:pPr>
          </w:p>
        </w:tc>
      </w:tr>
      <w:tr w:rsidR="00A80F17" w:rsidTr="00817FE8">
        <w:trPr>
          <w:trHeight w:val="421"/>
        </w:trPr>
        <w:tc>
          <w:tcPr>
            <w:tcW w:w="1931" w:type="dxa"/>
          </w:tcPr>
          <w:p w:rsidR="00D00A10" w:rsidRPr="007D6811" w:rsidRDefault="00006810" w:rsidP="00D00A10">
            <w:pPr>
              <w:rPr>
                <w:b/>
                <w:bCs/>
              </w:rPr>
            </w:pPr>
            <w:r w:rsidRPr="007D6811">
              <w:rPr>
                <w:b/>
                <w:bCs/>
              </w:rPr>
              <w:t>WBC</w:t>
            </w:r>
          </w:p>
        </w:tc>
        <w:tc>
          <w:tcPr>
            <w:tcW w:w="1590" w:type="dxa"/>
          </w:tcPr>
          <w:p w:rsidR="00D00A10" w:rsidRPr="007D6811" w:rsidRDefault="00006810" w:rsidP="00D00A10">
            <w:pPr>
              <w:rPr>
                <w:b/>
                <w:bCs/>
              </w:rPr>
            </w:pPr>
            <w:r w:rsidRPr="007D6811">
              <w:rPr>
                <w:b/>
                <w:bCs/>
              </w:rPr>
              <w:t>4.0-10.0</w:t>
            </w:r>
          </w:p>
        </w:tc>
        <w:tc>
          <w:tcPr>
            <w:tcW w:w="1311" w:type="dxa"/>
          </w:tcPr>
          <w:p w:rsidR="00D00A10" w:rsidRPr="007D6811" w:rsidRDefault="00006810" w:rsidP="00D00A10">
            <w:pPr>
              <w:rPr>
                <w:b/>
                <w:bCs/>
              </w:rPr>
            </w:pPr>
            <w:r w:rsidRPr="007D6811">
              <w:rPr>
                <w:b/>
                <w:bCs/>
              </w:rPr>
              <w:t>n/a</w:t>
            </w:r>
          </w:p>
        </w:tc>
        <w:tc>
          <w:tcPr>
            <w:tcW w:w="1041" w:type="dxa"/>
          </w:tcPr>
          <w:p w:rsidR="00D00A10" w:rsidRPr="007D6811" w:rsidRDefault="00006810" w:rsidP="00D00A10">
            <w:pPr>
              <w:rPr>
                <w:b/>
                <w:bCs/>
              </w:rPr>
            </w:pPr>
            <w:r w:rsidRPr="007D6811">
              <w:rPr>
                <w:b/>
                <w:bCs/>
              </w:rPr>
              <w:t>13,000</w:t>
            </w:r>
          </w:p>
        </w:tc>
        <w:tc>
          <w:tcPr>
            <w:tcW w:w="3972" w:type="dxa"/>
          </w:tcPr>
          <w:p w:rsidR="00D00A10" w:rsidRPr="007D6811" w:rsidRDefault="00D00A10" w:rsidP="00D00A10">
            <w:pPr>
              <w:rPr>
                <w:b/>
                <w:bCs/>
              </w:rPr>
            </w:pPr>
          </w:p>
        </w:tc>
      </w:tr>
    </w:tbl>
    <w:p w:rsidR="0086074F" w:rsidRPr="007D6811" w:rsidRDefault="0086074F" w:rsidP="003A70C8">
      <w:pPr>
        <w:spacing w:line="480" w:lineRule="auto"/>
        <w:rPr>
          <w:b/>
          <w:bCs/>
        </w:rPr>
      </w:pPr>
    </w:p>
    <w:p w:rsidR="00885DD3" w:rsidRPr="007D6811" w:rsidRDefault="00885DD3" w:rsidP="003A70C8">
      <w:pPr>
        <w:spacing w:line="480" w:lineRule="auto"/>
        <w:rPr>
          <w:b/>
          <w:bCs/>
        </w:rPr>
      </w:pPr>
    </w:p>
    <w:p w:rsidR="00885DD3" w:rsidRPr="007D6811" w:rsidRDefault="00006810" w:rsidP="00885DD3">
      <w:pPr>
        <w:pStyle w:val="Caption"/>
        <w:keepNext/>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 xml:space="preserve">Chemistry </w:t>
      </w:r>
      <w:r w:rsidR="004459CF" w:rsidRPr="007D6811">
        <w:rPr>
          <w:rFonts w:ascii="Times New Roman" w:hAnsi="Times New Roman" w:cs="Times New Roman"/>
          <w:b/>
          <w:bCs/>
          <w:i w:val="0"/>
          <w:iCs w:val="0"/>
          <w:color w:val="000000" w:themeColor="text1"/>
          <w:sz w:val="24"/>
          <w:szCs w:val="24"/>
          <w:highlight w:val="yellow"/>
        </w:rPr>
        <w:t>Highlight</w:t>
      </w:r>
      <w:r w:rsidR="009D0A1A" w:rsidRPr="007D6811">
        <w:rPr>
          <w:rFonts w:ascii="Times New Roman" w:hAnsi="Times New Roman" w:cs="Times New Roman"/>
          <w:b/>
          <w:bCs/>
          <w:i w:val="0"/>
          <w:iCs w:val="0"/>
          <w:color w:val="000000" w:themeColor="text1"/>
          <w:sz w:val="24"/>
          <w:szCs w:val="24"/>
          <w:highlight w:val="yellow"/>
        </w:rPr>
        <w:t xml:space="preserve"> All</w:t>
      </w:r>
      <w:r w:rsidR="004459CF" w:rsidRPr="007D6811">
        <w:rPr>
          <w:rFonts w:ascii="Times New Roman" w:hAnsi="Times New Roman" w:cs="Times New Roman"/>
          <w:b/>
          <w:bCs/>
          <w:i w:val="0"/>
          <w:iCs w:val="0"/>
          <w:color w:val="000000" w:themeColor="text1"/>
          <w:sz w:val="24"/>
          <w:szCs w:val="24"/>
          <w:highlight w:val="yellow"/>
        </w:rPr>
        <w:t xml:space="preserve"> Abnormal</w:t>
      </w:r>
      <w:r w:rsidR="009D0A1A" w:rsidRPr="007D6811">
        <w:rPr>
          <w:rFonts w:ascii="Times New Roman" w:hAnsi="Times New Roman" w:cs="Times New Roman"/>
          <w:b/>
          <w:bCs/>
          <w:i w:val="0"/>
          <w:iCs w:val="0"/>
          <w:color w:val="000000" w:themeColor="text1"/>
          <w:sz w:val="24"/>
          <w:szCs w:val="24"/>
          <w:highlight w:val="yellow"/>
        </w:rPr>
        <w:t xml:space="preserve"> Labs</w:t>
      </w:r>
      <w:r w:rsidR="00792B44" w:rsidRPr="007D6811">
        <w:rPr>
          <w:rFonts w:ascii="Times New Roman" w:hAnsi="Times New Roman" w:cs="Times New Roman"/>
          <w:b/>
          <w:bCs/>
          <w:i w:val="0"/>
          <w:iCs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A80F17" w:rsidTr="00E703CF">
        <w:trPr>
          <w:trHeight w:val="624"/>
        </w:trPr>
        <w:tc>
          <w:tcPr>
            <w:tcW w:w="2141" w:type="dxa"/>
          </w:tcPr>
          <w:p w:rsidR="00817FE8" w:rsidRPr="007D6811" w:rsidRDefault="00006810" w:rsidP="008D11A9">
            <w:pPr>
              <w:rPr>
                <w:b/>
                <w:bCs/>
              </w:rPr>
            </w:pPr>
            <w:r w:rsidRPr="007D6811">
              <w:rPr>
                <w:b/>
                <w:bCs/>
              </w:rPr>
              <w:t>Lab</w:t>
            </w:r>
          </w:p>
        </w:tc>
        <w:tc>
          <w:tcPr>
            <w:tcW w:w="1453" w:type="dxa"/>
          </w:tcPr>
          <w:p w:rsidR="00817FE8" w:rsidRPr="007D6811" w:rsidRDefault="00006810" w:rsidP="008D11A9">
            <w:pPr>
              <w:rPr>
                <w:b/>
                <w:bCs/>
              </w:rPr>
            </w:pPr>
            <w:r w:rsidRPr="007D6811">
              <w:rPr>
                <w:b/>
                <w:bCs/>
              </w:rPr>
              <w:t>Normal Range</w:t>
            </w:r>
          </w:p>
        </w:tc>
        <w:tc>
          <w:tcPr>
            <w:tcW w:w="1351" w:type="dxa"/>
          </w:tcPr>
          <w:p w:rsidR="00817FE8" w:rsidRPr="007D6811" w:rsidRDefault="00006810" w:rsidP="008D11A9">
            <w:pPr>
              <w:rPr>
                <w:b/>
                <w:bCs/>
              </w:rPr>
            </w:pPr>
            <w:r w:rsidRPr="007D6811">
              <w:rPr>
                <w:b/>
                <w:bCs/>
              </w:rPr>
              <w:t>Admission Value</w:t>
            </w:r>
          </w:p>
        </w:tc>
        <w:tc>
          <w:tcPr>
            <w:tcW w:w="1043" w:type="dxa"/>
          </w:tcPr>
          <w:p w:rsidR="00817FE8" w:rsidRPr="007D6811" w:rsidRDefault="00006810" w:rsidP="008D11A9">
            <w:pPr>
              <w:keepNext/>
              <w:rPr>
                <w:b/>
                <w:bCs/>
              </w:rPr>
            </w:pPr>
            <w:r w:rsidRPr="007D6811">
              <w:rPr>
                <w:b/>
                <w:bCs/>
              </w:rPr>
              <w:t>Today’s Value</w:t>
            </w:r>
          </w:p>
        </w:tc>
        <w:tc>
          <w:tcPr>
            <w:tcW w:w="3759" w:type="dxa"/>
          </w:tcPr>
          <w:p w:rsidR="00817FE8" w:rsidRPr="007D6811" w:rsidRDefault="00006810" w:rsidP="008D11A9">
            <w:pPr>
              <w:keepNext/>
              <w:rPr>
                <w:b/>
                <w:bCs/>
              </w:rPr>
            </w:pPr>
            <w:r w:rsidRPr="007D6811">
              <w:rPr>
                <w:b/>
                <w:bCs/>
              </w:rPr>
              <w:t xml:space="preserve">Reason </w:t>
            </w:r>
            <w:r w:rsidR="009A16A8" w:rsidRPr="007D6811">
              <w:rPr>
                <w:b/>
                <w:bCs/>
              </w:rPr>
              <w:t>for</w:t>
            </w:r>
            <w:r w:rsidRPr="007D6811">
              <w:rPr>
                <w:b/>
                <w:bCs/>
              </w:rPr>
              <w:t xml:space="preserve"> Abnormal</w:t>
            </w:r>
          </w:p>
        </w:tc>
      </w:tr>
      <w:tr w:rsidR="00A80F17" w:rsidTr="00E703CF">
        <w:trPr>
          <w:trHeight w:val="624"/>
        </w:trPr>
        <w:tc>
          <w:tcPr>
            <w:tcW w:w="2141" w:type="dxa"/>
          </w:tcPr>
          <w:p w:rsidR="00D00A10" w:rsidRPr="007D6811" w:rsidRDefault="00006810" w:rsidP="00D00A10">
            <w:pPr>
              <w:rPr>
                <w:b/>
                <w:bCs/>
              </w:rPr>
            </w:pPr>
            <w:r w:rsidRPr="007D6811">
              <w:rPr>
                <w:b/>
                <w:bCs/>
              </w:rPr>
              <w:t>Na-</w:t>
            </w:r>
          </w:p>
        </w:tc>
        <w:tc>
          <w:tcPr>
            <w:tcW w:w="1453" w:type="dxa"/>
          </w:tcPr>
          <w:p w:rsidR="00D00A10" w:rsidRPr="007D6811" w:rsidRDefault="00006810" w:rsidP="00D00A10">
            <w:pPr>
              <w:rPr>
                <w:b/>
                <w:bCs/>
              </w:rPr>
            </w:pPr>
            <w:r w:rsidRPr="007D6811">
              <w:rPr>
                <w:b/>
                <w:bCs/>
              </w:rPr>
              <w:t>136-145 mEq/L</w:t>
            </w:r>
          </w:p>
        </w:tc>
        <w:tc>
          <w:tcPr>
            <w:tcW w:w="1351" w:type="dxa"/>
          </w:tcPr>
          <w:p w:rsidR="00D00A10" w:rsidRPr="007D6811" w:rsidRDefault="00006810" w:rsidP="00D00A10">
            <w:pPr>
              <w:rPr>
                <w:b/>
                <w:bCs/>
              </w:rPr>
            </w:pPr>
            <w:r w:rsidRPr="007D6811">
              <w:rPr>
                <w:b/>
                <w:bCs/>
              </w:rPr>
              <w:t>n/a</w:t>
            </w:r>
          </w:p>
        </w:tc>
        <w:tc>
          <w:tcPr>
            <w:tcW w:w="1043" w:type="dxa"/>
          </w:tcPr>
          <w:p w:rsidR="00D00A10" w:rsidRPr="007D6811" w:rsidRDefault="00006810" w:rsidP="00D00A10">
            <w:pPr>
              <w:keepNext/>
              <w:rPr>
                <w:b/>
                <w:bCs/>
              </w:rPr>
            </w:pPr>
            <w:r w:rsidRPr="007D6811">
              <w:rPr>
                <w:b/>
                <w:bCs/>
                <w:highlight w:val="yellow"/>
              </w:rPr>
              <w:t>135</w:t>
            </w:r>
            <w:r w:rsidRPr="007D6811">
              <w:rPr>
                <w:b/>
                <w:bCs/>
              </w:rPr>
              <w:t xml:space="preserve"> mEq/L</w:t>
            </w:r>
          </w:p>
        </w:tc>
        <w:tc>
          <w:tcPr>
            <w:tcW w:w="3759" w:type="dxa"/>
          </w:tcPr>
          <w:p w:rsidR="00D00A10" w:rsidRPr="007D6811" w:rsidRDefault="00006810" w:rsidP="00C55AA9">
            <w:pPr>
              <w:rPr>
                <w:b/>
                <w:bCs/>
              </w:rPr>
            </w:pPr>
            <w:r w:rsidRPr="007D6811">
              <w:rPr>
                <w:b/>
                <w:bCs/>
              </w:rPr>
              <w:t>Patients with urinary retention are more likely to experience lower sodium levels (</w:t>
            </w:r>
            <w:r w:rsidRPr="007D6811">
              <w:rPr>
                <w:b/>
                <w:bCs/>
                <w:color w:val="000000"/>
                <w:shd w:val="clear" w:color="auto" w:fill="FFFFFF"/>
              </w:rPr>
              <w:t>Mahajan &amp; Simon, 2013</w:t>
            </w:r>
            <w:r w:rsidRPr="007D6811">
              <w:rPr>
                <w:b/>
                <w:bCs/>
              </w:rPr>
              <w:t xml:space="preserve">). </w:t>
            </w:r>
          </w:p>
        </w:tc>
      </w:tr>
      <w:tr w:rsidR="00A80F17" w:rsidTr="00E703CF">
        <w:trPr>
          <w:trHeight w:val="624"/>
        </w:trPr>
        <w:tc>
          <w:tcPr>
            <w:tcW w:w="2141" w:type="dxa"/>
          </w:tcPr>
          <w:p w:rsidR="00D00A10" w:rsidRPr="007D6811" w:rsidRDefault="00006810" w:rsidP="00D00A10">
            <w:pPr>
              <w:rPr>
                <w:b/>
                <w:bCs/>
              </w:rPr>
            </w:pPr>
            <w:r w:rsidRPr="007D6811">
              <w:rPr>
                <w:b/>
                <w:bCs/>
              </w:rPr>
              <w:t>K+</w:t>
            </w:r>
          </w:p>
        </w:tc>
        <w:tc>
          <w:tcPr>
            <w:tcW w:w="1453" w:type="dxa"/>
          </w:tcPr>
          <w:p w:rsidR="00D00A10" w:rsidRPr="007D6811" w:rsidRDefault="00006810" w:rsidP="00D00A10">
            <w:pPr>
              <w:rPr>
                <w:b/>
                <w:bCs/>
              </w:rPr>
            </w:pPr>
            <w:r w:rsidRPr="007D6811">
              <w:rPr>
                <w:b/>
                <w:bCs/>
              </w:rPr>
              <w:t>3.5-5.1 mEq/L</w:t>
            </w:r>
          </w:p>
        </w:tc>
        <w:tc>
          <w:tcPr>
            <w:tcW w:w="1351" w:type="dxa"/>
          </w:tcPr>
          <w:p w:rsidR="00D00A10" w:rsidRPr="007D6811" w:rsidRDefault="00006810" w:rsidP="00D00A10">
            <w:pPr>
              <w:rPr>
                <w:b/>
                <w:bCs/>
              </w:rPr>
            </w:pPr>
            <w:r w:rsidRPr="007D6811">
              <w:rPr>
                <w:b/>
                <w:bCs/>
              </w:rPr>
              <w:t>n/a</w:t>
            </w:r>
          </w:p>
        </w:tc>
        <w:tc>
          <w:tcPr>
            <w:tcW w:w="1043" w:type="dxa"/>
          </w:tcPr>
          <w:p w:rsidR="00D00A10" w:rsidRPr="007D6811" w:rsidRDefault="00006810" w:rsidP="00D00A10">
            <w:pPr>
              <w:keepNext/>
              <w:rPr>
                <w:b/>
                <w:bCs/>
              </w:rPr>
            </w:pPr>
            <w:r w:rsidRPr="007D6811">
              <w:rPr>
                <w:b/>
                <w:bCs/>
              </w:rPr>
              <w:t>4.4 mEq/L</w:t>
            </w:r>
          </w:p>
        </w:tc>
        <w:tc>
          <w:tcPr>
            <w:tcW w:w="3759" w:type="dxa"/>
          </w:tcPr>
          <w:p w:rsidR="00D00A10" w:rsidRPr="007D6811" w:rsidRDefault="00006810" w:rsidP="00D00A10">
            <w:pPr>
              <w:keepNext/>
              <w:rPr>
                <w:b/>
                <w:bCs/>
              </w:rPr>
            </w:pPr>
            <w:r w:rsidRPr="007D6811">
              <w:rPr>
                <w:b/>
                <w:bCs/>
              </w:rPr>
              <w:t>Normal</w:t>
            </w:r>
          </w:p>
        </w:tc>
      </w:tr>
      <w:tr w:rsidR="00A80F17" w:rsidTr="00E703CF">
        <w:trPr>
          <w:trHeight w:val="624"/>
        </w:trPr>
        <w:tc>
          <w:tcPr>
            <w:tcW w:w="2141" w:type="dxa"/>
          </w:tcPr>
          <w:p w:rsidR="00D00A10" w:rsidRPr="007D6811" w:rsidRDefault="00006810" w:rsidP="00D00A10">
            <w:pPr>
              <w:rPr>
                <w:b/>
                <w:bCs/>
              </w:rPr>
            </w:pPr>
            <w:r w:rsidRPr="007D6811">
              <w:rPr>
                <w:b/>
                <w:bCs/>
              </w:rPr>
              <w:t>Glucose</w:t>
            </w:r>
          </w:p>
        </w:tc>
        <w:tc>
          <w:tcPr>
            <w:tcW w:w="1453" w:type="dxa"/>
          </w:tcPr>
          <w:p w:rsidR="00D00A10" w:rsidRPr="007D6811" w:rsidRDefault="00006810" w:rsidP="00D00A10">
            <w:pPr>
              <w:rPr>
                <w:b/>
                <w:bCs/>
              </w:rPr>
            </w:pPr>
            <w:r w:rsidRPr="007D6811">
              <w:rPr>
                <w:b/>
                <w:bCs/>
              </w:rPr>
              <w:t>74-109</w:t>
            </w:r>
          </w:p>
        </w:tc>
        <w:tc>
          <w:tcPr>
            <w:tcW w:w="1351" w:type="dxa"/>
          </w:tcPr>
          <w:p w:rsidR="00D00A10" w:rsidRPr="007D6811" w:rsidRDefault="00006810" w:rsidP="00D00A10">
            <w:pPr>
              <w:rPr>
                <w:b/>
                <w:bCs/>
              </w:rPr>
            </w:pPr>
            <w:r w:rsidRPr="007D6811">
              <w:rPr>
                <w:b/>
                <w:bCs/>
              </w:rPr>
              <w:t>n/a</w:t>
            </w:r>
          </w:p>
        </w:tc>
        <w:tc>
          <w:tcPr>
            <w:tcW w:w="1043" w:type="dxa"/>
          </w:tcPr>
          <w:p w:rsidR="00D00A10" w:rsidRPr="007D6811" w:rsidRDefault="00006810" w:rsidP="00D00A10">
            <w:pPr>
              <w:keepNext/>
              <w:rPr>
                <w:b/>
                <w:bCs/>
              </w:rPr>
            </w:pPr>
            <w:r w:rsidRPr="007D6811">
              <w:rPr>
                <w:b/>
                <w:bCs/>
              </w:rPr>
              <w:t>92</w:t>
            </w:r>
          </w:p>
        </w:tc>
        <w:tc>
          <w:tcPr>
            <w:tcW w:w="3759" w:type="dxa"/>
          </w:tcPr>
          <w:p w:rsidR="00D00A10" w:rsidRPr="007D6811" w:rsidRDefault="00006810" w:rsidP="00D00A10">
            <w:pPr>
              <w:keepNext/>
              <w:rPr>
                <w:b/>
                <w:bCs/>
              </w:rPr>
            </w:pPr>
            <w:r w:rsidRPr="007D6811">
              <w:rPr>
                <w:b/>
                <w:bCs/>
              </w:rPr>
              <w:t>Normal</w:t>
            </w:r>
          </w:p>
        </w:tc>
      </w:tr>
      <w:tr w:rsidR="00A80F17" w:rsidTr="00E703CF">
        <w:trPr>
          <w:trHeight w:val="624"/>
        </w:trPr>
        <w:tc>
          <w:tcPr>
            <w:tcW w:w="2141" w:type="dxa"/>
          </w:tcPr>
          <w:p w:rsidR="00D00A10" w:rsidRPr="007D6811" w:rsidRDefault="00006810" w:rsidP="00D00A10">
            <w:pPr>
              <w:rPr>
                <w:b/>
                <w:bCs/>
              </w:rPr>
            </w:pPr>
            <w:r w:rsidRPr="007D6811">
              <w:rPr>
                <w:b/>
                <w:bCs/>
              </w:rPr>
              <w:t>BUN</w:t>
            </w:r>
          </w:p>
        </w:tc>
        <w:tc>
          <w:tcPr>
            <w:tcW w:w="1453" w:type="dxa"/>
          </w:tcPr>
          <w:p w:rsidR="00D00A10" w:rsidRPr="007D6811" w:rsidRDefault="00006810" w:rsidP="00D00A10">
            <w:pPr>
              <w:rPr>
                <w:b/>
                <w:bCs/>
              </w:rPr>
            </w:pPr>
            <w:r w:rsidRPr="007D6811">
              <w:rPr>
                <w:b/>
                <w:bCs/>
              </w:rPr>
              <w:t>7-25 mg/ dL</w:t>
            </w:r>
          </w:p>
        </w:tc>
        <w:tc>
          <w:tcPr>
            <w:tcW w:w="1351" w:type="dxa"/>
          </w:tcPr>
          <w:p w:rsidR="00D00A10" w:rsidRPr="007D6811" w:rsidRDefault="00006810" w:rsidP="00D00A10">
            <w:pPr>
              <w:rPr>
                <w:b/>
                <w:bCs/>
              </w:rPr>
            </w:pPr>
            <w:r w:rsidRPr="007D6811">
              <w:rPr>
                <w:b/>
                <w:bCs/>
              </w:rPr>
              <w:t>n/a</w:t>
            </w:r>
          </w:p>
        </w:tc>
        <w:tc>
          <w:tcPr>
            <w:tcW w:w="1043" w:type="dxa"/>
          </w:tcPr>
          <w:p w:rsidR="00D00A10" w:rsidRPr="007D6811" w:rsidRDefault="00006810" w:rsidP="00D00A10">
            <w:pPr>
              <w:keepNext/>
              <w:rPr>
                <w:b/>
                <w:bCs/>
              </w:rPr>
            </w:pPr>
            <w:r w:rsidRPr="007D6811">
              <w:rPr>
                <w:b/>
                <w:bCs/>
              </w:rPr>
              <w:t>21 mg/ dL</w:t>
            </w:r>
          </w:p>
        </w:tc>
        <w:tc>
          <w:tcPr>
            <w:tcW w:w="3759" w:type="dxa"/>
          </w:tcPr>
          <w:p w:rsidR="00D00A10" w:rsidRPr="007D6811" w:rsidRDefault="00006810" w:rsidP="00D00A10">
            <w:pPr>
              <w:keepNext/>
              <w:rPr>
                <w:b/>
                <w:bCs/>
              </w:rPr>
            </w:pPr>
            <w:r w:rsidRPr="007D6811">
              <w:rPr>
                <w:b/>
                <w:bCs/>
              </w:rPr>
              <w:t>normal</w:t>
            </w:r>
          </w:p>
        </w:tc>
      </w:tr>
      <w:tr w:rsidR="00A80F17" w:rsidTr="00E703CF">
        <w:trPr>
          <w:trHeight w:val="624"/>
        </w:trPr>
        <w:tc>
          <w:tcPr>
            <w:tcW w:w="2141" w:type="dxa"/>
          </w:tcPr>
          <w:p w:rsidR="00D00A10" w:rsidRPr="007D6811" w:rsidRDefault="00006810" w:rsidP="00D00A10">
            <w:pPr>
              <w:rPr>
                <w:b/>
                <w:bCs/>
              </w:rPr>
            </w:pPr>
            <w:r w:rsidRPr="007D6811">
              <w:rPr>
                <w:b/>
                <w:bCs/>
              </w:rPr>
              <w:t>Creatinine</w:t>
            </w:r>
          </w:p>
        </w:tc>
        <w:tc>
          <w:tcPr>
            <w:tcW w:w="1453" w:type="dxa"/>
          </w:tcPr>
          <w:p w:rsidR="00D00A10" w:rsidRPr="007D6811" w:rsidRDefault="00006810" w:rsidP="00D00A10">
            <w:pPr>
              <w:rPr>
                <w:b/>
                <w:bCs/>
              </w:rPr>
            </w:pPr>
            <w:r w:rsidRPr="007D6811">
              <w:rPr>
                <w:b/>
                <w:bCs/>
              </w:rPr>
              <w:t>0.7-1.30 mg/dL</w:t>
            </w:r>
          </w:p>
        </w:tc>
        <w:tc>
          <w:tcPr>
            <w:tcW w:w="1351" w:type="dxa"/>
          </w:tcPr>
          <w:p w:rsidR="00D00A10" w:rsidRPr="007D6811" w:rsidRDefault="00006810" w:rsidP="00D00A10">
            <w:pPr>
              <w:rPr>
                <w:b/>
                <w:bCs/>
              </w:rPr>
            </w:pPr>
            <w:r w:rsidRPr="007D6811">
              <w:rPr>
                <w:b/>
                <w:bCs/>
              </w:rPr>
              <w:t>n/a</w:t>
            </w:r>
          </w:p>
        </w:tc>
        <w:tc>
          <w:tcPr>
            <w:tcW w:w="1043" w:type="dxa"/>
          </w:tcPr>
          <w:p w:rsidR="00D00A10" w:rsidRPr="007D6811" w:rsidRDefault="00D00A10" w:rsidP="00D00A10">
            <w:pPr>
              <w:keepNext/>
              <w:rPr>
                <w:b/>
                <w:bCs/>
              </w:rPr>
            </w:pPr>
          </w:p>
          <w:p w:rsidR="00D00A10" w:rsidRPr="007D6811" w:rsidRDefault="00006810" w:rsidP="00D00A10">
            <w:pPr>
              <w:rPr>
                <w:b/>
                <w:bCs/>
              </w:rPr>
            </w:pPr>
            <w:r w:rsidRPr="007D6811">
              <w:rPr>
                <w:b/>
                <w:bCs/>
              </w:rPr>
              <w:t xml:space="preserve">1.0 </w:t>
            </w:r>
            <w:r w:rsidRPr="007D6811">
              <w:rPr>
                <w:b/>
                <w:bCs/>
              </w:rPr>
              <w:t>mg/dL</w:t>
            </w:r>
          </w:p>
        </w:tc>
        <w:tc>
          <w:tcPr>
            <w:tcW w:w="3759" w:type="dxa"/>
          </w:tcPr>
          <w:p w:rsidR="00D00A10" w:rsidRPr="007D6811" w:rsidRDefault="00006810" w:rsidP="00D00A10">
            <w:pPr>
              <w:keepNext/>
              <w:rPr>
                <w:b/>
                <w:bCs/>
              </w:rPr>
            </w:pPr>
            <w:r w:rsidRPr="007D6811">
              <w:rPr>
                <w:b/>
                <w:bCs/>
              </w:rPr>
              <w:t>Normal</w:t>
            </w:r>
          </w:p>
        </w:tc>
      </w:tr>
      <w:tr w:rsidR="00A80F17" w:rsidTr="00E703CF">
        <w:trPr>
          <w:trHeight w:val="624"/>
        </w:trPr>
        <w:tc>
          <w:tcPr>
            <w:tcW w:w="2141" w:type="dxa"/>
          </w:tcPr>
          <w:p w:rsidR="00D00A10" w:rsidRPr="007D6811" w:rsidRDefault="00006810" w:rsidP="00D00A10">
            <w:pPr>
              <w:rPr>
                <w:b/>
                <w:bCs/>
              </w:rPr>
            </w:pPr>
            <w:r w:rsidRPr="007D6811">
              <w:rPr>
                <w:b/>
                <w:bCs/>
              </w:rPr>
              <w:lastRenderedPageBreak/>
              <w:t>Albumin</w:t>
            </w:r>
          </w:p>
        </w:tc>
        <w:tc>
          <w:tcPr>
            <w:tcW w:w="1453" w:type="dxa"/>
          </w:tcPr>
          <w:p w:rsidR="00D00A10" w:rsidRPr="007D6811" w:rsidRDefault="00006810" w:rsidP="00D00A10">
            <w:pPr>
              <w:rPr>
                <w:b/>
                <w:bCs/>
              </w:rPr>
            </w:pPr>
            <w:r w:rsidRPr="007D6811">
              <w:rPr>
                <w:b/>
                <w:bCs/>
              </w:rPr>
              <w:t>3.5-5.7 mg/dL</w:t>
            </w:r>
          </w:p>
        </w:tc>
        <w:tc>
          <w:tcPr>
            <w:tcW w:w="1351" w:type="dxa"/>
          </w:tcPr>
          <w:p w:rsidR="00D00A10" w:rsidRPr="007D6811" w:rsidRDefault="00006810" w:rsidP="00D00A10">
            <w:pPr>
              <w:rPr>
                <w:b/>
                <w:bCs/>
              </w:rPr>
            </w:pPr>
            <w:r w:rsidRPr="007D6811">
              <w:rPr>
                <w:b/>
                <w:bCs/>
              </w:rPr>
              <w:t>n/a</w:t>
            </w:r>
          </w:p>
        </w:tc>
        <w:tc>
          <w:tcPr>
            <w:tcW w:w="1043" w:type="dxa"/>
          </w:tcPr>
          <w:p w:rsidR="00D00A10" w:rsidRPr="007D6811" w:rsidRDefault="00006810" w:rsidP="00D00A10">
            <w:pPr>
              <w:keepNext/>
              <w:rPr>
                <w:b/>
                <w:bCs/>
              </w:rPr>
            </w:pPr>
            <w:r w:rsidRPr="007D6811">
              <w:rPr>
                <w:b/>
                <w:bCs/>
                <w:highlight w:val="yellow"/>
              </w:rPr>
              <w:t>3.2</w:t>
            </w:r>
            <w:r w:rsidRPr="007D6811">
              <w:rPr>
                <w:b/>
                <w:bCs/>
              </w:rPr>
              <w:t xml:space="preserve"> mg/dL</w:t>
            </w:r>
          </w:p>
        </w:tc>
        <w:tc>
          <w:tcPr>
            <w:tcW w:w="3759" w:type="dxa"/>
          </w:tcPr>
          <w:p w:rsidR="00487157" w:rsidRPr="007D6811" w:rsidRDefault="00006810" w:rsidP="00487157">
            <w:pPr>
              <w:rPr>
                <w:b/>
                <w:bCs/>
              </w:rPr>
            </w:pPr>
            <w:r w:rsidRPr="007D6811">
              <w:rPr>
                <w:b/>
                <w:bCs/>
              </w:rPr>
              <w:t>Patients with low albumin levels in the blood can be indicative of kidney damage (</w:t>
            </w:r>
            <w:r w:rsidRPr="007D6811">
              <w:rPr>
                <w:b/>
                <w:bCs/>
                <w:color w:val="000000"/>
                <w:shd w:val="clear" w:color="auto" w:fill="FFFFFF"/>
              </w:rPr>
              <w:t>(</w:t>
            </w:r>
            <w:r w:rsidRPr="007D6811">
              <w:rPr>
                <w:b/>
                <w:bCs/>
                <w:color w:val="000000"/>
              </w:rPr>
              <w:t>Albumin (Urine) - Health Encyclopedia - University of Rochester Medical Center</w:t>
            </w:r>
            <w:r w:rsidRPr="007D6811">
              <w:rPr>
                <w:b/>
                <w:bCs/>
                <w:color w:val="000000"/>
                <w:shd w:val="clear" w:color="auto" w:fill="FFFFFF"/>
              </w:rPr>
              <w:t>, n.d.)</w:t>
            </w:r>
          </w:p>
          <w:p w:rsidR="00487157" w:rsidRPr="007D6811" w:rsidRDefault="00006810" w:rsidP="00487157">
            <w:pPr>
              <w:tabs>
                <w:tab w:val="left" w:pos="2340"/>
              </w:tabs>
              <w:rPr>
                <w:b/>
                <w:bCs/>
              </w:rPr>
            </w:pPr>
            <w:r w:rsidRPr="007D6811">
              <w:rPr>
                <w:b/>
                <w:bCs/>
              </w:rPr>
              <w:t>)</w:t>
            </w:r>
          </w:p>
        </w:tc>
      </w:tr>
      <w:tr w:rsidR="00A80F17" w:rsidTr="00E703CF">
        <w:trPr>
          <w:trHeight w:val="624"/>
        </w:trPr>
        <w:tc>
          <w:tcPr>
            <w:tcW w:w="2141" w:type="dxa"/>
          </w:tcPr>
          <w:p w:rsidR="00D00A10" w:rsidRPr="007D6811" w:rsidRDefault="00006810" w:rsidP="00D00A10">
            <w:pPr>
              <w:rPr>
                <w:b/>
                <w:bCs/>
              </w:rPr>
            </w:pPr>
            <w:r w:rsidRPr="007D6811">
              <w:rPr>
                <w:b/>
                <w:bCs/>
              </w:rPr>
              <w:t>Calcium</w:t>
            </w:r>
          </w:p>
        </w:tc>
        <w:tc>
          <w:tcPr>
            <w:tcW w:w="1453" w:type="dxa"/>
          </w:tcPr>
          <w:p w:rsidR="00D00A10" w:rsidRPr="007D6811" w:rsidRDefault="00006810" w:rsidP="00D00A10">
            <w:pPr>
              <w:rPr>
                <w:b/>
                <w:bCs/>
              </w:rPr>
            </w:pPr>
            <w:r w:rsidRPr="007D6811">
              <w:rPr>
                <w:b/>
                <w:bCs/>
              </w:rPr>
              <w:t>8.6-10.3 mg/dL</w:t>
            </w:r>
          </w:p>
        </w:tc>
        <w:tc>
          <w:tcPr>
            <w:tcW w:w="1351" w:type="dxa"/>
          </w:tcPr>
          <w:p w:rsidR="00D00A10" w:rsidRPr="007D6811" w:rsidRDefault="00006810" w:rsidP="00D00A10">
            <w:pPr>
              <w:rPr>
                <w:b/>
                <w:bCs/>
              </w:rPr>
            </w:pPr>
            <w:r w:rsidRPr="007D6811">
              <w:rPr>
                <w:b/>
                <w:bCs/>
              </w:rPr>
              <w:t>n/a</w:t>
            </w:r>
          </w:p>
        </w:tc>
        <w:tc>
          <w:tcPr>
            <w:tcW w:w="1043" w:type="dxa"/>
          </w:tcPr>
          <w:p w:rsidR="00D00A10" w:rsidRPr="007D6811" w:rsidRDefault="00006810" w:rsidP="00D00A10">
            <w:pPr>
              <w:keepNext/>
              <w:rPr>
                <w:b/>
                <w:bCs/>
              </w:rPr>
            </w:pPr>
            <w:r w:rsidRPr="007D6811">
              <w:rPr>
                <w:b/>
                <w:bCs/>
              </w:rPr>
              <w:t xml:space="preserve">9.0 </w:t>
            </w:r>
            <w:r w:rsidRPr="007D6811">
              <w:rPr>
                <w:b/>
                <w:bCs/>
              </w:rPr>
              <w:t>mg/dL</w:t>
            </w:r>
          </w:p>
        </w:tc>
        <w:tc>
          <w:tcPr>
            <w:tcW w:w="3759" w:type="dxa"/>
          </w:tcPr>
          <w:p w:rsidR="00D00A10" w:rsidRPr="007D6811" w:rsidRDefault="00006810" w:rsidP="00D00A10">
            <w:pPr>
              <w:keepNext/>
              <w:rPr>
                <w:b/>
                <w:bCs/>
              </w:rPr>
            </w:pPr>
            <w:r w:rsidRPr="007D6811">
              <w:rPr>
                <w:b/>
                <w:bCs/>
              </w:rPr>
              <w:t>Normal</w:t>
            </w:r>
          </w:p>
        </w:tc>
      </w:tr>
      <w:tr w:rsidR="00A80F17" w:rsidTr="00E703CF">
        <w:trPr>
          <w:trHeight w:val="624"/>
        </w:trPr>
        <w:tc>
          <w:tcPr>
            <w:tcW w:w="2141" w:type="dxa"/>
          </w:tcPr>
          <w:p w:rsidR="00817FE8" w:rsidRPr="007D6811" w:rsidRDefault="00006810" w:rsidP="008D11A9">
            <w:pPr>
              <w:rPr>
                <w:b/>
                <w:bCs/>
              </w:rPr>
            </w:pPr>
            <w:r w:rsidRPr="007D6811">
              <w:rPr>
                <w:b/>
                <w:bCs/>
              </w:rPr>
              <w:t>Phosphate</w:t>
            </w:r>
          </w:p>
        </w:tc>
        <w:tc>
          <w:tcPr>
            <w:tcW w:w="1453" w:type="dxa"/>
          </w:tcPr>
          <w:p w:rsidR="00817FE8" w:rsidRPr="007D6811" w:rsidRDefault="00006810" w:rsidP="00680D0C">
            <w:pPr>
              <w:rPr>
                <w:b/>
                <w:bCs/>
              </w:rPr>
            </w:pPr>
            <w:r w:rsidRPr="007D6811">
              <w:rPr>
                <w:b/>
                <w:bCs/>
              </w:rPr>
              <w:t>2.5-4.5 mg/dL</w:t>
            </w:r>
          </w:p>
        </w:tc>
        <w:tc>
          <w:tcPr>
            <w:tcW w:w="1351" w:type="dxa"/>
          </w:tcPr>
          <w:p w:rsidR="00817FE8" w:rsidRPr="007D6811" w:rsidRDefault="00006810" w:rsidP="00680D0C">
            <w:pPr>
              <w:rPr>
                <w:b/>
                <w:bCs/>
              </w:rPr>
            </w:pPr>
            <w:r w:rsidRPr="007D6811">
              <w:rPr>
                <w:b/>
                <w:bCs/>
              </w:rPr>
              <w:t>n/a</w:t>
            </w:r>
          </w:p>
        </w:tc>
        <w:tc>
          <w:tcPr>
            <w:tcW w:w="1043" w:type="dxa"/>
          </w:tcPr>
          <w:p w:rsidR="00817FE8" w:rsidRPr="007D6811" w:rsidRDefault="00006810" w:rsidP="00680D0C">
            <w:pPr>
              <w:keepNext/>
              <w:rPr>
                <w:b/>
                <w:bCs/>
              </w:rPr>
            </w:pPr>
            <w:r w:rsidRPr="007D6811">
              <w:rPr>
                <w:b/>
                <w:bCs/>
              </w:rPr>
              <w:t>3.7 mg/dL</w:t>
            </w:r>
          </w:p>
        </w:tc>
        <w:tc>
          <w:tcPr>
            <w:tcW w:w="3759" w:type="dxa"/>
          </w:tcPr>
          <w:p w:rsidR="00817FE8" w:rsidRPr="007D6811" w:rsidRDefault="00006810" w:rsidP="00680D0C">
            <w:pPr>
              <w:keepNext/>
              <w:rPr>
                <w:b/>
                <w:bCs/>
              </w:rPr>
            </w:pPr>
            <w:r w:rsidRPr="007D6811">
              <w:rPr>
                <w:b/>
                <w:bCs/>
              </w:rPr>
              <w:t>Normal</w:t>
            </w:r>
          </w:p>
        </w:tc>
      </w:tr>
    </w:tbl>
    <w:p w:rsidR="008D11A9" w:rsidRPr="007D6811" w:rsidRDefault="00006810" w:rsidP="003A70C8">
      <w:pPr>
        <w:spacing w:line="480" w:lineRule="auto"/>
        <w:rPr>
          <w:b/>
          <w:bCs/>
        </w:rPr>
      </w:pPr>
      <w:r w:rsidRPr="007D6811">
        <w:rPr>
          <w:b/>
          <w:bCs/>
        </w:rPr>
        <w:tab/>
      </w:r>
    </w:p>
    <w:p w:rsidR="00643C55" w:rsidRPr="007D6811" w:rsidRDefault="00006810" w:rsidP="00643C55">
      <w:pPr>
        <w:pStyle w:val="Caption"/>
        <w:keepNext/>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 xml:space="preserve">Urinalysis </w:t>
      </w:r>
      <w:r w:rsidRPr="007D6811">
        <w:rPr>
          <w:rFonts w:ascii="Times New Roman" w:hAnsi="Times New Roman" w:cs="Times New Roman"/>
          <w:b/>
          <w:bCs/>
          <w:i w:val="0"/>
          <w:iCs w:val="0"/>
          <w:color w:val="000000" w:themeColor="text1"/>
          <w:sz w:val="24"/>
          <w:szCs w:val="24"/>
          <w:highlight w:val="yellow"/>
        </w:rPr>
        <w:t>Highlight</w:t>
      </w:r>
      <w:r w:rsidR="00B13E77" w:rsidRPr="007D6811">
        <w:rPr>
          <w:rFonts w:ascii="Times New Roman" w:hAnsi="Times New Roman" w:cs="Times New Roman"/>
          <w:b/>
          <w:bCs/>
          <w:i w:val="0"/>
          <w:iCs w:val="0"/>
          <w:color w:val="000000" w:themeColor="text1"/>
          <w:sz w:val="24"/>
          <w:szCs w:val="24"/>
          <w:highlight w:val="yellow"/>
        </w:rPr>
        <w:t xml:space="preserve"> All</w:t>
      </w:r>
      <w:r w:rsidRPr="007D6811">
        <w:rPr>
          <w:rFonts w:ascii="Times New Roman" w:hAnsi="Times New Roman" w:cs="Times New Roman"/>
          <w:b/>
          <w:bCs/>
          <w:i w:val="0"/>
          <w:iCs w:val="0"/>
          <w:color w:val="000000" w:themeColor="text1"/>
          <w:sz w:val="24"/>
          <w:szCs w:val="24"/>
          <w:highlight w:val="yellow"/>
        </w:rPr>
        <w:t xml:space="preserve"> Abnormal</w:t>
      </w:r>
      <w:r w:rsidR="00B13E77" w:rsidRPr="007D6811">
        <w:rPr>
          <w:rFonts w:ascii="Times New Roman" w:hAnsi="Times New Roman" w:cs="Times New Roman"/>
          <w:b/>
          <w:bCs/>
          <w:i w:val="0"/>
          <w:iCs w:val="0"/>
          <w:color w:val="000000" w:themeColor="text1"/>
          <w:sz w:val="24"/>
          <w:szCs w:val="24"/>
          <w:highlight w:val="yellow"/>
        </w:rPr>
        <w:t xml:space="preserve"> Labs</w:t>
      </w:r>
      <w:r w:rsidR="00792B44" w:rsidRPr="007D6811">
        <w:rPr>
          <w:rFonts w:ascii="Times New Roman" w:hAnsi="Times New Roman" w:cs="Times New Roman"/>
          <w:b/>
          <w:bCs/>
          <w:i w:val="0"/>
          <w:iCs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A80F17" w:rsidTr="008D11A9">
        <w:tc>
          <w:tcPr>
            <w:tcW w:w="1930" w:type="dxa"/>
          </w:tcPr>
          <w:p w:rsidR="00643C55" w:rsidRPr="007D6811" w:rsidRDefault="00006810" w:rsidP="008D11A9">
            <w:pPr>
              <w:rPr>
                <w:b/>
                <w:bCs/>
              </w:rPr>
            </w:pPr>
            <w:r w:rsidRPr="007D6811">
              <w:rPr>
                <w:b/>
                <w:bCs/>
              </w:rPr>
              <w:t>Lab Test</w:t>
            </w:r>
          </w:p>
        </w:tc>
        <w:tc>
          <w:tcPr>
            <w:tcW w:w="1519" w:type="dxa"/>
          </w:tcPr>
          <w:p w:rsidR="00643C55" w:rsidRPr="007D6811" w:rsidRDefault="00006810" w:rsidP="008D11A9">
            <w:pPr>
              <w:rPr>
                <w:b/>
                <w:bCs/>
              </w:rPr>
            </w:pPr>
            <w:r w:rsidRPr="007D6811">
              <w:rPr>
                <w:b/>
                <w:bCs/>
              </w:rPr>
              <w:t>Normal Range</w:t>
            </w:r>
          </w:p>
        </w:tc>
        <w:tc>
          <w:tcPr>
            <w:tcW w:w="1297" w:type="dxa"/>
          </w:tcPr>
          <w:p w:rsidR="00643C55" w:rsidRPr="007D6811" w:rsidRDefault="00006810" w:rsidP="008D11A9">
            <w:pPr>
              <w:rPr>
                <w:b/>
                <w:bCs/>
              </w:rPr>
            </w:pPr>
            <w:r w:rsidRPr="007D6811">
              <w:rPr>
                <w:b/>
                <w:bCs/>
              </w:rPr>
              <w:t>Value on Admission</w:t>
            </w:r>
          </w:p>
        </w:tc>
        <w:tc>
          <w:tcPr>
            <w:tcW w:w="1312" w:type="dxa"/>
          </w:tcPr>
          <w:p w:rsidR="00643C55" w:rsidRPr="007D6811" w:rsidRDefault="00006810" w:rsidP="008D11A9">
            <w:pPr>
              <w:rPr>
                <w:b/>
                <w:bCs/>
              </w:rPr>
            </w:pPr>
            <w:r w:rsidRPr="007D6811">
              <w:rPr>
                <w:b/>
                <w:bCs/>
              </w:rPr>
              <w:t>Today’s Value</w:t>
            </w:r>
          </w:p>
        </w:tc>
        <w:tc>
          <w:tcPr>
            <w:tcW w:w="3747" w:type="dxa"/>
          </w:tcPr>
          <w:p w:rsidR="00643C55" w:rsidRPr="007D6811" w:rsidRDefault="00006810" w:rsidP="008D11A9">
            <w:pPr>
              <w:rPr>
                <w:b/>
                <w:bCs/>
              </w:rPr>
            </w:pPr>
            <w:r w:rsidRPr="007D6811">
              <w:rPr>
                <w:b/>
                <w:bCs/>
              </w:rPr>
              <w:t xml:space="preserve">Reason </w:t>
            </w:r>
            <w:r w:rsidR="00E73B77" w:rsidRPr="007D6811">
              <w:rPr>
                <w:b/>
                <w:bCs/>
              </w:rPr>
              <w:t>for</w:t>
            </w:r>
            <w:r w:rsidRPr="007D6811">
              <w:rPr>
                <w:b/>
                <w:bCs/>
              </w:rPr>
              <w:t xml:space="preserve"> Abnormal</w:t>
            </w:r>
          </w:p>
        </w:tc>
      </w:tr>
      <w:tr w:rsidR="00A80F17" w:rsidTr="008D11A9">
        <w:trPr>
          <w:trHeight w:val="512"/>
        </w:trPr>
        <w:tc>
          <w:tcPr>
            <w:tcW w:w="1930" w:type="dxa"/>
          </w:tcPr>
          <w:p w:rsidR="00643C55" w:rsidRPr="007D6811" w:rsidRDefault="00006810" w:rsidP="008D11A9">
            <w:pPr>
              <w:rPr>
                <w:b/>
                <w:bCs/>
              </w:rPr>
            </w:pPr>
            <w:r w:rsidRPr="007D6811">
              <w:rPr>
                <w:b/>
                <w:bCs/>
              </w:rPr>
              <w:t>Color &amp; Clarity</w:t>
            </w:r>
          </w:p>
        </w:tc>
        <w:tc>
          <w:tcPr>
            <w:tcW w:w="1519" w:type="dxa"/>
          </w:tcPr>
          <w:p w:rsidR="00643C55" w:rsidRPr="007D6811" w:rsidRDefault="00006810" w:rsidP="007F5DA0">
            <w:pPr>
              <w:rPr>
                <w:b/>
                <w:bCs/>
              </w:rPr>
            </w:pPr>
            <w:r w:rsidRPr="007D6811">
              <w:rPr>
                <w:b/>
                <w:bCs/>
              </w:rPr>
              <w:t>Straw-colored</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rPr>
            </w:pPr>
            <w:r w:rsidRPr="007D6811">
              <w:rPr>
                <w:b/>
                <w:bCs/>
                <w:highlight w:val="yellow"/>
              </w:rPr>
              <w:t>Cloudy, and slightly amber</w:t>
            </w:r>
          </w:p>
        </w:tc>
        <w:tc>
          <w:tcPr>
            <w:tcW w:w="3747" w:type="dxa"/>
          </w:tcPr>
          <w:p w:rsidR="00643C55" w:rsidRPr="007D6811" w:rsidRDefault="00006810" w:rsidP="007F5DA0">
            <w:pPr>
              <w:rPr>
                <w:b/>
                <w:bCs/>
              </w:rPr>
            </w:pPr>
            <w:r w:rsidRPr="007D6811">
              <w:rPr>
                <w:b/>
                <w:bCs/>
              </w:rPr>
              <w:t xml:space="preserve">The cloudiness and slightly amber color </w:t>
            </w:r>
            <w:r w:rsidR="00384ADE" w:rsidRPr="007D6811">
              <w:rPr>
                <w:b/>
                <w:bCs/>
              </w:rPr>
              <w:t>come</w:t>
            </w:r>
            <w:r w:rsidRPr="007D6811">
              <w:rPr>
                <w:b/>
                <w:bCs/>
              </w:rPr>
              <w:t xml:space="preserve"> from the urinary retention and infection of the bladder </w:t>
            </w:r>
            <w:r w:rsidRPr="007D6811">
              <w:rPr>
                <w:b/>
                <w:bCs/>
                <w:color w:val="000000"/>
                <w:shd w:val="clear" w:color="auto" w:fill="FFFFFF"/>
              </w:rPr>
              <w:t>(</w:t>
            </w:r>
            <w:r w:rsidRPr="007D6811">
              <w:rPr>
                <w:b/>
                <w:bCs/>
                <w:color w:val="000000"/>
              </w:rPr>
              <w:t>Urine Test | Kaiser Permanente</w:t>
            </w:r>
            <w:r w:rsidRPr="007D6811">
              <w:rPr>
                <w:b/>
                <w:bCs/>
                <w:color w:val="000000"/>
                <w:shd w:val="clear" w:color="auto" w:fill="FFFFFF"/>
              </w:rPr>
              <w:t>, n.d.</w:t>
            </w:r>
            <w:r w:rsidRPr="007D6811">
              <w:rPr>
                <w:b/>
                <w:bCs/>
              </w:rPr>
              <w:t xml:space="preserve">). </w:t>
            </w:r>
          </w:p>
        </w:tc>
      </w:tr>
      <w:tr w:rsidR="00A80F17" w:rsidTr="008D11A9">
        <w:trPr>
          <w:trHeight w:val="512"/>
        </w:trPr>
        <w:tc>
          <w:tcPr>
            <w:tcW w:w="1930" w:type="dxa"/>
          </w:tcPr>
          <w:p w:rsidR="00643C55" w:rsidRPr="007D6811" w:rsidRDefault="00006810" w:rsidP="008D11A9">
            <w:pPr>
              <w:rPr>
                <w:b/>
                <w:bCs/>
              </w:rPr>
            </w:pPr>
            <w:r w:rsidRPr="007D6811">
              <w:rPr>
                <w:b/>
                <w:bCs/>
              </w:rPr>
              <w:t>pH</w:t>
            </w:r>
          </w:p>
        </w:tc>
        <w:tc>
          <w:tcPr>
            <w:tcW w:w="1519" w:type="dxa"/>
          </w:tcPr>
          <w:p w:rsidR="00643C55" w:rsidRPr="007D6811" w:rsidRDefault="00006810" w:rsidP="007F5DA0">
            <w:pPr>
              <w:rPr>
                <w:b/>
                <w:bCs/>
              </w:rPr>
            </w:pPr>
            <w:r w:rsidRPr="007D6811">
              <w:rPr>
                <w:b/>
                <w:bCs/>
              </w:rPr>
              <w:t>Acidic (5.5-6)</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rPr>
            </w:pPr>
            <w:r w:rsidRPr="007D6811">
              <w:rPr>
                <w:b/>
                <w:bCs/>
              </w:rPr>
              <w:t>5.6</w:t>
            </w:r>
          </w:p>
        </w:tc>
        <w:tc>
          <w:tcPr>
            <w:tcW w:w="3747" w:type="dxa"/>
          </w:tcPr>
          <w:p w:rsidR="00643C55" w:rsidRPr="007D6811" w:rsidRDefault="00006810" w:rsidP="007F5DA0">
            <w:pPr>
              <w:rPr>
                <w:b/>
                <w:bCs/>
              </w:rPr>
            </w:pPr>
            <w:r w:rsidRPr="007D6811">
              <w:rPr>
                <w:b/>
                <w:bCs/>
              </w:rPr>
              <w:t>Normal</w:t>
            </w:r>
          </w:p>
        </w:tc>
      </w:tr>
      <w:tr w:rsidR="00A80F17" w:rsidTr="008D11A9">
        <w:trPr>
          <w:trHeight w:val="512"/>
        </w:trPr>
        <w:tc>
          <w:tcPr>
            <w:tcW w:w="1930" w:type="dxa"/>
          </w:tcPr>
          <w:p w:rsidR="00643C55" w:rsidRPr="007D6811" w:rsidRDefault="00006810" w:rsidP="008D11A9">
            <w:pPr>
              <w:rPr>
                <w:b/>
                <w:bCs/>
              </w:rPr>
            </w:pPr>
            <w:r w:rsidRPr="007D6811">
              <w:rPr>
                <w:b/>
                <w:bCs/>
              </w:rPr>
              <w:t>Specific Gravity</w:t>
            </w:r>
          </w:p>
        </w:tc>
        <w:tc>
          <w:tcPr>
            <w:tcW w:w="1519" w:type="dxa"/>
          </w:tcPr>
          <w:p w:rsidR="00643C55" w:rsidRPr="007D6811" w:rsidRDefault="00006810" w:rsidP="007F5DA0">
            <w:pPr>
              <w:rPr>
                <w:b/>
                <w:bCs/>
              </w:rPr>
            </w:pPr>
            <w:r w:rsidRPr="007D6811">
              <w:rPr>
                <w:b/>
                <w:bCs/>
              </w:rPr>
              <w:t>1.0</w:t>
            </w:r>
            <w:r w:rsidR="004C008B" w:rsidRPr="007D6811">
              <w:rPr>
                <w:b/>
                <w:bCs/>
              </w:rPr>
              <w:t>03</w:t>
            </w:r>
            <w:r w:rsidRPr="007D6811">
              <w:rPr>
                <w:b/>
                <w:bCs/>
              </w:rPr>
              <w:t>-1.030</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highlight w:val="yellow"/>
              </w:rPr>
            </w:pPr>
            <w:r w:rsidRPr="007D6811">
              <w:rPr>
                <w:b/>
                <w:bCs/>
                <w:highlight w:val="yellow"/>
              </w:rPr>
              <w:t>1.039</w:t>
            </w:r>
          </w:p>
        </w:tc>
        <w:tc>
          <w:tcPr>
            <w:tcW w:w="3747" w:type="dxa"/>
          </w:tcPr>
          <w:p w:rsidR="00643C55" w:rsidRPr="007D6811" w:rsidRDefault="00006810" w:rsidP="007F5DA0">
            <w:pPr>
              <w:rPr>
                <w:b/>
                <w:bCs/>
              </w:rPr>
            </w:pPr>
            <w:r w:rsidRPr="007D6811">
              <w:rPr>
                <w:b/>
                <w:bCs/>
              </w:rPr>
              <w:t xml:space="preserve">The urine has a high specific gravity because of the higher </w:t>
            </w:r>
            <w:r w:rsidR="00384ADE" w:rsidRPr="007D6811">
              <w:rPr>
                <w:b/>
                <w:bCs/>
              </w:rPr>
              <w:t>number</w:t>
            </w:r>
            <w:r w:rsidRPr="007D6811">
              <w:rPr>
                <w:b/>
                <w:bCs/>
              </w:rPr>
              <w:t xml:space="preserve"> of constituents (</w:t>
            </w:r>
            <w:r w:rsidR="007D6811" w:rsidRPr="007D6811">
              <w:rPr>
                <w:b/>
                <w:bCs/>
                <w:color w:val="000000"/>
              </w:rPr>
              <w:t>Urine Test | Kaiser Permanente</w:t>
            </w:r>
            <w:r w:rsidR="007D6811" w:rsidRPr="007D6811">
              <w:rPr>
                <w:b/>
                <w:bCs/>
                <w:color w:val="000000"/>
                <w:shd w:val="clear" w:color="auto" w:fill="FFFFFF"/>
              </w:rPr>
              <w:t>, n.d.</w:t>
            </w:r>
            <w:r w:rsidRPr="007D6811">
              <w:rPr>
                <w:b/>
                <w:bCs/>
              </w:rPr>
              <w:t>).</w:t>
            </w:r>
          </w:p>
        </w:tc>
      </w:tr>
      <w:tr w:rsidR="00A80F17" w:rsidTr="008D11A9">
        <w:trPr>
          <w:trHeight w:val="512"/>
        </w:trPr>
        <w:tc>
          <w:tcPr>
            <w:tcW w:w="1930" w:type="dxa"/>
          </w:tcPr>
          <w:p w:rsidR="00643C55" w:rsidRPr="007D6811" w:rsidRDefault="00006810" w:rsidP="008D11A9">
            <w:pPr>
              <w:rPr>
                <w:b/>
                <w:bCs/>
              </w:rPr>
            </w:pPr>
            <w:r w:rsidRPr="007D6811">
              <w:rPr>
                <w:b/>
                <w:bCs/>
              </w:rPr>
              <w:t>Glucose</w:t>
            </w:r>
          </w:p>
        </w:tc>
        <w:tc>
          <w:tcPr>
            <w:tcW w:w="1519" w:type="dxa"/>
          </w:tcPr>
          <w:p w:rsidR="00643C55" w:rsidRPr="007D6811" w:rsidRDefault="00006810" w:rsidP="007F5DA0">
            <w:pPr>
              <w:rPr>
                <w:b/>
                <w:bCs/>
              </w:rPr>
            </w:pPr>
            <w:r w:rsidRPr="007D6811">
              <w:rPr>
                <w:b/>
                <w:bCs/>
              </w:rPr>
              <w:t>negative</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rPr>
            </w:pPr>
            <w:r w:rsidRPr="007D6811">
              <w:rPr>
                <w:b/>
                <w:bCs/>
              </w:rPr>
              <w:t>negative</w:t>
            </w:r>
          </w:p>
        </w:tc>
        <w:tc>
          <w:tcPr>
            <w:tcW w:w="3747" w:type="dxa"/>
          </w:tcPr>
          <w:p w:rsidR="00643C55" w:rsidRPr="007D6811" w:rsidRDefault="00006810" w:rsidP="007F5DA0">
            <w:pPr>
              <w:rPr>
                <w:b/>
                <w:bCs/>
              </w:rPr>
            </w:pPr>
            <w:r w:rsidRPr="007D6811">
              <w:rPr>
                <w:b/>
                <w:bCs/>
              </w:rPr>
              <w:t>Normal</w:t>
            </w:r>
          </w:p>
        </w:tc>
      </w:tr>
      <w:tr w:rsidR="00A80F17" w:rsidTr="008D11A9">
        <w:trPr>
          <w:trHeight w:val="512"/>
        </w:trPr>
        <w:tc>
          <w:tcPr>
            <w:tcW w:w="1930" w:type="dxa"/>
          </w:tcPr>
          <w:p w:rsidR="00643C55" w:rsidRPr="007D6811" w:rsidRDefault="00006810" w:rsidP="008D11A9">
            <w:pPr>
              <w:rPr>
                <w:b/>
                <w:bCs/>
              </w:rPr>
            </w:pPr>
            <w:r w:rsidRPr="007D6811">
              <w:rPr>
                <w:b/>
                <w:bCs/>
              </w:rPr>
              <w:t>Protein</w:t>
            </w:r>
          </w:p>
        </w:tc>
        <w:tc>
          <w:tcPr>
            <w:tcW w:w="1519" w:type="dxa"/>
          </w:tcPr>
          <w:p w:rsidR="00643C55" w:rsidRPr="007D6811" w:rsidRDefault="00006810" w:rsidP="007F5DA0">
            <w:pPr>
              <w:rPr>
                <w:b/>
                <w:bCs/>
              </w:rPr>
            </w:pPr>
            <w:r w:rsidRPr="007D6811">
              <w:rPr>
                <w:b/>
                <w:bCs/>
              </w:rPr>
              <w:t>Negative or trace (&lt;30 mg/dl)</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rPr>
            </w:pPr>
            <w:r w:rsidRPr="007D6811">
              <w:rPr>
                <w:b/>
                <w:bCs/>
              </w:rPr>
              <w:t xml:space="preserve">2 </w:t>
            </w:r>
            <w:r w:rsidRPr="007D6811">
              <w:rPr>
                <w:b/>
                <w:bCs/>
              </w:rPr>
              <w:t>mg/dL</w:t>
            </w:r>
          </w:p>
        </w:tc>
        <w:tc>
          <w:tcPr>
            <w:tcW w:w="3747" w:type="dxa"/>
          </w:tcPr>
          <w:p w:rsidR="00643C55" w:rsidRPr="007D6811" w:rsidRDefault="00006810" w:rsidP="007F5DA0">
            <w:pPr>
              <w:rPr>
                <w:b/>
                <w:bCs/>
              </w:rPr>
            </w:pPr>
            <w:r w:rsidRPr="007D6811">
              <w:rPr>
                <w:b/>
                <w:bCs/>
              </w:rPr>
              <w:t>Normal</w:t>
            </w:r>
          </w:p>
        </w:tc>
      </w:tr>
      <w:tr w:rsidR="00A80F17" w:rsidTr="008D11A9">
        <w:trPr>
          <w:trHeight w:val="512"/>
        </w:trPr>
        <w:tc>
          <w:tcPr>
            <w:tcW w:w="1930" w:type="dxa"/>
          </w:tcPr>
          <w:p w:rsidR="00643C55" w:rsidRPr="007D6811" w:rsidRDefault="00006810" w:rsidP="008D11A9">
            <w:pPr>
              <w:rPr>
                <w:b/>
                <w:bCs/>
              </w:rPr>
            </w:pPr>
            <w:r w:rsidRPr="007D6811">
              <w:rPr>
                <w:b/>
                <w:bCs/>
              </w:rPr>
              <w:t>Ketones</w:t>
            </w:r>
          </w:p>
        </w:tc>
        <w:tc>
          <w:tcPr>
            <w:tcW w:w="1519" w:type="dxa"/>
          </w:tcPr>
          <w:p w:rsidR="00643C55" w:rsidRPr="007D6811" w:rsidRDefault="00006810" w:rsidP="007F5DA0">
            <w:pPr>
              <w:rPr>
                <w:b/>
                <w:bCs/>
              </w:rPr>
            </w:pPr>
            <w:r w:rsidRPr="007D6811">
              <w:rPr>
                <w:b/>
                <w:bCs/>
              </w:rPr>
              <w:t>negative</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rPr>
            </w:pPr>
            <w:r w:rsidRPr="007D6811">
              <w:rPr>
                <w:b/>
                <w:bCs/>
              </w:rPr>
              <w:t>negative</w:t>
            </w:r>
          </w:p>
        </w:tc>
        <w:tc>
          <w:tcPr>
            <w:tcW w:w="3747" w:type="dxa"/>
          </w:tcPr>
          <w:p w:rsidR="00643C55" w:rsidRPr="007D6811" w:rsidRDefault="00006810" w:rsidP="007F5DA0">
            <w:pPr>
              <w:rPr>
                <w:b/>
                <w:bCs/>
              </w:rPr>
            </w:pPr>
            <w:r w:rsidRPr="007D6811">
              <w:rPr>
                <w:b/>
                <w:bCs/>
              </w:rPr>
              <w:t>Normal</w:t>
            </w:r>
          </w:p>
        </w:tc>
      </w:tr>
      <w:tr w:rsidR="00A80F17" w:rsidTr="008D11A9">
        <w:trPr>
          <w:trHeight w:val="512"/>
        </w:trPr>
        <w:tc>
          <w:tcPr>
            <w:tcW w:w="1930" w:type="dxa"/>
          </w:tcPr>
          <w:p w:rsidR="00643C55" w:rsidRPr="007D6811" w:rsidRDefault="00006810" w:rsidP="008D11A9">
            <w:pPr>
              <w:rPr>
                <w:b/>
                <w:bCs/>
              </w:rPr>
            </w:pPr>
            <w:r w:rsidRPr="007D6811">
              <w:rPr>
                <w:b/>
                <w:bCs/>
              </w:rPr>
              <w:t>WBC</w:t>
            </w:r>
          </w:p>
        </w:tc>
        <w:tc>
          <w:tcPr>
            <w:tcW w:w="1519" w:type="dxa"/>
          </w:tcPr>
          <w:p w:rsidR="00643C55" w:rsidRPr="007D6811" w:rsidRDefault="00006810" w:rsidP="007F5DA0">
            <w:pPr>
              <w:rPr>
                <w:b/>
                <w:bCs/>
              </w:rPr>
            </w:pPr>
            <w:r w:rsidRPr="007D6811">
              <w:rPr>
                <w:b/>
                <w:bCs/>
              </w:rPr>
              <w:t>0-5/hpf</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highlight w:val="yellow"/>
              </w:rPr>
            </w:pPr>
            <w:r w:rsidRPr="007D6811">
              <w:rPr>
                <w:b/>
                <w:bCs/>
                <w:highlight w:val="yellow"/>
              </w:rPr>
              <w:t>10</w:t>
            </w:r>
          </w:p>
        </w:tc>
        <w:tc>
          <w:tcPr>
            <w:tcW w:w="3747" w:type="dxa"/>
          </w:tcPr>
          <w:p w:rsidR="00643C55" w:rsidRPr="007D6811" w:rsidRDefault="00006810" w:rsidP="007F5DA0">
            <w:pPr>
              <w:rPr>
                <w:b/>
                <w:bCs/>
              </w:rPr>
            </w:pPr>
            <w:r w:rsidRPr="007D6811">
              <w:rPr>
                <w:b/>
                <w:bCs/>
              </w:rPr>
              <w:t xml:space="preserve">Higher levels of WBC in the urine is indicative of a UTI </w:t>
            </w:r>
            <w:r w:rsidRPr="007D6811">
              <w:rPr>
                <w:b/>
                <w:bCs/>
                <w:color w:val="000000"/>
                <w:shd w:val="clear" w:color="auto" w:fill="FFFFFF"/>
              </w:rPr>
              <w:t>(</w:t>
            </w:r>
            <w:r w:rsidRPr="007D6811">
              <w:rPr>
                <w:b/>
                <w:bCs/>
                <w:color w:val="000000"/>
              </w:rPr>
              <w:t>Urine Test | Kaiser Permanente</w:t>
            </w:r>
            <w:r w:rsidRPr="007D6811">
              <w:rPr>
                <w:b/>
                <w:bCs/>
                <w:color w:val="000000"/>
                <w:shd w:val="clear" w:color="auto" w:fill="FFFFFF"/>
              </w:rPr>
              <w:t>, n.d.).</w:t>
            </w:r>
          </w:p>
        </w:tc>
      </w:tr>
      <w:tr w:rsidR="00A80F17" w:rsidTr="008D11A9">
        <w:trPr>
          <w:trHeight w:val="512"/>
        </w:trPr>
        <w:tc>
          <w:tcPr>
            <w:tcW w:w="1930" w:type="dxa"/>
          </w:tcPr>
          <w:p w:rsidR="00643C55" w:rsidRPr="007D6811" w:rsidRDefault="00006810" w:rsidP="008D11A9">
            <w:pPr>
              <w:rPr>
                <w:b/>
                <w:bCs/>
              </w:rPr>
            </w:pPr>
            <w:r w:rsidRPr="007D6811">
              <w:rPr>
                <w:b/>
                <w:bCs/>
              </w:rPr>
              <w:t>RBC</w:t>
            </w:r>
          </w:p>
        </w:tc>
        <w:tc>
          <w:tcPr>
            <w:tcW w:w="1519" w:type="dxa"/>
          </w:tcPr>
          <w:p w:rsidR="00643C55" w:rsidRPr="007D6811" w:rsidRDefault="00006810" w:rsidP="007F5DA0">
            <w:pPr>
              <w:rPr>
                <w:b/>
                <w:bCs/>
              </w:rPr>
            </w:pPr>
            <w:r w:rsidRPr="007D6811">
              <w:rPr>
                <w:b/>
                <w:bCs/>
              </w:rPr>
              <w:t>0-4 cc</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rPr>
            </w:pPr>
            <w:r w:rsidRPr="007D6811">
              <w:rPr>
                <w:b/>
                <w:bCs/>
              </w:rPr>
              <w:t>4-6</w:t>
            </w:r>
          </w:p>
        </w:tc>
        <w:tc>
          <w:tcPr>
            <w:tcW w:w="3747" w:type="dxa"/>
          </w:tcPr>
          <w:p w:rsidR="00643C55" w:rsidRPr="007D6811" w:rsidRDefault="00006810" w:rsidP="007F5DA0">
            <w:pPr>
              <w:rPr>
                <w:b/>
                <w:bCs/>
              </w:rPr>
            </w:pPr>
            <w:r w:rsidRPr="007D6811">
              <w:rPr>
                <w:b/>
                <w:bCs/>
              </w:rPr>
              <w:t>Normal</w:t>
            </w:r>
          </w:p>
        </w:tc>
      </w:tr>
      <w:tr w:rsidR="00A80F17" w:rsidTr="008D11A9">
        <w:trPr>
          <w:trHeight w:val="512"/>
        </w:trPr>
        <w:tc>
          <w:tcPr>
            <w:tcW w:w="1930" w:type="dxa"/>
          </w:tcPr>
          <w:p w:rsidR="00643C55" w:rsidRPr="007D6811" w:rsidRDefault="00006810" w:rsidP="008D11A9">
            <w:pPr>
              <w:rPr>
                <w:b/>
                <w:bCs/>
              </w:rPr>
            </w:pPr>
            <w:r w:rsidRPr="007D6811">
              <w:rPr>
                <w:b/>
                <w:bCs/>
              </w:rPr>
              <w:t>Leukoesterase</w:t>
            </w:r>
          </w:p>
        </w:tc>
        <w:tc>
          <w:tcPr>
            <w:tcW w:w="1519" w:type="dxa"/>
          </w:tcPr>
          <w:p w:rsidR="00643C55" w:rsidRPr="007D6811" w:rsidRDefault="00006810" w:rsidP="007F5DA0">
            <w:pPr>
              <w:rPr>
                <w:b/>
                <w:bCs/>
              </w:rPr>
            </w:pPr>
            <w:r w:rsidRPr="007D6811">
              <w:rPr>
                <w:b/>
                <w:bCs/>
              </w:rPr>
              <w:t>negative</w:t>
            </w:r>
          </w:p>
        </w:tc>
        <w:tc>
          <w:tcPr>
            <w:tcW w:w="1297" w:type="dxa"/>
          </w:tcPr>
          <w:p w:rsidR="00643C55" w:rsidRPr="007D6811" w:rsidRDefault="00006810" w:rsidP="007F5DA0">
            <w:pPr>
              <w:rPr>
                <w:b/>
                <w:bCs/>
              </w:rPr>
            </w:pPr>
            <w:r w:rsidRPr="007D6811">
              <w:rPr>
                <w:b/>
                <w:bCs/>
              </w:rPr>
              <w:t>n/a</w:t>
            </w:r>
          </w:p>
        </w:tc>
        <w:tc>
          <w:tcPr>
            <w:tcW w:w="1312" w:type="dxa"/>
          </w:tcPr>
          <w:p w:rsidR="00643C55" w:rsidRPr="007D6811" w:rsidRDefault="00006810" w:rsidP="007F5DA0">
            <w:pPr>
              <w:rPr>
                <w:b/>
                <w:bCs/>
              </w:rPr>
            </w:pPr>
            <w:r w:rsidRPr="007D6811">
              <w:rPr>
                <w:b/>
                <w:bCs/>
                <w:highlight w:val="yellow"/>
              </w:rPr>
              <w:t>positive</w:t>
            </w:r>
          </w:p>
        </w:tc>
        <w:tc>
          <w:tcPr>
            <w:tcW w:w="3747" w:type="dxa"/>
          </w:tcPr>
          <w:p w:rsidR="00643C55" w:rsidRPr="007D6811" w:rsidRDefault="00006810" w:rsidP="007D6811">
            <w:pPr>
              <w:rPr>
                <w:b/>
                <w:bCs/>
              </w:rPr>
            </w:pPr>
            <w:r w:rsidRPr="007D6811">
              <w:rPr>
                <w:b/>
                <w:bCs/>
              </w:rPr>
              <w:t>Leukoesterase present in the urine is indicative of an active UTI (</w:t>
            </w:r>
            <w:r w:rsidRPr="007D6811">
              <w:rPr>
                <w:b/>
                <w:bCs/>
                <w:color w:val="000000"/>
              </w:rPr>
              <w:t>Urine Test | Kaiser Permanente</w:t>
            </w:r>
            <w:r w:rsidRPr="007D6811">
              <w:rPr>
                <w:b/>
                <w:bCs/>
                <w:color w:val="000000"/>
                <w:shd w:val="clear" w:color="auto" w:fill="FFFFFF"/>
              </w:rPr>
              <w:t>, n.d.</w:t>
            </w:r>
            <w:r w:rsidRPr="007D6811">
              <w:rPr>
                <w:b/>
                <w:bCs/>
              </w:rPr>
              <w:t>)</w:t>
            </w:r>
          </w:p>
        </w:tc>
      </w:tr>
    </w:tbl>
    <w:p w:rsidR="00AA7246" w:rsidRPr="007D6811" w:rsidRDefault="00006810" w:rsidP="00AA7246">
      <w:pPr>
        <w:rPr>
          <w:b/>
          <w:bCs/>
          <w:color w:val="000000"/>
          <w:shd w:val="clear" w:color="auto" w:fill="FFFFFF"/>
        </w:rPr>
      </w:pPr>
      <w:r w:rsidRPr="007D6811">
        <w:rPr>
          <w:b/>
          <w:bCs/>
        </w:rPr>
        <w:tab/>
      </w:r>
      <w:r w:rsidRPr="007D6811">
        <w:rPr>
          <w:b/>
          <w:bCs/>
        </w:rPr>
        <w:tab/>
      </w:r>
      <w:r w:rsidRPr="007D6811">
        <w:rPr>
          <w:b/>
          <w:bCs/>
        </w:rPr>
        <w:tab/>
      </w:r>
      <w:r w:rsidRPr="007D6811">
        <w:rPr>
          <w:b/>
          <w:bCs/>
        </w:rPr>
        <w:tab/>
      </w:r>
      <w:r w:rsidRPr="007D6811">
        <w:rPr>
          <w:b/>
          <w:bCs/>
        </w:rPr>
        <w:tab/>
      </w:r>
      <w:r w:rsidRPr="007D6811">
        <w:rPr>
          <w:b/>
          <w:bCs/>
          <w:color w:val="000000"/>
          <w:shd w:val="clear" w:color="auto" w:fill="FFFFFF"/>
        </w:rPr>
        <w:t>(</w:t>
      </w:r>
      <w:r w:rsidRPr="007D6811">
        <w:rPr>
          <w:b/>
          <w:bCs/>
          <w:color w:val="000000"/>
        </w:rPr>
        <w:t>RN Adult Medical-Surgical Urinary Tract Infection</w:t>
      </w:r>
      <w:r w:rsidRPr="007D6811">
        <w:rPr>
          <w:b/>
          <w:bCs/>
          <w:color w:val="000000"/>
          <w:shd w:val="clear" w:color="auto" w:fill="FFFFFF"/>
        </w:rPr>
        <w:t>, n.d.)</w:t>
      </w:r>
    </w:p>
    <w:p w:rsidR="006A39C7" w:rsidRPr="007D6811" w:rsidRDefault="00006810" w:rsidP="006A39C7">
      <w:pPr>
        <w:rPr>
          <w:b/>
          <w:bCs/>
        </w:rPr>
      </w:pPr>
      <w:r w:rsidRPr="007D6811">
        <w:rPr>
          <w:b/>
          <w:bCs/>
          <w:color w:val="000000"/>
          <w:shd w:val="clear" w:color="auto" w:fill="FFFFFF"/>
        </w:rPr>
        <w:lastRenderedPageBreak/>
        <w:tab/>
      </w:r>
      <w:r w:rsidRPr="007D6811">
        <w:rPr>
          <w:b/>
          <w:bCs/>
          <w:color w:val="000000"/>
          <w:shd w:val="clear" w:color="auto" w:fill="FFFFFF"/>
        </w:rPr>
        <w:tab/>
      </w:r>
      <w:r w:rsidRPr="007D6811">
        <w:rPr>
          <w:b/>
          <w:bCs/>
          <w:color w:val="000000"/>
          <w:shd w:val="clear" w:color="auto" w:fill="FFFFFF"/>
        </w:rPr>
        <w:tab/>
      </w:r>
      <w:r w:rsidRPr="007D6811">
        <w:rPr>
          <w:b/>
          <w:bCs/>
          <w:color w:val="000000"/>
          <w:shd w:val="clear" w:color="auto" w:fill="FFFFFF"/>
        </w:rPr>
        <w:tab/>
      </w:r>
      <w:r w:rsidRPr="007D6811">
        <w:rPr>
          <w:b/>
          <w:bCs/>
          <w:color w:val="000000"/>
          <w:shd w:val="clear" w:color="auto" w:fill="FFFFFF"/>
        </w:rPr>
        <w:tab/>
        <w:t>(</w:t>
      </w:r>
      <w:r w:rsidRPr="007D6811">
        <w:rPr>
          <w:b/>
          <w:bCs/>
          <w:color w:val="000000"/>
        </w:rPr>
        <w:t>Urinalysis (General &amp; Microscopic)</w:t>
      </w:r>
      <w:r w:rsidRPr="007D6811">
        <w:rPr>
          <w:b/>
          <w:bCs/>
          <w:color w:val="000000"/>
          <w:shd w:val="clear" w:color="auto" w:fill="FFFFFF"/>
        </w:rPr>
        <w:t>, n.d.)</w:t>
      </w:r>
    </w:p>
    <w:p w:rsidR="00E66433" w:rsidRPr="007D6811" w:rsidRDefault="00E66433" w:rsidP="003A70C8">
      <w:pPr>
        <w:spacing w:line="480" w:lineRule="auto"/>
        <w:rPr>
          <w:b/>
          <w:bCs/>
        </w:rPr>
      </w:pPr>
    </w:p>
    <w:p w:rsidR="00AA7246" w:rsidRPr="007D6811" w:rsidRDefault="00006810" w:rsidP="00AA7246">
      <w:pPr>
        <w:pStyle w:val="NormalWeb"/>
        <w:spacing w:before="0" w:beforeAutospacing="0" w:after="0" w:afterAutospacing="0" w:line="480" w:lineRule="auto"/>
        <w:ind w:left="720" w:hanging="720"/>
        <w:rPr>
          <w:b/>
          <w:bCs/>
        </w:rPr>
      </w:pPr>
      <w:r w:rsidRPr="007D6811">
        <w:rPr>
          <w:b/>
          <w:bCs/>
        </w:rPr>
        <w:t>Lab Correlations</w:t>
      </w:r>
      <w:r w:rsidR="008D19BA" w:rsidRPr="007D6811">
        <w:rPr>
          <w:b/>
          <w:bCs/>
        </w:rPr>
        <w:t xml:space="preserve"> </w:t>
      </w:r>
      <w:r w:rsidR="00643C55" w:rsidRPr="007D6811">
        <w:rPr>
          <w:b/>
          <w:bCs/>
        </w:rPr>
        <w:t>Reference</w:t>
      </w:r>
      <w:r w:rsidR="004459CF" w:rsidRPr="007D6811">
        <w:rPr>
          <w:b/>
          <w:bCs/>
        </w:rPr>
        <w:t xml:space="preserve"> (APA)</w:t>
      </w:r>
      <w:r w:rsidR="00643C55" w:rsidRPr="007D6811">
        <w:rPr>
          <w:b/>
          <w:bCs/>
        </w:rPr>
        <w:t>:</w:t>
      </w:r>
      <w:r w:rsidRPr="007D6811">
        <w:rPr>
          <w:b/>
          <w:bCs/>
        </w:rPr>
        <w:t xml:space="preserve"> </w:t>
      </w:r>
    </w:p>
    <w:p w:rsidR="007D681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t xml:space="preserve">Albumin (Urine) - Health Encyclopedia - University of Rochester Medical Center. (n.d.). Www.Urmc.Rochester.Edu. Retrieved March 26, 2020, from </w:t>
      </w:r>
      <w:hyperlink r:id="rId13" w:history="1">
        <w:r w:rsidRPr="007D6811">
          <w:rPr>
            <w:rStyle w:val="Hyperlink"/>
            <w:b/>
            <w:bCs/>
          </w:rPr>
          <w:t>https://www.urmc.rochester.edu/encyclopedia/content.aspx?contenttypeid=167&amp;contentid=albumin_urine</w:t>
        </w:r>
      </w:hyperlink>
    </w:p>
    <w:p w:rsidR="007D681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t>Mahajan, R., &amp; Simon, E. G. (2013). Urinary Retention as a Cause of Hyponatremia in an Elderly Man. Indian Journal of Clinical Biochemistry, 29(2), 260–261</w:t>
      </w:r>
      <w:r w:rsidRPr="007D6811">
        <w:rPr>
          <w:b/>
          <w:bCs/>
          <w:color w:val="000000"/>
        </w:rPr>
        <w:t xml:space="preserve">. </w:t>
      </w:r>
      <w:hyperlink r:id="rId14" w:history="1">
        <w:r w:rsidRPr="007D6811">
          <w:rPr>
            <w:rStyle w:val="Hyperlink"/>
            <w:b/>
            <w:bCs/>
          </w:rPr>
          <w:t>https://doi.org/10.1007/s12291-013-0378-0</w:t>
        </w:r>
      </w:hyperlink>
    </w:p>
    <w:p w:rsidR="007D6811" w:rsidRPr="007D6811" w:rsidRDefault="007D6811" w:rsidP="007D6811">
      <w:pPr>
        <w:pStyle w:val="NormalWeb"/>
        <w:spacing w:before="0" w:beforeAutospacing="0" w:after="0" w:afterAutospacing="0" w:line="480" w:lineRule="auto"/>
        <w:rPr>
          <w:b/>
          <w:bCs/>
        </w:rPr>
      </w:pPr>
    </w:p>
    <w:p w:rsidR="00AA7246" w:rsidRPr="007D6811" w:rsidRDefault="00006810" w:rsidP="00AA7246">
      <w:pPr>
        <w:pStyle w:val="NormalWeb"/>
        <w:spacing w:before="0" w:beforeAutospacing="0" w:after="0" w:afterAutospacing="0" w:line="480" w:lineRule="auto"/>
        <w:ind w:left="720" w:hanging="720"/>
        <w:rPr>
          <w:b/>
          <w:bCs/>
          <w:color w:val="000000"/>
        </w:rPr>
      </w:pPr>
      <w:r w:rsidRPr="007D6811">
        <w:rPr>
          <w:b/>
          <w:bCs/>
          <w:color w:val="000000"/>
        </w:rPr>
        <w:t xml:space="preserve">RN Adult Medical-Surgical Urinary Tract Infection. (n.d.). Scorm.Atitesting.Com. Retrieved March 25, 2020, from </w:t>
      </w:r>
      <w:hyperlink r:id="rId15" w:history="1">
        <w:r w:rsidR="006A39C7" w:rsidRPr="007D6811">
          <w:rPr>
            <w:rStyle w:val="Hyperlink"/>
            <w:b/>
            <w:bCs/>
          </w:rPr>
          <w:t>http://scorm.atitesting.com/courses/defaultID/57d807d8-8143-47d3-8da1-a30d2ac196fe/3/launchpage.html</w:t>
        </w:r>
      </w:hyperlink>
    </w:p>
    <w:p w:rsidR="006A39C7" w:rsidRPr="007D6811" w:rsidRDefault="00006810" w:rsidP="006A39C7">
      <w:pPr>
        <w:pStyle w:val="NormalWeb"/>
        <w:spacing w:before="0" w:beforeAutospacing="0" w:after="0" w:afterAutospacing="0" w:line="480" w:lineRule="auto"/>
        <w:ind w:left="720" w:hanging="720"/>
        <w:rPr>
          <w:b/>
          <w:bCs/>
          <w:color w:val="000000"/>
        </w:rPr>
      </w:pPr>
      <w:r w:rsidRPr="007D6811">
        <w:rPr>
          <w:b/>
          <w:bCs/>
          <w:color w:val="000000"/>
        </w:rPr>
        <w:t xml:space="preserve">Urinalysis (General &amp; Microscopic). (n.d.). Www.Uncmedicalcenter.Org. Retrieved March 25, 2020, from </w:t>
      </w:r>
      <w:hyperlink r:id="rId16" w:history="1">
        <w:r w:rsidR="00C55AA9" w:rsidRPr="007D6811">
          <w:rPr>
            <w:rStyle w:val="Hyperlink"/>
            <w:b/>
            <w:bCs/>
          </w:rPr>
          <w:t>https://www.uncmedicalcenter.org/mclendon-clinical-laboratories/available-tests/urinalysis-general-microscopic/</w:t>
        </w:r>
      </w:hyperlink>
    </w:p>
    <w:p w:rsidR="00C55AA9" w:rsidRPr="007D6811" w:rsidRDefault="00006810" w:rsidP="00C55AA9">
      <w:pPr>
        <w:pStyle w:val="NormalWeb"/>
        <w:spacing w:before="0" w:beforeAutospacing="0" w:after="0" w:afterAutospacing="0" w:line="480" w:lineRule="auto"/>
        <w:ind w:left="720" w:hanging="720"/>
        <w:rPr>
          <w:b/>
          <w:bCs/>
          <w:color w:val="000000"/>
        </w:rPr>
      </w:pPr>
      <w:r w:rsidRPr="007D6811">
        <w:rPr>
          <w:b/>
          <w:bCs/>
          <w:color w:val="000000"/>
        </w:rPr>
        <w:t xml:space="preserve">Urine specific gravity test: Procedure and results. (n.d.). Www.Medicalnewstoday.Com. </w:t>
      </w:r>
      <w:hyperlink r:id="rId17" w:anchor="results" w:history="1">
        <w:r w:rsidRPr="007D6811">
          <w:rPr>
            <w:rStyle w:val="Hyperlink"/>
            <w:b/>
            <w:bCs/>
          </w:rPr>
          <w:t>https://www.medicalnewstoday.com/articles/322125#results</w:t>
        </w:r>
      </w:hyperlink>
    </w:p>
    <w:p w:rsidR="00487157" w:rsidRPr="007D6811" w:rsidRDefault="00006810" w:rsidP="00487157">
      <w:pPr>
        <w:pStyle w:val="NormalWeb"/>
        <w:spacing w:before="0" w:beforeAutospacing="0" w:after="0" w:afterAutospacing="0" w:line="480" w:lineRule="auto"/>
        <w:ind w:left="720" w:hanging="720"/>
        <w:rPr>
          <w:b/>
          <w:bCs/>
          <w:color w:val="000000"/>
        </w:rPr>
      </w:pPr>
      <w:r w:rsidRPr="007D6811">
        <w:rPr>
          <w:b/>
          <w:bCs/>
          <w:color w:val="000000"/>
        </w:rPr>
        <w:t>Mahajan, R., &amp; Simon, E. G. (2013). Urinary Retention as a Cause of Hyponatremia in an Elderly Man. Indian Journal of Clinical Bioch</w:t>
      </w:r>
      <w:r w:rsidRPr="007D6811">
        <w:rPr>
          <w:b/>
          <w:bCs/>
          <w:color w:val="000000"/>
        </w:rPr>
        <w:t xml:space="preserve">emistry, 29(2), 260–261. </w:t>
      </w:r>
      <w:hyperlink r:id="rId18" w:history="1">
        <w:r w:rsidRPr="007D6811">
          <w:rPr>
            <w:rStyle w:val="Hyperlink"/>
            <w:b/>
            <w:bCs/>
          </w:rPr>
          <w:t>https://doi.org/10.1007/s12291-013-0378-0</w:t>
        </w:r>
      </w:hyperlink>
    </w:p>
    <w:p w:rsidR="007D681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lastRenderedPageBreak/>
        <w:t>Muady, G. F., Bitterman, H., Laor, A., Vardi, M., Urin, V., &amp; Ghanem-Zoubi, N. (2016). Hemoglobin levels and blood transfusion in p</w:t>
      </w:r>
      <w:r w:rsidRPr="007D6811">
        <w:rPr>
          <w:b/>
          <w:bCs/>
          <w:color w:val="000000"/>
        </w:rPr>
        <w:t>atients with sepsis in Internal Medicine Departments. BMC Infectious Diseases, 16(1). https://doi.org/10.1186/s12879-016-1882-7</w:t>
      </w:r>
    </w:p>
    <w:p w:rsidR="007D681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t>‌Urine Test | Kaiser Permanente. (n.d.). Healthy.Kaiserpermanente.Org. Retrieved March 28, 2020, from https://m.kp.org/health-we</w:t>
      </w:r>
      <w:r w:rsidRPr="007D6811">
        <w:rPr>
          <w:b/>
          <w:bCs/>
          <w:color w:val="000000"/>
        </w:rPr>
        <w:t>llness/health-encyclopedia/he.hw6580</w:t>
      </w:r>
    </w:p>
    <w:p w:rsidR="00DB5055" w:rsidRPr="007D6811" w:rsidRDefault="00006810" w:rsidP="007D6811">
      <w:pPr>
        <w:pStyle w:val="NormalWeb"/>
        <w:rPr>
          <w:b/>
          <w:bCs/>
          <w:color w:val="000000"/>
        </w:rPr>
      </w:pPr>
      <w:r w:rsidRPr="007D6811">
        <w:rPr>
          <w:b/>
          <w:bCs/>
          <w:color w:val="000000"/>
        </w:rPr>
        <w:t>‌</w:t>
      </w:r>
      <w:r>
        <w:rPr>
          <w:b/>
          <w:bCs/>
          <w:color w:val="000000"/>
        </w:rPr>
        <w:tab/>
      </w:r>
      <w:r>
        <w:rPr>
          <w:b/>
          <w:bCs/>
          <w:color w:val="000000"/>
        </w:rPr>
        <w:tab/>
      </w:r>
      <w:r>
        <w:rPr>
          <w:b/>
          <w:bCs/>
          <w:color w:val="000000"/>
        </w:rPr>
        <w:tab/>
      </w:r>
      <w:r>
        <w:rPr>
          <w:b/>
          <w:bCs/>
          <w:color w:val="000000"/>
        </w:rPr>
        <w:tab/>
      </w:r>
      <w:r>
        <w:rPr>
          <w:b/>
          <w:bCs/>
          <w:color w:val="000000"/>
        </w:rPr>
        <w:tab/>
      </w:r>
      <w:r w:rsidRPr="007D6811">
        <w:rPr>
          <w:b/>
          <w:bCs/>
        </w:rPr>
        <w:t>Diagnostic Imaging</w:t>
      </w:r>
    </w:p>
    <w:p w:rsidR="007D6811" w:rsidRPr="007D6811" w:rsidRDefault="00006810" w:rsidP="007D6811">
      <w:pPr>
        <w:pStyle w:val="NormalWeb"/>
        <w:numPr>
          <w:ilvl w:val="0"/>
          <w:numId w:val="11"/>
        </w:numPr>
        <w:rPr>
          <w:b/>
          <w:bCs/>
          <w:color w:val="000000"/>
        </w:rPr>
      </w:pPr>
      <w:r w:rsidRPr="007D6811">
        <w:rPr>
          <w:b/>
          <w:bCs/>
          <w:color w:val="000000"/>
        </w:rPr>
        <w:t>Chest X-Ray</w:t>
      </w:r>
    </w:p>
    <w:p w:rsidR="007D6811" w:rsidRPr="007D6811" w:rsidRDefault="00006810" w:rsidP="007D6811">
      <w:pPr>
        <w:pStyle w:val="NormalWeb"/>
        <w:numPr>
          <w:ilvl w:val="0"/>
          <w:numId w:val="11"/>
        </w:numPr>
        <w:rPr>
          <w:b/>
          <w:bCs/>
          <w:color w:val="000000"/>
        </w:rPr>
      </w:pPr>
      <w:r w:rsidRPr="007D6811">
        <w:rPr>
          <w:b/>
          <w:bCs/>
          <w:color w:val="000000"/>
        </w:rPr>
        <w:t>Left hip and Femur X-Ray</w:t>
      </w:r>
    </w:p>
    <w:p w:rsidR="007D6811" w:rsidRDefault="00006810" w:rsidP="007D6811">
      <w:pPr>
        <w:pStyle w:val="NormalWeb"/>
        <w:numPr>
          <w:ilvl w:val="0"/>
          <w:numId w:val="11"/>
        </w:numPr>
        <w:rPr>
          <w:b/>
          <w:bCs/>
          <w:color w:val="000000"/>
        </w:rPr>
      </w:pPr>
      <w:r w:rsidRPr="007D6811">
        <w:rPr>
          <w:b/>
          <w:bCs/>
          <w:color w:val="000000"/>
        </w:rPr>
        <w:t>Left elbow X-Ray</w:t>
      </w:r>
    </w:p>
    <w:p w:rsidR="00384ADE" w:rsidRDefault="00006810" w:rsidP="00384ADE">
      <w:pPr>
        <w:pStyle w:val="NormalWeb"/>
        <w:ind w:left="3240"/>
        <w:rPr>
          <w:b/>
          <w:bCs/>
          <w:color w:val="000000"/>
        </w:rPr>
      </w:pPr>
      <w:r>
        <w:rPr>
          <w:b/>
          <w:bCs/>
          <w:color w:val="000000"/>
        </w:rPr>
        <w:t>Diagnostic Imaging References:</w:t>
      </w:r>
    </w:p>
    <w:p w:rsidR="007D6811" w:rsidRPr="00384ADE" w:rsidRDefault="00006810" w:rsidP="00384ADE">
      <w:pPr>
        <w:spacing w:line="480" w:lineRule="auto"/>
        <w:ind w:left="360"/>
        <w:rPr>
          <w:color w:val="000000"/>
        </w:rPr>
      </w:pPr>
      <w:r w:rsidRPr="00384ADE">
        <w:rPr>
          <w:i/>
          <w:iCs/>
          <w:color w:val="000000"/>
        </w:rPr>
        <w:t>RN Adult Medical-Surgical Urinary Tract Infection</w:t>
      </w:r>
      <w:r w:rsidRPr="00384ADE">
        <w:rPr>
          <w:color w:val="000000"/>
        </w:rPr>
        <w:t xml:space="preserve">. (n.d.). Scorm.Atitesting.Com. Retrieved March 25, </w:t>
      </w:r>
      <w:r w:rsidRPr="00384ADE">
        <w:rPr>
          <w:color w:val="000000"/>
        </w:rPr>
        <w:t>2020, from http://scorm.atitesting.com/courses/defaultID/57d807d8-8143-47d3-8da1-a30d2ac196fe/3/launchpage.html</w:t>
      </w:r>
    </w:p>
    <w:p w:rsidR="007D6811" w:rsidRDefault="007D6811" w:rsidP="00792B44">
      <w:pPr>
        <w:ind w:firstLine="720"/>
        <w:jc w:val="center"/>
        <w:rPr>
          <w:b/>
          <w:bCs/>
        </w:rPr>
      </w:pPr>
    </w:p>
    <w:p w:rsidR="007D6811" w:rsidRDefault="007D6811" w:rsidP="00792B44">
      <w:pPr>
        <w:ind w:firstLine="720"/>
        <w:jc w:val="center"/>
        <w:rPr>
          <w:b/>
          <w:bCs/>
        </w:rPr>
      </w:pPr>
    </w:p>
    <w:p w:rsidR="00792B44" w:rsidRPr="007D6811" w:rsidRDefault="00006810" w:rsidP="00792B44">
      <w:pPr>
        <w:ind w:firstLine="720"/>
        <w:jc w:val="center"/>
        <w:rPr>
          <w:b/>
          <w:bCs/>
        </w:rPr>
      </w:pPr>
      <w:r w:rsidRPr="007D6811">
        <w:rPr>
          <w:b/>
          <w:bCs/>
        </w:rPr>
        <w:t>Current Medications</w:t>
      </w:r>
      <w:r w:rsidR="008D19BA" w:rsidRPr="007D6811">
        <w:rPr>
          <w:b/>
          <w:bCs/>
        </w:rPr>
        <w:t xml:space="preserve"> </w:t>
      </w:r>
      <w:r w:rsidR="008E0C57" w:rsidRPr="007D6811">
        <w:rPr>
          <w:b/>
          <w:bCs/>
        </w:rPr>
        <w:t>(</w:t>
      </w:r>
      <w:r w:rsidR="00E703CF" w:rsidRPr="007D6811">
        <w:rPr>
          <w:b/>
          <w:bCs/>
        </w:rPr>
        <w:t>10</w:t>
      </w:r>
      <w:r w:rsidR="008D19BA" w:rsidRPr="007D6811">
        <w:rPr>
          <w:b/>
          <w:bCs/>
        </w:rPr>
        <w:t xml:space="preserve"> points</w:t>
      </w:r>
      <w:r w:rsidR="00E703CF" w:rsidRPr="007D6811">
        <w:rPr>
          <w:b/>
          <w:bCs/>
        </w:rPr>
        <w:t>, 2</w:t>
      </w:r>
      <w:r w:rsidRPr="007D6811">
        <w:rPr>
          <w:b/>
          <w:bCs/>
        </w:rPr>
        <w:t xml:space="preserve"> point</w:t>
      </w:r>
      <w:r w:rsidR="00E703CF" w:rsidRPr="007D6811">
        <w:rPr>
          <w:b/>
          <w:bCs/>
        </w:rPr>
        <w:t>s</w:t>
      </w:r>
      <w:r w:rsidR="002A12C9" w:rsidRPr="007D6811">
        <w:rPr>
          <w:b/>
          <w:bCs/>
        </w:rPr>
        <w:t xml:space="preserve"> per completed med)</w:t>
      </w:r>
    </w:p>
    <w:p w:rsidR="00792B44" w:rsidRPr="007D6811" w:rsidRDefault="00006810" w:rsidP="00792B44">
      <w:pPr>
        <w:ind w:firstLine="720"/>
        <w:jc w:val="center"/>
        <w:rPr>
          <w:b/>
          <w:bCs/>
        </w:rPr>
      </w:pPr>
      <w:r w:rsidRPr="007D6811">
        <w:rPr>
          <w:b/>
          <w:bCs/>
        </w:rPr>
        <w:t xml:space="preserve">*5 </w:t>
      </w:r>
      <w:r w:rsidRPr="007D6811">
        <w:rPr>
          <w:b/>
          <w:bCs/>
          <w:u w:val="single"/>
        </w:rPr>
        <w:t>different</w:t>
      </w:r>
      <w:r w:rsidRPr="007D6811">
        <w:rPr>
          <w:b/>
          <w:bCs/>
        </w:rPr>
        <w:t xml:space="preserve"> medications must be completed*</w:t>
      </w:r>
    </w:p>
    <w:p w:rsidR="00792B44" w:rsidRPr="007D6811" w:rsidRDefault="00792B44" w:rsidP="003A3ED2">
      <w:pPr>
        <w:pStyle w:val="Caption"/>
        <w:keepNext/>
        <w:rPr>
          <w:rFonts w:ascii="Times New Roman" w:hAnsi="Times New Roman" w:cs="Times New Roman"/>
          <w:b/>
          <w:bCs/>
          <w:i w:val="0"/>
          <w:iCs w:val="0"/>
          <w:color w:val="000000" w:themeColor="text1"/>
          <w:sz w:val="24"/>
          <w:szCs w:val="24"/>
        </w:rPr>
      </w:pPr>
    </w:p>
    <w:p w:rsidR="003A3ED2" w:rsidRPr="007D6811" w:rsidRDefault="00006810" w:rsidP="003A3ED2">
      <w:pPr>
        <w:pStyle w:val="Caption"/>
        <w:keepNext/>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Medications (5 required)</w:t>
      </w:r>
    </w:p>
    <w:tbl>
      <w:tblPr>
        <w:tblStyle w:val="TableGrid"/>
        <w:tblW w:w="0" w:type="auto"/>
        <w:tblLook w:val="04A0" w:firstRow="1" w:lastRow="0" w:firstColumn="1" w:lastColumn="0" w:noHBand="0" w:noVBand="1"/>
      </w:tblPr>
      <w:tblGrid>
        <w:gridCol w:w="1624"/>
        <w:gridCol w:w="1751"/>
        <w:gridCol w:w="1579"/>
        <w:gridCol w:w="1452"/>
        <w:gridCol w:w="1492"/>
        <w:gridCol w:w="1452"/>
      </w:tblGrid>
      <w:tr w:rsidR="00A80F17" w:rsidTr="00C7760E">
        <w:tc>
          <w:tcPr>
            <w:tcW w:w="1640" w:type="dxa"/>
          </w:tcPr>
          <w:p w:rsidR="003A3ED2" w:rsidRPr="007D6811" w:rsidRDefault="00006810" w:rsidP="008D11A9">
            <w:pPr>
              <w:rPr>
                <w:b/>
                <w:bCs/>
              </w:rPr>
            </w:pPr>
            <w:r w:rsidRPr="007D6811">
              <w:rPr>
                <w:b/>
                <w:bCs/>
              </w:rPr>
              <w:t>Brand/Generic</w:t>
            </w:r>
          </w:p>
        </w:tc>
        <w:tc>
          <w:tcPr>
            <w:tcW w:w="1768" w:type="dxa"/>
          </w:tcPr>
          <w:p w:rsidR="003A3ED2" w:rsidRPr="007D6811" w:rsidRDefault="00006810" w:rsidP="00EA0209">
            <w:pPr>
              <w:jc w:val="center"/>
              <w:rPr>
                <w:b/>
                <w:bCs/>
              </w:rPr>
            </w:pPr>
            <w:r w:rsidRPr="007D6811">
              <w:rPr>
                <w:b/>
                <w:bCs/>
              </w:rPr>
              <w:t>Glyburide (</w:t>
            </w:r>
            <w:r w:rsidR="004A561D" w:rsidRPr="007D6811">
              <w:rPr>
                <w:b/>
                <w:bCs/>
              </w:rPr>
              <w:t>glibenclamide</w:t>
            </w:r>
            <w:r w:rsidRPr="007D6811">
              <w:rPr>
                <w:b/>
                <w:bCs/>
              </w:rPr>
              <w:t>)</w:t>
            </w:r>
          </w:p>
          <w:p w:rsidR="008D11A9" w:rsidRPr="007D6811" w:rsidRDefault="008D11A9" w:rsidP="008D11A9">
            <w:pPr>
              <w:rPr>
                <w:b/>
                <w:bCs/>
              </w:rPr>
            </w:pPr>
          </w:p>
        </w:tc>
        <w:tc>
          <w:tcPr>
            <w:tcW w:w="1506" w:type="dxa"/>
          </w:tcPr>
          <w:p w:rsidR="003A3ED2" w:rsidRPr="007D6811" w:rsidRDefault="00006810" w:rsidP="008D11A9">
            <w:pPr>
              <w:rPr>
                <w:b/>
                <w:bCs/>
              </w:rPr>
            </w:pPr>
            <w:r w:rsidRPr="007D6811">
              <w:rPr>
                <w:b/>
                <w:bCs/>
              </w:rPr>
              <w:t>Levofloxacin (Levaquin)</w:t>
            </w:r>
          </w:p>
        </w:tc>
        <w:tc>
          <w:tcPr>
            <w:tcW w:w="1465" w:type="dxa"/>
          </w:tcPr>
          <w:p w:rsidR="003A3ED2" w:rsidRPr="007D6811" w:rsidRDefault="00006810" w:rsidP="008D11A9">
            <w:pPr>
              <w:rPr>
                <w:b/>
                <w:bCs/>
              </w:rPr>
            </w:pPr>
            <w:r w:rsidRPr="007D6811">
              <w:rPr>
                <w:b/>
                <w:bCs/>
              </w:rPr>
              <w:t>Digoxin (Lanoxin)</w:t>
            </w:r>
          </w:p>
        </w:tc>
        <w:tc>
          <w:tcPr>
            <w:tcW w:w="1506" w:type="dxa"/>
          </w:tcPr>
          <w:p w:rsidR="003A3ED2" w:rsidRPr="007D6811" w:rsidRDefault="00006810" w:rsidP="008D11A9">
            <w:pPr>
              <w:rPr>
                <w:b/>
                <w:bCs/>
              </w:rPr>
            </w:pPr>
            <w:r w:rsidRPr="007D6811">
              <w:rPr>
                <w:b/>
                <w:bCs/>
              </w:rPr>
              <w:t>Acetaminophen (Tylenol)</w:t>
            </w:r>
          </w:p>
        </w:tc>
        <w:tc>
          <w:tcPr>
            <w:tcW w:w="1465" w:type="dxa"/>
          </w:tcPr>
          <w:p w:rsidR="003A3ED2" w:rsidRPr="007D6811" w:rsidRDefault="00006810" w:rsidP="008D11A9">
            <w:pPr>
              <w:rPr>
                <w:b/>
                <w:bCs/>
              </w:rPr>
            </w:pPr>
            <w:r w:rsidRPr="007D6811">
              <w:rPr>
                <w:b/>
                <w:bCs/>
              </w:rPr>
              <w:t>Lactated Ringers</w:t>
            </w:r>
            <w:r w:rsidR="00C7760E" w:rsidRPr="007D6811">
              <w:rPr>
                <w:b/>
                <w:bCs/>
              </w:rPr>
              <w:t xml:space="preserve"> (Dextrose)</w:t>
            </w:r>
          </w:p>
        </w:tc>
      </w:tr>
      <w:tr w:rsidR="00A80F17" w:rsidTr="00C7760E">
        <w:tc>
          <w:tcPr>
            <w:tcW w:w="1640" w:type="dxa"/>
          </w:tcPr>
          <w:p w:rsidR="003A3ED2" w:rsidRPr="007D6811" w:rsidRDefault="00006810" w:rsidP="008D11A9">
            <w:pPr>
              <w:rPr>
                <w:b/>
                <w:bCs/>
              </w:rPr>
            </w:pPr>
            <w:r w:rsidRPr="007D6811">
              <w:rPr>
                <w:b/>
                <w:bCs/>
              </w:rPr>
              <w:t>Dose</w:t>
            </w:r>
          </w:p>
        </w:tc>
        <w:tc>
          <w:tcPr>
            <w:tcW w:w="1768" w:type="dxa"/>
          </w:tcPr>
          <w:p w:rsidR="003A3ED2" w:rsidRPr="007D6811" w:rsidRDefault="003A3ED2" w:rsidP="008D11A9">
            <w:pPr>
              <w:rPr>
                <w:b/>
                <w:bCs/>
              </w:rPr>
            </w:pPr>
          </w:p>
          <w:p w:rsidR="008D11A9" w:rsidRPr="007D6811" w:rsidRDefault="00006810" w:rsidP="008D11A9">
            <w:pPr>
              <w:rPr>
                <w:b/>
                <w:bCs/>
              </w:rPr>
            </w:pPr>
            <w:r w:rsidRPr="007D6811">
              <w:rPr>
                <w:b/>
                <w:bCs/>
              </w:rPr>
              <w:t>2.5 mg</w:t>
            </w:r>
          </w:p>
        </w:tc>
        <w:tc>
          <w:tcPr>
            <w:tcW w:w="1506" w:type="dxa"/>
          </w:tcPr>
          <w:p w:rsidR="003A3ED2" w:rsidRPr="007D6811" w:rsidRDefault="00006810" w:rsidP="008D11A9">
            <w:pPr>
              <w:rPr>
                <w:b/>
                <w:bCs/>
              </w:rPr>
            </w:pPr>
            <w:r w:rsidRPr="007D6811">
              <w:rPr>
                <w:b/>
                <w:bCs/>
              </w:rPr>
              <w:t>250 mg</w:t>
            </w:r>
          </w:p>
        </w:tc>
        <w:tc>
          <w:tcPr>
            <w:tcW w:w="1465" w:type="dxa"/>
          </w:tcPr>
          <w:p w:rsidR="003A3ED2" w:rsidRPr="007D6811" w:rsidRDefault="00006810" w:rsidP="008D11A9">
            <w:pPr>
              <w:rPr>
                <w:b/>
                <w:bCs/>
              </w:rPr>
            </w:pPr>
            <w:r w:rsidRPr="007D6811">
              <w:rPr>
                <w:b/>
                <w:bCs/>
              </w:rPr>
              <w:t>0.25 mg</w:t>
            </w:r>
          </w:p>
        </w:tc>
        <w:tc>
          <w:tcPr>
            <w:tcW w:w="1506" w:type="dxa"/>
          </w:tcPr>
          <w:p w:rsidR="003A3ED2" w:rsidRPr="007D6811" w:rsidRDefault="00006810" w:rsidP="008D11A9">
            <w:pPr>
              <w:rPr>
                <w:b/>
                <w:bCs/>
              </w:rPr>
            </w:pPr>
            <w:r w:rsidRPr="007D6811">
              <w:rPr>
                <w:b/>
                <w:bCs/>
              </w:rPr>
              <w:t>325 mg</w:t>
            </w:r>
          </w:p>
        </w:tc>
        <w:tc>
          <w:tcPr>
            <w:tcW w:w="1465" w:type="dxa"/>
          </w:tcPr>
          <w:p w:rsidR="003A3ED2" w:rsidRPr="007D6811" w:rsidRDefault="00006810" w:rsidP="008D11A9">
            <w:pPr>
              <w:rPr>
                <w:b/>
                <w:bCs/>
              </w:rPr>
            </w:pPr>
            <w:r w:rsidRPr="007D6811">
              <w:rPr>
                <w:b/>
                <w:bCs/>
              </w:rPr>
              <w:t>30 mL/hr</w:t>
            </w:r>
          </w:p>
        </w:tc>
      </w:tr>
      <w:tr w:rsidR="00A80F17" w:rsidTr="00C7760E">
        <w:tc>
          <w:tcPr>
            <w:tcW w:w="1640" w:type="dxa"/>
          </w:tcPr>
          <w:p w:rsidR="00E66433" w:rsidRPr="007D6811" w:rsidRDefault="00006810" w:rsidP="008D11A9">
            <w:pPr>
              <w:rPr>
                <w:b/>
                <w:bCs/>
              </w:rPr>
            </w:pPr>
            <w:r w:rsidRPr="007D6811">
              <w:rPr>
                <w:b/>
                <w:bCs/>
              </w:rPr>
              <w:t>Frequency</w:t>
            </w:r>
          </w:p>
          <w:p w:rsidR="00E66433" w:rsidRPr="007D6811" w:rsidRDefault="00E66433" w:rsidP="008D11A9">
            <w:pPr>
              <w:rPr>
                <w:b/>
                <w:bCs/>
              </w:rPr>
            </w:pPr>
          </w:p>
        </w:tc>
        <w:tc>
          <w:tcPr>
            <w:tcW w:w="1768" w:type="dxa"/>
          </w:tcPr>
          <w:p w:rsidR="00E66433" w:rsidRPr="007D6811" w:rsidRDefault="00006810" w:rsidP="008D11A9">
            <w:pPr>
              <w:rPr>
                <w:b/>
                <w:bCs/>
              </w:rPr>
            </w:pPr>
            <w:r w:rsidRPr="007D6811">
              <w:rPr>
                <w:b/>
                <w:bCs/>
              </w:rPr>
              <w:t>Daily (morning)</w:t>
            </w:r>
          </w:p>
        </w:tc>
        <w:tc>
          <w:tcPr>
            <w:tcW w:w="1506" w:type="dxa"/>
          </w:tcPr>
          <w:p w:rsidR="00E66433" w:rsidRPr="007D6811" w:rsidRDefault="00006810" w:rsidP="008D11A9">
            <w:pPr>
              <w:rPr>
                <w:b/>
                <w:bCs/>
              </w:rPr>
            </w:pPr>
            <w:r w:rsidRPr="007D6811">
              <w:rPr>
                <w:b/>
                <w:bCs/>
              </w:rPr>
              <w:t>Every twelve hours</w:t>
            </w:r>
          </w:p>
        </w:tc>
        <w:tc>
          <w:tcPr>
            <w:tcW w:w="1465" w:type="dxa"/>
          </w:tcPr>
          <w:p w:rsidR="00E66433" w:rsidRPr="007D6811" w:rsidRDefault="00006810" w:rsidP="008D11A9">
            <w:pPr>
              <w:rPr>
                <w:b/>
                <w:bCs/>
              </w:rPr>
            </w:pPr>
            <w:r w:rsidRPr="007D6811">
              <w:rPr>
                <w:b/>
                <w:bCs/>
              </w:rPr>
              <w:t>Immediately, then prn</w:t>
            </w:r>
          </w:p>
        </w:tc>
        <w:tc>
          <w:tcPr>
            <w:tcW w:w="1506" w:type="dxa"/>
          </w:tcPr>
          <w:p w:rsidR="00E66433" w:rsidRPr="007D6811" w:rsidRDefault="00006810" w:rsidP="008D11A9">
            <w:pPr>
              <w:rPr>
                <w:b/>
                <w:bCs/>
              </w:rPr>
            </w:pPr>
            <w:r w:rsidRPr="007D6811">
              <w:rPr>
                <w:b/>
                <w:bCs/>
              </w:rPr>
              <w:t xml:space="preserve">Every 4 hours </w:t>
            </w:r>
          </w:p>
        </w:tc>
        <w:tc>
          <w:tcPr>
            <w:tcW w:w="1465" w:type="dxa"/>
          </w:tcPr>
          <w:p w:rsidR="00E66433" w:rsidRPr="007D6811" w:rsidRDefault="00006810" w:rsidP="008D11A9">
            <w:pPr>
              <w:rPr>
                <w:b/>
                <w:bCs/>
              </w:rPr>
            </w:pPr>
            <w:r w:rsidRPr="007D6811">
              <w:rPr>
                <w:b/>
                <w:bCs/>
              </w:rPr>
              <w:t>On the hour</w:t>
            </w:r>
          </w:p>
        </w:tc>
      </w:tr>
      <w:tr w:rsidR="00A80F17" w:rsidTr="00C7760E">
        <w:tc>
          <w:tcPr>
            <w:tcW w:w="1640" w:type="dxa"/>
          </w:tcPr>
          <w:p w:rsidR="003A3ED2" w:rsidRPr="007D6811" w:rsidRDefault="00006810" w:rsidP="008D11A9">
            <w:pPr>
              <w:rPr>
                <w:b/>
                <w:bCs/>
              </w:rPr>
            </w:pPr>
            <w:r w:rsidRPr="007D6811">
              <w:rPr>
                <w:b/>
                <w:bCs/>
              </w:rPr>
              <w:t>Route</w:t>
            </w:r>
          </w:p>
        </w:tc>
        <w:tc>
          <w:tcPr>
            <w:tcW w:w="1768" w:type="dxa"/>
          </w:tcPr>
          <w:p w:rsidR="003A3ED2" w:rsidRPr="007D6811" w:rsidRDefault="003A3ED2" w:rsidP="008D11A9">
            <w:pPr>
              <w:rPr>
                <w:b/>
                <w:bCs/>
              </w:rPr>
            </w:pPr>
          </w:p>
          <w:p w:rsidR="008D11A9" w:rsidRPr="007D6811" w:rsidRDefault="00006810" w:rsidP="005F7A89">
            <w:pPr>
              <w:jc w:val="center"/>
              <w:rPr>
                <w:b/>
                <w:bCs/>
              </w:rPr>
            </w:pPr>
            <w:r>
              <w:rPr>
                <w:b/>
                <w:bCs/>
              </w:rPr>
              <w:t>PO</w:t>
            </w:r>
          </w:p>
        </w:tc>
        <w:tc>
          <w:tcPr>
            <w:tcW w:w="1506" w:type="dxa"/>
          </w:tcPr>
          <w:p w:rsidR="003A3ED2" w:rsidRPr="007D6811" w:rsidRDefault="00006810" w:rsidP="008D11A9">
            <w:pPr>
              <w:rPr>
                <w:b/>
                <w:bCs/>
              </w:rPr>
            </w:pPr>
            <w:r w:rsidRPr="007D6811">
              <w:rPr>
                <w:b/>
                <w:bCs/>
              </w:rPr>
              <w:t>iV</w:t>
            </w:r>
          </w:p>
        </w:tc>
        <w:tc>
          <w:tcPr>
            <w:tcW w:w="1465" w:type="dxa"/>
          </w:tcPr>
          <w:p w:rsidR="003A3ED2" w:rsidRPr="007D6811" w:rsidRDefault="00006810" w:rsidP="008D11A9">
            <w:pPr>
              <w:rPr>
                <w:b/>
                <w:bCs/>
              </w:rPr>
            </w:pPr>
            <w:r w:rsidRPr="007D6811">
              <w:rPr>
                <w:b/>
                <w:bCs/>
              </w:rPr>
              <w:t>PO</w:t>
            </w:r>
          </w:p>
        </w:tc>
        <w:tc>
          <w:tcPr>
            <w:tcW w:w="1506" w:type="dxa"/>
          </w:tcPr>
          <w:p w:rsidR="003A3ED2" w:rsidRPr="007D6811" w:rsidRDefault="00006810" w:rsidP="008D11A9">
            <w:pPr>
              <w:rPr>
                <w:b/>
                <w:bCs/>
              </w:rPr>
            </w:pPr>
            <w:r w:rsidRPr="007D6811">
              <w:rPr>
                <w:b/>
                <w:bCs/>
              </w:rPr>
              <w:t>PO</w:t>
            </w:r>
          </w:p>
        </w:tc>
        <w:tc>
          <w:tcPr>
            <w:tcW w:w="1465" w:type="dxa"/>
          </w:tcPr>
          <w:p w:rsidR="003A3ED2" w:rsidRPr="007D6811" w:rsidRDefault="00006810" w:rsidP="008D11A9">
            <w:pPr>
              <w:rPr>
                <w:b/>
                <w:bCs/>
              </w:rPr>
            </w:pPr>
            <w:r w:rsidRPr="007D6811">
              <w:rPr>
                <w:b/>
                <w:bCs/>
              </w:rPr>
              <w:t>IV</w:t>
            </w:r>
          </w:p>
        </w:tc>
      </w:tr>
      <w:tr w:rsidR="00A80F17" w:rsidTr="00C7760E">
        <w:tc>
          <w:tcPr>
            <w:tcW w:w="1640" w:type="dxa"/>
          </w:tcPr>
          <w:p w:rsidR="003A3ED2" w:rsidRPr="007D6811" w:rsidRDefault="00006810" w:rsidP="008D11A9">
            <w:pPr>
              <w:rPr>
                <w:b/>
                <w:bCs/>
              </w:rPr>
            </w:pPr>
            <w:r w:rsidRPr="007D6811">
              <w:rPr>
                <w:b/>
                <w:bCs/>
              </w:rPr>
              <w:lastRenderedPageBreak/>
              <w:t>Classification</w:t>
            </w:r>
          </w:p>
        </w:tc>
        <w:tc>
          <w:tcPr>
            <w:tcW w:w="1768" w:type="dxa"/>
          </w:tcPr>
          <w:p w:rsidR="003A3ED2" w:rsidRPr="007D6811" w:rsidRDefault="003A3ED2" w:rsidP="008D11A9">
            <w:pPr>
              <w:rPr>
                <w:b/>
                <w:bCs/>
              </w:rPr>
            </w:pPr>
          </w:p>
          <w:p w:rsidR="008D11A9" w:rsidRPr="007D6811" w:rsidRDefault="00006810" w:rsidP="008D11A9">
            <w:pPr>
              <w:rPr>
                <w:b/>
                <w:bCs/>
              </w:rPr>
            </w:pPr>
            <w:r w:rsidRPr="007D6811">
              <w:rPr>
                <w:b/>
                <w:bCs/>
              </w:rPr>
              <w:t>Antidiabetic</w:t>
            </w:r>
          </w:p>
        </w:tc>
        <w:tc>
          <w:tcPr>
            <w:tcW w:w="1506" w:type="dxa"/>
          </w:tcPr>
          <w:p w:rsidR="003A3ED2" w:rsidRPr="007D6811" w:rsidRDefault="00006810" w:rsidP="008D11A9">
            <w:pPr>
              <w:rPr>
                <w:b/>
                <w:bCs/>
              </w:rPr>
            </w:pPr>
            <w:r w:rsidRPr="007D6811">
              <w:rPr>
                <w:b/>
                <w:bCs/>
              </w:rPr>
              <w:t>Antibiotic</w:t>
            </w:r>
          </w:p>
        </w:tc>
        <w:tc>
          <w:tcPr>
            <w:tcW w:w="1465" w:type="dxa"/>
          </w:tcPr>
          <w:p w:rsidR="003A3ED2" w:rsidRPr="007D6811" w:rsidRDefault="00006810" w:rsidP="008D11A9">
            <w:pPr>
              <w:rPr>
                <w:b/>
                <w:bCs/>
              </w:rPr>
            </w:pPr>
            <w:r w:rsidRPr="007D6811">
              <w:rPr>
                <w:b/>
                <w:bCs/>
              </w:rPr>
              <w:t>Antiarrhythmic</w:t>
            </w:r>
          </w:p>
        </w:tc>
        <w:tc>
          <w:tcPr>
            <w:tcW w:w="1506" w:type="dxa"/>
          </w:tcPr>
          <w:p w:rsidR="003A3ED2" w:rsidRPr="007D6811" w:rsidRDefault="00006810" w:rsidP="008D11A9">
            <w:pPr>
              <w:rPr>
                <w:b/>
                <w:bCs/>
              </w:rPr>
            </w:pPr>
            <w:r w:rsidRPr="007D6811">
              <w:rPr>
                <w:b/>
                <w:bCs/>
              </w:rPr>
              <w:t>Antipyretic.</w:t>
            </w:r>
          </w:p>
          <w:p w:rsidR="00EC040C" w:rsidRPr="007D6811" w:rsidRDefault="00006810" w:rsidP="008D11A9">
            <w:pPr>
              <w:rPr>
                <w:b/>
                <w:bCs/>
              </w:rPr>
            </w:pPr>
            <w:r w:rsidRPr="007D6811">
              <w:rPr>
                <w:b/>
                <w:bCs/>
              </w:rPr>
              <w:t>Nonopioid analgesic</w:t>
            </w:r>
          </w:p>
        </w:tc>
        <w:tc>
          <w:tcPr>
            <w:tcW w:w="1465" w:type="dxa"/>
          </w:tcPr>
          <w:p w:rsidR="003A3ED2" w:rsidRPr="007D6811" w:rsidRDefault="00006810" w:rsidP="008D11A9">
            <w:pPr>
              <w:rPr>
                <w:b/>
                <w:bCs/>
              </w:rPr>
            </w:pPr>
            <w:r w:rsidRPr="007D6811">
              <w:rPr>
                <w:b/>
                <w:bCs/>
              </w:rPr>
              <w:t>Glucose-elevating agent.</w:t>
            </w:r>
          </w:p>
          <w:p w:rsidR="00B84F0B" w:rsidRPr="007D6811" w:rsidRDefault="00006810" w:rsidP="008D11A9">
            <w:pPr>
              <w:rPr>
                <w:b/>
                <w:bCs/>
              </w:rPr>
            </w:pPr>
            <w:r w:rsidRPr="007D6811">
              <w:rPr>
                <w:b/>
                <w:bCs/>
              </w:rPr>
              <w:t>Nutritional Supplement.</w:t>
            </w:r>
          </w:p>
        </w:tc>
      </w:tr>
      <w:tr w:rsidR="00A80F17" w:rsidTr="00C7760E">
        <w:tc>
          <w:tcPr>
            <w:tcW w:w="1640" w:type="dxa"/>
          </w:tcPr>
          <w:p w:rsidR="003A3ED2" w:rsidRPr="007D6811" w:rsidRDefault="00006810" w:rsidP="008D11A9">
            <w:pPr>
              <w:rPr>
                <w:b/>
                <w:bCs/>
              </w:rPr>
            </w:pPr>
            <w:r w:rsidRPr="007D6811">
              <w:rPr>
                <w:b/>
                <w:bCs/>
              </w:rPr>
              <w:t>Mechanism of Action</w:t>
            </w:r>
          </w:p>
        </w:tc>
        <w:tc>
          <w:tcPr>
            <w:tcW w:w="1768" w:type="dxa"/>
          </w:tcPr>
          <w:p w:rsidR="008D11A9" w:rsidRPr="007D6811" w:rsidRDefault="008D11A9" w:rsidP="008D11A9">
            <w:pPr>
              <w:rPr>
                <w:b/>
                <w:bCs/>
              </w:rPr>
            </w:pPr>
          </w:p>
          <w:p w:rsidR="00E66433" w:rsidRPr="007D6811" w:rsidRDefault="00006810" w:rsidP="008D11A9">
            <w:pPr>
              <w:rPr>
                <w:b/>
                <w:bCs/>
              </w:rPr>
            </w:pPr>
            <w:r w:rsidRPr="007D6811">
              <w:rPr>
                <w:b/>
                <w:bCs/>
              </w:rPr>
              <w:t xml:space="preserve">Stimulates insulin release from beta </w:t>
            </w:r>
            <w:r w:rsidRPr="007D6811">
              <w:rPr>
                <w:b/>
                <w:bCs/>
              </w:rPr>
              <w:t>cells in the pancreas. Glyburide also increases peripheral tissue sensitivity to insulin either by enhancing insulin binding to cellular receptors or by increasing the number of insulin receptors.</w:t>
            </w:r>
          </w:p>
        </w:tc>
        <w:tc>
          <w:tcPr>
            <w:tcW w:w="1506" w:type="dxa"/>
          </w:tcPr>
          <w:p w:rsidR="003A3ED2" w:rsidRPr="007D6811" w:rsidRDefault="00006810" w:rsidP="008D11A9">
            <w:pPr>
              <w:rPr>
                <w:b/>
                <w:bCs/>
              </w:rPr>
            </w:pPr>
            <w:r w:rsidRPr="007D6811">
              <w:rPr>
                <w:b/>
                <w:bCs/>
              </w:rPr>
              <w:t>Interferes with bacterial cell replication by inhibiting th</w:t>
            </w:r>
            <w:r w:rsidRPr="007D6811">
              <w:rPr>
                <w:b/>
                <w:bCs/>
              </w:rPr>
              <w:t>e bacterial enzyme DNA gyrase, which is essential for repair and replication of bacterial DNA.</w:t>
            </w:r>
          </w:p>
        </w:tc>
        <w:tc>
          <w:tcPr>
            <w:tcW w:w="1465" w:type="dxa"/>
          </w:tcPr>
          <w:p w:rsidR="003A3ED2" w:rsidRPr="007D6811" w:rsidRDefault="00006810" w:rsidP="008D11A9">
            <w:pPr>
              <w:rPr>
                <w:b/>
                <w:bCs/>
              </w:rPr>
            </w:pPr>
            <w:r w:rsidRPr="007D6811">
              <w:rPr>
                <w:b/>
                <w:bCs/>
              </w:rPr>
              <w:t>Increases the force and velocity of myocardial contraction, resulting in positive inotropic effects. Digoxin produces antiarrhythmic effects and increasing the e</w:t>
            </w:r>
            <w:r w:rsidRPr="007D6811">
              <w:rPr>
                <w:b/>
                <w:bCs/>
              </w:rPr>
              <w:t>ffective refractory period of the AV node.</w:t>
            </w:r>
          </w:p>
        </w:tc>
        <w:tc>
          <w:tcPr>
            <w:tcW w:w="1506" w:type="dxa"/>
          </w:tcPr>
          <w:p w:rsidR="003A3ED2" w:rsidRPr="007D6811" w:rsidRDefault="00006810" w:rsidP="008D11A9">
            <w:pPr>
              <w:rPr>
                <w:b/>
                <w:bCs/>
              </w:rPr>
            </w:pPr>
            <w:r w:rsidRPr="007D6811">
              <w:rPr>
                <w:b/>
                <w:bCs/>
              </w:rPr>
              <w:t>It inhibits the enzyme cyclooxygenase, blocking prostaglandin production and interfering with pain impulse generation</w:t>
            </w:r>
            <w:r w:rsidR="00B84F0B" w:rsidRPr="007D6811">
              <w:rPr>
                <w:b/>
                <w:bCs/>
              </w:rPr>
              <w:t xml:space="preserve"> in the peripheral nervous system. Acetaminophen also acts directly on the temperature-regulating center in the hypothalamus by inhibiting the synthesis of prostaglandin E</w:t>
            </w:r>
            <w:r w:rsidR="00B84F0B" w:rsidRPr="007D6811">
              <w:rPr>
                <w:b/>
                <w:bCs/>
                <w:vertAlign w:val="subscript"/>
              </w:rPr>
              <w:t>2</w:t>
            </w:r>
            <w:r w:rsidR="00B84F0B" w:rsidRPr="007D6811">
              <w:rPr>
                <w:b/>
                <w:bCs/>
              </w:rPr>
              <w:t>.</w:t>
            </w:r>
          </w:p>
        </w:tc>
        <w:tc>
          <w:tcPr>
            <w:tcW w:w="1465" w:type="dxa"/>
          </w:tcPr>
          <w:p w:rsidR="003A3ED2" w:rsidRPr="007D6811" w:rsidRDefault="00006810" w:rsidP="008D11A9">
            <w:pPr>
              <w:rPr>
                <w:b/>
                <w:bCs/>
              </w:rPr>
            </w:pPr>
            <w:r w:rsidRPr="007D6811">
              <w:rPr>
                <w:b/>
                <w:bCs/>
              </w:rPr>
              <w:t>Prevents nitrogen and protein loss, promotes glycogen deposition, prevents or decreases ketosis, and, in large amounts, acts as an osmotic diuretic. Dextrose is readily metaboliz</w:t>
            </w:r>
            <w:r w:rsidRPr="007D6811">
              <w:rPr>
                <w:b/>
                <w:bCs/>
              </w:rPr>
              <w:t xml:space="preserve">ed and undergoes oxidation to carbon dioxide and water. The oral </w:t>
            </w:r>
            <w:r w:rsidR="00384ADE" w:rsidRPr="007D6811">
              <w:rPr>
                <w:b/>
                <w:bCs/>
              </w:rPr>
              <w:t>for</w:t>
            </w:r>
            <w:r w:rsidRPr="007D6811">
              <w:rPr>
                <w:b/>
                <w:bCs/>
              </w:rPr>
              <w:t xml:space="preserve">-glucose-is absorbed from the intestines and is distributed, stored, or used in the liver. </w:t>
            </w:r>
          </w:p>
        </w:tc>
      </w:tr>
      <w:tr w:rsidR="00A80F17" w:rsidTr="00C7760E">
        <w:tc>
          <w:tcPr>
            <w:tcW w:w="1640" w:type="dxa"/>
          </w:tcPr>
          <w:p w:rsidR="003A3ED2" w:rsidRPr="007D6811" w:rsidRDefault="00006810" w:rsidP="008D11A9">
            <w:pPr>
              <w:rPr>
                <w:b/>
                <w:bCs/>
              </w:rPr>
            </w:pPr>
            <w:r w:rsidRPr="007D6811">
              <w:rPr>
                <w:b/>
                <w:bCs/>
              </w:rPr>
              <w:t xml:space="preserve">Reason Client Taking </w:t>
            </w:r>
          </w:p>
          <w:p w:rsidR="00E66433" w:rsidRPr="007D6811" w:rsidRDefault="00E66433" w:rsidP="008D11A9">
            <w:pPr>
              <w:rPr>
                <w:b/>
                <w:bCs/>
              </w:rPr>
            </w:pPr>
          </w:p>
        </w:tc>
        <w:tc>
          <w:tcPr>
            <w:tcW w:w="1768" w:type="dxa"/>
          </w:tcPr>
          <w:p w:rsidR="003A3ED2" w:rsidRPr="007D6811" w:rsidRDefault="00006810" w:rsidP="008D11A9">
            <w:pPr>
              <w:rPr>
                <w:b/>
                <w:bCs/>
              </w:rPr>
            </w:pPr>
            <w:r w:rsidRPr="007D6811">
              <w:rPr>
                <w:b/>
                <w:bCs/>
              </w:rPr>
              <w:t>To control blood glucose levels.</w:t>
            </w:r>
          </w:p>
        </w:tc>
        <w:tc>
          <w:tcPr>
            <w:tcW w:w="1506" w:type="dxa"/>
          </w:tcPr>
          <w:p w:rsidR="003A3ED2" w:rsidRPr="007D6811" w:rsidRDefault="00006810" w:rsidP="008D11A9">
            <w:pPr>
              <w:rPr>
                <w:b/>
                <w:bCs/>
              </w:rPr>
            </w:pPr>
            <w:r w:rsidRPr="007D6811">
              <w:rPr>
                <w:b/>
                <w:bCs/>
              </w:rPr>
              <w:t>To stop any infections, the patient mig</w:t>
            </w:r>
            <w:r w:rsidRPr="007D6811">
              <w:rPr>
                <w:b/>
                <w:bCs/>
              </w:rPr>
              <w:t>ht experience</w:t>
            </w:r>
            <w:r w:rsidR="00384ADE">
              <w:rPr>
                <w:b/>
                <w:bCs/>
              </w:rPr>
              <w:t xml:space="preserve"> </w:t>
            </w:r>
            <w:r w:rsidR="00384ADE">
              <w:rPr>
                <w:b/>
                <w:bCs/>
              </w:rPr>
              <w:lastRenderedPageBreak/>
              <w:t xml:space="preserve">from the UTI. </w:t>
            </w:r>
          </w:p>
        </w:tc>
        <w:tc>
          <w:tcPr>
            <w:tcW w:w="1465" w:type="dxa"/>
          </w:tcPr>
          <w:p w:rsidR="003A3ED2" w:rsidRPr="007D6811" w:rsidRDefault="00006810" w:rsidP="008D11A9">
            <w:pPr>
              <w:rPr>
                <w:b/>
                <w:bCs/>
              </w:rPr>
            </w:pPr>
            <w:r w:rsidRPr="007D6811">
              <w:rPr>
                <w:b/>
                <w:bCs/>
              </w:rPr>
              <w:lastRenderedPageBreak/>
              <w:t xml:space="preserve">To treat the patient's congestive heart </w:t>
            </w:r>
            <w:r w:rsidRPr="007D6811">
              <w:rPr>
                <w:b/>
                <w:bCs/>
              </w:rPr>
              <w:lastRenderedPageBreak/>
              <w:t>failure.</w:t>
            </w:r>
            <w:r w:rsidRPr="007D6811">
              <w:rPr>
                <w:b/>
                <w:bCs/>
              </w:rPr>
              <w:br/>
            </w:r>
          </w:p>
        </w:tc>
        <w:tc>
          <w:tcPr>
            <w:tcW w:w="1506" w:type="dxa"/>
          </w:tcPr>
          <w:p w:rsidR="003A3ED2" w:rsidRPr="007D6811" w:rsidRDefault="00006810" w:rsidP="008D11A9">
            <w:pPr>
              <w:rPr>
                <w:b/>
                <w:bCs/>
              </w:rPr>
            </w:pPr>
            <w:r w:rsidRPr="007D6811">
              <w:rPr>
                <w:b/>
                <w:bCs/>
              </w:rPr>
              <w:lastRenderedPageBreak/>
              <w:t>To assist with the pain from the femur fracture.</w:t>
            </w:r>
          </w:p>
        </w:tc>
        <w:tc>
          <w:tcPr>
            <w:tcW w:w="1465" w:type="dxa"/>
          </w:tcPr>
          <w:p w:rsidR="003A3ED2" w:rsidRPr="007D6811" w:rsidRDefault="00006810" w:rsidP="008D11A9">
            <w:pPr>
              <w:rPr>
                <w:b/>
                <w:bCs/>
              </w:rPr>
            </w:pPr>
            <w:r w:rsidRPr="007D6811">
              <w:rPr>
                <w:b/>
                <w:bCs/>
              </w:rPr>
              <w:t>To treat insulin-induced hypoglycemia.</w:t>
            </w:r>
            <w:r w:rsidR="00384ADE">
              <w:rPr>
                <w:b/>
                <w:bCs/>
              </w:rPr>
              <w:t xml:space="preserve"> </w:t>
            </w:r>
            <w:r w:rsidR="00384ADE">
              <w:rPr>
                <w:b/>
                <w:bCs/>
              </w:rPr>
              <w:lastRenderedPageBreak/>
              <w:t>Hydration and to increase urine production.</w:t>
            </w:r>
          </w:p>
        </w:tc>
      </w:tr>
      <w:tr w:rsidR="00A80F17" w:rsidTr="00C7760E">
        <w:tc>
          <w:tcPr>
            <w:tcW w:w="1640" w:type="dxa"/>
          </w:tcPr>
          <w:p w:rsidR="003A3ED2" w:rsidRPr="007D6811" w:rsidRDefault="00006810" w:rsidP="008D11A9">
            <w:pPr>
              <w:rPr>
                <w:b/>
                <w:bCs/>
              </w:rPr>
            </w:pPr>
            <w:r w:rsidRPr="007D6811">
              <w:rPr>
                <w:b/>
                <w:bCs/>
              </w:rPr>
              <w:lastRenderedPageBreak/>
              <w:t>Contraindications (2)</w:t>
            </w:r>
          </w:p>
          <w:p w:rsidR="00E66433" w:rsidRPr="007D6811" w:rsidRDefault="00E66433" w:rsidP="008D11A9">
            <w:pPr>
              <w:rPr>
                <w:b/>
                <w:bCs/>
              </w:rPr>
            </w:pPr>
          </w:p>
        </w:tc>
        <w:tc>
          <w:tcPr>
            <w:tcW w:w="1768" w:type="dxa"/>
          </w:tcPr>
          <w:p w:rsidR="003A3ED2" w:rsidRPr="007D6811" w:rsidRDefault="00006810" w:rsidP="008D11A9">
            <w:pPr>
              <w:rPr>
                <w:b/>
                <w:bCs/>
              </w:rPr>
            </w:pPr>
            <w:r w:rsidRPr="007D6811">
              <w:rPr>
                <w:b/>
                <w:bCs/>
              </w:rPr>
              <w:t xml:space="preserve">Concurrent </w:t>
            </w:r>
            <w:r w:rsidRPr="007D6811">
              <w:rPr>
                <w:b/>
                <w:bCs/>
              </w:rPr>
              <w:t>therapy with bosentan; diabetic ketoacidosis; hypersensitivity to glyburide, sulfonylureas; or their components; ketoacidosis; type 1 diabetes mellitus</w:t>
            </w:r>
          </w:p>
        </w:tc>
        <w:tc>
          <w:tcPr>
            <w:tcW w:w="1506" w:type="dxa"/>
          </w:tcPr>
          <w:p w:rsidR="003A3ED2" w:rsidRPr="007D6811" w:rsidRDefault="00006810" w:rsidP="008D11A9">
            <w:pPr>
              <w:rPr>
                <w:b/>
                <w:bCs/>
              </w:rPr>
            </w:pPr>
            <w:r w:rsidRPr="007D6811">
              <w:rPr>
                <w:b/>
                <w:bCs/>
              </w:rPr>
              <w:t>Hypersensitivity to levofloxacin, other fluoroquinolones, or their components; myasthenia's gravis.</w:t>
            </w:r>
          </w:p>
        </w:tc>
        <w:tc>
          <w:tcPr>
            <w:tcW w:w="1465" w:type="dxa"/>
          </w:tcPr>
          <w:p w:rsidR="003A3ED2" w:rsidRPr="007D6811" w:rsidRDefault="00006810" w:rsidP="008D11A9">
            <w:pPr>
              <w:rPr>
                <w:b/>
                <w:bCs/>
              </w:rPr>
            </w:pPr>
            <w:r w:rsidRPr="007D6811">
              <w:rPr>
                <w:b/>
                <w:bCs/>
              </w:rPr>
              <w:t>Hist</w:t>
            </w:r>
            <w:r w:rsidRPr="007D6811">
              <w:rPr>
                <w:b/>
                <w:bCs/>
              </w:rPr>
              <w:t xml:space="preserve">ory or presence of digitalis toxicity or idiosyncratic </w:t>
            </w:r>
            <w:r w:rsidR="00B84F0B" w:rsidRPr="007D6811">
              <w:rPr>
                <w:b/>
                <w:bCs/>
              </w:rPr>
              <w:t>reaction</w:t>
            </w:r>
            <w:r w:rsidRPr="007D6811">
              <w:rPr>
                <w:b/>
                <w:bCs/>
              </w:rPr>
              <w:t xml:space="preserve"> to digoxin, hypersensitivity to digoxin or its components, ventricular </w:t>
            </w:r>
            <w:r w:rsidR="00C7760E" w:rsidRPr="007D6811">
              <w:rPr>
                <w:b/>
                <w:bCs/>
              </w:rPr>
              <w:t>fibrillation</w:t>
            </w:r>
            <w:r w:rsidRPr="007D6811">
              <w:rPr>
                <w:b/>
                <w:bCs/>
              </w:rPr>
              <w:t>, ventricular tachycardia unless heart failure occurs unrelated to digoxin t</w:t>
            </w:r>
            <w:r w:rsidR="00EC040C" w:rsidRPr="007D6811">
              <w:rPr>
                <w:b/>
                <w:bCs/>
              </w:rPr>
              <w:t>herapy.</w:t>
            </w:r>
          </w:p>
        </w:tc>
        <w:tc>
          <w:tcPr>
            <w:tcW w:w="1506" w:type="dxa"/>
          </w:tcPr>
          <w:p w:rsidR="003A3ED2" w:rsidRPr="007D6811" w:rsidRDefault="00006810" w:rsidP="008D11A9">
            <w:pPr>
              <w:rPr>
                <w:b/>
                <w:bCs/>
              </w:rPr>
            </w:pPr>
            <w:r w:rsidRPr="007D6811">
              <w:rPr>
                <w:b/>
                <w:bCs/>
              </w:rPr>
              <w:t>Hypersensitivity to aceta</w:t>
            </w:r>
            <w:r w:rsidRPr="007D6811">
              <w:rPr>
                <w:b/>
                <w:bCs/>
              </w:rPr>
              <w:t>minophen or its components, severe hepatic impairment, severe active liver disease.</w:t>
            </w:r>
          </w:p>
        </w:tc>
        <w:tc>
          <w:tcPr>
            <w:tcW w:w="1465" w:type="dxa"/>
          </w:tcPr>
          <w:p w:rsidR="003A3ED2" w:rsidRPr="007D6811" w:rsidRDefault="00006810" w:rsidP="008D11A9">
            <w:pPr>
              <w:rPr>
                <w:b/>
                <w:bCs/>
              </w:rPr>
            </w:pPr>
            <w:r w:rsidRPr="007D6811">
              <w:rPr>
                <w:b/>
                <w:bCs/>
              </w:rPr>
              <w:t xml:space="preserve">Diabetic coma with excessively elevated blood glucose level. For all concentrated solutions: anuria, alcohol withdrawal syndrome in a dehydrated patient, </w:t>
            </w:r>
            <w:r w:rsidRPr="007D6811">
              <w:rPr>
                <w:b/>
                <w:bCs/>
              </w:rPr>
              <w:t>glucose-galactose malabsorption syndrome, hepatic coma, hypersensitivity to corn or corn products, intracranial or intraspinal hemorrhage, overhydration, severe dehydration</w:t>
            </w:r>
          </w:p>
        </w:tc>
      </w:tr>
      <w:tr w:rsidR="00A80F17" w:rsidTr="00C7760E">
        <w:tc>
          <w:tcPr>
            <w:tcW w:w="1640" w:type="dxa"/>
          </w:tcPr>
          <w:p w:rsidR="003A3ED2" w:rsidRPr="007D6811" w:rsidRDefault="00006810" w:rsidP="008D11A9">
            <w:pPr>
              <w:rPr>
                <w:b/>
                <w:bCs/>
              </w:rPr>
            </w:pPr>
            <w:r w:rsidRPr="007D6811">
              <w:rPr>
                <w:b/>
                <w:bCs/>
              </w:rPr>
              <w:t>Side Effects/Adve</w:t>
            </w:r>
            <w:r w:rsidRPr="007D6811">
              <w:rPr>
                <w:b/>
                <w:bCs/>
              </w:rPr>
              <w:lastRenderedPageBreak/>
              <w:t>rse Reactions (2)</w:t>
            </w:r>
          </w:p>
          <w:p w:rsidR="00E66433" w:rsidRPr="007D6811" w:rsidRDefault="00E66433" w:rsidP="008D11A9">
            <w:pPr>
              <w:rPr>
                <w:b/>
                <w:bCs/>
              </w:rPr>
            </w:pPr>
          </w:p>
        </w:tc>
        <w:tc>
          <w:tcPr>
            <w:tcW w:w="1768" w:type="dxa"/>
          </w:tcPr>
          <w:p w:rsidR="003A3ED2" w:rsidRPr="007D6811" w:rsidRDefault="00006810" w:rsidP="008D11A9">
            <w:pPr>
              <w:rPr>
                <w:b/>
                <w:bCs/>
              </w:rPr>
            </w:pPr>
            <w:r w:rsidRPr="007D6811">
              <w:rPr>
                <w:b/>
                <w:bCs/>
              </w:rPr>
              <w:lastRenderedPageBreak/>
              <w:t>Hypoglycemia</w:t>
            </w:r>
          </w:p>
          <w:p w:rsidR="004A561D" w:rsidRPr="007D6811" w:rsidRDefault="00006810" w:rsidP="008D11A9">
            <w:pPr>
              <w:rPr>
                <w:b/>
                <w:bCs/>
              </w:rPr>
            </w:pPr>
            <w:r w:rsidRPr="007D6811">
              <w:rPr>
                <w:b/>
                <w:bCs/>
              </w:rPr>
              <w:t>Thrombocytopenia</w:t>
            </w:r>
            <w:r w:rsidR="00EC040C" w:rsidRPr="007D6811">
              <w:rPr>
                <w:b/>
                <w:bCs/>
              </w:rPr>
              <w:t>.</w:t>
            </w:r>
          </w:p>
        </w:tc>
        <w:tc>
          <w:tcPr>
            <w:tcW w:w="1506" w:type="dxa"/>
          </w:tcPr>
          <w:p w:rsidR="003A3ED2" w:rsidRPr="007D6811" w:rsidRDefault="00006810" w:rsidP="008D11A9">
            <w:pPr>
              <w:rPr>
                <w:b/>
                <w:bCs/>
              </w:rPr>
            </w:pPr>
            <w:r w:rsidRPr="007D6811">
              <w:rPr>
                <w:b/>
                <w:bCs/>
              </w:rPr>
              <w:t>Hypoglycemia</w:t>
            </w:r>
            <w:r w:rsidR="00EC040C" w:rsidRPr="007D6811">
              <w:rPr>
                <w:b/>
                <w:bCs/>
              </w:rPr>
              <w:t>.</w:t>
            </w:r>
          </w:p>
          <w:p w:rsidR="004A561D" w:rsidRPr="007D6811" w:rsidRDefault="00006810" w:rsidP="008D11A9">
            <w:pPr>
              <w:rPr>
                <w:b/>
                <w:bCs/>
              </w:rPr>
            </w:pPr>
            <w:r w:rsidRPr="007D6811">
              <w:rPr>
                <w:b/>
                <w:bCs/>
              </w:rPr>
              <w:t>H</w:t>
            </w:r>
            <w:r w:rsidRPr="007D6811">
              <w:rPr>
                <w:b/>
                <w:bCs/>
              </w:rPr>
              <w:t>epatitis</w:t>
            </w:r>
            <w:r w:rsidR="00EC040C" w:rsidRPr="007D6811">
              <w:rPr>
                <w:b/>
                <w:bCs/>
              </w:rPr>
              <w:t>.</w:t>
            </w:r>
            <w:r w:rsidRPr="007D6811">
              <w:rPr>
                <w:b/>
                <w:bCs/>
              </w:rPr>
              <w:t xml:space="preserve"> </w:t>
            </w:r>
          </w:p>
        </w:tc>
        <w:tc>
          <w:tcPr>
            <w:tcW w:w="1465" w:type="dxa"/>
          </w:tcPr>
          <w:p w:rsidR="003A3ED2" w:rsidRPr="007D6811" w:rsidRDefault="00006810" w:rsidP="008D11A9">
            <w:pPr>
              <w:rPr>
                <w:b/>
                <w:bCs/>
              </w:rPr>
            </w:pPr>
            <w:r w:rsidRPr="007D6811">
              <w:rPr>
                <w:b/>
                <w:bCs/>
              </w:rPr>
              <w:t>Arrhythmias.</w:t>
            </w:r>
          </w:p>
          <w:p w:rsidR="00EC040C" w:rsidRPr="007D6811" w:rsidRDefault="00006810" w:rsidP="008D11A9">
            <w:pPr>
              <w:rPr>
                <w:b/>
                <w:bCs/>
              </w:rPr>
            </w:pPr>
            <w:r w:rsidRPr="007D6811">
              <w:rPr>
                <w:b/>
                <w:bCs/>
              </w:rPr>
              <w:lastRenderedPageBreak/>
              <w:t>Electrolyte imbalances.</w:t>
            </w:r>
          </w:p>
        </w:tc>
        <w:tc>
          <w:tcPr>
            <w:tcW w:w="1506" w:type="dxa"/>
          </w:tcPr>
          <w:p w:rsidR="003A3ED2" w:rsidRPr="007D6811" w:rsidRDefault="00006810" w:rsidP="008D11A9">
            <w:pPr>
              <w:rPr>
                <w:b/>
                <w:bCs/>
              </w:rPr>
            </w:pPr>
            <w:r w:rsidRPr="007D6811">
              <w:rPr>
                <w:b/>
                <w:bCs/>
              </w:rPr>
              <w:lastRenderedPageBreak/>
              <w:t>Hypotension</w:t>
            </w:r>
          </w:p>
          <w:p w:rsidR="00B84F0B" w:rsidRPr="007D6811" w:rsidRDefault="00006810" w:rsidP="008D11A9">
            <w:pPr>
              <w:rPr>
                <w:b/>
                <w:bCs/>
              </w:rPr>
            </w:pPr>
            <w:r w:rsidRPr="007D6811">
              <w:rPr>
                <w:b/>
                <w:bCs/>
              </w:rPr>
              <w:t>Stridor</w:t>
            </w:r>
          </w:p>
        </w:tc>
        <w:tc>
          <w:tcPr>
            <w:tcW w:w="1465" w:type="dxa"/>
          </w:tcPr>
          <w:p w:rsidR="003A3ED2" w:rsidRPr="007D6811" w:rsidRDefault="00006810" w:rsidP="008D11A9">
            <w:pPr>
              <w:rPr>
                <w:b/>
                <w:bCs/>
              </w:rPr>
            </w:pPr>
            <w:r w:rsidRPr="007D6811">
              <w:rPr>
                <w:b/>
                <w:bCs/>
              </w:rPr>
              <w:t>Hypotension.</w:t>
            </w:r>
          </w:p>
          <w:p w:rsidR="00B84F0B" w:rsidRPr="007D6811" w:rsidRDefault="00006810" w:rsidP="008D11A9">
            <w:pPr>
              <w:rPr>
                <w:b/>
                <w:bCs/>
              </w:rPr>
            </w:pPr>
            <w:r w:rsidRPr="007D6811">
              <w:rPr>
                <w:b/>
                <w:bCs/>
              </w:rPr>
              <w:lastRenderedPageBreak/>
              <w:t>Venous thrombosis.</w:t>
            </w:r>
          </w:p>
          <w:p w:rsidR="00B84F0B" w:rsidRPr="007D6811" w:rsidRDefault="00B84F0B" w:rsidP="008D11A9">
            <w:pPr>
              <w:rPr>
                <w:b/>
                <w:bCs/>
              </w:rPr>
            </w:pPr>
          </w:p>
        </w:tc>
      </w:tr>
    </w:tbl>
    <w:p w:rsidR="003A3ED2" w:rsidRPr="007D6811" w:rsidRDefault="00006810" w:rsidP="00C7760E">
      <w:pPr>
        <w:spacing w:line="480" w:lineRule="auto"/>
        <w:ind w:left="4320" w:firstLine="720"/>
        <w:rPr>
          <w:b/>
          <w:bCs/>
        </w:rPr>
      </w:pPr>
      <w:r w:rsidRPr="007D6811">
        <w:rPr>
          <w:b/>
          <w:bCs/>
          <w:color w:val="000000"/>
          <w:shd w:val="clear" w:color="auto" w:fill="FFFFFF"/>
        </w:rPr>
        <w:lastRenderedPageBreak/>
        <w:t>(</w:t>
      </w:r>
      <w:r w:rsidRPr="007D6811">
        <w:rPr>
          <w:b/>
          <w:bCs/>
          <w:color w:val="000000"/>
        </w:rPr>
        <w:t>2020 Nurse’s drug handbook.</w:t>
      </w:r>
      <w:r w:rsidRPr="007D6811">
        <w:rPr>
          <w:b/>
          <w:bCs/>
          <w:color w:val="000000"/>
          <w:shd w:val="clear" w:color="auto" w:fill="FFFFFF"/>
        </w:rPr>
        <w:t>, 2020b)</w:t>
      </w:r>
    </w:p>
    <w:p w:rsidR="007D6811" w:rsidRDefault="00006810" w:rsidP="00E703CF">
      <w:pPr>
        <w:spacing w:line="480" w:lineRule="auto"/>
        <w:rPr>
          <w:b/>
          <w:bCs/>
        </w:rPr>
      </w:pPr>
      <w:r w:rsidRPr="007D6811">
        <w:rPr>
          <w:b/>
          <w:bCs/>
        </w:rPr>
        <w:t>Medications</w:t>
      </w:r>
      <w:r w:rsidR="004459CF" w:rsidRPr="007D6811">
        <w:rPr>
          <w:b/>
          <w:bCs/>
        </w:rPr>
        <w:t xml:space="preserve"> Referenc</w:t>
      </w:r>
      <w:r w:rsidR="00DB5055" w:rsidRPr="007D6811">
        <w:rPr>
          <w:b/>
          <w:bCs/>
        </w:rPr>
        <w:t>e (APA):</w:t>
      </w:r>
      <w:r w:rsidR="00C7760E" w:rsidRPr="007D6811">
        <w:rPr>
          <w:b/>
          <w:bCs/>
        </w:rPr>
        <w:t xml:space="preserve"> </w:t>
      </w:r>
      <w:r w:rsidR="00C7760E" w:rsidRPr="007D6811">
        <w:rPr>
          <w:b/>
          <w:bCs/>
          <w:color w:val="000000"/>
        </w:rPr>
        <w:t>2020 Nurse’s drug handbook. (2020b). Jones &amp; Bartlett</w:t>
      </w:r>
    </w:p>
    <w:p w:rsidR="007D6811" w:rsidRPr="007D6811" w:rsidRDefault="007D6811" w:rsidP="00E703CF">
      <w:pPr>
        <w:spacing w:line="480" w:lineRule="auto"/>
        <w:rPr>
          <w:b/>
          <w:bCs/>
        </w:rPr>
      </w:pPr>
    </w:p>
    <w:p w:rsidR="00D7455B" w:rsidRPr="007D6811" w:rsidRDefault="00006810" w:rsidP="00792B44">
      <w:pPr>
        <w:spacing w:line="480" w:lineRule="auto"/>
        <w:jc w:val="center"/>
        <w:rPr>
          <w:b/>
          <w:bCs/>
        </w:rPr>
      </w:pPr>
      <w:r w:rsidRPr="007D6811">
        <w:rPr>
          <w:b/>
          <w:bCs/>
        </w:rPr>
        <w:t>Assessment</w:t>
      </w:r>
      <w:r w:rsidR="008D19BA" w:rsidRPr="007D6811">
        <w:rPr>
          <w:b/>
          <w:bCs/>
        </w:rPr>
        <w:t xml:space="preserve"> </w:t>
      </w:r>
    </w:p>
    <w:p w:rsidR="00D7455B" w:rsidRPr="007D6811" w:rsidRDefault="00006810" w:rsidP="00D7455B">
      <w:pPr>
        <w:pStyle w:val="Caption"/>
        <w:keepNext/>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A80F17" w:rsidTr="00650596">
        <w:trPr>
          <w:trHeight w:val="935"/>
        </w:trPr>
        <w:tc>
          <w:tcPr>
            <w:tcW w:w="4511" w:type="dxa"/>
          </w:tcPr>
          <w:p w:rsidR="00F07B19" w:rsidRPr="007D6811" w:rsidRDefault="00006810" w:rsidP="008D11A9">
            <w:pPr>
              <w:rPr>
                <w:b/>
                <w:bCs/>
              </w:rPr>
            </w:pPr>
            <w:r w:rsidRPr="007D6811">
              <w:rPr>
                <w:b/>
                <w:bCs/>
              </w:rPr>
              <w:t>GENERAL:</w:t>
            </w:r>
          </w:p>
          <w:p w:rsidR="00F07B19" w:rsidRPr="007D6811" w:rsidRDefault="00006810" w:rsidP="008D11A9">
            <w:pPr>
              <w:rPr>
                <w:b/>
                <w:bCs/>
              </w:rPr>
            </w:pPr>
            <w:r w:rsidRPr="007D6811">
              <w:rPr>
                <w:b/>
                <w:bCs/>
              </w:rPr>
              <w:t>Alertness:</w:t>
            </w:r>
            <w:r w:rsidR="00904B7C" w:rsidRPr="007D6811">
              <w:rPr>
                <w:b/>
                <w:bCs/>
              </w:rPr>
              <w:t xml:space="preserve">  A&amp;L X 2</w:t>
            </w:r>
          </w:p>
          <w:p w:rsidR="00F07B19" w:rsidRPr="007D6811" w:rsidRDefault="00006810" w:rsidP="008D11A9">
            <w:pPr>
              <w:rPr>
                <w:b/>
                <w:bCs/>
              </w:rPr>
            </w:pPr>
            <w:r w:rsidRPr="007D6811">
              <w:rPr>
                <w:b/>
                <w:bCs/>
              </w:rPr>
              <w:t>Orientation:</w:t>
            </w:r>
            <w:r w:rsidR="00904B7C" w:rsidRPr="007D6811">
              <w:rPr>
                <w:b/>
                <w:bCs/>
              </w:rPr>
              <w:t xml:space="preserve">  A&amp;L X2</w:t>
            </w:r>
          </w:p>
          <w:p w:rsidR="00F07B19" w:rsidRPr="007D6811" w:rsidRDefault="00006810" w:rsidP="008D11A9">
            <w:pPr>
              <w:rPr>
                <w:b/>
                <w:bCs/>
              </w:rPr>
            </w:pPr>
            <w:r w:rsidRPr="007D6811">
              <w:rPr>
                <w:b/>
                <w:bCs/>
              </w:rPr>
              <w:t>Distress:</w:t>
            </w:r>
            <w:r w:rsidR="00904B7C" w:rsidRPr="007D6811">
              <w:rPr>
                <w:b/>
                <w:bCs/>
              </w:rPr>
              <w:t xml:space="preserve"> The patient appears to be in distress, evidenced by SOB and diaphoresis. </w:t>
            </w:r>
          </w:p>
          <w:p w:rsidR="00F07B19" w:rsidRPr="007D6811" w:rsidRDefault="00006810" w:rsidP="008D11A9">
            <w:pPr>
              <w:rPr>
                <w:b/>
                <w:bCs/>
              </w:rPr>
            </w:pPr>
            <w:r w:rsidRPr="007D6811">
              <w:rPr>
                <w:b/>
                <w:bCs/>
              </w:rPr>
              <w:t xml:space="preserve">Overall appearance: </w:t>
            </w:r>
            <w:r w:rsidR="00904B7C" w:rsidRPr="007D6811">
              <w:rPr>
                <w:b/>
                <w:bCs/>
              </w:rPr>
              <w:t>well-kept for age.</w:t>
            </w:r>
          </w:p>
        </w:tc>
        <w:tc>
          <w:tcPr>
            <w:tcW w:w="5012" w:type="dxa"/>
          </w:tcPr>
          <w:p w:rsidR="00F07B19" w:rsidRPr="007D6811" w:rsidRDefault="00006810" w:rsidP="008D11A9">
            <w:pPr>
              <w:rPr>
                <w:b/>
                <w:bCs/>
              </w:rPr>
            </w:pPr>
            <w:r>
              <w:rPr>
                <w:b/>
                <w:bCs/>
              </w:rPr>
              <w:t>The patient was alert and oriented up until the end of t</w:t>
            </w:r>
            <w:r>
              <w:rPr>
                <w:b/>
                <w:bCs/>
              </w:rPr>
              <w:t>he day; the patient was able to identify her name and DOB.</w:t>
            </w:r>
          </w:p>
        </w:tc>
      </w:tr>
      <w:tr w:rsidR="00A80F17" w:rsidTr="00650596">
        <w:trPr>
          <w:trHeight w:val="935"/>
        </w:trPr>
        <w:tc>
          <w:tcPr>
            <w:tcW w:w="4511" w:type="dxa"/>
          </w:tcPr>
          <w:p w:rsidR="00F07B19" w:rsidRPr="007D6811" w:rsidRDefault="00006810" w:rsidP="00F07B19">
            <w:pPr>
              <w:rPr>
                <w:b/>
                <w:bCs/>
              </w:rPr>
            </w:pPr>
            <w:r w:rsidRPr="007D6811">
              <w:rPr>
                <w:b/>
                <w:bCs/>
              </w:rPr>
              <w:t xml:space="preserve">INTEGUMENTARY: </w:t>
            </w:r>
          </w:p>
          <w:p w:rsidR="00F07B19" w:rsidRPr="007D6811" w:rsidRDefault="00006810" w:rsidP="00F07B19">
            <w:pPr>
              <w:rPr>
                <w:b/>
                <w:bCs/>
              </w:rPr>
            </w:pPr>
            <w:r w:rsidRPr="007D6811">
              <w:rPr>
                <w:b/>
                <w:bCs/>
              </w:rPr>
              <w:t>Skin color:</w:t>
            </w:r>
            <w:r w:rsidR="00904B7C" w:rsidRPr="007D6811">
              <w:rPr>
                <w:b/>
                <w:bCs/>
              </w:rPr>
              <w:t xml:space="preserve"> standard for race </w:t>
            </w:r>
          </w:p>
          <w:p w:rsidR="00F07B19" w:rsidRPr="007D6811" w:rsidRDefault="00006810" w:rsidP="00F07B19">
            <w:pPr>
              <w:rPr>
                <w:b/>
                <w:bCs/>
              </w:rPr>
            </w:pPr>
            <w:r w:rsidRPr="007D6811">
              <w:rPr>
                <w:b/>
                <w:bCs/>
              </w:rPr>
              <w:t>Character:</w:t>
            </w:r>
            <w:r w:rsidR="00904B7C" w:rsidRPr="007D6811">
              <w:rPr>
                <w:b/>
                <w:bCs/>
              </w:rPr>
              <w:t xml:space="preserve"> clammy</w:t>
            </w:r>
          </w:p>
          <w:p w:rsidR="00630681" w:rsidRPr="007D6811" w:rsidRDefault="00006810" w:rsidP="00F07B19">
            <w:pPr>
              <w:rPr>
                <w:b/>
                <w:bCs/>
              </w:rPr>
            </w:pPr>
            <w:r w:rsidRPr="007D6811">
              <w:rPr>
                <w:b/>
                <w:bCs/>
              </w:rPr>
              <w:t>Temperature:</w:t>
            </w:r>
            <w:r w:rsidR="00904B7C" w:rsidRPr="007D6811">
              <w:rPr>
                <w:b/>
                <w:bCs/>
              </w:rPr>
              <w:t xml:space="preserve"> cool</w:t>
            </w:r>
          </w:p>
          <w:p w:rsidR="00F07B19" w:rsidRPr="007D6811" w:rsidRDefault="00006810" w:rsidP="00F07B19">
            <w:pPr>
              <w:rPr>
                <w:b/>
                <w:bCs/>
              </w:rPr>
            </w:pPr>
            <w:r w:rsidRPr="007D6811">
              <w:rPr>
                <w:b/>
                <w:bCs/>
              </w:rPr>
              <w:t>Turgor:</w:t>
            </w:r>
            <w:r w:rsidR="00904B7C" w:rsidRPr="007D6811">
              <w:rPr>
                <w:b/>
                <w:bCs/>
              </w:rPr>
              <w:t xml:space="preserve"> not assessed</w:t>
            </w:r>
          </w:p>
          <w:p w:rsidR="00F07B19" w:rsidRPr="007D6811" w:rsidRDefault="00006810" w:rsidP="00904B7C">
            <w:pPr>
              <w:tabs>
                <w:tab w:val="center" w:pos="2147"/>
              </w:tabs>
              <w:rPr>
                <w:b/>
                <w:bCs/>
              </w:rPr>
            </w:pPr>
            <w:r w:rsidRPr="007D6811">
              <w:rPr>
                <w:b/>
                <w:bCs/>
              </w:rPr>
              <w:t>Rashes:</w:t>
            </w:r>
            <w:r w:rsidR="00904B7C" w:rsidRPr="007D6811">
              <w:rPr>
                <w:b/>
                <w:bCs/>
              </w:rPr>
              <w:t xml:space="preserve"> none</w:t>
            </w:r>
          </w:p>
          <w:p w:rsidR="00F07B19" w:rsidRPr="007D6811" w:rsidRDefault="00006810" w:rsidP="00F07B19">
            <w:pPr>
              <w:rPr>
                <w:b/>
                <w:bCs/>
              </w:rPr>
            </w:pPr>
            <w:r w:rsidRPr="007D6811">
              <w:rPr>
                <w:b/>
                <w:bCs/>
              </w:rPr>
              <w:t xml:space="preserve">Bruises: </w:t>
            </w:r>
            <w:r w:rsidR="00904B7C" w:rsidRPr="007D6811">
              <w:rPr>
                <w:b/>
                <w:bCs/>
              </w:rPr>
              <w:t>none</w:t>
            </w:r>
          </w:p>
          <w:p w:rsidR="00F07B19" w:rsidRPr="007D6811" w:rsidRDefault="00006810" w:rsidP="00F07B19">
            <w:pPr>
              <w:rPr>
                <w:b/>
                <w:bCs/>
              </w:rPr>
            </w:pPr>
            <w:r w:rsidRPr="007D6811">
              <w:rPr>
                <w:b/>
                <w:bCs/>
              </w:rPr>
              <w:t xml:space="preserve">Wounds: </w:t>
            </w:r>
            <w:sdt>
              <w:sdtPr>
                <w:rPr>
                  <w:b/>
                  <w:bCs/>
                </w:rPr>
                <w:id w:val="-793674774"/>
                <w:placeholder>
                  <w:docPart w:val="36A7BF7403934B028D0BFFB6586C5EB5"/>
                </w:placeholder>
              </w:sdtPr>
              <w:sdtEndPr/>
              <w:sdtContent>
                <w:r w:rsidR="00904B7C" w:rsidRPr="007D6811">
                  <w:rPr>
                    <w:b/>
                    <w:bCs/>
                  </w:rPr>
                  <w:t>stage II pressure ulcer located on the coccyx</w:t>
                </w:r>
              </w:sdtContent>
            </w:sdt>
          </w:p>
          <w:p w:rsidR="00F07B19" w:rsidRPr="007D6811" w:rsidRDefault="00006810" w:rsidP="00F07B19">
            <w:pPr>
              <w:rPr>
                <w:b/>
                <w:bCs/>
              </w:rPr>
            </w:pPr>
            <w:r w:rsidRPr="007D6811">
              <w:rPr>
                <w:b/>
                <w:bCs/>
              </w:rPr>
              <w:t xml:space="preserve">Braden Score: </w:t>
            </w:r>
            <w:r w:rsidR="00384ADE">
              <w:rPr>
                <w:b/>
                <w:bCs/>
              </w:rPr>
              <w:t>13 – moderate risk.</w:t>
            </w:r>
          </w:p>
          <w:p w:rsidR="00F07B19" w:rsidRPr="007D6811" w:rsidRDefault="00006810" w:rsidP="00F07B19">
            <w:pPr>
              <w:rPr>
                <w:b/>
                <w:bCs/>
              </w:rPr>
            </w:pPr>
            <w:r w:rsidRPr="007D6811">
              <w:rPr>
                <w:b/>
                <w:bCs/>
              </w:rPr>
              <w:t>Drains present:  Y</w:t>
            </w:r>
            <w:sdt>
              <w:sdtPr>
                <w:rPr>
                  <w:b/>
                  <w:bCs/>
                </w:rPr>
                <w:id w:val="147407137"/>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787734026"/>
                <w14:checkbox>
                  <w14:checked w14:val="1"/>
                  <w14:checkedState w14:val="2612" w14:font="MS Gothic"/>
                  <w14:uncheckedState w14:val="2610" w14:font="MS Gothic"/>
                </w14:checkbox>
              </w:sdtPr>
              <w:sdtEndPr/>
              <w:sdtContent>
                <w:r w:rsidR="00904B7C" w:rsidRPr="007D6811">
                  <w:rPr>
                    <w:rFonts w:ascii="Segoe UI Symbol" w:eastAsia="MS Gothic" w:hAnsi="Segoe UI Symbol" w:cs="Segoe UI Symbol"/>
                    <w:b/>
                    <w:bCs/>
                  </w:rPr>
                  <w:t>☒</w:t>
                </w:r>
              </w:sdtContent>
            </w:sdt>
            <w:r w:rsidRPr="007D6811">
              <w:rPr>
                <w:b/>
                <w:bCs/>
              </w:rPr>
              <w:t xml:space="preserve">      </w:t>
            </w:r>
          </w:p>
          <w:p w:rsidR="00650596" w:rsidRPr="007D6811" w:rsidRDefault="00006810" w:rsidP="008D11A9">
            <w:pPr>
              <w:rPr>
                <w:b/>
                <w:bCs/>
              </w:rPr>
            </w:pPr>
            <w:r w:rsidRPr="007D6811">
              <w:rPr>
                <w:b/>
                <w:bCs/>
              </w:rPr>
              <w:t xml:space="preserve">     Type:</w:t>
            </w:r>
          </w:p>
        </w:tc>
        <w:tc>
          <w:tcPr>
            <w:tcW w:w="5012" w:type="dxa"/>
          </w:tcPr>
          <w:p w:rsidR="00650596" w:rsidRPr="007D6811" w:rsidRDefault="00650596" w:rsidP="008D11A9">
            <w:pPr>
              <w:rPr>
                <w:b/>
                <w:bCs/>
              </w:rPr>
            </w:pPr>
          </w:p>
          <w:p w:rsidR="00650596" w:rsidRPr="007D6811" w:rsidRDefault="00650596" w:rsidP="007F5DA0">
            <w:pPr>
              <w:rPr>
                <w:b/>
                <w:bCs/>
              </w:rPr>
            </w:pPr>
          </w:p>
        </w:tc>
      </w:tr>
      <w:tr w:rsidR="00A80F17" w:rsidTr="00650596">
        <w:trPr>
          <w:trHeight w:val="1529"/>
        </w:trPr>
        <w:tc>
          <w:tcPr>
            <w:tcW w:w="4511" w:type="dxa"/>
          </w:tcPr>
          <w:p w:rsidR="00F07B19" w:rsidRPr="007D6811" w:rsidRDefault="00006810" w:rsidP="00F07B19">
            <w:pPr>
              <w:rPr>
                <w:b/>
                <w:bCs/>
              </w:rPr>
            </w:pPr>
            <w:r w:rsidRPr="007D6811">
              <w:rPr>
                <w:b/>
                <w:bCs/>
              </w:rPr>
              <w:t xml:space="preserve">HEENT: </w:t>
            </w:r>
          </w:p>
          <w:p w:rsidR="004F3178" w:rsidRPr="007D6811" w:rsidRDefault="00006810" w:rsidP="00F07B19">
            <w:pPr>
              <w:rPr>
                <w:b/>
                <w:bCs/>
              </w:rPr>
            </w:pPr>
            <w:r w:rsidRPr="007D6811">
              <w:rPr>
                <w:b/>
                <w:bCs/>
              </w:rPr>
              <w:t>Head/Neck:</w:t>
            </w:r>
            <w:r w:rsidR="00904B7C" w:rsidRPr="007D6811">
              <w:rPr>
                <w:b/>
                <w:bCs/>
              </w:rPr>
              <w:t xml:space="preserve"> Full ROM</w:t>
            </w:r>
          </w:p>
          <w:p w:rsidR="00F07B19" w:rsidRPr="007D6811" w:rsidRDefault="00006810" w:rsidP="00F07B19">
            <w:pPr>
              <w:rPr>
                <w:b/>
                <w:bCs/>
              </w:rPr>
            </w:pPr>
            <w:r w:rsidRPr="007D6811">
              <w:rPr>
                <w:b/>
                <w:bCs/>
              </w:rPr>
              <w:t xml:space="preserve">Ears: </w:t>
            </w:r>
            <w:sdt>
              <w:sdtPr>
                <w:rPr>
                  <w:b/>
                  <w:bCs/>
                </w:rPr>
                <w:id w:val="1186782194"/>
              </w:sdtPr>
              <w:sdtEndPr/>
              <w:sdtContent>
                <w:r w:rsidR="00384ADE">
                  <w:rPr>
                    <w:b/>
                    <w:bCs/>
                  </w:rPr>
                  <w:t>Normal</w:t>
                </w:r>
              </w:sdtContent>
            </w:sdt>
          </w:p>
          <w:p w:rsidR="00F07B19" w:rsidRPr="007D6811" w:rsidRDefault="00006810" w:rsidP="00F07B19">
            <w:pPr>
              <w:rPr>
                <w:b/>
                <w:bCs/>
              </w:rPr>
            </w:pPr>
            <w:r w:rsidRPr="007D6811">
              <w:rPr>
                <w:b/>
                <w:bCs/>
              </w:rPr>
              <w:t xml:space="preserve">Eyes: </w:t>
            </w:r>
            <w:sdt>
              <w:sdtPr>
                <w:rPr>
                  <w:b/>
                  <w:bCs/>
                </w:rPr>
                <w:id w:val="750399844"/>
              </w:sdtPr>
              <w:sdtEndPr/>
              <w:sdtContent>
                <w:r w:rsidR="00384ADE">
                  <w:rPr>
                    <w:b/>
                    <w:bCs/>
                  </w:rPr>
                  <w:t>Normal</w:t>
                </w:r>
              </w:sdtContent>
            </w:sdt>
          </w:p>
          <w:p w:rsidR="00F07B19" w:rsidRPr="007D6811" w:rsidRDefault="00006810" w:rsidP="00F07B19">
            <w:pPr>
              <w:rPr>
                <w:b/>
                <w:bCs/>
              </w:rPr>
            </w:pPr>
            <w:r w:rsidRPr="007D6811">
              <w:rPr>
                <w:b/>
                <w:bCs/>
              </w:rPr>
              <w:t xml:space="preserve">Nose: </w:t>
            </w:r>
            <w:sdt>
              <w:sdtPr>
                <w:rPr>
                  <w:b/>
                  <w:bCs/>
                </w:rPr>
                <w:id w:val="151415147"/>
              </w:sdtPr>
              <w:sdtEndPr/>
              <w:sdtContent>
                <w:r w:rsidR="00384ADE">
                  <w:rPr>
                    <w:b/>
                    <w:bCs/>
                  </w:rPr>
                  <w:t>Normal</w:t>
                </w:r>
              </w:sdtContent>
            </w:sdt>
          </w:p>
          <w:p w:rsidR="00F07B19" w:rsidRPr="007D6811" w:rsidRDefault="00006810" w:rsidP="00F07B19">
            <w:pPr>
              <w:rPr>
                <w:b/>
                <w:bCs/>
              </w:rPr>
            </w:pPr>
            <w:r w:rsidRPr="007D6811">
              <w:rPr>
                <w:b/>
                <w:bCs/>
              </w:rPr>
              <w:t>Teeth</w:t>
            </w:r>
            <w:sdt>
              <w:sdtPr>
                <w:rPr>
                  <w:b/>
                  <w:bCs/>
                </w:rPr>
                <w:id w:val="2040934874"/>
                <w:showingPlcHdr/>
              </w:sdtPr>
              <w:sdtEndPr/>
              <w:sdtContent/>
            </w:sdt>
            <w:r w:rsidRPr="007D6811">
              <w:rPr>
                <w:b/>
                <w:bCs/>
              </w:rPr>
              <w:t xml:space="preserve">: </w:t>
            </w:r>
            <w:r w:rsidR="00384ADE">
              <w:rPr>
                <w:b/>
                <w:bCs/>
              </w:rPr>
              <w:t>Normal</w:t>
            </w:r>
          </w:p>
          <w:p w:rsidR="00E73B77" w:rsidRPr="007D6811" w:rsidRDefault="00E73B77" w:rsidP="008D11A9">
            <w:pPr>
              <w:rPr>
                <w:b/>
                <w:bCs/>
              </w:rPr>
            </w:pPr>
          </w:p>
        </w:tc>
        <w:tc>
          <w:tcPr>
            <w:tcW w:w="5012" w:type="dxa"/>
          </w:tcPr>
          <w:p w:rsidR="00650596" w:rsidRPr="007D6811" w:rsidRDefault="00650596" w:rsidP="008D11A9">
            <w:pPr>
              <w:rPr>
                <w:b/>
                <w:bCs/>
              </w:rPr>
            </w:pPr>
          </w:p>
          <w:sdt>
            <w:sdtPr>
              <w:rPr>
                <w:b/>
                <w:bCs/>
              </w:rPr>
              <w:id w:val="-1824657324"/>
              <w:placeholder>
                <w:docPart w:val="DefaultPlaceholder_1082065158"/>
              </w:placeholder>
              <w:showingPlcHdr/>
            </w:sdtPr>
            <w:sdtEndPr/>
            <w:sdtContent>
              <w:p w:rsidR="00650596" w:rsidRPr="007D6811" w:rsidRDefault="00006810" w:rsidP="007F5DA0">
                <w:pPr>
                  <w:rPr>
                    <w:b/>
                    <w:bCs/>
                  </w:rPr>
                </w:pPr>
                <w:r w:rsidRPr="007D6811">
                  <w:rPr>
                    <w:rStyle w:val="PlaceholderText"/>
                    <w:b/>
                    <w:bCs/>
                  </w:rPr>
                  <w:t>.</w:t>
                </w:r>
              </w:p>
            </w:sdtContent>
          </w:sdt>
        </w:tc>
      </w:tr>
      <w:tr w:rsidR="00A80F17" w:rsidTr="00650596">
        <w:trPr>
          <w:trHeight w:val="827"/>
        </w:trPr>
        <w:tc>
          <w:tcPr>
            <w:tcW w:w="4511" w:type="dxa"/>
          </w:tcPr>
          <w:p w:rsidR="00650596" w:rsidRPr="007D6811" w:rsidRDefault="00006810" w:rsidP="008D11A9">
            <w:pPr>
              <w:rPr>
                <w:b/>
                <w:bCs/>
              </w:rPr>
            </w:pPr>
            <w:r w:rsidRPr="007D6811">
              <w:rPr>
                <w:b/>
                <w:bCs/>
              </w:rPr>
              <w:t xml:space="preserve">CARDIOVASCULAR: </w:t>
            </w:r>
          </w:p>
          <w:p w:rsidR="00650596" w:rsidRPr="007D6811" w:rsidRDefault="00006810" w:rsidP="008D11A9">
            <w:pPr>
              <w:rPr>
                <w:b/>
                <w:bCs/>
              </w:rPr>
            </w:pPr>
            <w:r w:rsidRPr="007D6811">
              <w:rPr>
                <w:b/>
                <w:bCs/>
              </w:rPr>
              <w:t xml:space="preserve">Heart sounds:  </w:t>
            </w:r>
          </w:p>
          <w:p w:rsidR="00650596" w:rsidRPr="007D6811" w:rsidRDefault="00006810" w:rsidP="008D11A9">
            <w:pPr>
              <w:rPr>
                <w:b/>
                <w:bCs/>
              </w:rPr>
            </w:pPr>
            <w:r w:rsidRPr="007D6811">
              <w:rPr>
                <w:b/>
                <w:bCs/>
                <w:highlight w:val="yellow"/>
              </w:rPr>
              <w:t>S1, S2</w:t>
            </w:r>
            <w:r w:rsidRPr="007D6811">
              <w:rPr>
                <w:b/>
                <w:bCs/>
              </w:rPr>
              <w:t>, S3, S4, murmur, etc.</w:t>
            </w:r>
          </w:p>
          <w:p w:rsidR="00650596" w:rsidRPr="007D6811" w:rsidRDefault="00006810" w:rsidP="008D11A9">
            <w:pPr>
              <w:rPr>
                <w:b/>
                <w:bCs/>
              </w:rPr>
            </w:pPr>
            <w:r w:rsidRPr="007D6811">
              <w:rPr>
                <w:b/>
                <w:bCs/>
              </w:rPr>
              <w:t>Cardiac rhythm (if applicable)</w:t>
            </w:r>
            <w:r w:rsidR="00E73B77" w:rsidRPr="007D6811">
              <w:rPr>
                <w:b/>
                <w:bCs/>
              </w:rPr>
              <w:t>:</w:t>
            </w:r>
            <w:r w:rsidR="00384ADE">
              <w:rPr>
                <w:b/>
                <w:bCs/>
              </w:rPr>
              <w:t xml:space="preserve"> Normal</w:t>
            </w:r>
          </w:p>
          <w:p w:rsidR="00650596" w:rsidRPr="007D6811" w:rsidRDefault="00006810" w:rsidP="008D11A9">
            <w:pPr>
              <w:rPr>
                <w:b/>
                <w:bCs/>
              </w:rPr>
            </w:pPr>
            <w:r w:rsidRPr="007D6811">
              <w:rPr>
                <w:b/>
                <w:bCs/>
              </w:rPr>
              <w:t>Peripheral Pulses:</w:t>
            </w:r>
            <w:r w:rsidR="00904B7C" w:rsidRPr="007D6811">
              <w:rPr>
                <w:b/>
                <w:bCs/>
              </w:rPr>
              <w:t xml:space="preserve"> Strong and equal</w:t>
            </w:r>
          </w:p>
          <w:p w:rsidR="00650596" w:rsidRPr="007D6811" w:rsidRDefault="00006810" w:rsidP="008D11A9">
            <w:pPr>
              <w:rPr>
                <w:b/>
                <w:bCs/>
              </w:rPr>
            </w:pPr>
            <w:r w:rsidRPr="007D6811">
              <w:rPr>
                <w:b/>
                <w:bCs/>
              </w:rPr>
              <w:t>Capillary refill:</w:t>
            </w:r>
            <w:r w:rsidR="00904B7C" w:rsidRPr="007D6811">
              <w:rPr>
                <w:b/>
                <w:bCs/>
              </w:rPr>
              <w:t xml:space="preserve"> Normal, less than 3 seconds.</w:t>
            </w:r>
          </w:p>
          <w:p w:rsidR="00650596" w:rsidRPr="007D6811" w:rsidRDefault="00006810" w:rsidP="008D11A9">
            <w:pPr>
              <w:rPr>
                <w:b/>
                <w:bCs/>
              </w:rPr>
            </w:pPr>
            <w:r w:rsidRPr="007D6811">
              <w:rPr>
                <w:b/>
                <w:bCs/>
              </w:rPr>
              <w:lastRenderedPageBreak/>
              <w:t xml:space="preserve">Neck Vein Distention:   Y </w:t>
            </w:r>
            <w:sdt>
              <w:sdtPr>
                <w:rPr>
                  <w:b/>
                  <w:bCs/>
                </w:rPr>
                <w:id w:val="-453870443"/>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1176565930"/>
                <w14:checkbox>
                  <w14:checked w14:val="1"/>
                  <w14:checkedState w14:val="2612" w14:font="MS Gothic"/>
                  <w14:uncheckedState w14:val="2610" w14:font="MS Gothic"/>
                </w14:checkbox>
              </w:sdtPr>
              <w:sdtEndPr/>
              <w:sdtContent>
                <w:r w:rsidR="00904B7C" w:rsidRPr="007D6811">
                  <w:rPr>
                    <w:rFonts w:ascii="Segoe UI Symbol" w:eastAsia="MS Gothic" w:hAnsi="Segoe UI Symbol" w:cs="Segoe UI Symbol"/>
                    <w:b/>
                    <w:bCs/>
                  </w:rPr>
                  <w:t>☒</w:t>
                </w:r>
              </w:sdtContent>
            </w:sdt>
            <w:r w:rsidRPr="007D6811">
              <w:rPr>
                <w:b/>
                <w:bCs/>
              </w:rPr>
              <w:t xml:space="preserve">    Edema</w:t>
            </w:r>
            <w:r w:rsidR="00795364" w:rsidRPr="007D6811">
              <w:rPr>
                <w:b/>
                <w:bCs/>
              </w:rPr>
              <w:t xml:space="preserve"> </w:t>
            </w:r>
            <w:r w:rsidRPr="007D6811">
              <w:rPr>
                <w:b/>
                <w:bCs/>
              </w:rPr>
              <w:t xml:space="preserve">Y </w:t>
            </w:r>
            <w:sdt>
              <w:sdtPr>
                <w:rPr>
                  <w:b/>
                  <w:bCs/>
                </w:rPr>
                <w:id w:val="-1518530842"/>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361128711"/>
                <w14:checkbox>
                  <w14:checked w14:val="1"/>
                  <w14:checkedState w14:val="2612" w14:font="MS Gothic"/>
                  <w14:uncheckedState w14:val="2610" w14:font="MS Gothic"/>
                </w14:checkbox>
              </w:sdtPr>
              <w:sdtEndPr/>
              <w:sdtContent>
                <w:r w:rsidR="00904B7C" w:rsidRPr="007D6811">
                  <w:rPr>
                    <w:rFonts w:ascii="Segoe UI Symbol" w:eastAsia="MS Gothic" w:hAnsi="Segoe UI Symbol" w:cs="Segoe UI Symbol"/>
                    <w:b/>
                    <w:bCs/>
                  </w:rPr>
                  <w:t>☒</w:t>
                </w:r>
              </w:sdtContent>
            </w:sdt>
          </w:p>
          <w:p w:rsidR="00650596" w:rsidRPr="007D6811" w:rsidRDefault="00006810" w:rsidP="008D11A9">
            <w:pPr>
              <w:rPr>
                <w:b/>
                <w:bCs/>
              </w:rPr>
            </w:pPr>
            <w:r w:rsidRPr="007D6811">
              <w:rPr>
                <w:b/>
                <w:bCs/>
              </w:rPr>
              <w:t>Location of Edema</w:t>
            </w:r>
            <w:r w:rsidR="00E73B77" w:rsidRPr="007D6811">
              <w:rPr>
                <w:b/>
                <w:bCs/>
              </w:rPr>
              <w:t xml:space="preserve">: </w:t>
            </w:r>
            <w:r w:rsidR="00904B7C" w:rsidRPr="007D6811">
              <w:rPr>
                <w:b/>
                <w:bCs/>
              </w:rPr>
              <w:t>none note</w:t>
            </w:r>
          </w:p>
          <w:p w:rsidR="00650596" w:rsidRPr="007D6811" w:rsidRDefault="00650596" w:rsidP="008D11A9">
            <w:pPr>
              <w:rPr>
                <w:b/>
                <w:bCs/>
              </w:rPr>
            </w:pPr>
          </w:p>
        </w:tc>
        <w:tc>
          <w:tcPr>
            <w:tcW w:w="5012" w:type="dxa"/>
          </w:tcPr>
          <w:p w:rsidR="00650596" w:rsidRPr="007D6811" w:rsidRDefault="00006810" w:rsidP="007F5DA0">
            <w:pPr>
              <w:rPr>
                <w:b/>
                <w:bCs/>
              </w:rPr>
            </w:pPr>
            <w:r w:rsidRPr="007D6811">
              <w:rPr>
                <w:b/>
                <w:bCs/>
              </w:rPr>
              <w:lastRenderedPageBreak/>
              <w:t xml:space="preserve"> </w:t>
            </w:r>
            <w:sdt>
              <w:sdtPr>
                <w:rPr>
                  <w:b/>
                  <w:bCs/>
                </w:rPr>
                <w:id w:val="-1393029523"/>
                <w:placeholder>
                  <w:docPart w:val="DefaultPlaceholder_1082065158"/>
                </w:placeholder>
                <w:showingPlcHdr/>
              </w:sdtPr>
              <w:sdtEndPr/>
              <w:sdtContent>
                <w:r w:rsidR="00607FB2" w:rsidRPr="007D6811">
                  <w:rPr>
                    <w:rStyle w:val="PlaceholderText"/>
                    <w:b/>
                    <w:bCs/>
                  </w:rPr>
                  <w:t>.</w:t>
                </w:r>
              </w:sdtContent>
            </w:sdt>
          </w:p>
        </w:tc>
      </w:tr>
      <w:tr w:rsidR="00A80F17" w:rsidTr="00650596">
        <w:trPr>
          <w:trHeight w:val="710"/>
        </w:trPr>
        <w:tc>
          <w:tcPr>
            <w:tcW w:w="4511" w:type="dxa"/>
          </w:tcPr>
          <w:p w:rsidR="00650596" w:rsidRPr="007D6811" w:rsidRDefault="00006810" w:rsidP="008D11A9">
            <w:pPr>
              <w:rPr>
                <w:b/>
                <w:bCs/>
              </w:rPr>
            </w:pPr>
            <w:r w:rsidRPr="007D6811">
              <w:rPr>
                <w:b/>
                <w:bCs/>
              </w:rPr>
              <w:t>RESPIRATORY:</w:t>
            </w:r>
          </w:p>
          <w:p w:rsidR="00650596" w:rsidRPr="007D6811" w:rsidRDefault="00006810" w:rsidP="008D11A9">
            <w:pPr>
              <w:rPr>
                <w:b/>
                <w:bCs/>
              </w:rPr>
            </w:pPr>
            <w:r w:rsidRPr="007D6811">
              <w:rPr>
                <w:b/>
                <w:bCs/>
              </w:rPr>
              <w:t xml:space="preserve">Accessory muscle </w:t>
            </w:r>
            <w:r w:rsidRPr="007D6811">
              <w:rPr>
                <w:b/>
                <w:bCs/>
              </w:rPr>
              <w:t>use:    Y</w:t>
            </w:r>
            <w:sdt>
              <w:sdtPr>
                <w:rPr>
                  <w:b/>
                  <w:bCs/>
                </w:rPr>
                <w:id w:val="-895277453"/>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1658884548"/>
                <w14:checkbox>
                  <w14:checked w14:val="1"/>
                  <w14:checkedState w14:val="2612" w14:font="MS Gothic"/>
                  <w14:uncheckedState w14:val="2610" w14:font="MS Gothic"/>
                </w14:checkbox>
              </w:sdtPr>
              <w:sdtEndPr/>
              <w:sdtContent>
                <w:r w:rsidR="00904B7C" w:rsidRPr="007D6811">
                  <w:rPr>
                    <w:rFonts w:ascii="Segoe UI Symbol" w:eastAsia="MS Gothic" w:hAnsi="Segoe UI Symbol" w:cs="Segoe UI Symbol"/>
                    <w:b/>
                    <w:bCs/>
                  </w:rPr>
                  <w:t>☒</w:t>
                </w:r>
              </w:sdtContent>
            </w:sdt>
          </w:p>
          <w:p w:rsidR="00650596" w:rsidRPr="007D6811" w:rsidRDefault="00006810" w:rsidP="008D11A9">
            <w:pPr>
              <w:rPr>
                <w:b/>
                <w:bCs/>
              </w:rPr>
            </w:pPr>
            <w:r w:rsidRPr="007D6811">
              <w:rPr>
                <w:b/>
                <w:bCs/>
              </w:rPr>
              <w:t>Breath Sounds: Location, character</w:t>
            </w:r>
            <w:r w:rsidR="00E231E3" w:rsidRPr="007D6811">
              <w:rPr>
                <w:b/>
                <w:bCs/>
              </w:rPr>
              <w:t>.</w:t>
            </w:r>
          </w:p>
          <w:p w:rsidR="00650596" w:rsidRPr="007D6811" w:rsidRDefault="00650596" w:rsidP="008D11A9">
            <w:pPr>
              <w:rPr>
                <w:b/>
                <w:bCs/>
              </w:rPr>
            </w:pPr>
          </w:p>
        </w:tc>
        <w:sdt>
          <w:sdtPr>
            <w:rPr>
              <w:b/>
              <w:bCs/>
            </w:rPr>
            <w:id w:val="2000000899"/>
            <w:placeholder>
              <w:docPart w:val="DefaultPlaceholder_1082065158"/>
            </w:placeholder>
          </w:sdtPr>
          <w:sdtEndPr/>
          <w:sdtContent>
            <w:tc>
              <w:tcPr>
                <w:tcW w:w="5012" w:type="dxa"/>
              </w:tcPr>
              <w:p w:rsidR="00650596" w:rsidRPr="007D6811" w:rsidRDefault="00006810" w:rsidP="007F5DA0">
                <w:pPr>
                  <w:rPr>
                    <w:b/>
                    <w:bCs/>
                  </w:rPr>
                </w:pPr>
                <w:r w:rsidRPr="007D6811">
                  <w:rPr>
                    <w:b/>
                    <w:bCs/>
                  </w:rPr>
                  <w:t>The patient has coarse crackles, and the patient started a nasal cannula that progressed from 2 to 6 liters throughout her examination. The patient was SOB when resting.</w:t>
                </w:r>
                <w:r w:rsidR="00384ADE">
                  <w:rPr>
                    <w:b/>
                    <w:bCs/>
                  </w:rPr>
                  <w:t xml:space="preserve"> </w:t>
                </w:r>
                <w:r w:rsidR="00384ADE">
                  <w:rPr>
                    <w:b/>
                    <w:bCs/>
                  </w:rPr>
                  <w:br/>
                  <w:t>Respiratory Rate: 24</w:t>
                </w:r>
              </w:p>
            </w:tc>
          </w:sdtContent>
        </w:sdt>
      </w:tr>
      <w:tr w:rsidR="00A80F17" w:rsidTr="00650596">
        <w:trPr>
          <w:trHeight w:val="1968"/>
        </w:trPr>
        <w:tc>
          <w:tcPr>
            <w:tcW w:w="4511" w:type="dxa"/>
          </w:tcPr>
          <w:p w:rsidR="00650596" w:rsidRPr="007D6811" w:rsidRDefault="00006810" w:rsidP="008D11A9">
            <w:pPr>
              <w:rPr>
                <w:b/>
                <w:bCs/>
              </w:rPr>
            </w:pPr>
            <w:r w:rsidRPr="007D6811">
              <w:rPr>
                <w:b/>
                <w:bCs/>
              </w:rPr>
              <w:t>G</w:t>
            </w:r>
            <w:r w:rsidRPr="007D6811">
              <w:rPr>
                <w:b/>
                <w:bCs/>
              </w:rPr>
              <w:t>ASTROINTESTINAL:</w:t>
            </w:r>
          </w:p>
          <w:p w:rsidR="00B376BA" w:rsidRPr="007D6811" w:rsidRDefault="00006810" w:rsidP="008D11A9">
            <w:pPr>
              <w:rPr>
                <w:b/>
                <w:bCs/>
              </w:rPr>
            </w:pPr>
            <w:r w:rsidRPr="007D6811">
              <w:rPr>
                <w:b/>
                <w:bCs/>
              </w:rPr>
              <w:t xml:space="preserve">Diet at home: </w:t>
            </w:r>
            <w:r w:rsidR="00E231E3" w:rsidRPr="007D6811">
              <w:rPr>
                <w:b/>
                <w:bCs/>
              </w:rPr>
              <w:t>Regular</w:t>
            </w:r>
            <w:r w:rsidR="00384ADE">
              <w:rPr>
                <w:b/>
                <w:bCs/>
              </w:rPr>
              <w:t>, eats normal food</w:t>
            </w:r>
            <w:r w:rsidRPr="007D6811">
              <w:rPr>
                <w:b/>
                <w:bCs/>
              </w:rPr>
              <w:t xml:space="preserve">               </w:t>
            </w:r>
          </w:p>
          <w:p w:rsidR="00650596" w:rsidRPr="007D6811" w:rsidRDefault="00006810" w:rsidP="008D11A9">
            <w:pPr>
              <w:rPr>
                <w:b/>
                <w:bCs/>
              </w:rPr>
            </w:pPr>
            <w:r w:rsidRPr="007D6811">
              <w:rPr>
                <w:b/>
                <w:bCs/>
              </w:rPr>
              <w:t>Current Diet</w:t>
            </w:r>
          </w:p>
          <w:p w:rsidR="00650596" w:rsidRPr="007D6811" w:rsidRDefault="00006810" w:rsidP="008D11A9">
            <w:pPr>
              <w:rPr>
                <w:b/>
                <w:bCs/>
              </w:rPr>
            </w:pPr>
            <w:r w:rsidRPr="007D6811">
              <w:rPr>
                <w:b/>
                <w:bCs/>
              </w:rPr>
              <w:t>Height</w:t>
            </w:r>
            <w:r w:rsidR="00E73B77" w:rsidRPr="007D6811">
              <w:rPr>
                <w:b/>
                <w:bCs/>
              </w:rPr>
              <w:t>:</w:t>
            </w:r>
            <w:r w:rsidRPr="007D6811">
              <w:rPr>
                <w:b/>
                <w:bCs/>
              </w:rPr>
              <w:t xml:space="preserve"> </w:t>
            </w:r>
            <w:r w:rsidR="00384ADE">
              <w:rPr>
                <w:b/>
                <w:bCs/>
              </w:rPr>
              <w:t>170 cm</w:t>
            </w:r>
          </w:p>
          <w:p w:rsidR="00650596" w:rsidRPr="007D6811" w:rsidRDefault="00006810" w:rsidP="008D11A9">
            <w:pPr>
              <w:rPr>
                <w:b/>
                <w:bCs/>
              </w:rPr>
            </w:pPr>
            <w:r w:rsidRPr="007D6811">
              <w:rPr>
                <w:b/>
                <w:bCs/>
              </w:rPr>
              <w:t>Weight:</w:t>
            </w:r>
            <w:r w:rsidR="00384ADE">
              <w:rPr>
                <w:b/>
                <w:bCs/>
              </w:rPr>
              <w:t xml:space="preserve"> 71 kg</w:t>
            </w:r>
          </w:p>
          <w:p w:rsidR="00650596" w:rsidRPr="007D6811" w:rsidRDefault="00006810" w:rsidP="008D11A9">
            <w:pPr>
              <w:rPr>
                <w:b/>
                <w:bCs/>
              </w:rPr>
            </w:pPr>
            <w:r w:rsidRPr="007D6811">
              <w:rPr>
                <w:b/>
                <w:bCs/>
              </w:rPr>
              <w:t xml:space="preserve">Auscultation bowel sounds: </w:t>
            </w:r>
            <w:r w:rsidR="00E231E3" w:rsidRPr="007D6811">
              <w:rPr>
                <w:b/>
                <w:bCs/>
              </w:rPr>
              <w:t>active in all four quadrants</w:t>
            </w:r>
          </w:p>
          <w:p w:rsidR="00650596" w:rsidRPr="007D6811" w:rsidRDefault="00006810" w:rsidP="008D11A9">
            <w:pPr>
              <w:rPr>
                <w:b/>
                <w:bCs/>
              </w:rPr>
            </w:pPr>
            <w:r w:rsidRPr="007D6811">
              <w:rPr>
                <w:b/>
                <w:bCs/>
              </w:rPr>
              <w:t xml:space="preserve">Last BM: </w:t>
            </w:r>
            <w:r w:rsidR="00384ADE">
              <w:rPr>
                <w:b/>
                <w:bCs/>
              </w:rPr>
              <w:t>3/23/2020</w:t>
            </w:r>
            <w:r w:rsidR="00E231E3" w:rsidRPr="007D6811">
              <w:rPr>
                <w:b/>
                <w:bCs/>
              </w:rPr>
              <w:t xml:space="preserve"> </w:t>
            </w:r>
          </w:p>
          <w:p w:rsidR="00650596" w:rsidRPr="007D6811" w:rsidRDefault="00006810" w:rsidP="008D11A9">
            <w:pPr>
              <w:rPr>
                <w:b/>
                <w:bCs/>
              </w:rPr>
            </w:pPr>
            <w:r w:rsidRPr="007D6811">
              <w:rPr>
                <w:b/>
                <w:bCs/>
              </w:rPr>
              <w:t>Palpation: Pain, Mass, etc</w:t>
            </w:r>
            <w:r w:rsidR="00E73B77" w:rsidRPr="007D6811">
              <w:rPr>
                <w:b/>
                <w:bCs/>
              </w:rPr>
              <w:t>.:</w:t>
            </w:r>
            <w:r w:rsidR="00E231E3" w:rsidRPr="007D6811">
              <w:rPr>
                <w:b/>
                <w:bCs/>
              </w:rPr>
              <w:t xml:space="preserve"> no mass., the abdomen is soft, non-tender, with no masses palpated. </w:t>
            </w:r>
          </w:p>
          <w:p w:rsidR="004F3178" w:rsidRPr="007D6811" w:rsidRDefault="00006810" w:rsidP="008D11A9">
            <w:pPr>
              <w:rPr>
                <w:b/>
                <w:bCs/>
              </w:rPr>
            </w:pPr>
            <w:r w:rsidRPr="007D6811">
              <w:rPr>
                <w:b/>
                <w:bCs/>
              </w:rPr>
              <w:t xml:space="preserve">Inspection: </w:t>
            </w:r>
          </w:p>
          <w:p w:rsidR="00E73B77" w:rsidRPr="007D6811" w:rsidRDefault="00006810" w:rsidP="008D11A9">
            <w:pPr>
              <w:rPr>
                <w:b/>
                <w:bCs/>
              </w:rPr>
            </w:pPr>
            <w:r w:rsidRPr="007D6811">
              <w:rPr>
                <w:b/>
                <w:bCs/>
              </w:rPr>
              <w:t xml:space="preserve">     D</w:t>
            </w:r>
            <w:r w:rsidR="00650596" w:rsidRPr="007D6811">
              <w:rPr>
                <w:b/>
                <w:bCs/>
              </w:rPr>
              <w:t>istention</w:t>
            </w:r>
            <w:r w:rsidRPr="007D6811">
              <w:rPr>
                <w:b/>
                <w:bCs/>
              </w:rPr>
              <w:t>:</w:t>
            </w:r>
            <w:r w:rsidR="00E231E3" w:rsidRPr="007D6811">
              <w:rPr>
                <w:b/>
                <w:bCs/>
              </w:rPr>
              <w:t xml:space="preserve"> none</w:t>
            </w:r>
          </w:p>
          <w:p w:rsidR="00E73B77" w:rsidRPr="007D6811" w:rsidRDefault="00006810" w:rsidP="008D11A9">
            <w:pPr>
              <w:rPr>
                <w:b/>
                <w:bCs/>
              </w:rPr>
            </w:pPr>
            <w:r w:rsidRPr="007D6811">
              <w:rPr>
                <w:b/>
                <w:bCs/>
              </w:rPr>
              <w:t xml:space="preserve">     I</w:t>
            </w:r>
            <w:r w:rsidR="00650596" w:rsidRPr="007D6811">
              <w:rPr>
                <w:b/>
                <w:bCs/>
              </w:rPr>
              <w:t>ncisions</w:t>
            </w:r>
            <w:r w:rsidRPr="007D6811">
              <w:rPr>
                <w:b/>
                <w:bCs/>
              </w:rPr>
              <w:t>:</w:t>
            </w:r>
            <w:r w:rsidR="00E231E3" w:rsidRPr="007D6811">
              <w:rPr>
                <w:b/>
                <w:bCs/>
              </w:rPr>
              <w:t xml:space="preserve"> none</w:t>
            </w:r>
          </w:p>
          <w:p w:rsidR="00E73B77" w:rsidRPr="007D6811" w:rsidRDefault="00006810" w:rsidP="008D11A9">
            <w:pPr>
              <w:rPr>
                <w:b/>
                <w:bCs/>
              </w:rPr>
            </w:pPr>
            <w:r w:rsidRPr="007D6811">
              <w:rPr>
                <w:b/>
                <w:bCs/>
              </w:rPr>
              <w:t xml:space="preserve">     S</w:t>
            </w:r>
            <w:r w:rsidR="00650596" w:rsidRPr="007D6811">
              <w:rPr>
                <w:b/>
                <w:bCs/>
              </w:rPr>
              <w:t>cars</w:t>
            </w:r>
            <w:r w:rsidRPr="007D6811">
              <w:rPr>
                <w:b/>
                <w:bCs/>
              </w:rPr>
              <w:t>:</w:t>
            </w:r>
            <w:r w:rsidR="00E231E3" w:rsidRPr="007D6811">
              <w:rPr>
                <w:b/>
                <w:bCs/>
              </w:rPr>
              <w:t xml:space="preserve"> none</w:t>
            </w:r>
          </w:p>
          <w:p w:rsidR="00E73B77" w:rsidRPr="007D6811" w:rsidRDefault="00006810" w:rsidP="008D11A9">
            <w:pPr>
              <w:rPr>
                <w:b/>
                <w:bCs/>
              </w:rPr>
            </w:pPr>
            <w:r w:rsidRPr="007D6811">
              <w:rPr>
                <w:b/>
                <w:bCs/>
              </w:rPr>
              <w:t xml:space="preserve">     D</w:t>
            </w:r>
            <w:r w:rsidR="00650596" w:rsidRPr="007D6811">
              <w:rPr>
                <w:b/>
                <w:bCs/>
              </w:rPr>
              <w:t>rains</w:t>
            </w:r>
            <w:r w:rsidRPr="007D6811">
              <w:rPr>
                <w:b/>
                <w:bCs/>
              </w:rPr>
              <w:t xml:space="preserve">: </w:t>
            </w:r>
            <w:r w:rsidR="00E231E3" w:rsidRPr="007D6811">
              <w:rPr>
                <w:b/>
                <w:bCs/>
              </w:rPr>
              <w:t>none</w:t>
            </w:r>
          </w:p>
          <w:p w:rsidR="00650596" w:rsidRPr="007D6811" w:rsidRDefault="00006810" w:rsidP="008D11A9">
            <w:pPr>
              <w:rPr>
                <w:b/>
                <w:bCs/>
              </w:rPr>
            </w:pPr>
            <w:r w:rsidRPr="007D6811">
              <w:rPr>
                <w:b/>
                <w:bCs/>
              </w:rPr>
              <w:t xml:space="preserve">     Wounds:</w:t>
            </w:r>
            <w:r w:rsidR="00E231E3" w:rsidRPr="007D6811">
              <w:rPr>
                <w:b/>
                <w:bCs/>
              </w:rPr>
              <w:t xml:space="preserve"> none</w:t>
            </w:r>
          </w:p>
          <w:p w:rsidR="00650596" w:rsidRPr="007D6811" w:rsidRDefault="00006810" w:rsidP="008D11A9">
            <w:pPr>
              <w:rPr>
                <w:b/>
                <w:bCs/>
              </w:rPr>
            </w:pPr>
            <w:r w:rsidRPr="007D6811">
              <w:rPr>
                <w:b/>
                <w:bCs/>
              </w:rPr>
              <w:t xml:space="preserve">Ostomy:    Y </w:t>
            </w:r>
            <w:sdt>
              <w:sdtPr>
                <w:rPr>
                  <w:b/>
                  <w:bCs/>
                </w:rPr>
                <w:id w:val="-1523623664"/>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2123752130"/>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r w:rsidRPr="007D6811">
              <w:rPr>
                <w:b/>
                <w:bCs/>
              </w:rPr>
              <w:t xml:space="preserve">       </w:t>
            </w:r>
          </w:p>
          <w:p w:rsidR="00650596" w:rsidRPr="007D6811" w:rsidRDefault="00006810" w:rsidP="008D11A9">
            <w:pPr>
              <w:rPr>
                <w:b/>
                <w:bCs/>
              </w:rPr>
            </w:pPr>
            <w:r w:rsidRPr="007D6811">
              <w:rPr>
                <w:b/>
                <w:bCs/>
              </w:rPr>
              <w:t xml:space="preserve">Nasogastric:    Y  </w:t>
            </w:r>
            <w:sdt>
              <w:sdtPr>
                <w:rPr>
                  <w:b/>
                  <w:bCs/>
                </w:rPr>
                <w:id w:val="579401604"/>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379870353"/>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p>
          <w:p w:rsidR="006E0046" w:rsidRPr="007D6811" w:rsidRDefault="00006810" w:rsidP="008D11A9">
            <w:pPr>
              <w:rPr>
                <w:b/>
                <w:bCs/>
              </w:rPr>
            </w:pPr>
            <w:r w:rsidRPr="007D6811">
              <w:rPr>
                <w:b/>
                <w:bCs/>
              </w:rPr>
              <w:t xml:space="preserve">     Size:</w:t>
            </w:r>
          </w:p>
          <w:p w:rsidR="00650596" w:rsidRPr="007D6811" w:rsidRDefault="00006810" w:rsidP="008D11A9">
            <w:pPr>
              <w:rPr>
                <w:b/>
                <w:bCs/>
              </w:rPr>
            </w:pPr>
            <w:r w:rsidRPr="007D6811">
              <w:rPr>
                <w:b/>
                <w:bCs/>
              </w:rPr>
              <w:t xml:space="preserve">Feeding tubes/PEG tube   Y  </w:t>
            </w:r>
            <w:sdt>
              <w:sdtPr>
                <w:rPr>
                  <w:b/>
                  <w:bCs/>
                </w:rPr>
                <w:id w:val="1138303504"/>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244543376"/>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p>
          <w:p w:rsidR="00795364" w:rsidRPr="007D6811" w:rsidRDefault="00006810" w:rsidP="008D11A9">
            <w:pPr>
              <w:rPr>
                <w:b/>
                <w:bCs/>
              </w:rPr>
            </w:pPr>
            <w:r w:rsidRPr="007D6811">
              <w:rPr>
                <w:b/>
                <w:bCs/>
              </w:rPr>
              <w:t xml:space="preserve">     Type:</w:t>
            </w:r>
          </w:p>
          <w:p w:rsidR="00795364" w:rsidRPr="007D6811" w:rsidRDefault="00795364" w:rsidP="008D11A9">
            <w:pPr>
              <w:rPr>
                <w:b/>
                <w:bCs/>
              </w:rPr>
            </w:pPr>
          </w:p>
        </w:tc>
        <w:sdt>
          <w:sdtPr>
            <w:rPr>
              <w:b/>
              <w:bCs/>
            </w:rPr>
            <w:id w:val="-1610504965"/>
            <w:placeholder>
              <w:docPart w:val="DefaultPlaceholder_1082065158"/>
            </w:placeholder>
            <w:showingPlcHdr/>
          </w:sdtPr>
          <w:sdtEndPr/>
          <w:sdtContent>
            <w:tc>
              <w:tcPr>
                <w:tcW w:w="5012" w:type="dxa"/>
              </w:tcPr>
              <w:p w:rsidR="00650596" w:rsidRPr="007D6811" w:rsidRDefault="00006810" w:rsidP="007F5DA0">
                <w:pPr>
                  <w:rPr>
                    <w:b/>
                    <w:bCs/>
                  </w:rPr>
                </w:pPr>
                <w:r w:rsidRPr="007D6811">
                  <w:rPr>
                    <w:rStyle w:val="PlaceholderText"/>
                    <w:b/>
                    <w:bCs/>
                  </w:rPr>
                  <w:t>.</w:t>
                </w:r>
              </w:p>
            </w:tc>
          </w:sdtContent>
        </w:sdt>
      </w:tr>
      <w:tr w:rsidR="00A80F17" w:rsidTr="00650596">
        <w:trPr>
          <w:trHeight w:val="1968"/>
        </w:trPr>
        <w:tc>
          <w:tcPr>
            <w:tcW w:w="4511" w:type="dxa"/>
          </w:tcPr>
          <w:p w:rsidR="0084065E" w:rsidRPr="007D6811" w:rsidRDefault="00006810" w:rsidP="0084065E">
            <w:pPr>
              <w:rPr>
                <w:b/>
                <w:bCs/>
              </w:rPr>
            </w:pPr>
            <w:r w:rsidRPr="007D6811">
              <w:rPr>
                <w:b/>
                <w:bCs/>
              </w:rPr>
              <w:t xml:space="preserve">GENITOURINARY: </w:t>
            </w:r>
          </w:p>
          <w:p w:rsidR="0084065E" w:rsidRPr="007D6811" w:rsidRDefault="00006810" w:rsidP="0084065E">
            <w:pPr>
              <w:rPr>
                <w:b/>
                <w:bCs/>
              </w:rPr>
            </w:pPr>
            <w:r w:rsidRPr="007D6811">
              <w:rPr>
                <w:b/>
                <w:bCs/>
              </w:rPr>
              <w:t>Color:</w:t>
            </w:r>
            <w:r w:rsidR="00E231E3" w:rsidRPr="007D6811">
              <w:rPr>
                <w:b/>
                <w:bCs/>
              </w:rPr>
              <w:t xml:space="preserve"> yellow</w:t>
            </w:r>
          </w:p>
          <w:p w:rsidR="0084065E" w:rsidRPr="007D6811" w:rsidRDefault="00006810" w:rsidP="0084065E">
            <w:pPr>
              <w:rPr>
                <w:b/>
                <w:bCs/>
              </w:rPr>
            </w:pPr>
            <w:r w:rsidRPr="007D6811">
              <w:rPr>
                <w:b/>
                <w:bCs/>
              </w:rPr>
              <w:t>Character:</w:t>
            </w:r>
            <w:r w:rsidR="00E231E3" w:rsidRPr="007D6811">
              <w:rPr>
                <w:b/>
                <w:bCs/>
              </w:rPr>
              <w:t xml:space="preserve"> cloudy</w:t>
            </w:r>
          </w:p>
          <w:p w:rsidR="0084065E" w:rsidRPr="007D6811" w:rsidRDefault="00006810" w:rsidP="0084065E">
            <w:pPr>
              <w:rPr>
                <w:b/>
                <w:bCs/>
              </w:rPr>
            </w:pPr>
            <w:r w:rsidRPr="007D6811">
              <w:rPr>
                <w:b/>
                <w:bCs/>
              </w:rPr>
              <w:t xml:space="preserve">Quantity of urine: </w:t>
            </w:r>
            <w:r w:rsidR="00E231E3" w:rsidRPr="007D6811">
              <w:rPr>
                <w:b/>
                <w:bCs/>
              </w:rPr>
              <w:t>little output.</w:t>
            </w:r>
          </w:p>
          <w:p w:rsidR="0084065E" w:rsidRPr="007D6811" w:rsidRDefault="00006810" w:rsidP="0084065E">
            <w:pPr>
              <w:rPr>
                <w:b/>
                <w:bCs/>
              </w:rPr>
            </w:pPr>
            <w:r w:rsidRPr="007D6811">
              <w:rPr>
                <w:b/>
                <w:bCs/>
              </w:rPr>
              <w:t xml:space="preserve">Pain with urination:  Y </w:t>
            </w:r>
            <w:sdt>
              <w:sdtPr>
                <w:rPr>
                  <w:b/>
                  <w:bCs/>
                </w:rPr>
                <w:id w:val="1698349949"/>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r w:rsidRPr="007D6811">
              <w:rPr>
                <w:b/>
                <w:bCs/>
              </w:rPr>
              <w:t xml:space="preserve">     N </w:t>
            </w:r>
            <w:sdt>
              <w:sdtPr>
                <w:rPr>
                  <w:b/>
                  <w:bCs/>
                </w:rPr>
                <w:id w:val="-334924740"/>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p>
          <w:p w:rsidR="0084065E" w:rsidRPr="007D6811" w:rsidRDefault="00006810" w:rsidP="0084065E">
            <w:pPr>
              <w:rPr>
                <w:b/>
                <w:bCs/>
              </w:rPr>
            </w:pPr>
            <w:r w:rsidRPr="007D6811">
              <w:rPr>
                <w:b/>
                <w:bCs/>
              </w:rPr>
              <w:t xml:space="preserve">Dialysis:  Y </w:t>
            </w:r>
            <w:sdt>
              <w:sdtPr>
                <w:rPr>
                  <w:b/>
                  <w:bCs/>
                </w:rPr>
                <w:id w:val="954828292"/>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1444070179"/>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p>
          <w:p w:rsidR="0084065E" w:rsidRPr="007D6811" w:rsidRDefault="00006810" w:rsidP="0084065E">
            <w:pPr>
              <w:rPr>
                <w:b/>
                <w:bCs/>
              </w:rPr>
            </w:pPr>
            <w:r w:rsidRPr="007D6811">
              <w:rPr>
                <w:b/>
                <w:bCs/>
              </w:rPr>
              <w:t xml:space="preserve">Inspection of genitals: </w:t>
            </w:r>
          </w:p>
          <w:p w:rsidR="009D3D5C" w:rsidRPr="007D6811" w:rsidRDefault="00006810" w:rsidP="0084065E">
            <w:pPr>
              <w:rPr>
                <w:b/>
                <w:bCs/>
              </w:rPr>
            </w:pPr>
            <w:r w:rsidRPr="007D6811">
              <w:rPr>
                <w:b/>
                <w:bCs/>
              </w:rPr>
              <w:t xml:space="preserve">Catheter: Y </w:t>
            </w:r>
            <w:sdt>
              <w:sdtPr>
                <w:rPr>
                  <w:b/>
                  <w:bCs/>
                </w:rPr>
                <w:id w:val="743073037"/>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r w:rsidRPr="007D6811">
              <w:rPr>
                <w:b/>
                <w:bCs/>
              </w:rPr>
              <w:t xml:space="preserve">    N </w:t>
            </w:r>
            <w:sdt>
              <w:sdtPr>
                <w:rPr>
                  <w:b/>
                  <w:bCs/>
                </w:rPr>
                <w:id w:val="231670306"/>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w:t>
            </w:r>
          </w:p>
          <w:p w:rsidR="0084065E" w:rsidRPr="007D6811" w:rsidRDefault="00006810" w:rsidP="0084065E">
            <w:pPr>
              <w:rPr>
                <w:b/>
                <w:bCs/>
              </w:rPr>
            </w:pPr>
            <w:r w:rsidRPr="007D6811">
              <w:rPr>
                <w:b/>
                <w:bCs/>
              </w:rPr>
              <w:t xml:space="preserve">     Type:</w:t>
            </w:r>
            <w:r w:rsidR="00E231E3" w:rsidRPr="007D6811">
              <w:rPr>
                <w:b/>
                <w:bCs/>
              </w:rPr>
              <w:t xml:space="preserve"> </w:t>
            </w:r>
            <w:r w:rsidR="00384ADE" w:rsidRPr="007D6811">
              <w:rPr>
                <w:b/>
                <w:bCs/>
              </w:rPr>
              <w:t>Foley</w:t>
            </w:r>
            <w:r w:rsidR="00E231E3" w:rsidRPr="007D6811">
              <w:rPr>
                <w:b/>
                <w:bCs/>
              </w:rPr>
              <w:t xml:space="preserve"> catheter</w:t>
            </w:r>
          </w:p>
          <w:p w:rsidR="009D3D5C" w:rsidRPr="007D6811" w:rsidRDefault="00006810" w:rsidP="0084065E">
            <w:pPr>
              <w:rPr>
                <w:b/>
                <w:bCs/>
              </w:rPr>
            </w:pPr>
            <w:r w:rsidRPr="007D6811">
              <w:rPr>
                <w:b/>
                <w:bCs/>
              </w:rPr>
              <w:t xml:space="preserve">     Size:</w:t>
            </w:r>
            <w:r w:rsidR="00E231E3" w:rsidRPr="007D6811">
              <w:rPr>
                <w:b/>
                <w:bCs/>
              </w:rPr>
              <w:t xml:space="preserve"> 14 </w:t>
            </w:r>
            <w:r w:rsidR="00384ADE" w:rsidRPr="007D6811">
              <w:rPr>
                <w:b/>
                <w:bCs/>
              </w:rPr>
              <w:t>French</w:t>
            </w:r>
          </w:p>
        </w:tc>
        <w:tc>
          <w:tcPr>
            <w:tcW w:w="5012" w:type="dxa"/>
          </w:tcPr>
          <w:p w:rsidR="0084065E" w:rsidRPr="007D6811" w:rsidRDefault="00006810" w:rsidP="007F5DA0">
            <w:pPr>
              <w:rPr>
                <w:b/>
                <w:bCs/>
              </w:rPr>
            </w:pPr>
            <w:r w:rsidRPr="007D6811">
              <w:rPr>
                <w:b/>
                <w:bCs/>
              </w:rPr>
              <w:t>Patient experiences burning and discomfort when urinating.</w:t>
            </w:r>
          </w:p>
          <w:p w:rsidR="00E231E3" w:rsidRPr="007D6811" w:rsidRDefault="00006810" w:rsidP="007F5DA0">
            <w:pPr>
              <w:rPr>
                <w:b/>
                <w:bCs/>
              </w:rPr>
            </w:pPr>
            <w:r w:rsidRPr="007D6811">
              <w:rPr>
                <w:b/>
                <w:bCs/>
              </w:rPr>
              <w:t>Catheter size is 14 French</w:t>
            </w:r>
          </w:p>
        </w:tc>
      </w:tr>
      <w:tr w:rsidR="00A80F17" w:rsidTr="00650596">
        <w:trPr>
          <w:trHeight w:val="1104"/>
        </w:trPr>
        <w:tc>
          <w:tcPr>
            <w:tcW w:w="4511" w:type="dxa"/>
          </w:tcPr>
          <w:p w:rsidR="00F07B19" w:rsidRPr="007D6811" w:rsidRDefault="00006810" w:rsidP="00F07B19">
            <w:pPr>
              <w:rPr>
                <w:b/>
                <w:bCs/>
              </w:rPr>
            </w:pPr>
            <w:r w:rsidRPr="007D6811">
              <w:rPr>
                <w:b/>
                <w:bCs/>
              </w:rPr>
              <w:lastRenderedPageBreak/>
              <w:t xml:space="preserve">MUSCULOSKELETAL: </w:t>
            </w:r>
          </w:p>
          <w:p w:rsidR="00F07B19" w:rsidRPr="007D6811" w:rsidRDefault="00006810" w:rsidP="00F07B19">
            <w:pPr>
              <w:rPr>
                <w:b/>
                <w:bCs/>
              </w:rPr>
            </w:pPr>
            <w:r w:rsidRPr="007D6811">
              <w:rPr>
                <w:b/>
                <w:bCs/>
              </w:rPr>
              <w:t>Neurovascular status:</w:t>
            </w:r>
          </w:p>
          <w:p w:rsidR="00F07B19" w:rsidRPr="007D6811" w:rsidRDefault="00006810" w:rsidP="00F07B19">
            <w:pPr>
              <w:rPr>
                <w:b/>
                <w:bCs/>
              </w:rPr>
            </w:pPr>
            <w:r w:rsidRPr="007D6811">
              <w:rPr>
                <w:b/>
                <w:bCs/>
              </w:rPr>
              <w:t>ROM:</w:t>
            </w:r>
            <w:r w:rsidR="00E231E3" w:rsidRPr="007D6811">
              <w:rPr>
                <w:b/>
                <w:bCs/>
              </w:rPr>
              <w:t xml:space="preserve"> Limited range of motion to bilateral lower extremities, range of motion to upper extremities is intact.</w:t>
            </w:r>
          </w:p>
          <w:p w:rsidR="00F07B19" w:rsidRPr="007D6811" w:rsidRDefault="00006810" w:rsidP="00F07B19">
            <w:pPr>
              <w:rPr>
                <w:b/>
                <w:bCs/>
              </w:rPr>
            </w:pPr>
            <w:r w:rsidRPr="007D6811">
              <w:rPr>
                <w:b/>
                <w:bCs/>
              </w:rPr>
              <w:t>Supportive devices:</w:t>
            </w:r>
            <w:r w:rsidR="00E231E3" w:rsidRPr="007D6811">
              <w:rPr>
                <w:b/>
                <w:bCs/>
              </w:rPr>
              <w:t xml:space="preserve"> buck’s tractions</w:t>
            </w:r>
          </w:p>
          <w:p w:rsidR="00F07B19" w:rsidRPr="007D6811" w:rsidRDefault="00006810" w:rsidP="00F07B19">
            <w:pPr>
              <w:rPr>
                <w:b/>
                <w:bCs/>
              </w:rPr>
            </w:pPr>
            <w:r w:rsidRPr="007D6811">
              <w:rPr>
                <w:b/>
                <w:bCs/>
              </w:rPr>
              <w:t>Strength:</w:t>
            </w:r>
            <w:r w:rsidR="00E231E3" w:rsidRPr="007D6811">
              <w:rPr>
                <w:b/>
                <w:bCs/>
              </w:rPr>
              <w:t xml:space="preserve"> Strength to upper extremities are good, and lower extremities not assessed because of femur fracture. </w:t>
            </w:r>
          </w:p>
          <w:p w:rsidR="00F07B19" w:rsidRPr="007D6811" w:rsidRDefault="00006810" w:rsidP="00F07B19">
            <w:pPr>
              <w:rPr>
                <w:b/>
                <w:bCs/>
              </w:rPr>
            </w:pPr>
            <w:r w:rsidRPr="007D6811">
              <w:rPr>
                <w:b/>
                <w:bCs/>
              </w:rPr>
              <w:t>ADL Assistance:   Y</w:t>
            </w:r>
            <w:sdt>
              <w:sdtPr>
                <w:rPr>
                  <w:b/>
                  <w:bCs/>
                </w:rPr>
                <w:id w:val="-1155911881"/>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r w:rsidRPr="007D6811">
              <w:rPr>
                <w:b/>
                <w:bCs/>
              </w:rPr>
              <w:t xml:space="preserve">   N </w:t>
            </w:r>
            <w:sdt>
              <w:sdtPr>
                <w:rPr>
                  <w:b/>
                  <w:bCs/>
                </w:rPr>
                <w:id w:val="-1279334419"/>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w:t>
            </w:r>
          </w:p>
          <w:p w:rsidR="00F07B19" w:rsidRPr="007D6811" w:rsidRDefault="00006810" w:rsidP="00F07B19">
            <w:pPr>
              <w:rPr>
                <w:b/>
                <w:bCs/>
              </w:rPr>
            </w:pPr>
            <w:r w:rsidRPr="007D6811">
              <w:rPr>
                <w:b/>
                <w:bCs/>
              </w:rPr>
              <w:t xml:space="preserve">Fall Risk:    Y </w:t>
            </w:r>
            <w:sdt>
              <w:sdtPr>
                <w:rPr>
                  <w:b/>
                  <w:bCs/>
                </w:rPr>
                <w:id w:val="1524827534"/>
                <w14:checkbox>
                  <w14:checked w14:val="1"/>
                  <w14:checkedState w14:val="2612" w14:font="MS Gothic"/>
                  <w14:uncheckedState w14:val="2610" w14:font="MS Gothic"/>
                </w14:checkbox>
              </w:sdtPr>
              <w:sdtEndPr/>
              <w:sdtContent>
                <w:r w:rsidR="00E231E3" w:rsidRPr="007D6811">
                  <w:rPr>
                    <w:rFonts w:ascii="Segoe UI Symbol" w:eastAsia="MS Gothic" w:hAnsi="Segoe UI Symbol" w:cs="Segoe UI Symbol"/>
                    <w:b/>
                    <w:bCs/>
                  </w:rPr>
                  <w:t>☒</w:t>
                </w:r>
              </w:sdtContent>
            </w:sdt>
            <w:r w:rsidRPr="007D6811">
              <w:rPr>
                <w:b/>
                <w:bCs/>
              </w:rPr>
              <w:t xml:space="preserve">  N</w:t>
            </w:r>
            <w:sdt>
              <w:sdtPr>
                <w:rPr>
                  <w:b/>
                  <w:bCs/>
                </w:rPr>
                <w:id w:val="1620635560"/>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p>
          <w:p w:rsidR="00F07B19" w:rsidRPr="007D6811" w:rsidRDefault="00006810" w:rsidP="00F07B19">
            <w:pPr>
              <w:rPr>
                <w:b/>
                <w:bCs/>
              </w:rPr>
            </w:pPr>
            <w:r w:rsidRPr="007D6811">
              <w:rPr>
                <w:b/>
                <w:bCs/>
              </w:rPr>
              <w:t xml:space="preserve">Fall Score: </w:t>
            </w:r>
            <w:r w:rsidR="004F13AE" w:rsidRPr="007D6811">
              <w:rPr>
                <w:b/>
                <w:bCs/>
              </w:rPr>
              <w:t>65 – high risk</w:t>
            </w:r>
          </w:p>
          <w:p w:rsidR="00F07B19" w:rsidRPr="007D6811" w:rsidRDefault="00006810" w:rsidP="00F07B19">
            <w:pPr>
              <w:rPr>
                <w:b/>
                <w:bCs/>
              </w:rPr>
            </w:pPr>
            <w:r w:rsidRPr="007D6811">
              <w:rPr>
                <w:b/>
                <w:bCs/>
              </w:rPr>
              <w:t xml:space="preserve">Activity/Mobility Status:    </w:t>
            </w:r>
            <w:r w:rsidR="004F13AE" w:rsidRPr="007D6811">
              <w:rPr>
                <w:b/>
                <w:bCs/>
              </w:rPr>
              <w:t>Bedrest.</w:t>
            </w:r>
          </w:p>
          <w:p w:rsidR="00F07B19" w:rsidRPr="007D6811" w:rsidRDefault="00006810" w:rsidP="00F07B19">
            <w:pPr>
              <w:rPr>
                <w:b/>
                <w:bCs/>
              </w:rPr>
            </w:pPr>
            <w:r w:rsidRPr="007D6811">
              <w:rPr>
                <w:b/>
                <w:bCs/>
              </w:rPr>
              <w:t xml:space="preserve">Independent (up ad lib) </w:t>
            </w:r>
            <w:r w:rsidRPr="007D6811">
              <w:rPr>
                <w:b/>
                <w:bCs/>
              </w:rPr>
              <w:fldChar w:fldCharType="begin">
                <w:ffData>
                  <w:name w:val="Check1"/>
                  <w:enabled/>
                  <w:calcOnExit w:val="0"/>
                  <w:checkBox>
                    <w:sizeAuto/>
                    <w:default w:val="0"/>
                  </w:checkBox>
                </w:ffData>
              </w:fldChar>
            </w:r>
            <w:bookmarkStart w:id="2" w:name="Check1"/>
            <w:r w:rsidRPr="007D6811">
              <w:rPr>
                <w:b/>
                <w:bCs/>
              </w:rPr>
              <w:instrText xml:space="preserve"> FORMCHECKBOX </w:instrText>
            </w:r>
            <w:r>
              <w:rPr>
                <w:b/>
                <w:bCs/>
              </w:rPr>
            </w:r>
            <w:r>
              <w:rPr>
                <w:b/>
                <w:bCs/>
              </w:rPr>
              <w:fldChar w:fldCharType="separate"/>
            </w:r>
            <w:r w:rsidRPr="007D6811">
              <w:rPr>
                <w:b/>
                <w:bCs/>
              </w:rPr>
              <w:fldChar w:fldCharType="end"/>
            </w:r>
            <w:bookmarkEnd w:id="2"/>
          </w:p>
          <w:p w:rsidR="00F07B19" w:rsidRPr="007D6811" w:rsidRDefault="00006810" w:rsidP="00F07B19">
            <w:pPr>
              <w:rPr>
                <w:b/>
                <w:bCs/>
              </w:rPr>
            </w:pPr>
            <w:r w:rsidRPr="007D6811">
              <w:rPr>
                <w:b/>
                <w:bCs/>
              </w:rPr>
              <w:t xml:space="preserve">Needs assistance with equipment </w:t>
            </w:r>
            <w:r w:rsidRPr="007D6811">
              <w:rPr>
                <w:b/>
                <w:bCs/>
              </w:rPr>
              <w:fldChar w:fldCharType="begin">
                <w:ffData>
                  <w:name w:val="Check2"/>
                  <w:enabled/>
                  <w:calcOnExit w:val="0"/>
                  <w:checkBox>
                    <w:sizeAuto/>
                    <w:default w:val="0"/>
                  </w:checkBox>
                </w:ffData>
              </w:fldChar>
            </w:r>
            <w:bookmarkStart w:id="3" w:name="Check2"/>
            <w:r w:rsidRPr="007D6811">
              <w:rPr>
                <w:b/>
                <w:bCs/>
              </w:rPr>
              <w:instrText xml:space="preserve"> FORMCHECKBOX </w:instrText>
            </w:r>
            <w:r>
              <w:rPr>
                <w:b/>
                <w:bCs/>
              </w:rPr>
            </w:r>
            <w:r>
              <w:rPr>
                <w:b/>
                <w:bCs/>
              </w:rPr>
              <w:fldChar w:fldCharType="separate"/>
            </w:r>
            <w:r w:rsidRPr="007D6811">
              <w:rPr>
                <w:b/>
                <w:bCs/>
              </w:rPr>
              <w:fldChar w:fldCharType="end"/>
            </w:r>
            <w:bookmarkEnd w:id="3"/>
            <w:r w:rsidRPr="007D6811">
              <w:rPr>
                <w:b/>
                <w:bCs/>
              </w:rPr>
              <w:t xml:space="preserve">  </w:t>
            </w:r>
          </w:p>
          <w:p w:rsidR="00F07B19" w:rsidRPr="007D6811" w:rsidRDefault="00006810" w:rsidP="00F07B19">
            <w:pPr>
              <w:rPr>
                <w:b/>
                <w:bCs/>
              </w:rPr>
            </w:pPr>
            <w:r w:rsidRPr="007D6811">
              <w:rPr>
                <w:b/>
                <w:bCs/>
              </w:rPr>
              <w:t>Needs support to stand and walk</w:t>
            </w:r>
            <w:r w:rsidRPr="007D6811">
              <w:rPr>
                <w:b/>
                <w:bCs/>
              </w:rPr>
              <w:fldChar w:fldCharType="begin">
                <w:ffData>
                  <w:name w:val="Check3"/>
                  <w:enabled/>
                  <w:calcOnExit w:val="0"/>
                  <w:checkBox>
                    <w:sizeAuto/>
                    <w:default w:val="0"/>
                  </w:checkBox>
                </w:ffData>
              </w:fldChar>
            </w:r>
            <w:bookmarkStart w:id="4" w:name="Check3"/>
            <w:r w:rsidRPr="007D6811">
              <w:rPr>
                <w:b/>
                <w:bCs/>
              </w:rPr>
              <w:instrText xml:space="preserve"> FORMCHECKBOX </w:instrText>
            </w:r>
            <w:r>
              <w:rPr>
                <w:b/>
                <w:bCs/>
              </w:rPr>
            </w:r>
            <w:r>
              <w:rPr>
                <w:b/>
                <w:bCs/>
              </w:rPr>
              <w:fldChar w:fldCharType="separate"/>
            </w:r>
            <w:r w:rsidRPr="007D6811">
              <w:rPr>
                <w:b/>
                <w:bCs/>
              </w:rPr>
              <w:fldChar w:fldCharType="end"/>
            </w:r>
            <w:bookmarkEnd w:id="4"/>
          </w:p>
          <w:p w:rsidR="00E73B77" w:rsidRPr="007D6811" w:rsidRDefault="00E73B77" w:rsidP="008D11A9">
            <w:pPr>
              <w:rPr>
                <w:b/>
                <w:bCs/>
              </w:rPr>
            </w:pPr>
          </w:p>
        </w:tc>
        <w:sdt>
          <w:sdtPr>
            <w:rPr>
              <w:b/>
              <w:bCs/>
            </w:rPr>
            <w:id w:val="-1528941318"/>
            <w:placeholder>
              <w:docPart w:val="DefaultPlaceholder_1082065158"/>
            </w:placeholder>
            <w:showingPlcHdr/>
          </w:sdtPr>
          <w:sdtEndPr/>
          <w:sdtContent>
            <w:tc>
              <w:tcPr>
                <w:tcW w:w="5012" w:type="dxa"/>
              </w:tcPr>
              <w:p w:rsidR="00650596" w:rsidRPr="007D6811" w:rsidRDefault="00006810" w:rsidP="00C10198">
                <w:pPr>
                  <w:rPr>
                    <w:b/>
                    <w:bCs/>
                  </w:rPr>
                </w:pPr>
                <w:r w:rsidRPr="007D6811">
                  <w:rPr>
                    <w:rStyle w:val="PlaceholderText"/>
                    <w:b/>
                    <w:bCs/>
                  </w:rPr>
                  <w:t>.</w:t>
                </w:r>
              </w:p>
            </w:tc>
          </w:sdtContent>
        </w:sdt>
      </w:tr>
      <w:tr w:rsidR="00A80F17" w:rsidTr="00650596">
        <w:trPr>
          <w:trHeight w:val="864"/>
        </w:trPr>
        <w:tc>
          <w:tcPr>
            <w:tcW w:w="4511" w:type="dxa"/>
          </w:tcPr>
          <w:p w:rsidR="00F07B19" w:rsidRPr="007D6811" w:rsidRDefault="00006810" w:rsidP="00F07B19">
            <w:pPr>
              <w:rPr>
                <w:b/>
                <w:bCs/>
              </w:rPr>
            </w:pPr>
            <w:r w:rsidRPr="007D6811">
              <w:rPr>
                <w:b/>
                <w:bCs/>
              </w:rPr>
              <w:t xml:space="preserve">NEUROLOGICAL: </w:t>
            </w:r>
          </w:p>
          <w:p w:rsidR="00F07B19" w:rsidRPr="007D6811" w:rsidRDefault="00006810" w:rsidP="00F07B19">
            <w:pPr>
              <w:rPr>
                <w:b/>
                <w:bCs/>
              </w:rPr>
            </w:pPr>
            <w:r w:rsidRPr="007D6811">
              <w:rPr>
                <w:b/>
                <w:bCs/>
              </w:rPr>
              <w:t xml:space="preserve">MAEW:   Y </w:t>
            </w:r>
            <w:sdt>
              <w:sdtPr>
                <w:rPr>
                  <w:b/>
                  <w:bCs/>
                </w:rPr>
                <w:id w:val="-979767091"/>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w:t>
            </w:r>
            <w:sdt>
              <w:sdtPr>
                <w:rPr>
                  <w:b/>
                  <w:bCs/>
                </w:rPr>
                <w:id w:val="1464000665"/>
                <w14:checkbox>
                  <w14:checked w14:val="1"/>
                  <w14:checkedState w14:val="2612" w14:font="MS Gothic"/>
                  <w14:uncheckedState w14:val="2610" w14:font="MS Gothic"/>
                </w14:checkbox>
              </w:sdtPr>
              <w:sdtEndPr/>
              <w:sdtContent>
                <w:r w:rsidR="004F13AE" w:rsidRPr="007D6811">
                  <w:rPr>
                    <w:rFonts w:ascii="Segoe UI Symbol" w:eastAsia="MS Gothic" w:hAnsi="Segoe UI Symbol" w:cs="Segoe UI Symbol"/>
                    <w:b/>
                    <w:bCs/>
                  </w:rPr>
                  <w:t>☒</w:t>
                </w:r>
              </w:sdtContent>
            </w:sdt>
            <w:r w:rsidRPr="007D6811">
              <w:rPr>
                <w:b/>
                <w:bCs/>
              </w:rPr>
              <w:t xml:space="preserve">           </w:t>
            </w:r>
          </w:p>
          <w:p w:rsidR="00F07B19" w:rsidRPr="007D6811" w:rsidRDefault="00006810" w:rsidP="00F07B19">
            <w:pPr>
              <w:rPr>
                <w:b/>
                <w:bCs/>
              </w:rPr>
            </w:pPr>
            <w:r w:rsidRPr="007D6811">
              <w:rPr>
                <w:b/>
                <w:bCs/>
              </w:rPr>
              <w:t xml:space="preserve">PERLA:    Y  </w:t>
            </w:r>
            <w:sdt>
              <w:sdtPr>
                <w:rPr>
                  <w:b/>
                  <w:bCs/>
                </w:rPr>
                <w:id w:val="-1179109697"/>
                <w14:checkbox>
                  <w14:checked w14:val="1"/>
                  <w14:checkedState w14:val="2612" w14:font="MS Gothic"/>
                  <w14:uncheckedState w14:val="2610" w14:font="MS Gothic"/>
                </w14:checkbox>
              </w:sdtPr>
              <w:sdtEndPr/>
              <w:sdtContent>
                <w:r w:rsidR="004F13AE" w:rsidRPr="007D6811">
                  <w:rPr>
                    <w:rFonts w:ascii="Segoe UI Symbol" w:eastAsia="MS Gothic" w:hAnsi="Segoe UI Symbol" w:cs="Segoe UI Symbol"/>
                    <w:b/>
                    <w:bCs/>
                  </w:rPr>
                  <w:t>☒</w:t>
                </w:r>
              </w:sdtContent>
            </w:sdt>
            <w:r w:rsidRPr="007D6811">
              <w:rPr>
                <w:b/>
                <w:bCs/>
              </w:rPr>
              <w:t xml:space="preserve">       N</w:t>
            </w:r>
            <w:sdt>
              <w:sdtPr>
                <w:rPr>
                  <w:b/>
                  <w:bCs/>
                </w:rPr>
                <w:id w:val="2084409795"/>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p>
          <w:p w:rsidR="00F07B19" w:rsidRPr="007D6811" w:rsidRDefault="00006810" w:rsidP="00F07B19">
            <w:pPr>
              <w:rPr>
                <w:b/>
                <w:bCs/>
              </w:rPr>
            </w:pPr>
            <w:r w:rsidRPr="007D6811">
              <w:rPr>
                <w:b/>
                <w:bCs/>
              </w:rPr>
              <w:t xml:space="preserve">Strength Equal:   Y </w:t>
            </w:r>
            <w:sdt>
              <w:sdtPr>
                <w:rPr>
                  <w:b/>
                  <w:bCs/>
                </w:rPr>
                <w:id w:val="1298343018"/>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N </w:t>
            </w:r>
            <w:sdt>
              <w:sdtPr>
                <w:rPr>
                  <w:b/>
                  <w:bCs/>
                </w:rPr>
                <w:id w:val="1338344205"/>
                <w14:checkbox>
                  <w14:checked w14:val="1"/>
                  <w14:checkedState w14:val="2612" w14:font="MS Gothic"/>
                  <w14:uncheckedState w14:val="2610" w14:font="MS Gothic"/>
                </w14:checkbox>
              </w:sdtPr>
              <w:sdtEndPr/>
              <w:sdtContent>
                <w:r w:rsidR="004F13AE" w:rsidRPr="007D6811">
                  <w:rPr>
                    <w:rFonts w:ascii="Segoe UI Symbol" w:eastAsia="MS Gothic" w:hAnsi="Segoe UI Symbol" w:cs="Segoe UI Symbol"/>
                    <w:b/>
                    <w:bCs/>
                  </w:rPr>
                  <w:t>☒</w:t>
                </w:r>
              </w:sdtContent>
            </w:sdt>
            <w:r w:rsidRPr="007D6811">
              <w:rPr>
                <w:b/>
                <w:bCs/>
              </w:rPr>
              <w:t xml:space="preserve">   if no </w:t>
            </w:r>
            <w:r w:rsidR="004F13AE" w:rsidRPr="007D6811">
              <w:rPr>
                <w:b/>
                <w:bCs/>
              </w:rPr>
              <w:t>–</w:t>
            </w:r>
            <w:r w:rsidRPr="007D6811">
              <w:rPr>
                <w:b/>
                <w:bCs/>
              </w:rPr>
              <w:t xml:space="preserve"> </w:t>
            </w:r>
            <w:r w:rsidR="004F13AE" w:rsidRPr="007D6811">
              <w:rPr>
                <w:b/>
                <w:bCs/>
              </w:rPr>
              <w:t xml:space="preserve">limited range of motion in legs. </w:t>
            </w:r>
            <w:r w:rsidRPr="007D6811">
              <w:rPr>
                <w:b/>
                <w:bCs/>
              </w:rPr>
              <w:t xml:space="preserve">Legs </w:t>
            </w:r>
            <w:sdt>
              <w:sdtPr>
                <w:rPr>
                  <w:b/>
                  <w:bCs/>
                </w:rPr>
                <w:id w:val="-513695324"/>
                <w14:checkbox>
                  <w14:checked w14:val="1"/>
                  <w14:checkedState w14:val="2612" w14:font="MS Gothic"/>
                  <w14:uncheckedState w14:val="2610" w14:font="MS Gothic"/>
                </w14:checkbox>
              </w:sdtPr>
              <w:sdtEndPr/>
              <w:sdtContent>
                <w:r w:rsidR="004F13AE" w:rsidRPr="007D6811">
                  <w:rPr>
                    <w:rFonts w:ascii="Segoe UI Symbol" w:eastAsia="MS Gothic" w:hAnsi="Segoe UI Symbol" w:cs="Segoe UI Symbol"/>
                    <w:b/>
                    <w:bCs/>
                  </w:rPr>
                  <w:t>☒</w:t>
                </w:r>
              </w:sdtContent>
            </w:sdt>
            <w:r w:rsidRPr="007D6811">
              <w:rPr>
                <w:b/>
                <w:bCs/>
              </w:rPr>
              <w:t xml:space="preserve">   Arms </w:t>
            </w:r>
            <w:sdt>
              <w:sdtPr>
                <w:rPr>
                  <w:b/>
                  <w:bCs/>
                </w:rPr>
                <w:id w:val="1827865033"/>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r w:rsidRPr="007D6811">
              <w:rPr>
                <w:b/>
                <w:bCs/>
              </w:rPr>
              <w:t xml:space="preserve">   Both </w:t>
            </w:r>
            <w:sdt>
              <w:sdtPr>
                <w:rPr>
                  <w:b/>
                  <w:bCs/>
                </w:rPr>
                <w:id w:val="-684585069"/>
                <w14:checkbox>
                  <w14:checked w14:val="0"/>
                  <w14:checkedState w14:val="2612" w14:font="MS Gothic"/>
                  <w14:uncheckedState w14:val="2610" w14:font="MS Gothic"/>
                </w14:checkbox>
              </w:sdtPr>
              <w:sdtEndPr/>
              <w:sdtContent>
                <w:r w:rsidRPr="007D6811">
                  <w:rPr>
                    <w:rFonts w:ascii="Segoe UI Symbol" w:eastAsia="MS Mincho" w:hAnsi="Segoe UI Symbol" w:cs="Segoe UI Symbol"/>
                    <w:b/>
                    <w:bCs/>
                  </w:rPr>
                  <w:t>☐</w:t>
                </w:r>
              </w:sdtContent>
            </w:sdt>
          </w:p>
          <w:p w:rsidR="00F07B19" w:rsidRPr="007D6811" w:rsidRDefault="00006810" w:rsidP="00F07B19">
            <w:pPr>
              <w:rPr>
                <w:b/>
                <w:bCs/>
              </w:rPr>
            </w:pPr>
            <w:r w:rsidRPr="007D6811">
              <w:rPr>
                <w:b/>
                <w:bCs/>
              </w:rPr>
              <w:t>Orientation:</w:t>
            </w:r>
            <w:r w:rsidR="004F13AE" w:rsidRPr="007D6811">
              <w:rPr>
                <w:b/>
                <w:bCs/>
              </w:rPr>
              <w:t xml:space="preserve"> Alert with confusion as the urosepsis progressed. A&amp;L x2</w:t>
            </w:r>
          </w:p>
          <w:p w:rsidR="00F07B19" w:rsidRPr="007D6811" w:rsidRDefault="00006810" w:rsidP="00F07B19">
            <w:pPr>
              <w:rPr>
                <w:b/>
                <w:bCs/>
              </w:rPr>
            </w:pPr>
            <w:r w:rsidRPr="007D6811">
              <w:rPr>
                <w:b/>
                <w:bCs/>
              </w:rPr>
              <w:t>Mental Status:</w:t>
            </w:r>
            <w:r w:rsidR="004F13AE" w:rsidRPr="007D6811">
              <w:rPr>
                <w:b/>
                <w:bCs/>
              </w:rPr>
              <w:t xml:space="preserve"> </w:t>
            </w:r>
          </w:p>
          <w:p w:rsidR="00F07B19" w:rsidRPr="007D6811" w:rsidRDefault="00006810" w:rsidP="00F07B19">
            <w:pPr>
              <w:rPr>
                <w:b/>
                <w:bCs/>
              </w:rPr>
            </w:pPr>
            <w:r w:rsidRPr="007D6811">
              <w:rPr>
                <w:b/>
                <w:bCs/>
              </w:rPr>
              <w:t>Speech:</w:t>
            </w:r>
            <w:r w:rsidR="004F13AE" w:rsidRPr="007D6811">
              <w:rPr>
                <w:b/>
                <w:bCs/>
              </w:rPr>
              <w:t xml:space="preserve"> Clear, but distressed because of pain</w:t>
            </w:r>
          </w:p>
          <w:p w:rsidR="00F07B19" w:rsidRPr="007D6811" w:rsidRDefault="00006810" w:rsidP="00F07B19">
            <w:pPr>
              <w:rPr>
                <w:b/>
                <w:bCs/>
              </w:rPr>
            </w:pPr>
            <w:r w:rsidRPr="007D6811">
              <w:rPr>
                <w:b/>
                <w:bCs/>
              </w:rPr>
              <w:t>Sensory:</w:t>
            </w:r>
            <w:r w:rsidR="004F13AE" w:rsidRPr="007D6811">
              <w:rPr>
                <w:b/>
                <w:bCs/>
              </w:rPr>
              <w:t xml:space="preserve"> </w:t>
            </w:r>
          </w:p>
          <w:p w:rsidR="00650596" w:rsidRPr="007D6811" w:rsidRDefault="00006810" w:rsidP="00F07B19">
            <w:pPr>
              <w:rPr>
                <w:b/>
                <w:bCs/>
              </w:rPr>
            </w:pPr>
            <w:r w:rsidRPr="007D6811">
              <w:rPr>
                <w:b/>
                <w:bCs/>
              </w:rPr>
              <w:t>LOC:</w:t>
            </w:r>
            <w:r w:rsidR="004F13AE" w:rsidRPr="007D6811">
              <w:rPr>
                <w:b/>
                <w:bCs/>
              </w:rPr>
              <w:t xml:space="preserve"> A&amp;L x2</w:t>
            </w:r>
          </w:p>
        </w:tc>
        <w:sdt>
          <w:sdtPr>
            <w:rPr>
              <w:b/>
              <w:bCs/>
            </w:rPr>
            <w:id w:val="1770197425"/>
            <w:placeholder>
              <w:docPart w:val="DefaultPlaceholder_1082065158"/>
            </w:placeholder>
            <w:showingPlcHdr/>
          </w:sdtPr>
          <w:sdtEndPr/>
          <w:sdtContent>
            <w:tc>
              <w:tcPr>
                <w:tcW w:w="5012" w:type="dxa"/>
              </w:tcPr>
              <w:p w:rsidR="00650596" w:rsidRPr="007D6811" w:rsidRDefault="00006810" w:rsidP="00C10198">
                <w:pPr>
                  <w:rPr>
                    <w:b/>
                    <w:bCs/>
                  </w:rPr>
                </w:pPr>
                <w:r w:rsidRPr="007D6811">
                  <w:rPr>
                    <w:rStyle w:val="PlaceholderText"/>
                    <w:b/>
                    <w:bCs/>
                  </w:rPr>
                  <w:t>.</w:t>
                </w:r>
              </w:p>
            </w:tc>
          </w:sdtContent>
        </w:sdt>
      </w:tr>
      <w:tr w:rsidR="00A80F17" w:rsidTr="00650596">
        <w:trPr>
          <w:trHeight w:val="1475"/>
        </w:trPr>
        <w:tc>
          <w:tcPr>
            <w:tcW w:w="4511" w:type="dxa"/>
          </w:tcPr>
          <w:p w:rsidR="00650596" w:rsidRPr="007D6811" w:rsidRDefault="00006810" w:rsidP="008D11A9">
            <w:pPr>
              <w:rPr>
                <w:b/>
                <w:bCs/>
              </w:rPr>
            </w:pPr>
            <w:r w:rsidRPr="007D6811">
              <w:rPr>
                <w:b/>
                <w:bCs/>
              </w:rPr>
              <w:t>PSYCHOSOCIAL/CULTURAL</w:t>
            </w:r>
            <w:r w:rsidR="00795364" w:rsidRPr="007D6811">
              <w:rPr>
                <w:b/>
                <w:bCs/>
              </w:rPr>
              <w:t>:</w:t>
            </w:r>
          </w:p>
          <w:p w:rsidR="00650596" w:rsidRPr="007D6811" w:rsidRDefault="00006810" w:rsidP="008D11A9">
            <w:pPr>
              <w:rPr>
                <w:b/>
                <w:bCs/>
              </w:rPr>
            </w:pPr>
            <w:r w:rsidRPr="007D6811">
              <w:rPr>
                <w:b/>
                <w:bCs/>
              </w:rPr>
              <w:t>Coping method</w:t>
            </w:r>
            <w:r w:rsidR="00795364" w:rsidRPr="007D6811">
              <w:rPr>
                <w:b/>
                <w:bCs/>
              </w:rPr>
              <w:t>(s):</w:t>
            </w:r>
            <w:r w:rsidRPr="007D6811">
              <w:rPr>
                <w:b/>
                <w:bCs/>
              </w:rPr>
              <w:t xml:space="preserve"> </w:t>
            </w:r>
            <w:r w:rsidR="004F13AE" w:rsidRPr="007D6811">
              <w:rPr>
                <w:b/>
                <w:bCs/>
              </w:rPr>
              <w:t>Unidentified.</w:t>
            </w:r>
          </w:p>
          <w:p w:rsidR="00650596" w:rsidRPr="007D6811" w:rsidRDefault="00006810" w:rsidP="008D11A9">
            <w:pPr>
              <w:rPr>
                <w:b/>
                <w:bCs/>
              </w:rPr>
            </w:pPr>
            <w:r w:rsidRPr="007D6811">
              <w:rPr>
                <w:b/>
                <w:bCs/>
              </w:rPr>
              <w:t>Developmental level</w:t>
            </w:r>
            <w:r w:rsidR="00795364" w:rsidRPr="007D6811">
              <w:rPr>
                <w:b/>
                <w:bCs/>
              </w:rPr>
              <w:t>:</w:t>
            </w:r>
            <w:r w:rsidRPr="007D6811">
              <w:rPr>
                <w:b/>
                <w:bCs/>
              </w:rPr>
              <w:t xml:space="preserve"> </w:t>
            </w:r>
            <w:r w:rsidR="004F13AE" w:rsidRPr="007D6811">
              <w:rPr>
                <w:b/>
                <w:bCs/>
              </w:rPr>
              <w:t>Good for age.</w:t>
            </w:r>
          </w:p>
          <w:p w:rsidR="00650596" w:rsidRPr="007D6811" w:rsidRDefault="00006810" w:rsidP="008D11A9">
            <w:pPr>
              <w:rPr>
                <w:b/>
                <w:bCs/>
              </w:rPr>
            </w:pPr>
            <w:r w:rsidRPr="007D6811">
              <w:rPr>
                <w:b/>
                <w:bCs/>
              </w:rPr>
              <w:t>Religion &amp; what it means to pt.</w:t>
            </w:r>
            <w:r w:rsidR="00795364" w:rsidRPr="007D6811">
              <w:rPr>
                <w:b/>
                <w:bCs/>
              </w:rPr>
              <w:t>:</w:t>
            </w:r>
            <w:r w:rsidR="004F13AE" w:rsidRPr="007D6811">
              <w:rPr>
                <w:b/>
                <w:bCs/>
              </w:rPr>
              <w:t xml:space="preserve"> Catholic</w:t>
            </w:r>
          </w:p>
          <w:p w:rsidR="00650596" w:rsidRPr="007D6811" w:rsidRDefault="00006810" w:rsidP="008D11A9">
            <w:pPr>
              <w:rPr>
                <w:b/>
                <w:bCs/>
              </w:rPr>
            </w:pPr>
            <w:r w:rsidRPr="007D6811">
              <w:rPr>
                <w:b/>
                <w:bCs/>
              </w:rPr>
              <w:t>Personal/Family Data</w:t>
            </w:r>
            <w:r w:rsidR="00795364" w:rsidRPr="007D6811">
              <w:rPr>
                <w:b/>
                <w:bCs/>
              </w:rPr>
              <w:t xml:space="preserve"> </w:t>
            </w:r>
            <w:r w:rsidRPr="007D6811">
              <w:rPr>
                <w:b/>
                <w:bCs/>
              </w:rPr>
              <w:t>(Think about home environment, family structure, and available family support)</w:t>
            </w:r>
            <w:r w:rsidR="00795364" w:rsidRPr="007D6811">
              <w:rPr>
                <w:b/>
                <w:bCs/>
              </w:rPr>
              <w:t>:</w:t>
            </w:r>
            <w:r w:rsidR="004F13AE" w:rsidRPr="007D6811">
              <w:rPr>
                <w:b/>
                <w:bCs/>
              </w:rPr>
              <w:t xml:space="preserve"> The patient has a neighbor that brought her the medications, and the friend will assist her once she's discharged. </w:t>
            </w:r>
          </w:p>
        </w:tc>
        <w:sdt>
          <w:sdtPr>
            <w:rPr>
              <w:b/>
              <w:bCs/>
            </w:rPr>
            <w:id w:val="189187639"/>
            <w:placeholder>
              <w:docPart w:val="DefaultPlaceholder_1082065158"/>
            </w:placeholder>
            <w:showingPlcHdr/>
          </w:sdtPr>
          <w:sdtEndPr/>
          <w:sdtContent>
            <w:tc>
              <w:tcPr>
                <w:tcW w:w="5012" w:type="dxa"/>
              </w:tcPr>
              <w:p w:rsidR="00650596" w:rsidRPr="007D6811" w:rsidRDefault="00006810" w:rsidP="007F5DA0">
                <w:pPr>
                  <w:rPr>
                    <w:b/>
                    <w:bCs/>
                    <w:color w:val="808080"/>
                  </w:rPr>
                </w:pPr>
                <w:r w:rsidRPr="007D6811">
                  <w:rPr>
                    <w:rStyle w:val="PlaceholderText"/>
                    <w:b/>
                    <w:bCs/>
                  </w:rPr>
                  <w:t>.</w:t>
                </w:r>
              </w:p>
            </w:tc>
          </w:sdtContent>
        </w:sdt>
      </w:tr>
    </w:tbl>
    <w:p w:rsidR="00792B44" w:rsidRPr="007D6811" w:rsidRDefault="00792B44" w:rsidP="00792B44">
      <w:pPr>
        <w:pStyle w:val="Caption"/>
        <w:keepNext/>
        <w:rPr>
          <w:rFonts w:ascii="Times New Roman" w:hAnsi="Times New Roman" w:cs="Times New Roman"/>
          <w:b/>
          <w:bCs/>
          <w:i w:val="0"/>
          <w:iCs w:val="0"/>
          <w:color w:val="000000" w:themeColor="text1"/>
          <w:sz w:val="24"/>
          <w:szCs w:val="24"/>
        </w:rPr>
      </w:pPr>
    </w:p>
    <w:p w:rsidR="00792B44" w:rsidRPr="007D6811" w:rsidRDefault="00006810" w:rsidP="00DB5055">
      <w:pPr>
        <w:pStyle w:val="Caption"/>
        <w:keepNext/>
        <w:jc w:val="center"/>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Vital Signs, 1</w:t>
      </w:r>
      <w:r w:rsidR="00AB3886" w:rsidRPr="007D6811">
        <w:rPr>
          <w:rFonts w:ascii="Times New Roman" w:hAnsi="Times New Roman" w:cs="Times New Roman"/>
          <w:b/>
          <w:bCs/>
          <w:i w:val="0"/>
          <w:iCs w:val="0"/>
          <w:color w:val="000000" w:themeColor="text1"/>
          <w:sz w:val="24"/>
          <w:szCs w:val="24"/>
        </w:rPr>
        <w:t xml:space="preserve"> set</w:t>
      </w:r>
      <w:r w:rsidRPr="007D6811">
        <w:rPr>
          <w:rFonts w:ascii="Times New Roman" w:hAnsi="Times New Roman" w:cs="Times New Roman"/>
          <w:b/>
          <w:bCs/>
          <w:i w:val="0"/>
          <w:iCs w:val="0"/>
          <w:color w:val="000000" w:themeColor="text1"/>
          <w:sz w:val="24"/>
          <w:szCs w:val="24"/>
        </w:rPr>
        <w:t xml:space="preserve"> (5 points)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A80F17" w:rsidTr="00E703CF">
        <w:tc>
          <w:tcPr>
            <w:tcW w:w="1573" w:type="dxa"/>
          </w:tcPr>
          <w:p w:rsidR="00792B44" w:rsidRPr="007D6811" w:rsidRDefault="00006810" w:rsidP="00E73B77">
            <w:pPr>
              <w:spacing w:line="480" w:lineRule="auto"/>
              <w:rPr>
                <w:b/>
                <w:bCs/>
              </w:rPr>
            </w:pPr>
            <w:r w:rsidRPr="007D6811">
              <w:rPr>
                <w:b/>
                <w:bCs/>
              </w:rPr>
              <w:t>Time</w:t>
            </w:r>
          </w:p>
        </w:tc>
        <w:tc>
          <w:tcPr>
            <w:tcW w:w="1574" w:type="dxa"/>
          </w:tcPr>
          <w:p w:rsidR="00792B44" w:rsidRPr="007D6811" w:rsidRDefault="00006810" w:rsidP="00E73B77">
            <w:pPr>
              <w:spacing w:line="480" w:lineRule="auto"/>
              <w:rPr>
                <w:b/>
                <w:bCs/>
              </w:rPr>
            </w:pPr>
            <w:r w:rsidRPr="007D6811">
              <w:rPr>
                <w:b/>
                <w:bCs/>
              </w:rPr>
              <w:t>Pulse</w:t>
            </w:r>
          </w:p>
        </w:tc>
        <w:tc>
          <w:tcPr>
            <w:tcW w:w="1427" w:type="dxa"/>
          </w:tcPr>
          <w:p w:rsidR="00792B44" w:rsidRPr="007D6811" w:rsidRDefault="00006810" w:rsidP="00E73B77">
            <w:pPr>
              <w:spacing w:line="480" w:lineRule="auto"/>
              <w:rPr>
                <w:b/>
                <w:bCs/>
              </w:rPr>
            </w:pPr>
            <w:r w:rsidRPr="007D6811">
              <w:rPr>
                <w:b/>
                <w:bCs/>
              </w:rPr>
              <w:t>B/P</w:t>
            </w:r>
          </w:p>
        </w:tc>
        <w:tc>
          <w:tcPr>
            <w:tcW w:w="1572" w:type="dxa"/>
          </w:tcPr>
          <w:p w:rsidR="00792B44" w:rsidRPr="007D6811" w:rsidRDefault="00006810" w:rsidP="00E73B77">
            <w:pPr>
              <w:spacing w:line="480" w:lineRule="auto"/>
              <w:rPr>
                <w:b/>
                <w:bCs/>
              </w:rPr>
            </w:pPr>
            <w:r w:rsidRPr="007D6811">
              <w:rPr>
                <w:b/>
                <w:bCs/>
              </w:rPr>
              <w:t>Resp Rate</w:t>
            </w:r>
          </w:p>
        </w:tc>
        <w:tc>
          <w:tcPr>
            <w:tcW w:w="1576" w:type="dxa"/>
          </w:tcPr>
          <w:p w:rsidR="00792B44" w:rsidRPr="007D6811" w:rsidRDefault="00006810" w:rsidP="00E73B77">
            <w:pPr>
              <w:spacing w:line="480" w:lineRule="auto"/>
              <w:rPr>
                <w:b/>
                <w:bCs/>
              </w:rPr>
            </w:pPr>
            <w:r w:rsidRPr="007D6811">
              <w:rPr>
                <w:b/>
                <w:bCs/>
              </w:rPr>
              <w:t>Temp</w:t>
            </w:r>
          </w:p>
        </w:tc>
        <w:tc>
          <w:tcPr>
            <w:tcW w:w="1628" w:type="dxa"/>
          </w:tcPr>
          <w:p w:rsidR="00792B44" w:rsidRPr="007D6811" w:rsidRDefault="00006810" w:rsidP="00E73B77">
            <w:pPr>
              <w:spacing w:line="480" w:lineRule="auto"/>
              <w:rPr>
                <w:b/>
                <w:bCs/>
              </w:rPr>
            </w:pPr>
            <w:r w:rsidRPr="007D6811">
              <w:rPr>
                <w:b/>
                <w:bCs/>
              </w:rPr>
              <w:t>Oxygen</w:t>
            </w:r>
          </w:p>
        </w:tc>
      </w:tr>
      <w:tr w:rsidR="00A80F17" w:rsidTr="00E703CF">
        <w:trPr>
          <w:trHeight w:val="449"/>
        </w:trPr>
        <w:tc>
          <w:tcPr>
            <w:tcW w:w="1573" w:type="dxa"/>
          </w:tcPr>
          <w:p w:rsidR="00792B44" w:rsidRPr="007D6811" w:rsidRDefault="00006810" w:rsidP="00E73B77">
            <w:pPr>
              <w:spacing w:line="480" w:lineRule="auto"/>
              <w:rPr>
                <w:b/>
                <w:bCs/>
              </w:rPr>
            </w:pPr>
            <w:r w:rsidRPr="007D6811">
              <w:rPr>
                <w:b/>
                <w:bCs/>
              </w:rPr>
              <w:lastRenderedPageBreak/>
              <w:t>0500</w:t>
            </w:r>
          </w:p>
        </w:tc>
        <w:tc>
          <w:tcPr>
            <w:tcW w:w="1574" w:type="dxa"/>
          </w:tcPr>
          <w:p w:rsidR="00792B44" w:rsidRPr="007D6811" w:rsidRDefault="00006810" w:rsidP="00E73B77">
            <w:pPr>
              <w:spacing w:line="480" w:lineRule="auto"/>
              <w:rPr>
                <w:b/>
                <w:bCs/>
              </w:rPr>
            </w:pPr>
            <w:r w:rsidRPr="007D6811">
              <w:rPr>
                <w:b/>
                <w:bCs/>
              </w:rPr>
              <w:t>96</w:t>
            </w:r>
          </w:p>
        </w:tc>
        <w:tc>
          <w:tcPr>
            <w:tcW w:w="1427" w:type="dxa"/>
          </w:tcPr>
          <w:p w:rsidR="00792B44" w:rsidRPr="00384ADE" w:rsidRDefault="00006810" w:rsidP="00E73B77">
            <w:pPr>
              <w:spacing w:line="480" w:lineRule="auto"/>
              <w:rPr>
                <w:b/>
                <w:bCs/>
                <w:highlight w:val="yellow"/>
              </w:rPr>
            </w:pPr>
            <w:r w:rsidRPr="00384ADE">
              <w:rPr>
                <w:b/>
                <w:bCs/>
                <w:highlight w:val="yellow"/>
              </w:rPr>
              <w:t>136/76</w:t>
            </w:r>
          </w:p>
        </w:tc>
        <w:tc>
          <w:tcPr>
            <w:tcW w:w="1572" w:type="dxa"/>
          </w:tcPr>
          <w:p w:rsidR="00792B44" w:rsidRPr="00384ADE" w:rsidRDefault="00006810" w:rsidP="00E73B77">
            <w:pPr>
              <w:spacing w:line="480" w:lineRule="auto"/>
              <w:rPr>
                <w:b/>
                <w:bCs/>
                <w:highlight w:val="yellow"/>
              </w:rPr>
            </w:pPr>
            <w:r w:rsidRPr="00384ADE">
              <w:rPr>
                <w:b/>
                <w:bCs/>
                <w:highlight w:val="yellow"/>
              </w:rPr>
              <w:t>24</w:t>
            </w:r>
          </w:p>
        </w:tc>
        <w:tc>
          <w:tcPr>
            <w:tcW w:w="1576" w:type="dxa"/>
          </w:tcPr>
          <w:p w:rsidR="00792B44" w:rsidRPr="007D6811" w:rsidRDefault="00006810" w:rsidP="00E73B77">
            <w:pPr>
              <w:spacing w:line="480" w:lineRule="auto"/>
              <w:rPr>
                <w:b/>
                <w:bCs/>
              </w:rPr>
            </w:pPr>
            <w:r w:rsidRPr="007D6811">
              <w:rPr>
                <w:b/>
                <w:bCs/>
              </w:rPr>
              <w:t>37.4 C</w:t>
            </w:r>
          </w:p>
        </w:tc>
        <w:tc>
          <w:tcPr>
            <w:tcW w:w="1628" w:type="dxa"/>
          </w:tcPr>
          <w:p w:rsidR="00792B44" w:rsidRPr="00384ADE" w:rsidRDefault="00006810" w:rsidP="00E73B77">
            <w:pPr>
              <w:spacing w:line="480" w:lineRule="auto"/>
              <w:rPr>
                <w:b/>
                <w:bCs/>
                <w:highlight w:val="yellow"/>
              </w:rPr>
            </w:pPr>
            <w:r w:rsidRPr="00384ADE">
              <w:rPr>
                <w:b/>
                <w:bCs/>
                <w:highlight w:val="yellow"/>
              </w:rPr>
              <w:t>91%</w:t>
            </w:r>
          </w:p>
        </w:tc>
      </w:tr>
    </w:tbl>
    <w:p w:rsidR="00556C28" w:rsidRPr="007D6811" w:rsidRDefault="00556C28" w:rsidP="00650596">
      <w:pPr>
        <w:spacing w:line="480" w:lineRule="auto"/>
        <w:rPr>
          <w:b/>
          <w:bCs/>
        </w:rPr>
      </w:pPr>
    </w:p>
    <w:p w:rsidR="00B376BA" w:rsidRPr="007D6811" w:rsidRDefault="00006810" w:rsidP="00DB5055">
      <w:pPr>
        <w:pStyle w:val="Caption"/>
        <w:keepNext/>
        <w:jc w:val="center"/>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Pain Assessment, 1 set</w:t>
      </w:r>
      <w:r w:rsidR="0084019B" w:rsidRPr="007D6811">
        <w:rPr>
          <w:rFonts w:ascii="Times New Roman" w:hAnsi="Times New Roman" w:cs="Times New Roman"/>
          <w:b/>
          <w:bCs/>
          <w:i w:val="0"/>
          <w:iCs w:val="0"/>
          <w:color w:val="000000" w:themeColor="text1"/>
          <w:sz w:val="24"/>
          <w:szCs w:val="24"/>
        </w:rPr>
        <w:t xml:space="preserve"> (5</w:t>
      </w:r>
      <w:r w:rsidRPr="007D6811">
        <w:rPr>
          <w:rFonts w:ascii="Times New Roman" w:hAnsi="Times New Roman" w:cs="Times New Roman"/>
          <w:b/>
          <w:bCs/>
          <w:i w:val="0"/>
          <w:iCs w:val="0"/>
          <w:color w:val="000000" w:themeColor="text1"/>
          <w:sz w:val="24"/>
          <w:szCs w:val="24"/>
        </w:rPr>
        <w:t xml:space="preserve">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A80F17" w:rsidTr="00643C55">
        <w:trPr>
          <w:trHeight w:val="685"/>
        </w:trPr>
        <w:tc>
          <w:tcPr>
            <w:tcW w:w="1087" w:type="dxa"/>
          </w:tcPr>
          <w:p w:rsidR="00643C55" w:rsidRPr="007D6811" w:rsidRDefault="00006810" w:rsidP="008D11A9">
            <w:pPr>
              <w:rPr>
                <w:b/>
                <w:bCs/>
              </w:rPr>
            </w:pPr>
            <w:r w:rsidRPr="007D6811">
              <w:rPr>
                <w:b/>
                <w:bCs/>
              </w:rPr>
              <w:t>Time</w:t>
            </w:r>
          </w:p>
        </w:tc>
        <w:tc>
          <w:tcPr>
            <w:tcW w:w="1440" w:type="dxa"/>
          </w:tcPr>
          <w:p w:rsidR="00643C55" w:rsidRPr="007D6811" w:rsidRDefault="00006810" w:rsidP="008D11A9">
            <w:pPr>
              <w:jc w:val="center"/>
              <w:rPr>
                <w:b/>
                <w:bCs/>
              </w:rPr>
            </w:pPr>
            <w:r w:rsidRPr="007D6811">
              <w:rPr>
                <w:b/>
                <w:bCs/>
              </w:rPr>
              <w:t>Scale</w:t>
            </w:r>
          </w:p>
        </w:tc>
        <w:tc>
          <w:tcPr>
            <w:tcW w:w="1608" w:type="dxa"/>
          </w:tcPr>
          <w:p w:rsidR="00643C55" w:rsidRPr="007D6811" w:rsidRDefault="00006810" w:rsidP="008D11A9">
            <w:pPr>
              <w:jc w:val="center"/>
              <w:rPr>
                <w:b/>
                <w:bCs/>
              </w:rPr>
            </w:pPr>
            <w:r w:rsidRPr="007D6811">
              <w:rPr>
                <w:b/>
                <w:bCs/>
              </w:rPr>
              <w:t>Location</w:t>
            </w:r>
          </w:p>
        </w:tc>
        <w:tc>
          <w:tcPr>
            <w:tcW w:w="1725" w:type="dxa"/>
          </w:tcPr>
          <w:p w:rsidR="00643C55" w:rsidRPr="007D6811" w:rsidRDefault="00006810" w:rsidP="008D11A9">
            <w:pPr>
              <w:jc w:val="center"/>
              <w:rPr>
                <w:b/>
                <w:bCs/>
              </w:rPr>
            </w:pPr>
            <w:r w:rsidRPr="007D6811">
              <w:rPr>
                <w:b/>
                <w:bCs/>
              </w:rPr>
              <w:t>Severity</w:t>
            </w:r>
          </w:p>
        </w:tc>
        <w:tc>
          <w:tcPr>
            <w:tcW w:w="1784" w:type="dxa"/>
          </w:tcPr>
          <w:p w:rsidR="00643C55" w:rsidRPr="007D6811" w:rsidRDefault="00006810" w:rsidP="008D11A9">
            <w:pPr>
              <w:rPr>
                <w:b/>
                <w:bCs/>
              </w:rPr>
            </w:pPr>
            <w:r w:rsidRPr="007D6811">
              <w:rPr>
                <w:b/>
                <w:bCs/>
              </w:rPr>
              <w:t>Characteristics</w:t>
            </w:r>
          </w:p>
        </w:tc>
        <w:tc>
          <w:tcPr>
            <w:tcW w:w="1809" w:type="dxa"/>
          </w:tcPr>
          <w:p w:rsidR="00643C55" w:rsidRPr="007D6811" w:rsidRDefault="00006810" w:rsidP="008D11A9">
            <w:pPr>
              <w:rPr>
                <w:b/>
                <w:bCs/>
              </w:rPr>
            </w:pPr>
            <w:r w:rsidRPr="00384ADE">
              <w:rPr>
                <w:b/>
                <w:bCs/>
                <w:highlight w:val="red"/>
              </w:rPr>
              <w:t>Interventions</w:t>
            </w:r>
          </w:p>
        </w:tc>
      </w:tr>
      <w:tr w:rsidR="00A80F17" w:rsidTr="00643C55">
        <w:trPr>
          <w:trHeight w:val="662"/>
        </w:trPr>
        <w:tc>
          <w:tcPr>
            <w:tcW w:w="1087" w:type="dxa"/>
          </w:tcPr>
          <w:p w:rsidR="00643C55" w:rsidRPr="007D6811" w:rsidRDefault="00006810" w:rsidP="00C10198">
            <w:pPr>
              <w:rPr>
                <w:b/>
                <w:bCs/>
              </w:rPr>
            </w:pPr>
            <w:r w:rsidRPr="007D6811">
              <w:rPr>
                <w:b/>
                <w:bCs/>
              </w:rPr>
              <w:t>0500</w:t>
            </w:r>
          </w:p>
        </w:tc>
        <w:tc>
          <w:tcPr>
            <w:tcW w:w="1440" w:type="dxa"/>
          </w:tcPr>
          <w:p w:rsidR="00643C55" w:rsidRPr="007D6811" w:rsidRDefault="00006810" w:rsidP="00C10198">
            <w:pPr>
              <w:rPr>
                <w:b/>
                <w:bCs/>
              </w:rPr>
            </w:pPr>
            <w:r w:rsidRPr="007D6811">
              <w:rPr>
                <w:b/>
                <w:bCs/>
              </w:rPr>
              <w:t>Numerical</w:t>
            </w:r>
          </w:p>
        </w:tc>
        <w:tc>
          <w:tcPr>
            <w:tcW w:w="1608" w:type="dxa"/>
          </w:tcPr>
          <w:p w:rsidR="00643C55" w:rsidRPr="007D6811" w:rsidRDefault="00006810" w:rsidP="00C10198">
            <w:pPr>
              <w:rPr>
                <w:b/>
                <w:bCs/>
              </w:rPr>
            </w:pPr>
            <w:r w:rsidRPr="007D6811">
              <w:rPr>
                <w:b/>
                <w:bCs/>
              </w:rPr>
              <w:t>Lower back area</w:t>
            </w:r>
          </w:p>
        </w:tc>
        <w:tc>
          <w:tcPr>
            <w:tcW w:w="1725" w:type="dxa"/>
          </w:tcPr>
          <w:p w:rsidR="00643C55" w:rsidRPr="007D6811" w:rsidRDefault="00006810" w:rsidP="00C10198">
            <w:pPr>
              <w:rPr>
                <w:b/>
                <w:bCs/>
              </w:rPr>
            </w:pPr>
            <w:r w:rsidRPr="007D6811">
              <w:rPr>
                <w:b/>
                <w:bCs/>
              </w:rPr>
              <w:t>4</w:t>
            </w:r>
          </w:p>
        </w:tc>
        <w:tc>
          <w:tcPr>
            <w:tcW w:w="1784" w:type="dxa"/>
          </w:tcPr>
          <w:p w:rsidR="00643C55" w:rsidRPr="007D6811" w:rsidRDefault="00006810" w:rsidP="00C10198">
            <w:pPr>
              <w:rPr>
                <w:b/>
                <w:bCs/>
              </w:rPr>
            </w:pPr>
            <w:r w:rsidRPr="007D6811">
              <w:rPr>
                <w:b/>
                <w:bCs/>
              </w:rPr>
              <w:t>Stabbing</w:t>
            </w:r>
            <w:r w:rsidR="007D6811" w:rsidRPr="007D6811">
              <w:rPr>
                <w:b/>
                <w:bCs/>
              </w:rPr>
              <w:t xml:space="preserve"> and sharp </w:t>
            </w:r>
          </w:p>
        </w:tc>
        <w:tc>
          <w:tcPr>
            <w:tcW w:w="1809" w:type="dxa"/>
          </w:tcPr>
          <w:p w:rsidR="00643C55" w:rsidRPr="007D6811" w:rsidRDefault="00006810" w:rsidP="00C10198">
            <w:pPr>
              <w:rPr>
                <w:b/>
                <w:bCs/>
              </w:rPr>
            </w:pPr>
            <w:r>
              <w:rPr>
                <w:b/>
                <w:bCs/>
              </w:rPr>
              <w:t>Pain management and Fluids</w:t>
            </w:r>
          </w:p>
        </w:tc>
      </w:tr>
    </w:tbl>
    <w:p w:rsidR="00606D9D" w:rsidRPr="007D6811" w:rsidRDefault="00606D9D" w:rsidP="00643C55">
      <w:pPr>
        <w:spacing w:line="480" w:lineRule="auto"/>
        <w:rPr>
          <w:b/>
          <w:bCs/>
        </w:rPr>
      </w:pPr>
    </w:p>
    <w:p w:rsidR="0051529C" w:rsidRPr="007D6811" w:rsidRDefault="0051529C" w:rsidP="0051529C">
      <w:pPr>
        <w:rPr>
          <w:b/>
          <w:bCs/>
        </w:rPr>
      </w:pPr>
    </w:p>
    <w:p w:rsidR="0051529C" w:rsidRPr="007D6811" w:rsidRDefault="00006810" w:rsidP="009D0A1A">
      <w:pPr>
        <w:pStyle w:val="Caption"/>
        <w:keepNext/>
        <w:jc w:val="center"/>
        <w:rPr>
          <w:rFonts w:ascii="Times New Roman" w:hAnsi="Times New Roman" w:cs="Times New Roman"/>
          <w:b/>
          <w:bCs/>
          <w:i w:val="0"/>
          <w:iCs w:val="0"/>
          <w:color w:val="000000" w:themeColor="text1"/>
          <w:sz w:val="24"/>
          <w:szCs w:val="24"/>
        </w:rPr>
      </w:pPr>
      <w:r w:rsidRPr="007D6811">
        <w:rPr>
          <w:rFonts w:ascii="Times New Roman" w:hAnsi="Times New Roman" w:cs="Times New Roman"/>
          <w:b/>
          <w:bCs/>
          <w:i w:val="0"/>
          <w:iCs w:val="0"/>
          <w:color w:val="000000" w:themeColor="text1"/>
          <w:sz w:val="24"/>
          <w:szCs w:val="24"/>
        </w:rPr>
        <w:t>Intake and Output</w:t>
      </w:r>
      <w:r w:rsidR="009D0A1A" w:rsidRPr="007D6811">
        <w:rPr>
          <w:rFonts w:ascii="Times New Roman" w:hAnsi="Times New Roman" w:cs="Times New Roman"/>
          <w:b/>
          <w:bCs/>
          <w:i w:val="0"/>
          <w:iCs w:val="0"/>
          <w:color w:val="000000" w:themeColor="text1"/>
          <w:sz w:val="24"/>
          <w:szCs w:val="24"/>
        </w:rPr>
        <w:t xml:space="preserve"> </w:t>
      </w:r>
      <w:r w:rsidRPr="007D6811">
        <w:rPr>
          <w:rFonts w:ascii="Times New Roman" w:hAnsi="Times New Roman" w:cs="Times New Roman"/>
          <w:b/>
          <w:bCs/>
          <w:i w:val="0"/>
          <w:iCs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A80F17" w:rsidTr="0051529C">
        <w:tc>
          <w:tcPr>
            <w:tcW w:w="4675" w:type="dxa"/>
          </w:tcPr>
          <w:p w:rsidR="0051529C" w:rsidRPr="007D6811" w:rsidRDefault="00006810" w:rsidP="003A70C8">
            <w:pPr>
              <w:spacing w:line="480" w:lineRule="auto"/>
              <w:rPr>
                <w:b/>
                <w:bCs/>
              </w:rPr>
            </w:pPr>
            <w:r w:rsidRPr="007D6811">
              <w:rPr>
                <w:b/>
                <w:bCs/>
              </w:rPr>
              <w:t>Intake</w:t>
            </w:r>
            <w:r w:rsidR="00795364" w:rsidRPr="007D6811">
              <w:rPr>
                <w:b/>
                <w:bCs/>
              </w:rPr>
              <w:t xml:space="preserve"> (in mL)</w:t>
            </w:r>
          </w:p>
        </w:tc>
        <w:tc>
          <w:tcPr>
            <w:tcW w:w="4675" w:type="dxa"/>
          </w:tcPr>
          <w:p w:rsidR="0051529C" w:rsidRPr="007D6811" w:rsidRDefault="00006810" w:rsidP="003A70C8">
            <w:pPr>
              <w:spacing w:line="480" w:lineRule="auto"/>
              <w:rPr>
                <w:b/>
                <w:bCs/>
              </w:rPr>
            </w:pPr>
            <w:r w:rsidRPr="00384ADE">
              <w:rPr>
                <w:b/>
                <w:bCs/>
              </w:rPr>
              <w:t>Output</w:t>
            </w:r>
            <w:r w:rsidR="00795364" w:rsidRPr="00384ADE">
              <w:rPr>
                <w:b/>
                <w:bCs/>
              </w:rPr>
              <w:t xml:space="preserve"> (in mL)</w:t>
            </w:r>
          </w:p>
        </w:tc>
      </w:tr>
      <w:tr w:rsidR="00A80F17" w:rsidTr="0051529C">
        <w:tc>
          <w:tcPr>
            <w:tcW w:w="4675" w:type="dxa"/>
          </w:tcPr>
          <w:p w:rsidR="0051529C" w:rsidRPr="007D6811" w:rsidRDefault="0051529C" w:rsidP="007F5DA0">
            <w:pPr>
              <w:spacing w:line="480" w:lineRule="auto"/>
              <w:rPr>
                <w:b/>
                <w:bCs/>
              </w:rPr>
            </w:pPr>
          </w:p>
        </w:tc>
        <w:tc>
          <w:tcPr>
            <w:tcW w:w="4675" w:type="dxa"/>
          </w:tcPr>
          <w:p w:rsidR="0051529C" w:rsidRPr="007D6811" w:rsidRDefault="00006810" w:rsidP="007F5DA0">
            <w:pPr>
              <w:spacing w:line="480" w:lineRule="auto"/>
              <w:rPr>
                <w:b/>
                <w:bCs/>
              </w:rPr>
            </w:pPr>
            <w:r>
              <w:rPr>
                <w:b/>
                <w:bCs/>
              </w:rPr>
              <w:t>Less than 100 mL</w:t>
            </w:r>
          </w:p>
        </w:tc>
      </w:tr>
    </w:tbl>
    <w:p w:rsidR="00AB3886" w:rsidRPr="007D6811" w:rsidRDefault="00AB3886" w:rsidP="003A70C8">
      <w:pPr>
        <w:spacing w:line="480" w:lineRule="auto"/>
        <w:rPr>
          <w:b/>
          <w:bCs/>
        </w:rPr>
      </w:pPr>
    </w:p>
    <w:p w:rsidR="00732FCB" w:rsidRPr="007D6811" w:rsidRDefault="00006810" w:rsidP="00792B44">
      <w:pPr>
        <w:jc w:val="center"/>
        <w:rPr>
          <w:b/>
          <w:bCs/>
        </w:rPr>
      </w:pPr>
      <w:r w:rsidRPr="007D6811">
        <w:rPr>
          <w:b/>
          <w:bCs/>
        </w:rPr>
        <w:t>Nursing Diagnosis (15</w:t>
      </w:r>
      <w:r w:rsidR="00D7455B" w:rsidRPr="007D6811">
        <w:rPr>
          <w:b/>
          <w:bCs/>
        </w:rPr>
        <w:t xml:space="preserve"> points</w:t>
      </w:r>
      <w:r w:rsidRPr="007D6811">
        <w:rPr>
          <w:b/>
          <w:bCs/>
        </w:rPr>
        <w:t>)</w:t>
      </w:r>
    </w:p>
    <w:p w:rsidR="00792B44" w:rsidRPr="007D6811" w:rsidRDefault="00006810" w:rsidP="00792B44">
      <w:pPr>
        <w:jc w:val="center"/>
        <w:rPr>
          <w:b/>
          <w:bCs/>
        </w:rPr>
      </w:pPr>
      <w:r w:rsidRPr="007D6811">
        <w:rPr>
          <w:b/>
          <w:bCs/>
        </w:rPr>
        <w:t>*Must be NANDA approved nursing diagnosis*</w:t>
      </w:r>
    </w:p>
    <w:p w:rsidR="00792B44" w:rsidRPr="007D6811" w:rsidRDefault="00792B44" w:rsidP="00792B44">
      <w:pPr>
        <w:rPr>
          <w:b/>
          <w:bCs/>
        </w:rPr>
      </w:pPr>
    </w:p>
    <w:tbl>
      <w:tblPr>
        <w:tblStyle w:val="TableGrid"/>
        <w:tblW w:w="9625" w:type="dxa"/>
        <w:tblLook w:val="04A0" w:firstRow="1" w:lastRow="0" w:firstColumn="1" w:lastColumn="0" w:noHBand="0" w:noVBand="1"/>
      </w:tblPr>
      <w:tblGrid>
        <w:gridCol w:w="2157"/>
        <w:gridCol w:w="4223"/>
        <w:gridCol w:w="2097"/>
        <w:gridCol w:w="2016"/>
      </w:tblGrid>
      <w:tr w:rsidR="00A80F17" w:rsidTr="007D6811">
        <w:tc>
          <w:tcPr>
            <w:tcW w:w="2605" w:type="dxa"/>
          </w:tcPr>
          <w:p w:rsidR="009B2DC9" w:rsidRPr="007D6811" w:rsidRDefault="00006810" w:rsidP="008D11A9">
            <w:pPr>
              <w:jc w:val="center"/>
              <w:rPr>
                <w:b/>
                <w:bCs/>
              </w:rPr>
            </w:pPr>
            <w:r w:rsidRPr="007D6811">
              <w:rPr>
                <w:b/>
                <w:bCs/>
              </w:rPr>
              <w:t xml:space="preserve">Nursing Diagnosis </w:t>
            </w:r>
          </w:p>
          <w:p w:rsidR="009B2DC9" w:rsidRPr="007D6811" w:rsidRDefault="00006810" w:rsidP="0072589D">
            <w:pPr>
              <w:pStyle w:val="ListParagraph"/>
              <w:numPr>
                <w:ilvl w:val="0"/>
                <w:numId w:val="9"/>
              </w:numPr>
              <w:rPr>
                <w:rFonts w:ascii="Times New Roman" w:hAnsi="Times New Roman" w:cs="Times New Roman"/>
                <w:b/>
                <w:bCs/>
              </w:rPr>
            </w:pPr>
            <w:r w:rsidRPr="007D6811">
              <w:rPr>
                <w:rFonts w:ascii="Times New Roman" w:hAnsi="Times New Roman" w:cs="Times New Roman"/>
                <w:b/>
                <w:bCs/>
              </w:rPr>
              <w:t xml:space="preserve">Include full nursing diagnosis with </w:t>
            </w:r>
            <w:r w:rsidRPr="007D6811">
              <w:rPr>
                <w:rFonts w:ascii="Times New Roman" w:hAnsi="Times New Roman" w:cs="Times New Roman"/>
                <w:b/>
                <w:bCs/>
              </w:rPr>
              <w:t>“related to” and “as evidenced by” components</w:t>
            </w:r>
          </w:p>
        </w:tc>
        <w:tc>
          <w:tcPr>
            <w:tcW w:w="1994" w:type="dxa"/>
          </w:tcPr>
          <w:p w:rsidR="009B2DC9" w:rsidRPr="007D6811" w:rsidRDefault="00006810" w:rsidP="008D11A9">
            <w:pPr>
              <w:jc w:val="center"/>
              <w:rPr>
                <w:b/>
                <w:bCs/>
              </w:rPr>
            </w:pPr>
            <w:r w:rsidRPr="007D6811">
              <w:rPr>
                <w:b/>
                <w:bCs/>
              </w:rPr>
              <w:t>Rational</w:t>
            </w:r>
          </w:p>
          <w:p w:rsidR="009B2DC9" w:rsidRPr="007D6811" w:rsidRDefault="00006810" w:rsidP="003926F2">
            <w:pPr>
              <w:pStyle w:val="ListParagraph"/>
              <w:numPr>
                <w:ilvl w:val="0"/>
                <w:numId w:val="9"/>
              </w:numPr>
              <w:rPr>
                <w:rFonts w:ascii="Times New Roman" w:hAnsi="Times New Roman" w:cs="Times New Roman"/>
                <w:b/>
                <w:bCs/>
              </w:rPr>
            </w:pPr>
            <w:r w:rsidRPr="007D6811">
              <w:rPr>
                <w:rFonts w:ascii="Times New Roman" w:hAnsi="Times New Roman" w:cs="Times New Roman"/>
                <w:b/>
                <w:bCs/>
              </w:rPr>
              <w:t>Explain why the nursing diagnosis was chosen</w:t>
            </w:r>
          </w:p>
        </w:tc>
        <w:tc>
          <w:tcPr>
            <w:tcW w:w="2298" w:type="dxa"/>
          </w:tcPr>
          <w:p w:rsidR="009B2DC9" w:rsidRPr="007D6811" w:rsidRDefault="00006810" w:rsidP="008D11A9">
            <w:pPr>
              <w:jc w:val="center"/>
              <w:rPr>
                <w:b/>
                <w:bCs/>
              </w:rPr>
            </w:pPr>
            <w:r w:rsidRPr="007D6811">
              <w:rPr>
                <w:b/>
                <w:bCs/>
              </w:rPr>
              <w:t>Intervention (2 per dx)</w:t>
            </w:r>
          </w:p>
        </w:tc>
        <w:tc>
          <w:tcPr>
            <w:tcW w:w="2728" w:type="dxa"/>
          </w:tcPr>
          <w:p w:rsidR="009B2DC9" w:rsidRPr="007D6811" w:rsidRDefault="00006810" w:rsidP="008D11A9">
            <w:pPr>
              <w:jc w:val="center"/>
              <w:rPr>
                <w:b/>
                <w:bCs/>
              </w:rPr>
            </w:pPr>
            <w:r w:rsidRPr="007D6811">
              <w:rPr>
                <w:b/>
                <w:bCs/>
              </w:rPr>
              <w:t>Evaluation</w:t>
            </w:r>
          </w:p>
          <w:p w:rsidR="009B2DC9" w:rsidRPr="007D6811" w:rsidRDefault="00006810" w:rsidP="00AD5967">
            <w:pPr>
              <w:pStyle w:val="ListParagraph"/>
              <w:numPr>
                <w:ilvl w:val="0"/>
                <w:numId w:val="3"/>
              </w:numPr>
              <w:rPr>
                <w:rFonts w:ascii="Times New Roman" w:hAnsi="Times New Roman" w:cs="Times New Roman"/>
                <w:b/>
                <w:bCs/>
              </w:rPr>
            </w:pPr>
            <w:r w:rsidRPr="007D6811">
              <w:rPr>
                <w:rFonts w:ascii="Times New Roman" w:hAnsi="Times New Roman" w:cs="Times New Roman"/>
                <w:b/>
                <w:bCs/>
              </w:rPr>
              <w:t>How did the patient/family respond to the nurse’s actions?</w:t>
            </w:r>
          </w:p>
          <w:p w:rsidR="009B2DC9" w:rsidRPr="007D6811" w:rsidRDefault="00006810" w:rsidP="00AD5967">
            <w:pPr>
              <w:pStyle w:val="ListParagraph"/>
              <w:numPr>
                <w:ilvl w:val="0"/>
                <w:numId w:val="3"/>
              </w:numPr>
              <w:jc w:val="center"/>
              <w:rPr>
                <w:rFonts w:ascii="Times New Roman" w:hAnsi="Times New Roman" w:cs="Times New Roman"/>
                <w:b/>
                <w:bCs/>
              </w:rPr>
            </w:pPr>
            <w:r w:rsidRPr="007D6811">
              <w:rPr>
                <w:rFonts w:ascii="Times New Roman" w:hAnsi="Times New Roman" w:cs="Times New Roman"/>
                <w:b/>
                <w:bCs/>
              </w:rPr>
              <w:t>Client response, the status of goals and outcomes, modificatio</w:t>
            </w:r>
            <w:r w:rsidRPr="007D6811">
              <w:rPr>
                <w:rFonts w:ascii="Times New Roman" w:hAnsi="Times New Roman" w:cs="Times New Roman"/>
                <w:b/>
                <w:bCs/>
              </w:rPr>
              <w:t>ns to plan.</w:t>
            </w:r>
          </w:p>
        </w:tc>
      </w:tr>
      <w:tr w:rsidR="00A80F17" w:rsidTr="007D6811">
        <w:tc>
          <w:tcPr>
            <w:tcW w:w="2605" w:type="dxa"/>
          </w:tcPr>
          <w:sdt>
            <w:sdtPr>
              <w:rPr>
                <w:rFonts w:ascii="Times New Roman" w:hAnsi="Times New Roman" w:cs="Times New Roman"/>
                <w:b/>
                <w:bCs/>
              </w:rPr>
              <w:id w:val="-1884554701"/>
            </w:sdtPr>
            <w:sdtEndPr/>
            <w:sdtContent>
              <w:p w:rsidR="009B2DC9" w:rsidRPr="007D6811" w:rsidRDefault="00006810" w:rsidP="00C10198">
                <w:pPr>
                  <w:pStyle w:val="ListParagraph"/>
                  <w:numPr>
                    <w:ilvl w:val="0"/>
                    <w:numId w:val="2"/>
                  </w:numPr>
                  <w:rPr>
                    <w:rFonts w:ascii="Times New Roman" w:hAnsi="Times New Roman" w:cs="Times New Roman"/>
                    <w:b/>
                    <w:bCs/>
                  </w:rPr>
                </w:pPr>
                <w:r w:rsidRPr="007D6811">
                  <w:rPr>
                    <w:rFonts w:ascii="Times New Roman" w:hAnsi="Times New Roman" w:cs="Times New Roman"/>
                    <w:b/>
                    <w:bCs/>
                  </w:rPr>
                  <w:t xml:space="preserve">Acute pain. </w:t>
                </w:r>
              </w:p>
            </w:sdtContent>
          </w:sdt>
        </w:tc>
        <w:tc>
          <w:tcPr>
            <w:tcW w:w="1994" w:type="dxa"/>
          </w:tcPr>
          <w:p w:rsidR="009B2DC9" w:rsidRPr="007D6811" w:rsidRDefault="00006810" w:rsidP="008D11A9">
            <w:pPr>
              <w:rPr>
                <w:b/>
                <w:bCs/>
              </w:rPr>
            </w:pPr>
            <w:r w:rsidRPr="007D6811">
              <w:rPr>
                <w:b/>
                <w:bCs/>
              </w:rPr>
              <w:t xml:space="preserve"> As related to pain with urination as evidenced by patient complaining, she feels "sharp, stabbing and burning pain" when she voids </w:t>
            </w:r>
            <w:r w:rsidRPr="007D6811">
              <w:rPr>
                <w:b/>
                <w:bCs/>
                <w:color w:val="000000"/>
                <w:shd w:val="clear" w:color="auto" w:fill="FFFFFF"/>
              </w:rPr>
              <w:t>(https://www.facebook.com/nurseslabs, 2017).</w:t>
            </w:r>
          </w:p>
        </w:tc>
        <w:tc>
          <w:tcPr>
            <w:tcW w:w="2298" w:type="dxa"/>
          </w:tcPr>
          <w:p w:rsidR="009B2DC9" w:rsidRPr="007D6811" w:rsidRDefault="00006810" w:rsidP="007D6811">
            <w:pPr>
              <w:pStyle w:val="ListParagraph"/>
              <w:numPr>
                <w:ilvl w:val="0"/>
                <w:numId w:val="10"/>
              </w:numPr>
              <w:rPr>
                <w:rFonts w:ascii="Times New Roman" w:hAnsi="Times New Roman" w:cs="Times New Roman"/>
                <w:b/>
                <w:bCs/>
              </w:rPr>
            </w:pPr>
            <w:r w:rsidRPr="007D6811">
              <w:rPr>
                <w:rFonts w:ascii="Times New Roman" w:hAnsi="Times New Roman" w:cs="Times New Roman"/>
                <w:b/>
                <w:bCs/>
              </w:rPr>
              <w:t xml:space="preserve">Encourage the use of analgesics. </w:t>
            </w:r>
            <w:sdt>
              <w:sdtPr>
                <w:rPr>
                  <w:rFonts w:ascii="Times New Roman" w:hAnsi="Times New Roman" w:cs="Times New Roman"/>
                  <w:b/>
                  <w:bCs/>
                </w:rPr>
                <w:id w:val="-1399504263"/>
              </w:sdtPr>
              <w:sdtEndPr/>
              <w:sdtContent/>
            </w:sdt>
          </w:p>
          <w:p w:rsidR="009B2DC9" w:rsidRPr="007D6811" w:rsidRDefault="009B2DC9" w:rsidP="008D11A9">
            <w:pPr>
              <w:rPr>
                <w:b/>
                <w:bCs/>
              </w:rPr>
            </w:pPr>
          </w:p>
          <w:p w:rsidR="009B2DC9" w:rsidRPr="007D6811" w:rsidRDefault="00006810" w:rsidP="007D6811">
            <w:pPr>
              <w:pStyle w:val="ListParagraph"/>
              <w:numPr>
                <w:ilvl w:val="0"/>
                <w:numId w:val="10"/>
              </w:numPr>
              <w:rPr>
                <w:rFonts w:ascii="Times New Roman" w:hAnsi="Times New Roman" w:cs="Times New Roman"/>
                <w:b/>
                <w:bCs/>
              </w:rPr>
            </w:pPr>
            <w:r w:rsidRPr="007D6811">
              <w:rPr>
                <w:rFonts w:ascii="Times New Roman" w:hAnsi="Times New Roman" w:cs="Times New Roman"/>
                <w:b/>
                <w:bCs/>
              </w:rPr>
              <w:t xml:space="preserve">Apply a heating pad to the lower </w:t>
            </w:r>
            <w:r w:rsidRPr="007D6811">
              <w:rPr>
                <w:rFonts w:ascii="Times New Roman" w:hAnsi="Times New Roman" w:cs="Times New Roman"/>
                <w:b/>
                <w:bCs/>
              </w:rPr>
              <w:lastRenderedPageBreak/>
              <w:t>suprapubi</w:t>
            </w:r>
            <w:r w:rsidRPr="007D6811">
              <w:rPr>
                <w:rFonts w:ascii="Times New Roman" w:hAnsi="Times New Roman" w:cs="Times New Roman"/>
                <w:b/>
                <w:bCs/>
              </w:rPr>
              <w:t xml:space="preserve">c area or lower back. </w:t>
            </w:r>
          </w:p>
          <w:p w:rsidR="009B2DC9" w:rsidRPr="007D6811" w:rsidRDefault="009B2DC9" w:rsidP="008D11A9">
            <w:pPr>
              <w:rPr>
                <w:b/>
                <w:bCs/>
              </w:rPr>
            </w:pPr>
          </w:p>
        </w:tc>
        <w:tc>
          <w:tcPr>
            <w:tcW w:w="2728" w:type="dxa"/>
          </w:tcPr>
          <w:p w:rsidR="009B2DC9" w:rsidRPr="007D6811" w:rsidRDefault="00006810" w:rsidP="008D11A9">
            <w:pPr>
              <w:rPr>
                <w:b/>
                <w:bCs/>
              </w:rPr>
            </w:pPr>
            <w:r w:rsidRPr="007D6811">
              <w:rPr>
                <w:b/>
                <w:bCs/>
              </w:rPr>
              <w:lastRenderedPageBreak/>
              <w:t>Goal met. The patient was okay with taking the pain meds.</w:t>
            </w:r>
          </w:p>
          <w:p w:rsidR="007D6811" w:rsidRPr="007D6811" w:rsidRDefault="007D6811" w:rsidP="008D11A9">
            <w:pPr>
              <w:rPr>
                <w:b/>
                <w:bCs/>
              </w:rPr>
            </w:pPr>
          </w:p>
          <w:p w:rsidR="007D6811" w:rsidRPr="007D6811" w:rsidRDefault="007D6811" w:rsidP="008D11A9">
            <w:pPr>
              <w:rPr>
                <w:b/>
                <w:bCs/>
              </w:rPr>
            </w:pPr>
          </w:p>
          <w:p w:rsidR="007D6811" w:rsidRPr="007D6811" w:rsidRDefault="00006810" w:rsidP="008D11A9">
            <w:pPr>
              <w:rPr>
                <w:b/>
                <w:bCs/>
              </w:rPr>
            </w:pPr>
            <w:r w:rsidRPr="007D6811">
              <w:rPr>
                <w:b/>
                <w:bCs/>
              </w:rPr>
              <w:t xml:space="preserve">Goal met. The patient was open </w:t>
            </w:r>
            <w:r w:rsidRPr="007D6811">
              <w:rPr>
                <w:b/>
                <w:bCs/>
              </w:rPr>
              <w:lastRenderedPageBreak/>
              <w:t xml:space="preserve">to the idea and was very adamant about the heat pad. </w:t>
            </w:r>
          </w:p>
        </w:tc>
      </w:tr>
      <w:tr w:rsidR="00A80F17" w:rsidTr="007D6811">
        <w:tc>
          <w:tcPr>
            <w:tcW w:w="2605" w:type="dxa"/>
          </w:tcPr>
          <w:sdt>
            <w:sdtPr>
              <w:rPr>
                <w:rFonts w:ascii="Times New Roman" w:hAnsi="Times New Roman" w:cs="Times New Roman"/>
                <w:b/>
                <w:bCs/>
              </w:rPr>
              <w:id w:val="669368632"/>
            </w:sdtPr>
            <w:sdtEndPr/>
            <w:sdtContent>
              <w:p w:rsidR="009B2DC9" w:rsidRPr="007D6811" w:rsidRDefault="00006810" w:rsidP="00C10198">
                <w:pPr>
                  <w:pStyle w:val="ListParagraph"/>
                  <w:numPr>
                    <w:ilvl w:val="0"/>
                    <w:numId w:val="2"/>
                  </w:numPr>
                  <w:rPr>
                    <w:rFonts w:ascii="Times New Roman" w:hAnsi="Times New Roman" w:cs="Times New Roman"/>
                    <w:b/>
                    <w:bCs/>
                  </w:rPr>
                </w:pPr>
                <w:r w:rsidRPr="007D6811">
                  <w:rPr>
                    <w:rFonts w:ascii="Times New Roman" w:hAnsi="Times New Roman" w:cs="Times New Roman"/>
                    <w:b/>
                    <w:bCs/>
                  </w:rPr>
                  <w:t>Impaired urinary elimination.</w:t>
                </w:r>
              </w:p>
            </w:sdtContent>
          </w:sdt>
        </w:tc>
        <w:tc>
          <w:tcPr>
            <w:tcW w:w="1994" w:type="dxa"/>
          </w:tcPr>
          <w:p w:rsidR="009B2DC9" w:rsidRPr="007D6811" w:rsidRDefault="00006810" w:rsidP="008D11A9">
            <w:pPr>
              <w:rPr>
                <w:b/>
                <w:bCs/>
              </w:rPr>
            </w:pPr>
            <w:r w:rsidRPr="007D6811">
              <w:rPr>
                <w:b/>
                <w:bCs/>
              </w:rPr>
              <w:t>As related to urgency &amp; retention, as evidenced by dys</w:t>
            </w:r>
            <w:r w:rsidRPr="007D6811">
              <w:rPr>
                <w:b/>
                <w:bCs/>
              </w:rPr>
              <w:t xml:space="preserve">uria, frequency </w:t>
            </w:r>
            <w:r w:rsidRPr="007D6811">
              <w:rPr>
                <w:b/>
                <w:bCs/>
                <w:color w:val="000000"/>
                <w:shd w:val="clear" w:color="auto" w:fill="FFFFFF"/>
              </w:rPr>
              <w:t>(https://www.facebook.com/nurseslabs, 2017)</w:t>
            </w:r>
            <w:r w:rsidRPr="007D6811">
              <w:rPr>
                <w:b/>
                <w:bCs/>
              </w:rPr>
              <w:t>.</w:t>
            </w:r>
          </w:p>
        </w:tc>
        <w:tc>
          <w:tcPr>
            <w:tcW w:w="2298" w:type="dxa"/>
          </w:tcPr>
          <w:p w:rsidR="009B2DC9" w:rsidRPr="007D6811" w:rsidRDefault="00006810" w:rsidP="008D11A9">
            <w:pPr>
              <w:rPr>
                <w:b/>
                <w:bCs/>
              </w:rPr>
            </w:pPr>
            <w:r w:rsidRPr="007D6811">
              <w:rPr>
                <w:b/>
                <w:bCs/>
              </w:rPr>
              <w:t>1</w:t>
            </w:r>
            <w:r w:rsidR="007D6811" w:rsidRPr="007D6811">
              <w:rPr>
                <w:b/>
                <w:bCs/>
              </w:rPr>
              <w:t xml:space="preserve">Palpate the client’s bladder to stimulate voiding. </w:t>
            </w:r>
          </w:p>
          <w:p w:rsidR="009B2DC9" w:rsidRPr="007D6811" w:rsidRDefault="009B2DC9" w:rsidP="008D11A9">
            <w:pPr>
              <w:rPr>
                <w:b/>
                <w:bCs/>
              </w:rPr>
            </w:pPr>
          </w:p>
          <w:p w:rsidR="009B2DC9" w:rsidRPr="007D6811" w:rsidRDefault="00006810" w:rsidP="008D11A9">
            <w:pPr>
              <w:rPr>
                <w:b/>
                <w:bCs/>
              </w:rPr>
            </w:pPr>
            <w:r w:rsidRPr="007D6811">
              <w:rPr>
                <w:b/>
                <w:bCs/>
              </w:rPr>
              <w:t>2.</w:t>
            </w:r>
            <w:sdt>
              <w:sdtPr>
                <w:rPr>
                  <w:b/>
                  <w:bCs/>
                </w:rPr>
                <w:id w:val="-1318415781"/>
              </w:sdtPr>
              <w:sdtEndPr/>
              <w:sdtContent>
                <w:r w:rsidR="007D6811" w:rsidRPr="007D6811">
                  <w:rPr>
                    <w:b/>
                    <w:bCs/>
                  </w:rPr>
                  <w:t xml:space="preserve"> Encourage the client to void every 2-3 hours. </w:t>
                </w:r>
              </w:sdtContent>
            </w:sdt>
          </w:p>
          <w:p w:rsidR="009B2DC9" w:rsidRPr="007D6811" w:rsidRDefault="009B2DC9" w:rsidP="008D11A9">
            <w:pPr>
              <w:rPr>
                <w:b/>
                <w:bCs/>
              </w:rPr>
            </w:pPr>
          </w:p>
        </w:tc>
        <w:tc>
          <w:tcPr>
            <w:tcW w:w="2728" w:type="dxa"/>
          </w:tcPr>
          <w:p w:rsidR="009B2DC9" w:rsidRPr="007D6811" w:rsidRDefault="00006810" w:rsidP="008D11A9">
            <w:pPr>
              <w:rPr>
                <w:b/>
                <w:bCs/>
              </w:rPr>
            </w:pPr>
            <w:r w:rsidRPr="007D6811">
              <w:rPr>
                <w:b/>
                <w:bCs/>
              </w:rPr>
              <w:t xml:space="preserve">Goal not met. The client was in too much pain and did not want the nurse to touch her </w:t>
            </w:r>
            <w:r w:rsidRPr="007D6811">
              <w:rPr>
                <w:b/>
                <w:bCs/>
              </w:rPr>
              <w:t>bladder area. Evidenced by grimacing and guarding upon palpation of the bladder.</w:t>
            </w:r>
          </w:p>
          <w:p w:rsidR="007D6811" w:rsidRPr="007D6811" w:rsidRDefault="007D6811" w:rsidP="008D11A9">
            <w:pPr>
              <w:rPr>
                <w:b/>
                <w:bCs/>
              </w:rPr>
            </w:pPr>
          </w:p>
          <w:p w:rsidR="007D6811" w:rsidRPr="007D6811" w:rsidRDefault="00006810" w:rsidP="008D11A9">
            <w:pPr>
              <w:rPr>
                <w:b/>
                <w:bCs/>
              </w:rPr>
            </w:pPr>
            <w:r w:rsidRPr="007D6811">
              <w:rPr>
                <w:b/>
                <w:bCs/>
              </w:rPr>
              <w:t>Goal partially met. The client is in pain and can only void for a few seconds before having pain.</w:t>
            </w:r>
          </w:p>
        </w:tc>
      </w:tr>
    </w:tbl>
    <w:p w:rsidR="00650596" w:rsidRPr="007D6811" w:rsidRDefault="00650596" w:rsidP="0021317A">
      <w:pPr>
        <w:spacing w:line="480" w:lineRule="auto"/>
        <w:rPr>
          <w:b/>
          <w:bCs/>
        </w:rPr>
      </w:pPr>
    </w:p>
    <w:p w:rsidR="00A51D45" w:rsidRPr="007D6811" w:rsidRDefault="00006810" w:rsidP="000E09AB">
      <w:pPr>
        <w:spacing w:line="480" w:lineRule="auto"/>
        <w:rPr>
          <w:b/>
          <w:bCs/>
        </w:rPr>
      </w:pPr>
      <w:r w:rsidRPr="007D6811">
        <w:rPr>
          <w:b/>
          <w:bCs/>
        </w:rPr>
        <w:t xml:space="preserve">Other References (APA): </w:t>
      </w:r>
    </w:p>
    <w:p w:rsidR="007D6811" w:rsidRPr="007D6811" w:rsidRDefault="00006810" w:rsidP="007D6811">
      <w:pPr>
        <w:pStyle w:val="NormalWeb"/>
        <w:spacing w:before="0" w:beforeAutospacing="0" w:after="0" w:afterAutospacing="0" w:line="480" w:lineRule="auto"/>
        <w:ind w:left="720" w:hanging="720"/>
        <w:rPr>
          <w:b/>
          <w:bCs/>
          <w:color w:val="000000"/>
        </w:rPr>
      </w:pPr>
      <w:r w:rsidRPr="007D6811">
        <w:rPr>
          <w:b/>
          <w:bCs/>
          <w:color w:val="000000"/>
        </w:rPr>
        <w:t>https://www.facebook.com/nurseslabs. (2017, Janua</w:t>
      </w:r>
      <w:r w:rsidRPr="007D6811">
        <w:rPr>
          <w:b/>
          <w:bCs/>
          <w:color w:val="000000"/>
        </w:rPr>
        <w:t>ry 9). 6 Urinary Tract Infection Nursing Care Plans. Nurseslabs. https://nurseslabs.com/urinary-tract-infection-nursing-care-plans/</w:t>
      </w:r>
    </w:p>
    <w:p w:rsidR="007D6811" w:rsidRPr="007D6811" w:rsidRDefault="00006810" w:rsidP="007D6811">
      <w:pPr>
        <w:pStyle w:val="NormalWeb"/>
        <w:rPr>
          <w:b/>
          <w:bCs/>
          <w:color w:val="000000"/>
        </w:rPr>
      </w:pPr>
      <w:r w:rsidRPr="007D6811">
        <w:rPr>
          <w:b/>
          <w:bCs/>
          <w:color w:val="000000"/>
        </w:rPr>
        <w:t>‌</w:t>
      </w:r>
    </w:p>
    <w:p w:rsidR="007D6811" w:rsidRPr="007D6811" w:rsidRDefault="007D6811" w:rsidP="000E09AB">
      <w:pPr>
        <w:spacing w:line="480" w:lineRule="auto"/>
        <w:rPr>
          <w:b/>
          <w:bCs/>
        </w:rPr>
      </w:pPr>
    </w:p>
    <w:p w:rsidR="00D35C14" w:rsidRPr="00A5562C" w:rsidRDefault="00006810" w:rsidP="002A12C9">
      <w:pPr>
        <w:spacing w:line="480" w:lineRule="auto"/>
        <w:rPr>
          <w:b/>
          <w:bCs/>
        </w:rPr>
        <w:sectPr w:rsidR="00D35C14" w:rsidRPr="00A5562C" w:rsidSect="000E4BDC">
          <w:headerReference w:type="first" r:id="rId19"/>
          <w:pgSz w:w="12240" w:h="15840"/>
          <w:pgMar w:top="1440" w:right="1440" w:bottom="1440" w:left="1440" w:header="720" w:footer="720" w:gutter="0"/>
          <w:cols w:space="720"/>
          <w:docGrid w:linePitch="360"/>
        </w:sectPr>
      </w:pPr>
      <w:r w:rsidRPr="007D6811">
        <w:rPr>
          <w:b/>
          <w:bCs/>
        </w:rPr>
        <w:t>Concept Map (20 Points):</w:t>
      </w:r>
    </w:p>
    <w:p w:rsidR="00D35C14" w:rsidRPr="00DA462D" w:rsidRDefault="00006810" w:rsidP="00044D0C">
      <w:pPr>
        <w:sectPr w:rsidR="00D35C14" w:rsidRPr="00DA462D" w:rsidSect="00D35C14">
          <w:pgSz w:w="15840" w:h="12240" w:orient="landscape"/>
          <w:pgMar w:top="1440" w:right="1440" w:bottom="1440" w:left="1440" w:header="720" w:footer="720" w:gutter="0"/>
          <w:cols w:space="720"/>
          <w:docGrid w:linePitch="360"/>
        </w:sectPr>
      </w:pPr>
      <w:r>
        <w:rPr>
          <w:noProof/>
        </w:rPr>
        <w:lastRenderedPageBreak/>
        <mc:AlternateContent>
          <mc:Choice Requires="wps">
            <w:drawing>
              <wp:anchor distT="0" distB="0" distL="114300" distR="114300" simplePos="0" relativeHeight="251678720" behindDoc="0" locked="0" layoutInCell="1" allowOverlap="1">
                <wp:simplePos x="0" y="0"/>
                <wp:positionH relativeFrom="column">
                  <wp:posOffset>5561556</wp:posOffset>
                </wp:positionH>
                <wp:positionV relativeFrom="paragraph">
                  <wp:posOffset>3519814</wp:posOffset>
                </wp:positionV>
                <wp:extent cx="3144033" cy="2617939"/>
                <wp:effectExtent l="0" t="0" r="18415" b="11430"/>
                <wp:wrapNone/>
                <wp:docPr id="22" name="Text Box 22"/>
                <wp:cNvGraphicFramePr/>
                <a:graphic xmlns:a="http://schemas.openxmlformats.org/drawingml/2006/main">
                  <a:graphicData uri="http://schemas.microsoft.com/office/word/2010/wordprocessingShape">
                    <wps:wsp>
                      <wps:cNvSpPr txBox="1"/>
                      <wps:spPr>
                        <a:xfrm>
                          <a:off x="0" y="0"/>
                          <a:ext cx="3144033" cy="2617939"/>
                        </a:xfrm>
                        <a:prstGeom prst="rect">
                          <a:avLst/>
                        </a:prstGeom>
                        <a:noFill/>
                        <a:ln w="6350">
                          <a:solidFill>
                            <a:prstClr val="black"/>
                          </a:solidFill>
                        </a:ln>
                      </wps:spPr>
                      <wps:txbx>
                        <w:txbxContent>
                          <w:p w:rsidR="007D6811" w:rsidRDefault="00006810" w:rsidP="007D6811">
                            <w:pPr>
                              <w:pStyle w:val="ListParagraph"/>
                              <w:numPr>
                                <w:ilvl w:val="0"/>
                                <w:numId w:val="13"/>
                              </w:numPr>
                            </w:pPr>
                            <w:r>
                              <w:t>Administer pain medications around the clock</w:t>
                            </w:r>
                          </w:p>
                          <w:p w:rsidR="007D6811" w:rsidRDefault="00006810" w:rsidP="007D6811">
                            <w:pPr>
                              <w:pStyle w:val="ListParagraph"/>
                              <w:numPr>
                                <w:ilvl w:val="0"/>
                                <w:numId w:val="13"/>
                              </w:numPr>
                            </w:pPr>
                            <w:r>
                              <w:t xml:space="preserve">Apply a </w:t>
                            </w:r>
                            <w:r>
                              <w:t>heating pad to the patient’s suprapubic area</w:t>
                            </w:r>
                          </w:p>
                          <w:p w:rsidR="007D6811" w:rsidRDefault="00006810" w:rsidP="007D6811">
                            <w:pPr>
                              <w:pStyle w:val="ListParagraph"/>
                              <w:numPr>
                                <w:ilvl w:val="0"/>
                                <w:numId w:val="13"/>
                              </w:numPr>
                            </w:pPr>
                            <w:r>
                              <w:t>Palpate the client’s bladder to aid in urinary elimination.</w:t>
                            </w:r>
                          </w:p>
                          <w:p w:rsidR="007D6811" w:rsidRDefault="00006810" w:rsidP="007D6811">
                            <w:pPr>
                              <w:pStyle w:val="ListParagraph"/>
                              <w:numPr>
                                <w:ilvl w:val="0"/>
                                <w:numId w:val="13"/>
                              </w:numPr>
                            </w:pPr>
                            <w:r>
                              <w:t xml:space="preserve">Encourage elimination every 2-3 hours.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2" o:spid="_x0000_s1025" type="#_x0000_t202" style="width:247.55pt;height:206.15pt;margin-top:277.15pt;margin-left:437.9pt;mso-wrap-distance-bottom:0;mso-wrap-distance-left:9pt;mso-wrap-distance-right:9pt;mso-wrap-distance-top:0;mso-wrap-style:square;position:absolute;visibility:visible;v-text-anchor:top;z-index:251679744" filled="f" strokeweight="0.5pt">
                <v:textbox>
                  <w:txbxContent>
                    <w:p w:rsidR="007D6811" w:rsidP="007D6811" w14:paraId="0FD118AC" w14:textId="7E0C278C">
                      <w:pPr>
                        <w:pStyle w:val="ListParagraph"/>
                        <w:numPr>
                          <w:ilvl w:val="0"/>
                          <w:numId w:val="13"/>
                        </w:numPr>
                      </w:pPr>
                      <w:r>
                        <w:t>Administer pain medications around the clock</w:t>
                      </w:r>
                    </w:p>
                    <w:p w:rsidR="007D6811" w:rsidP="007D6811" w14:paraId="33562264" w14:textId="77DC48FA">
                      <w:pPr>
                        <w:pStyle w:val="ListParagraph"/>
                        <w:numPr>
                          <w:ilvl w:val="0"/>
                          <w:numId w:val="13"/>
                        </w:numPr>
                      </w:pPr>
                      <w:r>
                        <w:t>Apply a heating pad to the patient’s suprapubic area</w:t>
                      </w:r>
                    </w:p>
                    <w:p w:rsidR="007D6811" w:rsidP="007D6811" w14:paraId="7B50EEEC" w14:textId="1385033E">
                      <w:pPr>
                        <w:pStyle w:val="ListParagraph"/>
                        <w:numPr>
                          <w:ilvl w:val="0"/>
                          <w:numId w:val="13"/>
                        </w:numPr>
                      </w:pPr>
                      <w:r>
                        <w:t>Palpate the client’s bladder to aid in urinary elimination.</w:t>
                      </w:r>
                    </w:p>
                    <w:p w:rsidR="007D6811" w:rsidP="007D6811" w14:paraId="2F47B529" w14:textId="5D1C0E05">
                      <w:pPr>
                        <w:pStyle w:val="ListParagraph"/>
                        <w:numPr>
                          <w:ilvl w:val="0"/>
                          <w:numId w:val="13"/>
                        </w:numPr>
                      </w:pPr>
                      <w:r>
                        <w:t xml:space="preserve">Encourage elimination every 2-3 hours. </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3594970</wp:posOffset>
                </wp:positionH>
                <wp:positionV relativeFrom="paragraph">
                  <wp:posOffset>275590</wp:posOffset>
                </wp:positionV>
                <wp:extent cx="5198301" cy="2709775"/>
                <wp:effectExtent l="0" t="0" r="8890" b="8255"/>
                <wp:wrapNone/>
                <wp:docPr id="21" name="Text Box 21"/>
                <wp:cNvGraphicFramePr/>
                <a:graphic xmlns:a="http://schemas.openxmlformats.org/drawingml/2006/main">
                  <a:graphicData uri="http://schemas.microsoft.com/office/word/2010/wordprocessingShape">
                    <wps:wsp>
                      <wps:cNvSpPr txBox="1"/>
                      <wps:spPr>
                        <a:xfrm>
                          <a:off x="0" y="0"/>
                          <a:ext cx="5198301" cy="2709775"/>
                        </a:xfrm>
                        <a:prstGeom prst="rect">
                          <a:avLst/>
                        </a:prstGeom>
                        <a:noFill/>
                        <a:ln w="6350">
                          <a:solidFill>
                            <a:prstClr val="black"/>
                          </a:solidFill>
                        </a:ln>
                      </wps:spPr>
                      <wps:txbx>
                        <w:txbxContent>
                          <w:p w:rsidR="007D6811" w:rsidRPr="007D6811" w:rsidRDefault="00006810" w:rsidP="007D6811">
                            <w:pPr>
                              <w:pStyle w:val="ListParagraph"/>
                              <w:numPr>
                                <w:ilvl w:val="0"/>
                                <w:numId w:val="12"/>
                              </w:numPr>
                            </w:pPr>
                            <w:r>
                              <w:t xml:space="preserve">Acute pain </w:t>
                            </w:r>
                            <w:r>
                              <w:rPr>
                                <w:b/>
                                <w:bCs/>
                              </w:rPr>
                              <w:t xml:space="preserve">as </w:t>
                            </w:r>
                            <w:r>
                              <w:rPr>
                                <w:rFonts w:ascii="Times New Roman" w:hAnsi="Times New Roman" w:cs="Times New Roman"/>
                                <w:b/>
                                <w:bCs/>
                              </w:rPr>
                              <w:t xml:space="preserve">related to pain with urination as evidenced by patient complaining seg feels “sharp, stabbing </w:t>
                            </w:r>
                            <w:r>
                              <w:rPr>
                                <w:rFonts w:ascii="Times New Roman" w:hAnsi="Times New Roman" w:cs="Times New Roman"/>
                                <w:b/>
                                <w:bCs/>
                              </w:rPr>
                              <w:t>and burning pain” when she voids.</w:t>
                            </w:r>
                          </w:p>
                          <w:p w:rsidR="007D6811" w:rsidRPr="007D6811" w:rsidRDefault="00006810" w:rsidP="007D6811">
                            <w:pPr>
                              <w:pStyle w:val="ListParagraph"/>
                              <w:numPr>
                                <w:ilvl w:val="1"/>
                                <w:numId w:val="12"/>
                              </w:numPr>
                            </w:pPr>
                            <w:r>
                              <w:rPr>
                                <w:rFonts w:ascii="Times New Roman" w:hAnsi="Times New Roman" w:cs="Times New Roman"/>
                                <w:b/>
                                <w:bCs/>
                              </w:rPr>
                              <w:t>Goal met: Encourage the use of analgesics by the nurse.</w:t>
                            </w:r>
                          </w:p>
                          <w:p w:rsidR="007D6811" w:rsidRPr="007D6811" w:rsidRDefault="00006810" w:rsidP="007D6811">
                            <w:pPr>
                              <w:pStyle w:val="ListParagraph"/>
                              <w:numPr>
                                <w:ilvl w:val="1"/>
                                <w:numId w:val="12"/>
                              </w:numPr>
                            </w:pPr>
                            <w:r>
                              <w:rPr>
                                <w:rFonts w:ascii="Times New Roman" w:hAnsi="Times New Roman" w:cs="Times New Roman"/>
                                <w:b/>
                                <w:bCs/>
                              </w:rPr>
                              <w:t>Goal met: The patient was semi-relieved when applying the heating pad.</w:t>
                            </w:r>
                          </w:p>
                          <w:p w:rsidR="007D6811" w:rsidRPr="007D6811" w:rsidRDefault="00006810" w:rsidP="007D6811">
                            <w:pPr>
                              <w:pStyle w:val="ListParagraph"/>
                              <w:numPr>
                                <w:ilvl w:val="0"/>
                                <w:numId w:val="12"/>
                              </w:numPr>
                            </w:pPr>
                            <w:r>
                              <w:rPr>
                                <w:rFonts w:ascii="Times New Roman" w:hAnsi="Times New Roman" w:cs="Times New Roman"/>
                                <w:b/>
                                <w:bCs/>
                              </w:rPr>
                              <w:t xml:space="preserve">Impaired Urinary elimination related to the patients grimacing, pain, and burning sensation when she voids. </w:t>
                            </w:r>
                          </w:p>
                          <w:p w:rsidR="007D6811" w:rsidRPr="007D6811" w:rsidRDefault="00006810" w:rsidP="007D6811">
                            <w:pPr>
                              <w:pStyle w:val="ListParagraph"/>
                              <w:numPr>
                                <w:ilvl w:val="1"/>
                                <w:numId w:val="12"/>
                              </w:numPr>
                            </w:pPr>
                            <w:r>
                              <w:rPr>
                                <w:rFonts w:ascii="Times New Roman" w:hAnsi="Times New Roman" w:cs="Times New Roman"/>
                                <w:b/>
                                <w:bCs/>
                              </w:rPr>
                              <w:t>Goal not met: The client was in too much pain when the nurse tried palpating the client's bladder.</w:t>
                            </w:r>
                          </w:p>
                          <w:p w:rsidR="007D6811" w:rsidRDefault="00006810" w:rsidP="007D6811">
                            <w:pPr>
                              <w:pStyle w:val="ListParagraph"/>
                              <w:numPr>
                                <w:ilvl w:val="1"/>
                                <w:numId w:val="12"/>
                              </w:numPr>
                            </w:pPr>
                            <w:r>
                              <w:t>Goal partially met. The client is in pain and ca</w:t>
                            </w:r>
                            <w:r>
                              <w:t>n only void small amounts of urine.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21" o:spid="_x0000_s1026" type="#_x0000_t202" style="width:409.32pt;height:213.37pt;margin-top:21.7pt;margin-left:283.07pt;mso-wrap-distance-bottom:0;mso-wrap-distance-left:9pt;mso-wrap-distance-right:9pt;mso-wrap-distance-top:0;position:absolute;v-text-anchor:top;z-index:251676672" filled="f" fillcolor="this" stroked="t" strokecolor="black" strokeweight="0.5pt">
                <v:textbox>
                  <w:txbxContent>
                    <w:p w:rsidR="007D6811" w:rsidRPr="007D6811" w:rsidP="007D6811" w14:paraId="699E3AD0" w14:textId="4EC1A0C6">
                      <w:pPr>
                        <w:pStyle w:val="ListParagraph"/>
                        <w:numPr>
                          <w:ilvl w:val="0"/>
                          <w:numId w:val="12"/>
                        </w:numPr>
                      </w:pPr>
                      <w:r>
                        <w:t xml:space="preserve">Acute pain </w:t>
                      </w:r>
                      <w:r>
                        <w:rPr>
                          <w:b/>
                          <w:bCs/>
                        </w:rPr>
                        <w:t xml:space="preserve">as </w:t>
                      </w:r>
                      <w:r>
                        <w:rPr>
                          <w:rFonts w:ascii="Times New Roman" w:hAnsi="Times New Roman" w:cs="Times New Roman"/>
                          <w:b/>
                          <w:bCs/>
                        </w:rPr>
                        <w:t>related to pain with urination as evidenced by patient complaining seg feels “sharp, stabbing and burning pain” when she voids.</w:t>
                      </w:r>
                    </w:p>
                    <w:p w:rsidR="007D6811" w:rsidRPr="007D6811" w:rsidP="007D6811" w14:paraId="763709B8" w14:textId="0DE7A9D3">
                      <w:pPr>
                        <w:pStyle w:val="ListParagraph"/>
                        <w:numPr>
                          <w:ilvl w:val="1"/>
                          <w:numId w:val="12"/>
                        </w:numPr>
                      </w:pPr>
                      <w:r>
                        <w:rPr>
                          <w:rFonts w:ascii="Times New Roman" w:hAnsi="Times New Roman" w:cs="Times New Roman"/>
                          <w:b/>
                          <w:bCs/>
                        </w:rPr>
                        <w:t>Goal met: Encourage the use of analgesics by the nurse.
</w:t>
                      </w:r>
                    </w:p>
                    <w:p w:rsidR="007D6811" w:rsidRPr="007D6811" w:rsidP="007D6811" w14:paraId="0B6AC3DF" w14:textId="65384D9F">
                      <w:pPr>
                        <w:pStyle w:val="ListParagraph"/>
                        <w:numPr>
                          <w:ilvl w:val="1"/>
                          <w:numId w:val="12"/>
                        </w:numPr>
                      </w:pPr>
                      <w:r>
                        <w:rPr>
                          <w:rFonts w:ascii="Times New Roman" w:hAnsi="Times New Roman" w:cs="Times New Roman"/>
                          <w:b/>
                          <w:bCs/>
                        </w:rPr>
                        <w:t>Goal met: The patient was semi-relieved when applying the heating pad. 
</w:t>
                      </w:r>
                    </w:p>
                    <w:p w:rsidR="007D6811" w:rsidRPr="007D6811" w:rsidP="007D6811" w14:paraId="283EACDB" w14:textId="0A41D0F7">
                      <w:pPr>
                        <w:pStyle w:val="ListParagraph"/>
                        <w:numPr>
                          <w:ilvl w:val="0"/>
                          <w:numId w:val="12"/>
                        </w:numPr>
                      </w:pPr>
                      <w:r>
                        <w:rPr>
                          <w:rFonts w:ascii="Times New Roman" w:hAnsi="Times New Roman" w:cs="Times New Roman"/>
                          <w:b/>
                          <w:bCs/>
                        </w:rPr>
                        <w:t xml:space="preserve">Impaired Urinary elimination related to the patients grimacing, pain, and burning sensation when she voids. </w:t>
                      </w:r>
                    </w:p>
                    <w:p w:rsidR="007D6811" w:rsidRPr="007D6811" w:rsidP="007D6811" w14:paraId="19FA4CE7" w14:textId="0B1E6152">
                      <w:pPr>
                        <w:pStyle w:val="ListParagraph"/>
                        <w:numPr>
                          <w:ilvl w:val="1"/>
                          <w:numId w:val="12"/>
                        </w:numPr>
                      </w:pPr>
                      <w:r>
                        <w:rPr>
                          <w:rFonts w:ascii="Times New Roman" w:hAnsi="Times New Roman" w:cs="Times New Roman"/>
                          <w:b/>
                          <w:bCs/>
                        </w:rPr>
                        <w:t>Goal not met: The client was in too much pain when the nurse tried palpating the client's bladder.
</w:t>
                      </w:r>
                    </w:p>
                    <w:p w:rsidR="007D6811" w:rsidP="007D6811" w14:paraId="2FDB1EC0" w14:textId="7B44E49F">
                      <w:pPr>
                        <w:pStyle w:val="ListParagraph"/>
                        <w:numPr>
                          <w:ilvl w:val="1"/>
                          <w:numId w:val="12"/>
                        </w:numPr>
                      </w:pPr>
                      <w:r>
                        <w:t xml:space="preserve">Goal partially met. </w:t>
                      </w:r>
                      <w:r>
                        <w:t>The client is in pain and can only void small amounts of urine.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2668044</wp:posOffset>
                </wp:positionH>
                <wp:positionV relativeFrom="paragraph">
                  <wp:posOffset>3883068</wp:posOffset>
                </wp:positionV>
                <wp:extent cx="2093789" cy="1465546"/>
                <wp:effectExtent l="0" t="0" r="14605" b="8255"/>
                <wp:wrapNone/>
                <wp:docPr id="20" name="Text Box 20"/>
                <wp:cNvGraphicFramePr/>
                <a:graphic xmlns:a="http://schemas.openxmlformats.org/drawingml/2006/main">
                  <a:graphicData uri="http://schemas.microsoft.com/office/word/2010/wordprocessingShape">
                    <wps:wsp>
                      <wps:cNvSpPr txBox="1"/>
                      <wps:spPr>
                        <a:xfrm>
                          <a:off x="0" y="0"/>
                          <a:ext cx="2093789" cy="1465546"/>
                        </a:xfrm>
                        <a:prstGeom prst="rect">
                          <a:avLst/>
                        </a:prstGeom>
                        <a:noFill/>
                        <a:ln w="6350">
                          <a:solidFill>
                            <a:prstClr val="black"/>
                          </a:solidFill>
                        </a:ln>
                      </wps:spPr>
                      <wps:txbx>
                        <w:txbxContent>
                          <w:p w:rsidR="007D6811" w:rsidRDefault="00006810">
                            <w:r>
                              <w:t>78- year old, white female who lives alone. Patient presents today with signs of a UTI and possible urosepsis.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20" o:spid="_x0000_s1027" type="#_x0000_t202" style="width:164.87pt;height:115.4pt;margin-top:305.75pt;margin-left:210.08pt;mso-wrap-distance-bottom:0;mso-wrap-distance-left:9pt;mso-wrap-distance-right:9pt;mso-wrap-distance-top:0;position:absolute;v-text-anchor:top;z-index:251674624" filled="f" fillcolor="this" stroked="t" strokecolor="black" strokeweight="0.5pt">
                <v:textbox>
                  <w:txbxContent>
                    <w:p w:rsidR="007D6811" w14:paraId="20C65A44" w14:textId="7480052C">
                      <w:r>
                        <w:t>78- year old, white female who lives alone. Patient presents today with signs of a UTI and possible urosepsis.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-501041</wp:posOffset>
                </wp:positionH>
                <wp:positionV relativeFrom="paragraph">
                  <wp:posOffset>3717516</wp:posOffset>
                </wp:positionV>
                <wp:extent cx="2467627" cy="2312120"/>
                <wp:effectExtent l="0" t="0" r="8890" b="12065"/>
                <wp:wrapNone/>
                <wp:docPr id="19" name="Text Box 19"/>
                <wp:cNvGraphicFramePr/>
                <a:graphic xmlns:a="http://schemas.openxmlformats.org/drawingml/2006/main">
                  <a:graphicData uri="http://schemas.microsoft.com/office/word/2010/wordprocessingShape">
                    <wps:wsp>
                      <wps:cNvSpPr txBox="1"/>
                      <wps:spPr>
                        <a:xfrm>
                          <a:off x="0" y="0"/>
                          <a:ext cx="2467627" cy="2312120"/>
                        </a:xfrm>
                        <a:prstGeom prst="rect">
                          <a:avLst/>
                        </a:prstGeom>
                        <a:noFill/>
                        <a:ln w="6350">
                          <a:solidFill>
                            <a:prstClr val="black"/>
                          </a:solidFill>
                        </a:ln>
                      </wps:spPr>
                      <wps:txbx>
                        <w:txbxContent>
                          <w:p w:rsidR="007D6811" w:rsidRDefault="00006810">
                            <w:r>
                              <w:t>The client's chief complaint is pain when voiding. The patient is diagnosed with congestive heart failu</w:t>
                            </w:r>
                            <w:r>
                              <w:t>re and diabetes.</w:t>
                            </w:r>
                          </w:p>
                          <w:p w:rsidR="007D6811" w:rsidRDefault="00006810">
                            <w:r>
                              <w:t>Vitals:</w:t>
                            </w:r>
                          </w:p>
                          <w:p w:rsidR="007D6811" w:rsidRDefault="00006810">
                            <w:pPr>
                              <w:rPr>
                                <w:b/>
                                <w:bCs/>
                              </w:rPr>
                            </w:pPr>
                            <w:r>
                              <w:t xml:space="preserve">BP: </w:t>
                            </w:r>
                            <w:r w:rsidRPr="00A5562C">
                              <w:rPr>
                                <w:b/>
                                <w:bCs/>
                              </w:rPr>
                              <w:t>136/76</w:t>
                            </w:r>
                          </w:p>
                          <w:p w:rsidR="007D6811" w:rsidRDefault="00006810">
                            <w:pPr>
                              <w:rPr>
                                <w:b/>
                                <w:bCs/>
                              </w:rPr>
                            </w:pPr>
                            <w:r>
                              <w:rPr>
                                <w:b/>
                                <w:bCs/>
                              </w:rPr>
                              <w:t xml:space="preserve">RR: </w:t>
                            </w:r>
                            <w:r w:rsidRPr="00A5562C">
                              <w:rPr>
                                <w:b/>
                                <w:bCs/>
                              </w:rPr>
                              <w:t>24</w:t>
                            </w:r>
                          </w:p>
                          <w:p w:rsidR="007D6811" w:rsidRDefault="00006810">
                            <w:pPr>
                              <w:rPr>
                                <w:b/>
                                <w:bCs/>
                              </w:rPr>
                            </w:pPr>
                            <w:r>
                              <w:rPr>
                                <w:b/>
                                <w:bCs/>
                              </w:rPr>
                              <w:t>Pulse: 96</w:t>
                            </w:r>
                          </w:p>
                          <w:p w:rsidR="007D6811" w:rsidRDefault="00006810">
                            <w:pPr>
                              <w:rPr>
                                <w:b/>
                                <w:bCs/>
                              </w:rPr>
                            </w:pPr>
                            <w:r>
                              <w:rPr>
                                <w:b/>
                                <w:bCs/>
                              </w:rPr>
                              <w:t>SpO</w:t>
                            </w:r>
                            <w:r>
                              <w:rPr>
                                <w:b/>
                                <w:bCs/>
                                <w:vertAlign w:val="subscript"/>
                              </w:rPr>
                              <w:t>2</w:t>
                            </w:r>
                            <w:r>
                              <w:rPr>
                                <w:b/>
                                <w:bCs/>
                              </w:rPr>
                              <w:t>%: 91%</w:t>
                            </w:r>
                          </w:p>
                          <w:p w:rsidR="007D6811" w:rsidRPr="007D6811" w:rsidRDefault="00006810">
                            <w:r>
                              <w:rPr>
                                <w:b/>
                                <w:bCs/>
                              </w:rPr>
                              <w:t>Temp: 37.4 C</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9" o:spid="_x0000_s1028" type="#_x0000_t202" style="width:194.3pt;height:182.06pt;margin-top:292.72pt;margin-left:-39.45pt;mso-wrap-distance-bottom:0;mso-wrap-distance-left:9pt;mso-wrap-distance-right:9pt;mso-wrap-distance-top:0;position:absolute;v-text-anchor:top;z-index:251672576" filled="f" fillcolor="this" stroked="t" strokecolor="black" strokeweight="0.5pt">
                <v:textbox>
                  <w:txbxContent>
                    <w:p w:rsidR="007D6811" w14:paraId="440602CE" w14:textId="4C7F1169">
                      <w:r>
                        <w:t>The client's chief complaint is pain when voiding. The patient is diagnosed with congestive heart failure and diabetes.
</w:t>
                      </w:r>
                    </w:p>
                    <w:p w:rsidR="007D6811" w14:paraId="63E35F92" w14:textId="54B93AF3">
                      <w:r>
                        <w:t>Vitals:</w:t>
                      </w:r>
                    </w:p>
                    <w:p w:rsidR="007D6811" w14:paraId="611761A7" w14:textId="75F328E4">
                      <w:pPr>
                        <w:rPr>
                          <w:b/>
                          <w:bCs/>
                        </w:rPr>
                      </w:pPr>
                      <w:r>
                        <w:t xml:space="preserve">BP: </w:t>
                      </w:r>
                      <w:r w:rsidRPr="00A5562C">
                        <w:rPr>
                          <w:b/>
                          <w:bCs/>
                        </w:rPr>
                        <w:t>136/76</w:t>
                      </w:r>
                    </w:p>
                    <w:p w:rsidR="007D6811" w14:paraId="0C74B85B" w14:textId="5F8E582A">
                      <w:pPr>
                        <w:rPr>
                          <w:b/>
                          <w:bCs/>
                        </w:rPr>
                      </w:pPr>
                      <w:r>
                        <w:rPr>
                          <w:b/>
                          <w:bCs/>
                        </w:rPr>
                        <w:t xml:space="preserve">RR: </w:t>
                      </w:r>
                      <w:r w:rsidRPr="00A5562C">
                        <w:rPr>
                          <w:b/>
                          <w:bCs/>
                        </w:rPr>
                        <w:t>24</w:t>
                      </w:r>
                    </w:p>
                    <w:p w:rsidR="007D6811" w14:paraId="72D92FFA" w14:textId="7B6C5E3B">
                      <w:pPr>
                        <w:rPr>
                          <w:b/>
                          <w:bCs/>
                        </w:rPr>
                      </w:pPr>
                      <w:r>
                        <w:rPr>
                          <w:b/>
                          <w:bCs/>
                        </w:rPr>
                        <w:t>Pulse: 96</w:t>
                      </w:r>
                    </w:p>
                    <w:p w:rsidR="007D6811" w14:paraId="0767F7DF" w14:textId="44E5A81B">
                      <w:pPr>
                        <w:rPr>
                          <w:b/>
                          <w:bCs/>
                        </w:rPr>
                      </w:pPr>
                      <w:r>
                        <w:rPr>
                          <w:b/>
                          <w:bCs/>
                        </w:rPr>
                        <w:t>SpO</w:t>
                      </w:r>
                      <w:r>
                        <w:rPr>
                          <w:b/>
                          <w:bCs/>
                          <w:vertAlign w:val="subscript"/>
                        </w:rPr>
                        <w:t>2</w:t>
                      </w:r>
                      <w:r>
                        <w:rPr>
                          <w:b/>
                          <w:bCs/>
                        </w:rPr>
                        <w:t>%: 91%</w:t>
                      </w:r>
                    </w:p>
                    <w:p w:rsidR="007D6811" w:rsidRPr="007D6811" w14:paraId="396EEF5F" w14:textId="6C76040D">
                      <w:r>
                        <w:rPr>
                          <w:b/>
                          <w:bCs/>
                        </w:rPr>
                        <w:t>Temp: 37.4 C</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-588723</wp:posOffset>
                </wp:positionH>
                <wp:positionV relativeFrom="paragraph">
                  <wp:posOffset>275590</wp:posOffset>
                </wp:positionV>
                <wp:extent cx="2984252" cy="1691246"/>
                <wp:effectExtent l="0" t="0" r="13335" b="10795"/>
                <wp:wrapNone/>
                <wp:docPr id="7" name="Text Box 7"/>
                <wp:cNvGraphicFramePr/>
                <a:graphic xmlns:a="http://schemas.openxmlformats.org/drawingml/2006/main">
                  <a:graphicData uri="http://schemas.microsoft.com/office/word/2010/wordprocessingShape">
                    <wps:wsp>
                      <wps:cNvSpPr txBox="1"/>
                      <wps:spPr>
                        <a:xfrm>
                          <a:off x="0" y="0"/>
                          <a:ext cx="2984252" cy="1691246"/>
                        </a:xfrm>
                        <a:prstGeom prst="rect">
                          <a:avLst/>
                        </a:prstGeom>
                        <a:noFill/>
                        <a:ln w="6350">
                          <a:solidFill>
                            <a:prstClr val="black"/>
                          </a:solidFill>
                        </a:ln>
                      </wps:spPr>
                      <wps:txbx>
                        <w:txbxContent>
                          <w:p w:rsidR="007D6811" w:rsidRDefault="00006810">
                            <w:r>
                              <w:t xml:space="preserve">Pt shows signs of sob, labored breathing, coarse lung crackles in all lobes, and diaphoresis. The patient shows signs of progressively worse sepsis, and her mental status </w:t>
                            </w:r>
                            <w:r>
                              <w:t>worsened as the scenario went on.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7" o:spid="_x0000_s1029" type="#_x0000_t202" style="width:234.98pt;height:133.17pt;margin-top:21.7pt;margin-left:-46.36pt;mso-wrap-distance-bottom:0;mso-wrap-distance-left:9pt;mso-wrap-distance-right:9pt;mso-wrap-distance-top:0;position:absolute;v-text-anchor:top;z-index:251670528" filled="f" fillcolor="this" stroked="t" strokecolor="black" strokeweight="0.5pt">
                <v:textbox>
                  <w:txbxContent>
                    <w:p w:rsidR="007D6811" w14:paraId="51575DA0" w14:textId="1EA807AF">
                      <w:r>
                        <w:t>Pt shows signs of sob, labored breathing, coarse lung crackles in all lobes, and diaphoresis. The patient shows signs of progressively worse sepsis, and her mental status worsened as the scenario went on.
</w:t>
                      </w:r>
                    </w:p>
                  </w:txbxContent>
                </v:textbox>
              </v:shape>
            </w:pict>
          </mc:Fallback>
        </mc:AlternateContent>
      </w:r>
      <w:r w:rsidR="00980712" w:rsidRPr="00980712">
        <w:rPr>
          <w:noProof/>
        </w:rPr>
        <mc:AlternateContent>
          <mc:Choice Requires="wps">
            <w:drawing>
              <wp:anchor distT="45720" distB="45720" distL="114300" distR="114300" simplePos="0" relativeHeight="251668480" behindDoc="0" locked="0" layoutInCell="1" allowOverlap="1">
                <wp:simplePos x="0" y="0"/>
                <wp:positionH relativeFrom="column">
                  <wp:posOffset>5307330</wp:posOffset>
                </wp:positionH>
                <wp:positionV relativeFrom="paragraph">
                  <wp:posOffset>3040380</wp:posOffset>
                </wp:positionV>
                <wp:extent cx="3291840" cy="11887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4A561D" w:rsidRPr="00980712" w:rsidRDefault="00006810" w:rsidP="00980712">
                            <w:pPr>
                              <w:jc w:val="center"/>
                              <w:rPr>
                                <w:b/>
                              </w:rPr>
                            </w:pPr>
                            <w:r w:rsidRPr="00980712">
                              <w:rPr>
                                <w:b/>
                              </w:rPr>
                              <w:t>Nursing Interventions</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0" type="#_x0000_t202" style="width:185.9pt;height:110.6pt;margin-top:239.4pt;margin-left:417.9pt;mso-height-percent:200;mso-height-relative:margin;mso-width-percent:400;mso-width-relative:margin;mso-wrap-distance-bottom:3.6pt;mso-wrap-distance-left:9pt;mso-wrap-distance-right:9pt;mso-wrap-distance-top:3.6pt;mso-wrap-style:square;position:absolute;visibility:visible;v-text-anchor:top;z-index:251669504" filled="f" stroked="f">
                <v:textbox style="mso-fit-shape-to-text:t">
                  <w:txbxContent>
                    <w:p w:rsidR="004A561D" w:rsidRPr="00980712" w:rsidP="00980712" w14:paraId="3988C4C6" w14:textId="486984AB">
                      <w:pPr>
                        <w:jc w:val="center"/>
                        <w:rPr>
                          <w:b/>
                        </w:rPr>
                      </w:pPr>
                      <w:r w:rsidRPr="00980712">
                        <w:rPr>
                          <w:b/>
                        </w:rPr>
                        <w:t>Nursing Interventions</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6432" behindDoc="0" locked="0" layoutInCell="1" allowOverlap="1">
                <wp:simplePos x="0" y="0"/>
                <wp:positionH relativeFrom="column">
                  <wp:posOffset>2106930</wp:posOffset>
                </wp:positionH>
                <wp:positionV relativeFrom="paragraph">
                  <wp:posOffset>3345180</wp:posOffset>
                </wp:positionV>
                <wp:extent cx="3291840" cy="11887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4A561D" w:rsidRPr="00980712" w:rsidRDefault="00006810" w:rsidP="00980712">
                            <w:pPr>
                              <w:jc w:val="center"/>
                              <w:rPr>
                                <w:b/>
                              </w:rPr>
                            </w:pPr>
                            <w:r w:rsidRPr="00980712">
                              <w:rPr>
                                <w:b/>
                              </w:rPr>
                              <w:t>Patient Information</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width:185.9pt;height:110.6pt;margin-top:263.4pt;margin-left:165.9pt;mso-height-percent:200;mso-height-relative:margin;mso-width-percent:400;mso-width-relative:margin;mso-wrap-distance-bottom:3.6pt;mso-wrap-distance-left:9pt;mso-wrap-distance-right:9pt;mso-wrap-distance-top:3.6pt;mso-wrap-style:square;position:absolute;visibility:visible;v-text-anchor:top;z-index:251667456" filled="f" stroked="f">
                <v:textbox style="mso-fit-shape-to-text:t">
                  <w:txbxContent>
                    <w:p w:rsidR="004A561D" w:rsidRPr="00980712" w:rsidP="00980712" w14:paraId="69DCC1E4" w14:textId="43C52416">
                      <w:pPr>
                        <w:jc w:val="center"/>
                        <w:rPr>
                          <w:b/>
                        </w:rPr>
                      </w:pPr>
                      <w:r w:rsidRPr="00980712">
                        <w:rPr>
                          <w:b/>
                        </w:rPr>
                        <w:t>Patient Information</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4384" behindDoc="0" locked="0" layoutInCell="1" allowOverlap="1">
                <wp:simplePos x="0" y="0"/>
                <wp:positionH relativeFrom="column">
                  <wp:posOffset>-889317</wp:posOffset>
                </wp:positionH>
                <wp:positionV relativeFrom="paragraph">
                  <wp:posOffset>3364230</wp:posOffset>
                </wp:positionV>
                <wp:extent cx="3291840" cy="11887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4A561D" w:rsidRPr="00980712" w:rsidRDefault="00006810" w:rsidP="00980712">
                            <w:pPr>
                              <w:jc w:val="center"/>
                              <w:rPr>
                                <w:b/>
                              </w:rPr>
                            </w:pPr>
                            <w:r w:rsidRPr="00980712">
                              <w:rPr>
                                <w:b/>
                              </w:rPr>
                              <w:t>Objective Data</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width:185.9pt;height:110.6pt;margin-top:264.9pt;margin-left:-70pt;mso-height-percent:200;mso-height-relative:margin;mso-width-percent:400;mso-width-relative:margin;mso-wrap-distance-bottom:3.6pt;mso-wrap-distance-left:9pt;mso-wrap-distance-right:9pt;mso-wrap-distance-top:3.6pt;mso-wrap-style:square;position:absolute;visibility:visible;v-text-anchor:top;z-index:251665408" filled="f" stroked="f">
                <v:textbox style="mso-fit-shape-to-text:t">
                  <w:txbxContent>
                    <w:p w:rsidR="004A561D" w:rsidRPr="00980712" w:rsidP="00980712" w14:paraId="15F76941" w14:textId="71A66494">
                      <w:pPr>
                        <w:jc w:val="center"/>
                        <w:rPr>
                          <w:b/>
                        </w:rPr>
                      </w:pPr>
                      <w:r w:rsidRPr="00980712">
                        <w:rPr>
                          <w:b/>
                        </w:rPr>
                        <w:t>Objective Data</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2336" behindDoc="0" locked="0" layoutInCell="1" allowOverlap="1">
                <wp:simplePos x="0" y="0"/>
                <wp:positionH relativeFrom="column">
                  <wp:posOffset>4545330</wp:posOffset>
                </wp:positionH>
                <wp:positionV relativeFrom="paragraph">
                  <wp:posOffset>630</wp:posOffset>
                </wp:positionV>
                <wp:extent cx="3291840" cy="11887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4A561D" w:rsidRPr="00980712" w:rsidRDefault="00006810" w:rsidP="00980712">
                            <w:pPr>
                              <w:jc w:val="center"/>
                              <w:rPr>
                                <w:b/>
                              </w:rPr>
                            </w:pPr>
                            <w:r w:rsidRPr="00980712">
                              <w:rPr>
                                <w:b/>
                              </w:rPr>
                              <w:t>N</w:t>
                            </w:r>
                            <w:r>
                              <w:rPr>
                                <w:b/>
                              </w:rPr>
                              <w:t>ursing Diagnosis</w:t>
                            </w:r>
                            <w:r w:rsidRPr="00980712">
                              <w:rPr>
                                <w:b/>
                              </w:rPr>
                              <w:t>/Outcomes</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width:185.9pt;height:110.6pt;margin-top:0.05pt;margin-left:357.9pt;mso-height-percent:200;mso-height-relative:margin;mso-width-percent:400;mso-width-relative:margin;mso-wrap-distance-bottom:3.6pt;mso-wrap-distance-left:9pt;mso-wrap-distance-right:9pt;mso-wrap-distance-top:3.6pt;mso-wrap-style:square;position:absolute;visibility:visible;v-text-anchor:top;z-index:251663360" filled="f" stroked="f">
                <v:textbox style="mso-fit-shape-to-text:t">
                  <w:txbxContent>
                    <w:p w:rsidR="004A561D" w:rsidRPr="00980712" w:rsidP="00980712" w14:paraId="5E57D357" w14:textId="115AAA8B">
                      <w:pPr>
                        <w:jc w:val="center"/>
                        <w:rPr>
                          <w:b/>
                        </w:rPr>
                      </w:pPr>
                      <w:r w:rsidRPr="00980712">
                        <w:rPr>
                          <w:b/>
                        </w:rPr>
                        <w:t>N</w:t>
                      </w:r>
                      <w:r>
                        <w:rPr>
                          <w:b/>
                        </w:rPr>
                        <w:t>ursing Diagnosis</w:t>
                      </w:r>
                      <w:r w:rsidRPr="00980712">
                        <w:rPr>
                          <w:b/>
                        </w:rPr>
                        <w:t>/Outcomes</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0288" behindDoc="0" locked="0" layoutInCell="1" allowOverlap="1">
                <wp:simplePos x="0" y="0"/>
                <wp:positionH relativeFrom="column">
                  <wp:posOffset>-683895</wp:posOffset>
                </wp:positionH>
                <wp:positionV relativeFrom="paragraph">
                  <wp:posOffset>0</wp:posOffset>
                </wp:positionV>
                <wp:extent cx="3291840" cy="1188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rsidR="004A561D" w:rsidRPr="00980712" w:rsidRDefault="00006810" w:rsidP="00980712">
                            <w:pPr>
                              <w:jc w:val="center"/>
                              <w:rPr>
                                <w:b/>
                              </w:rPr>
                            </w:pPr>
                            <w:r w:rsidRPr="00980712">
                              <w:rPr>
                                <w:b/>
                              </w:rPr>
                              <w:t>Subjective Data</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width:185.9pt;height:110.6pt;margin-top:0;margin-left:-53.85pt;mso-height-percent:200;mso-height-relative:margin;mso-width-percent:400;mso-width-relative:margin;mso-wrap-distance-bottom:3.6pt;mso-wrap-distance-left:9pt;mso-wrap-distance-right:9pt;mso-wrap-distance-top:3.6pt;mso-wrap-style:square;position:absolute;visibility:visible;v-text-anchor:top;z-index:251661312" filled="f" stroked="f">
                <v:textbox style="mso-fit-shape-to-text:t">
                  <w:txbxContent>
                    <w:p w:rsidR="004A561D" w:rsidRPr="00980712" w:rsidP="00980712" w14:paraId="751977BC" w14:textId="4879FF95">
                      <w:pPr>
                        <w:jc w:val="center"/>
                        <w:rPr>
                          <w:b/>
                        </w:rPr>
                      </w:pPr>
                      <w:r w:rsidRPr="00980712">
                        <w:rPr>
                          <w:b/>
                        </w:rPr>
                        <w:t>Subjective Data</w:t>
                      </w:r>
                    </w:p>
                  </w:txbxContent>
                </v:textbox>
                <w10:wrap type="square"/>
              </v:shape>
            </w:pict>
          </mc:Fallback>
        </mc:AlternateContent>
      </w:r>
      <w:r w:rsidR="00ED2FEC" w:rsidRPr="00DA462D">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9734550" cy="6677025"/>
                <wp:effectExtent l="12700" t="0" r="19050" b="158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4A561D" w:rsidRPr="00980712" w:rsidRDefault="004A561D" w:rsidP="00980712">
                              <w:pPr>
                                <w:jc w:val="center"/>
                                <w:rPr>
                                  <w:b/>
                                </w:rPr>
                              </w:pPr>
                            </w:p>
                            <w:p w:rsidR="004A561D" w:rsidRDefault="004A561D" w:rsidP="00044D0C">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561D" w:rsidRDefault="004A561D" w:rsidP="00980712"/>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4A561D" w:rsidRPr="00980712" w:rsidRDefault="004A561D" w:rsidP="00980712">
                              <w:pPr>
                                <w:rPr>
                                  <w:sz w:val="20"/>
                                  <w:szCs w:val="20"/>
                                </w:rP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rsidR="004A561D" w:rsidRDefault="004A561D" w:rsidP="00044D0C">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rsidR="004A561D" w:rsidRPr="00980712" w:rsidRDefault="004A561D" w:rsidP="00980712">
                              <w:pPr>
                                <w:rPr>
                                  <w:sz w:val="18"/>
                                  <w:szCs w:val="20"/>
                                </w:rP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 o:spid="_x0000_s1035" style="width:766.5pt;height:525.75pt;margin-top:0;margin-left:0;mso-height-relative:margin;mso-position-horizontal:center;mso-position-horizontal-relative:margin;mso-position-vertical:center;mso-position-vertical-relative:margin;mso-width-relative:margin;position:absolute;z-index:251659264" coordsize="98806,74930">
                <v:roundrect id="Rounded Rectangle 1" o:spid="_x0000_s1036" style="width:35433;height:32004;mso-wrap-style:square;position:absolute;top:1143;visibility:visible;v-text-anchor:middle" arcsize="10923f" fillcolor="#43f0e7" strokecolor="white" strokeweight="1pt">
                  <v:stroke joinstyle="miter"/>
                  <v:textbox>
                    <w:txbxContent>
                      <w:p w:rsidR="004A561D" w:rsidRPr="00980712" w:rsidP="00980712" w14:paraId="5685726C" w14:textId="77777777">
                        <w:pPr>
                          <w:jc w:val="center"/>
                          <w:rPr>
                            <w:b/>
                          </w:rPr>
                        </w:pPr>
                      </w:p>
                      <w:p w:rsidR="004A561D" w:rsidP="00044D0C" w14:paraId="588380A2" w14:textId="77777777">
                        <w:pPr>
                          <w:jc w:val="center"/>
                        </w:pPr>
                      </w:p>
                    </w:txbxContent>
                  </v:textbox>
                </v:roundrect>
                <v:roundrect id="Rounded Rectangle 2" o:spid="_x0000_s1037" style="width:30861;height:35433;mso-wrap-style:square;position:absolute;top:38862;visibility:visible;v-text-anchor:middle" arcsize="10923f" fillcolor="#67acff" strokecolor="white" strokeweight="1pt">
                  <v:stroke joinstyle="miter"/>
                  <v:textbox>
                    <w:txbxContent>
                      <w:p w:rsidR="004A561D" w:rsidP="00980712" w14:paraId="24ADDE05" w14:textId="28B76334"/>
                    </w:txbxContent>
                  </v:textbox>
                </v:roundrect>
                <v:roundrect id="Rounded Rectangle 14" o:spid="_x0000_s1038" style="width:41148;height:40640;left:57150;mso-wrap-style:square;position:absolute;top:34290;visibility:visible;v-text-anchor:middle" arcsize="10923f" fillcolor="#a0f800" strokecolor="white" strokeweight="1pt">
                  <v:stroke joinstyle="miter"/>
                  <v:textbox>
                    <w:txbxContent>
                      <w:p w:rsidR="004A561D" w:rsidRPr="00980712" w:rsidP="00980712" w14:paraId="4A297314" w14:textId="5AFC270A">
                        <w:pPr>
                          <w:rPr>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9" type="#_x0000_t120" style="width:30861;height:28575;left:29718;mso-wrap-style:square;position:absolute;top:40005;visibility:visible;v-text-anchor:middle" fillcolor="#ffadde" strokecolor="white" strokeweight="1pt">
                  <v:stroke joinstyle="miter"/>
                  <v:textbox>
                    <w:txbxContent>
                      <w:p w:rsidR="004A561D" w:rsidP="00044D0C" w14:paraId="3330A5CD" w14:textId="1E6581E2">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40" type="#_x0000_t68" style="width:4572;height:21660;left:31051;mso-wrap-style:square;position:absolute;rotation:-1800994fd;top:24955;visibility:visible;v-text-anchor:middle" adj="2280" fillcolor="white" strokecolor="#ffb554" strokeweight="1pt"/>
                <v:shape id="Up Arrow 10" o:spid="_x0000_s1041" type="#_x0000_t68" style="width:6858;height:14859;mso-wrap-style:square;position:absolute;top:26289;visibility:visible;v-text-anchor:middle" adj="4985" fillcolor="white"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42" type="#_x0000_t67" style="width:6858;height:16002;left:5715;mso-wrap-style:square;position:absolute;top:26289;visibility:visible;v-text-anchor:middle" adj="16971" fillcolor="white"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43" type="#_x0000_t13" style="width:32004;height:3302;left:28575;mso-wrap-style:square;position:absolute;top:68580;visibility:visible;v-text-anchor:middle" adj="20486" fillcolor="white" strokecolor="#ffb554" strokeweight="1pt"/>
                <v:roundrect id="Rounded Rectangle 3" o:spid="_x0000_s1044" style="width:61087;height:37719;left:37719;mso-wrap-style:square;position:absolute;visibility:visible;v-text-anchor:middle" arcsize="10923f" fillcolor="#c1c1c1" strokecolor="white" strokeweight="1pt">
                  <v:stroke joinstyle="miter"/>
                  <v:textbox>
                    <w:txbxContent>
                      <w:p w:rsidR="004A561D" w:rsidRPr="00980712" w:rsidP="00980712" w14:paraId="35986708" w14:textId="696680A3">
                        <w:pPr>
                          <w:rPr>
                            <w:sz w:val="18"/>
                            <w:szCs w:val="20"/>
                          </w:rPr>
                        </w:pPr>
                      </w:p>
                    </w:txbxContent>
                  </v:textbox>
                </v:roundrect>
                <v:shape id="Bent-Up Arrow 6" o:spid="_x0000_s1045" style="width:5715;height:4572;left:55387;mso-wrap-style:square;position:absolute;rotation:90;top:37195;visibility:visible;v-text-anchor:middle" coordsize="571500,457200" path="m,342900l400050,342900l400050,114300l342900,114300l457200,,571500,114300l514350,114300l514350,457200,,457200,,342900xe" fillcolor="white" strokecolor="#ffb554" strokeweight="1pt">
                  <v:stroke joinstyle="miter"/>
                  <v:path arrowok="t" o:connecttype="custom" o:connectlocs="0,342900;400050,342900;400050,114300;342900,114300;457200,0;571500,114300;514350,114300;514350,457200;0,457200;0,342900" o:connectangles="0,0,0,0,0,0,0,0,0,0"/>
                </v:shape>
                <v:shape id="Right Arrow 13" o:spid="_x0000_s1046" type="#_x0000_t13" style="width:18428;height:4521;left:23907;mso-wrap-style:square;position:absolute;rotation:-1989282fd;top:36576;visibility:visible;v-text-anchor:middle" adj="18950" fillcolor="white" strokecolor="#ffb554" strokeweight="1pt"/>
                <v:shape id="Right Arrow 9" o:spid="_x0000_s1047" type="#_x0000_t13" style="width:11430;height:4572;left:32004;mso-wrap-style:square;position:absolute;top:5715;visibility:visible;v-text-anchor:middle" adj="17280" fillcolor="white" strokecolor="#ffb554" strokeweight="1pt"/>
                <w10:wrap type="square"/>
              </v:group>
            </w:pict>
          </mc:Fallback>
        </mc:AlternateContent>
      </w:r>
    </w:p>
    <w:p w:rsidR="00D35C14" w:rsidRPr="00DA462D" w:rsidRDefault="00D35C14" w:rsidP="002A12C9">
      <w:pPr>
        <w:spacing w:line="480" w:lineRule="auto"/>
        <w:rPr>
          <w:b/>
        </w:rPr>
        <w:sectPr w:rsidR="00D35C14" w:rsidRPr="00DA462D" w:rsidSect="00044D0C">
          <w:pgSz w:w="12240" w:h="15840"/>
          <w:pgMar w:top="1440" w:right="1440" w:bottom="1440" w:left="1440" w:header="720" w:footer="720" w:gutter="0"/>
          <w:cols w:space="720"/>
          <w:docGrid w:linePitch="360"/>
        </w:sectPr>
      </w:pPr>
    </w:p>
    <w:p w:rsidR="000E4BDC" w:rsidRPr="00DA462D" w:rsidRDefault="000E4BDC" w:rsidP="00044D0C">
      <w:pPr>
        <w:spacing w:line="480" w:lineRule="auto"/>
        <w:rPr>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6810" w:rsidRDefault="00006810">
      <w:r>
        <w:separator/>
      </w:r>
    </w:p>
  </w:endnote>
  <w:endnote w:type="continuationSeparator" w:id="0">
    <w:p w:rsidR="00006810" w:rsidRDefault="0000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6810" w:rsidRDefault="00006810">
      <w:r>
        <w:separator/>
      </w:r>
    </w:p>
  </w:footnote>
  <w:footnote w:type="continuationSeparator" w:id="0">
    <w:p w:rsidR="00006810" w:rsidRDefault="00006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61D" w:rsidRDefault="0000681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61D" w:rsidRDefault="004A561D"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61D" w:rsidRDefault="0000681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A561D" w:rsidRPr="00DA462D" w:rsidRDefault="00006810" w:rsidP="004D0A31">
    <w:pPr>
      <w:pStyle w:val="Header"/>
      <w:ind w:right="360"/>
      <w:rPr>
        <w:rFonts w:ascii="Times New Roman" w:hAnsi="Times New Roman" w:cs="Times New Roman"/>
      </w:rPr>
    </w:pPr>
    <w:r>
      <w:rPr>
        <w:rFonts w:ascii="Times New Roman" w:hAnsi="Times New Roman" w:cs="Times New Roman"/>
      </w:rPr>
      <w:t>N311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61D" w:rsidRPr="00DA462D" w:rsidRDefault="00006810"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rsidR="004A561D" w:rsidRPr="00DA462D" w:rsidRDefault="00006810" w:rsidP="00A51D45">
    <w:pPr>
      <w:pStyle w:val="Header"/>
      <w:ind w:right="360"/>
      <w:rPr>
        <w:rFonts w:ascii="Times New Roman" w:hAnsi="Times New Roman" w:cs="Times New Roman"/>
      </w:rPr>
    </w:pPr>
    <w:r>
      <w:rPr>
        <w:rFonts w:ascii="Times New Roman" w:hAnsi="Times New Roman" w:cs="Times New Roman"/>
      </w:rPr>
      <w:t>Running head:  N311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61D" w:rsidRDefault="0000681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A561D" w:rsidRDefault="004A561D"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925C3"/>
    <w:multiLevelType w:val="hybridMultilevel"/>
    <w:tmpl w:val="DB98DA6C"/>
    <w:lvl w:ilvl="0" w:tplc="300212D6">
      <w:start w:val="1"/>
      <w:numFmt w:val="bullet"/>
      <w:lvlText w:val=""/>
      <w:lvlJc w:val="left"/>
      <w:pPr>
        <w:ind w:left="720" w:hanging="360"/>
      </w:pPr>
      <w:rPr>
        <w:rFonts w:ascii="Symbol" w:hAnsi="Symbol" w:hint="default"/>
      </w:rPr>
    </w:lvl>
    <w:lvl w:ilvl="1" w:tplc="E37CB078" w:tentative="1">
      <w:start w:val="1"/>
      <w:numFmt w:val="bullet"/>
      <w:lvlText w:val="o"/>
      <w:lvlJc w:val="left"/>
      <w:pPr>
        <w:ind w:left="1440" w:hanging="360"/>
      </w:pPr>
      <w:rPr>
        <w:rFonts w:ascii="Courier New" w:hAnsi="Courier New" w:hint="default"/>
      </w:rPr>
    </w:lvl>
    <w:lvl w:ilvl="2" w:tplc="9B2EDAF8" w:tentative="1">
      <w:start w:val="1"/>
      <w:numFmt w:val="bullet"/>
      <w:lvlText w:val=""/>
      <w:lvlJc w:val="left"/>
      <w:pPr>
        <w:ind w:left="2160" w:hanging="360"/>
      </w:pPr>
      <w:rPr>
        <w:rFonts w:ascii="Wingdings" w:hAnsi="Wingdings" w:hint="default"/>
      </w:rPr>
    </w:lvl>
    <w:lvl w:ilvl="3" w:tplc="F900002E" w:tentative="1">
      <w:start w:val="1"/>
      <w:numFmt w:val="bullet"/>
      <w:lvlText w:val=""/>
      <w:lvlJc w:val="left"/>
      <w:pPr>
        <w:ind w:left="2880" w:hanging="360"/>
      </w:pPr>
      <w:rPr>
        <w:rFonts w:ascii="Symbol" w:hAnsi="Symbol" w:hint="default"/>
      </w:rPr>
    </w:lvl>
    <w:lvl w:ilvl="4" w:tplc="4712C900" w:tentative="1">
      <w:start w:val="1"/>
      <w:numFmt w:val="bullet"/>
      <w:lvlText w:val="o"/>
      <w:lvlJc w:val="left"/>
      <w:pPr>
        <w:ind w:left="3600" w:hanging="360"/>
      </w:pPr>
      <w:rPr>
        <w:rFonts w:ascii="Courier New" w:hAnsi="Courier New" w:hint="default"/>
      </w:rPr>
    </w:lvl>
    <w:lvl w:ilvl="5" w:tplc="B74A0B34" w:tentative="1">
      <w:start w:val="1"/>
      <w:numFmt w:val="bullet"/>
      <w:lvlText w:val=""/>
      <w:lvlJc w:val="left"/>
      <w:pPr>
        <w:ind w:left="4320" w:hanging="360"/>
      </w:pPr>
      <w:rPr>
        <w:rFonts w:ascii="Wingdings" w:hAnsi="Wingdings" w:hint="default"/>
      </w:rPr>
    </w:lvl>
    <w:lvl w:ilvl="6" w:tplc="47469ECC" w:tentative="1">
      <w:start w:val="1"/>
      <w:numFmt w:val="bullet"/>
      <w:lvlText w:val=""/>
      <w:lvlJc w:val="left"/>
      <w:pPr>
        <w:ind w:left="5040" w:hanging="360"/>
      </w:pPr>
      <w:rPr>
        <w:rFonts w:ascii="Symbol" w:hAnsi="Symbol" w:hint="default"/>
      </w:rPr>
    </w:lvl>
    <w:lvl w:ilvl="7" w:tplc="73B0C1DC" w:tentative="1">
      <w:start w:val="1"/>
      <w:numFmt w:val="bullet"/>
      <w:lvlText w:val="o"/>
      <w:lvlJc w:val="left"/>
      <w:pPr>
        <w:ind w:left="5760" w:hanging="360"/>
      </w:pPr>
      <w:rPr>
        <w:rFonts w:ascii="Courier New" w:hAnsi="Courier New" w:hint="default"/>
      </w:rPr>
    </w:lvl>
    <w:lvl w:ilvl="8" w:tplc="89D05522"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F31AD802">
      <w:start w:val="1"/>
      <w:numFmt w:val="decimal"/>
      <w:lvlText w:val="%1."/>
      <w:lvlJc w:val="left"/>
      <w:pPr>
        <w:ind w:left="720" w:hanging="360"/>
      </w:pPr>
      <w:rPr>
        <w:rFonts w:hint="default"/>
      </w:rPr>
    </w:lvl>
    <w:lvl w:ilvl="1" w:tplc="4E9E8748" w:tentative="1">
      <w:start w:val="1"/>
      <w:numFmt w:val="lowerLetter"/>
      <w:lvlText w:val="%2."/>
      <w:lvlJc w:val="left"/>
      <w:pPr>
        <w:ind w:left="1440" w:hanging="360"/>
      </w:pPr>
    </w:lvl>
    <w:lvl w:ilvl="2" w:tplc="5CDA8836" w:tentative="1">
      <w:start w:val="1"/>
      <w:numFmt w:val="lowerRoman"/>
      <w:lvlText w:val="%3."/>
      <w:lvlJc w:val="right"/>
      <w:pPr>
        <w:ind w:left="2160" w:hanging="180"/>
      </w:pPr>
    </w:lvl>
    <w:lvl w:ilvl="3" w:tplc="E514DE8E" w:tentative="1">
      <w:start w:val="1"/>
      <w:numFmt w:val="decimal"/>
      <w:lvlText w:val="%4."/>
      <w:lvlJc w:val="left"/>
      <w:pPr>
        <w:ind w:left="2880" w:hanging="360"/>
      </w:pPr>
    </w:lvl>
    <w:lvl w:ilvl="4" w:tplc="8774FBFC" w:tentative="1">
      <w:start w:val="1"/>
      <w:numFmt w:val="lowerLetter"/>
      <w:lvlText w:val="%5."/>
      <w:lvlJc w:val="left"/>
      <w:pPr>
        <w:ind w:left="3600" w:hanging="360"/>
      </w:pPr>
    </w:lvl>
    <w:lvl w:ilvl="5" w:tplc="A7BC410A" w:tentative="1">
      <w:start w:val="1"/>
      <w:numFmt w:val="lowerRoman"/>
      <w:lvlText w:val="%6."/>
      <w:lvlJc w:val="right"/>
      <w:pPr>
        <w:ind w:left="4320" w:hanging="180"/>
      </w:pPr>
    </w:lvl>
    <w:lvl w:ilvl="6" w:tplc="90F0E77E" w:tentative="1">
      <w:start w:val="1"/>
      <w:numFmt w:val="decimal"/>
      <w:lvlText w:val="%7."/>
      <w:lvlJc w:val="left"/>
      <w:pPr>
        <w:ind w:left="5040" w:hanging="360"/>
      </w:pPr>
    </w:lvl>
    <w:lvl w:ilvl="7" w:tplc="73F4BEBE" w:tentative="1">
      <w:start w:val="1"/>
      <w:numFmt w:val="lowerLetter"/>
      <w:lvlText w:val="%8."/>
      <w:lvlJc w:val="left"/>
      <w:pPr>
        <w:ind w:left="5760" w:hanging="360"/>
      </w:pPr>
    </w:lvl>
    <w:lvl w:ilvl="8" w:tplc="F4BEB22E"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CF28D872">
      <w:start w:val="1"/>
      <w:numFmt w:val="bullet"/>
      <w:lvlText w:val=""/>
      <w:lvlJc w:val="left"/>
      <w:pPr>
        <w:ind w:left="720" w:hanging="360"/>
      </w:pPr>
      <w:rPr>
        <w:rFonts w:ascii="Symbol" w:hAnsi="Symbol" w:hint="default"/>
      </w:rPr>
    </w:lvl>
    <w:lvl w:ilvl="1" w:tplc="3732FE2C">
      <w:start w:val="1"/>
      <w:numFmt w:val="bullet"/>
      <w:lvlText w:val="o"/>
      <w:lvlJc w:val="left"/>
      <w:pPr>
        <w:ind w:left="1440" w:hanging="360"/>
      </w:pPr>
      <w:rPr>
        <w:rFonts w:ascii="Courier New" w:hAnsi="Courier New" w:hint="default"/>
      </w:rPr>
    </w:lvl>
    <w:lvl w:ilvl="2" w:tplc="A5DA0E38">
      <w:start w:val="1"/>
      <w:numFmt w:val="bullet"/>
      <w:lvlText w:val=""/>
      <w:lvlJc w:val="left"/>
      <w:pPr>
        <w:ind w:left="2160" w:hanging="360"/>
      </w:pPr>
      <w:rPr>
        <w:rFonts w:ascii="Wingdings" w:hAnsi="Wingdings" w:hint="default"/>
      </w:rPr>
    </w:lvl>
    <w:lvl w:ilvl="3" w:tplc="C5248D14" w:tentative="1">
      <w:start w:val="1"/>
      <w:numFmt w:val="bullet"/>
      <w:lvlText w:val=""/>
      <w:lvlJc w:val="left"/>
      <w:pPr>
        <w:ind w:left="2880" w:hanging="360"/>
      </w:pPr>
      <w:rPr>
        <w:rFonts w:ascii="Symbol" w:hAnsi="Symbol" w:hint="default"/>
      </w:rPr>
    </w:lvl>
    <w:lvl w:ilvl="4" w:tplc="D97E3474" w:tentative="1">
      <w:start w:val="1"/>
      <w:numFmt w:val="bullet"/>
      <w:lvlText w:val="o"/>
      <w:lvlJc w:val="left"/>
      <w:pPr>
        <w:ind w:left="3600" w:hanging="360"/>
      </w:pPr>
      <w:rPr>
        <w:rFonts w:ascii="Courier New" w:hAnsi="Courier New" w:hint="default"/>
      </w:rPr>
    </w:lvl>
    <w:lvl w:ilvl="5" w:tplc="CB3EA0D0" w:tentative="1">
      <w:start w:val="1"/>
      <w:numFmt w:val="bullet"/>
      <w:lvlText w:val=""/>
      <w:lvlJc w:val="left"/>
      <w:pPr>
        <w:ind w:left="4320" w:hanging="360"/>
      </w:pPr>
      <w:rPr>
        <w:rFonts w:ascii="Wingdings" w:hAnsi="Wingdings" w:hint="default"/>
      </w:rPr>
    </w:lvl>
    <w:lvl w:ilvl="6" w:tplc="B470BFE8" w:tentative="1">
      <w:start w:val="1"/>
      <w:numFmt w:val="bullet"/>
      <w:lvlText w:val=""/>
      <w:lvlJc w:val="left"/>
      <w:pPr>
        <w:ind w:left="5040" w:hanging="360"/>
      </w:pPr>
      <w:rPr>
        <w:rFonts w:ascii="Symbol" w:hAnsi="Symbol" w:hint="default"/>
      </w:rPr>
    </w:lvl>
    <w:lvl w:ilvl="7" w:tplc="D2549A7A" w:tentative="1">
      <w:start w:val="1"/>
      <w:numFmt w:val="bullet"/>
      <w:lvlText w:val="o"/>
      <w:lvlJc w:val="left"/>
      <w:pPr>
        <w:ind w:left="5760" w:hanging="360"/>
      </w:pPr>
      <w:rPr>
        <w:rFonts w:ascii="Courier New" w:hAnsi="Courier New" w:hint="default"/>
      </w:rPr>
    </w:lvl>
    <w:lvl w:ilvl="8" w:tplc="CE36AC32"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6B9CBCC8">
      <w:start w:val="1"/>
      <w:numFmt w:val="bullet"/>
      <w:lvlText w:val=""/>
      <w:lvlJc w:val="left"/>
      <w:pPr>
        <w:ind w:left="720" w:hanging="360"/>
      </w:pPr>
      <w:rPr>
        <w:rFonts w:ascii="Symbol" w:hAnsi="Symbol" w:hint="default"/>
      </w:rPr>
    </w:lvl>
    <w:lvl w:ilvl="1" w:tplc="E366646E" w:tentative="1">
      <w:start w:val="1"/>
      <w:numFmt w:val="bullet"/>
      <w:lvlText w:val="o"/>
      <w:lvlJc w:val="left"/>
      <w:pPr>
        <w:ind w:left="1440" w:hanging="360"/>
      </w:pPr>
      <w:rPr>
        <w:rFonts w:ascii="Courier New" w:hAnsi="Courier New" w:hint="default"/>
      </w:rPr>
    </w:lvl>
    <w:lvl w:ilvl="2" w:tplc="2E68BDD8" w:tentative="1">
      <w:start w:val="1"/>
      <w:numFmt w:val="bullet"/>
      <w:lvlText w:val=""/>
      <w:lvlJc w:val="left"/>
      <w:pPr>
        <w:ind w:left="2160" w:hanging="360"/>
      </w:pPr>
      <w:rPr>
        <w:rFonts w:ascii="Wingdings" w:hAnsi="Wingdings" w:hint="default"/>
      </w:rPr>
    </w:lvl>
    <w:lvl w:ilvl="3" w:tplc="9B7A22AC" w:tentative="1">
      <w:start w:val="1"/>
      <w:numFmt w:val="bullet"/>
      <w:lvlText w:val=""/>
      <w:lvlJc w:val="left"/>
      <w:pPr>
        <w:ind w:left="2880" w:hanging="360"/>
      </w:pPr>
      <w:rPr>
        <w:rFonts w:ascii="Symbol" w:hAnsi="Symbol" w:hint="default"/>
      </w:rPr>
    </w:lvl>
    <w:lvl w:ilvl="4" w:tplc="A1DE565E" w:tentative="1">
      <w:start w:val="1"/>
      <w:numFmt w:val="bullet"/>
      <w:lvlText w:val="o"/>
      <w:lvlJc w:val="left"/>
      <w:pPr>
        <w:ind w:left="3600" w:hanging="360"/>
      </w:pPr>
      <w:rPr>
        <w:rFonts w:ascii="Courier New" w:hAnsi="Courier New" w:hint="default"/>
      </w:rPr>
    </w:lvl>
    <w:lvl w:ilvl="5" w:tplc="ED7AE252" w:tentative="1">
      <w:start w:val="1"/>
      <w:numFmt w:val="bullet"/>
      <w:lvlText w:val=""/>
      <w:lvlJc w:val="left"/>
      <w:pPr>
        <w:ind w:left="4320" w:hanging="360"/>
      </w:pPr>
      <w:rPr>
        <w:rFonts w:ascii="Wingdings" w:hAnsi="Wingdings" w:hint="default"/>
      </w:rPr>
    </w:lvl>
    <w:lvl w:ilvl="6" w:tplc="FE7EB2D8" w:tentative="1">
      <w:start w:val="1"/>
      <w:numFmt w:val="bullet"/>
      <w:lvlText w:val=""/>
      <w:lvlJc w:val="left"/>
      <w:pPr>
        <w:ind w:left="5040" w:hanging="360"/>
      </w:pPr>
      <w:rPr>
        <w:rFonts w:ascii="Symbol" w:hAnsi="Symbol" w:hint="default"/>
      </w:rPr>
    </w:lvl>
    <w:lvl w:ilvl="7" w:tplc="8FE26F72" w:tentative="1">
      <w:start w:val="1"/>
      <w:numFmt w:val="bullet"/>
      <w:lvlText w:val="o"/>
      <w:lvlJc w:val="left"/>
      <w:pPr>
        <w:ind w:left="5760" w:hanging="360"/>
      </w:pPr>
      <w:rPr>
        <w:rFonts w:ascii="Courier New" w:hAnsi="Courier New" w:hint="default"/>
      </w:rPr>
    </w:lvl>
    <w:lvl w:ilvl="8" w:tplc="F38E2DBC" w:tentative="1">
      <w:start w:val="1"/>
      <w:numFmt w:val="bullet"/>
      <w:lvlText w:val=""/>
      <w:lvlJc w:val="left"/>
      <w:pPr>
        <w:ind w:left="6480" w:hanging="360"/>
      </w:pPr>
      <w:rPr>
        <w:rFonts w:ascii="Wingdings" w:hAnsi="Wingdings" w:hint="default"/>
      </w:rPr>
    </w:lvl>
  </w:abstractNum>
  <w:abstractNum w:abstractNumId="4" w15:restartNumberingAfterBreak="0">
    <w:nsid w:val="2FF33EB7"/>
    <w:multiLevelType w:val="hybridMultilevel"/>
    <w:tmpl w:val="CD269ECE"/>
    <w:lvl w:ilvl="0" w:tplc="EF9241D8">
      <w:start w:val="1"/>
      <w:numFmt w:val="decimal"/>
      <w:lvlText w:val="%1."/>
      <w:lvlJc w:val="left"/>
      <w:pPr>
        <w:ind w:left="720" w:hanging="360"/>
      </w:pPr>
      <w:rPr>
        <w:rFonts w:hint="default"/>
      </w:rPr>
    </w:lvl>
    <w:lvl w:ilvl="1" w:tplc="71647EA0">
      <w:start w:val="1"/>
      <w:numFmt w:val="lowerLetter"/>
      <w:lvlText w:val="%2."/>
      <w:lvlJc w:val="left"/>
      <w:pPr>
        <w:ind w:left="1440" w:hanging="360"/>
      </w:pPr>
    </w:lvl>
    <w:lvl w:ilvl="2" w:tplc="45AADD9A">
      <w:start w:val="1"/>
      <w:numFmt w:val="lowerRoman"/>
      <w:lvlText w:val="%3."/>
      <w:lvlJc w:val="right"/>
      <w:pPr>
        <w:ind w:left="2160" w:hanging="180"/>
      </w:pPr>
    </w:lvl>
    <w:lvl w:ilvl="3" w:tplc="F6745B1C" w:tentative="1">
      <w:start w:val="1"/>
      <w:numFmt w:val="decimal"/>
      <w:lvlText w:val="%4."/>
      <w:lvlJc w:val="left"/>
      <w:pPr>
        <w:ind w:left="2880" w:hanging="360"/>
      </w:pPr>
    </w:lvl>
    <w:lvl w:ilvl="4" w:tplc="B314AB00" w:tentative="1">
      <w:start w:val="1"/>
      <w:numFmt w:val="lowerLetter"/>
      <w:lvlText w:val="%5."/>
      <w:lvlJc w:val="left"/>
      <w:pPr>
        <w:ind w:left="3600" w:hanging="360"/>
      </w:pPr>
    </w:lvl>
    <w:lvl w:ilvl="5" w:tplc="D222139E" w:tentative="1">
      <w:start w:val="1"/>
      <w:numFmt w:val="lowerRoman"/>
      <w:lvlText w:val="%6."/>
      <w:lvlJc w:val="right"/>
      <w:pPr>
        <w:ind w:left="4320" w:hanging="180"/>
      </w:pPr>
    </w:lvl>
    <w:lvl w:ilvl="6" w:tplc="050CEEA8" w:tentative="1">
      <w:start w:val="1"/>
      <w:numFmt w:val="decimal"/>
      <w:lvlText w:val="%7."/>
      <w:lvlJc w:val="left"/>
      <w:pPr>
        <w:ind w:left="5040" w:hanging="360"/>
      </w:pPr>
    </w:lvl>
    <w:lvl w:ilvl="7" w:tplc="6A48E4AC" w:tentative="1">
      <w:start w:val="1"/>
      <w:numFmt w:val="lowerLetter"/>
      <w:lvlText w:val="%8."/>
      <w:lvlJc w:val="left"/>
      <w:pPr>
        <w:ind w:left="5760" w:hanging="360"/>
      </w:pPr>
    </w:lvl>
    <w:lvl w:ilvl="8" w:tplc="417E11B2" w:tentative="1">
      <w:start w:val="1"/>
      <w:numFmt w:val="lowerRoman"/>
      <w:lvlText w:val="%9."/>
      <w:lvlJc w:val="right"/>
      <w:pPr>
        <w:ind w:left="6480" w:hanging="180"/>
      </w:pPr>
    </w:lvl>
  </w:abstractNum>
  <w:abstractNum w:abstractNumId="5" w15:restartNumberingAfterBreak="0">
    <w:nsid w:val="36936291"/>
    <w:multiLevelType w:val="hybridMultilevel"/>
    <w:tmpl w:val="40986852"/>
    <w:lvl w:ilvl="0" w:tplc="F5C4E610">
      <w:start w:val="1"/>
      <w:numFmt w:val="bullet"/>
      <w:lvlText w:val=""/>
      <w:lvlJc w:val="left"/>
      <w:pPr>
        <w:ind w:left="360" w:hanging="360"/>
      </w:pPr>
      <w:rPr>
        <w:rFonts w:ascii="Symbol" w:hAnsi="Symbol" w:hint="default"/>
      </w:rPr>
    </w:lvl>
    <w:lvl w:ilvl="1" w:tplc="99F6EDFE" w:tentative="1">
      <w:start w:val="1"/>
      <w:numFmt w:val="bullet"/>
      <w:lvlText w:val="o"/>
      <w:lvlJc w:val="left"/>
      <w:pPr>
        <w:ind w:left="1080" w:hanging="360"/>
      </w:pPr>
      <w:rPr>
        <w:rFonts w:ascii="Courier New" w:hAnsi="Courier New" w:cs="Courier New" w:hint="default"/>
      </w:rPr>
    </w:lvl>
    <w:lvl w:ilvl="2" w:tplc="EB52451A" w:tentative="1">
      <w:start w:val="1"/>
      <w:numFmt w:val="bullet"/>
      <w:lvlText w:val=""/>
      <w:lvlJc w:val="left"/>
      <w:pPr>
        <w:ind w:left="1800" w:hanging="360"/>
      </w:pPr>
      <w:rPr>
        <w:rFonts w:ascii="Wingdings" w:hAnsi="Wingdings" w:hint="default"/>
      </w:rPr>
    </w:lvl>
    <w:lvl w:ilvl="3" w:tplc="61186A82" w:tentative="1">
      <w:start w:val="1"/>
      <w:numFmt w:val="bullet"/>
      <w:lvlText w:val=""/>
      <w:lvlJc w:val="left"/>
      <w:pPr>
        <w:ind w:left="2520" w:hanging="360"/>
      </w:pPr>
      <w:rPr>
        <w:rFonts w:ascii="Symbol" w:hAnsi="Symbol" w:hint="default"/>
      </w:rPr>
    </w:lvl>
    <w:lvl w:ilvl="4" w:tplc="7B4EE666" w:tentative="1">
      <w:start w:val="1"/>
      <w:numFmt w:val="bullet"/>
      <w:lvlText w:val="o"/>
      <w:lvlJc w:val="left"/>
      <w:pPr>
        <w:ind w:left="3240" w:hanging="360"/>
      </w:pPr>
      <w:rPr>
        <w:rFonts w:ascii="Courier New" w:hAnsi="Courier New" w:cs="Courier New" w:hint="default"/>
      </w:rPr>
    </w:lvl>
    <w:lvl w:ilvl="5" w:tplc="7C24CDAA" w:tentative="1">
      <w:start w:val="1"/>
      <w:numFmt w:val="bullet"/>
      <w:lvlText w:val=""/>
      <w:lvlJc w:val="left"/>
      <w:pPr>
        <w:ind w:left="3960" w:hanging="360"/>
      </w:pPr>
      <w:rPr>
        <w:rFonts w:ascii="Wingdings" w:hAnsi="Wingdings" w:hint="default"/>
      </w:rPr>
    </w:lvl>
    <w:lvl w:ilvl="6" w:tplc="895CF962" w:tentative="1">
      <w:start w:val="1"/>
      <w:numFmt w:val="bullet"/>
      <w:lvlText w:val=""/>
      <w:lvlJc w:val="left"/>
      <w:pPr>
        <w:ind w:left="4680" w:hanging="360"/>
      </w:pPr>
      <w:rPr>
        <w:rFonts w:ascii="Symbol" w:hAnsi="Symbol" w:hint="default"/>
      </w:rPr>
    </w:lvl>
    <w:lvl w:ilvl="7" w:tplc="AB9AB296" w:tentative="1">
      <w:start w:val="1"/>
      <w:numFmt w:val="bullet"/>
      <w:lvlText w:val="o"/>
      <w:lvlJc w:val="left"/>
      <w:pPr>
        <w:ind w:left="5400" w:hanging="360"/>
      </w:pPr>
      <w:rPr>
        <w:rFonts w:ascii="Courier New" w:hAnsi="Courier New" w:cs="Courier New" w:hint="default"/>
      </w:rPr>
    </w:lvl>
    <w:lvl w:ilvl="8" w:tplc="B2F849F0"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9BAA3D46">
      <w:start w:val="1"/>
      <w:numFmt w:val="bullet"/>
      <w:lvlText w:val=""/>
      <w:lvlJc w:val="left"/>
      <w:pPr>
        <w:ind w:left="360" w:hanging="360"/>
      </w:pPr>
      <w:rPr>
        <w:rFonts w:ascii="Symbol" w:hAnsi="Symbol" w:hint="default"/>
      </w:rPr>
    </w:lvl>
    <w:lvl w:ilvl="1" w:tplc="0C6AB2AC" w:tentative="1">
      <w:start w:val="1"/>
      <w:numFmt w:val="bullet"/>
      <w:lvlText w:val="o"/>
      <w:lvlJc w:val="left"/>
      <w:pPr>
        <w:ind w:left="1080" w:hanging="360"/>
      </w:pPr>
      <w:rPr>
        <w:rFonts w:ascii="Courier New" w:hAnsi="Courier New" w:hint="default"/>
      </w:rPr>
    </w:lvl>
    <w:lvl w:ilvl="2" w:tplc="1714CBDA" w:tentative="1">
      <w:start w:val="1"/>
      <w:numFmt w:val="bullet"/>
      <w:lvlText w:val=""/>
      <w:lvlJc w:val="left"/>
      <w:pPr>
        <w:ind w:left="1800" w:hanging="360"/>
      </w:pPr>
      <w:rPr>
        <w:rFonts w:ascii="Wingdings" w:hAnsi="Wingdings" w:hint="default"/>
      </w:rPr>
    </w:lvl>
    <w:lvl w:ilvl="3" w:tplc="03809A82" w:tentative="1">
      <w:start w:val="1"/>
      <w:numFmt w:val="bullet"/>
      <w:lvlText w:val=""/>
      <w:lvlJc w:val="left"/>
      <w:pPr>
        <w:ind w:left="2520" w:hanging="360"/>
      </w:pPr>
      <w:rPr>
        <w:rFonts w:ascii="Symbol" w:hAnsi="Symbol" w:hint="default"/>
      </w:rPr>
    </w:lvl>
    <w:lvl w:ilvl="4" w:tplc="D1AAEC1A" w:tentative="1">
      <w:start w:val="1"/>
      <w:numFmt w:val="bullet"/>
      <w:lvlText w:val="o"/>
      <w:lvlJc w:val="left"/>
      <w:pPr>
        <w:ind w:left="3240" w:hanging="360"/>
      </w:pPr>
      <w:rPr>
        <w:rFonts w:ascii="Courier New" w:hAnsi="Courier New" w:hint="default"/>
      </w:rPr>
    </w:lvl>
    <w:lvl w:ilvl="5" w:tplc="31109EE4" w:tentative="1">
      <w:start w:val="1"/>
      <w:numFmt w:val="bullet"/>
      <w:lvlText w:val=""/>
      <w:lvlJc w:val="left"/>
      <w:pPr>
        <w:ind w:left="3960" w:hanging="360"/>
      </w:pPr>
      <w:rPr>
        <w:rFonts w:ascii="Wingdings" w:hAnsi="Wingdings" w:hint="default"/>
      </w:rPr>
    </w:lvl>
    <w:lvl w:ilvl="6" w:tplc="0F64D202" w:tentative="1">
      <w:start w:val="1"/>
      <w:numFmt w:val="bullet"/>
      <w:lvlText w:val=""/>
      <w:lvlJc w:val="left"/>
      <w:pPr>
        <w:ind w:left="4680" w:hanging="360"/>
      </w:pPr>
      <w:rPr>
        <w:rFonts w:ascii="Symbol" w:hAnsi="Symbol" w:hint="default"/>
      </w:rPr>
    </w:lvl>
    <w:lvl w:ilvl="7" w:tplc="236653C6" w:tentative="1">
      <w:start w:val="1"/>
      <w:numFmt w:val="bullet"/>
      <w:lvlText w:val="o"/>
      <w:lvlJc w:val="left"/>
      <w:pPr>
        <w:ind w:left="5400" w:hanging="360"/>
      </w:pPr>
      <w:rPr>
        <w:rFonts w:ascii="Courier New" w:hAnsi="Courier New" w:hint="default"/>
      </w:rPr>
    </w:lvl>
    <w:lvl w:ilvl="8" w:tplc="5AEC6DEA"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07EAE226">
      <w:numFmt w:val="bullet"/>
      <w:lvlText w:val=""/>
      <w:lvlJc w:val="left"/>
      <w:pPr>
        <w:ind w:left="720" w:hanging="360"/>
      </w:pPr>
      <w:rPr>
        <w:rFonts w:ascii="Symbol" w:eastAsiaTheme="minorHAnsi" w:hAnsi="Symbol" w:cs="Times New Roman" w:hint="default"/>
      </w:rPr>
    </w:lvl>
    <w:lvl w:ilvl="1" w:tplc="665E7C8A" w:tentative="1">
      <w:start w:val="1"/>
      <w:numFmt w:val="bullet"/>
      <w:lvlText w:val="o"/>
      <w:lvlJc w:val="left"/>
      <w:pPr>
        <w:ind w:left="1440" w:hanging="360"/>
      </w:pPr>
      <w:rPr>
        <w:rFonts w:ascii="Courier New" w:hAnsi="Courier New" w:cs="Courier New" w:hint="default"/>
      </w:rPr>
    </w:lvl>
    <w:lvl w:ilvl="2" w:tplc="4CB4E95A" w:tentative="1">
      <w:start w:val="1"/>
      <w:numFmt w:val="bullet"/>
      <w:lvlText w:val=""/>
      <w:lvlJc w:val="left"/>
      <w:pPr>
        <w:ind w:left="2160" w:hanging="360"/>
      </w:pPr>
      <w:rPr>
        <w:rFonts w:ascii="Wingdings" w:hAnsi="Wingdings" w:hint="default"/>
      </w:rPr>
    </w:lvl>
    <w:lvl w:ilvl="3" w:tplc="9F90ECDE" w:tentative="1">
      <w:start w:val="1"/>
      <w:numFmt w:val="bullet"/>
      <w:lvlText w:val=""/>
      <w:lvlJc w:val="left"/>
      <w:pPr>
        <w:ind w:left="2880" w:hanging="360"/>
      </w:pPr>
      <w:rPr>
        <w:rFonts w:ascii="Symbol" w:hAnsi="Symbol" w:hint="default"/>
      </w:rPr>
    </w:lvl>
    <w:lvl w:ilvl="4" w:tplc="8AFEB59E" w:tentative="1">
      <w:start w:val="1"/>
      <w:numFmt w:val="bullet"/>
      <w:lvlText w:val="o"/>
      <w:lvlJc w:val="left"/>
      <w:pPr>
        <w:ind w:left="3600" w:hanging="360"/>
      </w:pPr>
      <w:rPr>
        <w:rFonts w:ascii="Courier New" w:hAnsi="Courier New" w:cs="Courier New" w:hint="default"/>
      </w:rPr>
    </w:lvl>
    <w:lvl w:ilvl="5" w:tplc="1EBA445E" w:tentative="1">
      <w:start w:val="1"/>
      <w:numFmt w:val="bullet"/>
      <w:lvlText w:val=""/>
      <w:lvlJc w:val="left"/>
      <w:pPr>
        <w:ind w:left="4320" w:hanging="360"/>
      </w:pPr>
      <w:rPr>
        <w:rFonts w:ascii="Wingdings" w:hAnsi="Wingdings" w:hint="default"/>
      </w:rPr>
    </w:lvl>
    <w:lvl w:ilvl="6" w:tplc="1F623DE2" w:tentative="1">
      <w:start w:val="1"/>
      <w:numFmt w:val="bullet"/>
      <w:lvlText w:val=""/>
      <w:lvlJc w:val="left"/>
      <w:pPr>
        <w:ind w:left="5040" w:hanging="360"/>
      </w:pPr>
      <w:rPr>
        <w:rFonts w:ascii="Symbol" w:hAnsi="Symbol" w:hint="default"/>
      </w:rPr>
    </w:lvl>
    <w:lvl w:ilvl="7" w:tplc="5D6C8B86" w:tentative="1">
      <w:start w:val="1"/>
      <w:numFmt w:val="bullet"/>
      <w:lvlText w:val="o"/>
      <w:lvlJc w:val="left"/>
      <w:pPr>
        <w:ind w:left="5760" w:hanging="360"/>
      </w:pPr>
      <w:rPr>
        <w:rFonts w:ascii="Courier New" w:hAnsi="Courier New" w:cs="Courier New" w:hint="default"/>
      </w:rPr>
    </w:lvl>
    <w:lvl w:ilvl="8" w:tplc="FAA2A2B4" w:tentative="1">
      <w:start w:val="1"/>
      <w:numFmt w:val="bullet"/>
      <w:lvlText w:val=""/>
      <w:lvlJc w:val="left"/>
      <w:pPr>
        <w:ind w:left="6480" w:hanging="360"/>
      </w:pPr>
      <w:rPr>
        <w:rFonts w:ascii="Wingdings" w:hAnsi="Wingdings" w:hint="default"/>
      </w:rPr>
    </w:lvl>
  </w:abstractNum>
  <w:abstractNum w:abstractNumId="8" w15:restartNumberingAfterBreak="0">
    <w:nsid w:val="440E10D9"/>
    <w:multiLevelType w:val="hybridMultilevel"/>
    <w:tmpl w:val="749A97E6"/>
    <w:lvl w:ilvl="0" w:tplc="D4266C9C">
      <w:start w:val="1"/>
      <w:numFmt w:val="decimal"/>
      <w:lvlText w:val="%1."/>
      <w:lvlJc w:val="left"/>
      <w:pPr>
        <w:ind w:left="720" w:hanging="360"/>
      </w:pPr>
      <w:rPr>
        <w:rFonts w:hint="default"/>
      </w:rPr>
    </w:lvl>
    <w:lvl w:ilvl="1" w:tplc="0FB6F498" w:tentative="1">
      <w:start w:val="1"/>
      <w:numFmt w:val="lowerLetter"/>
      <w:lvlText w:val="%2."/>
      <w:lvlJc w:val="left"/>
      <w:pPr>
        <w:ind w:left="1440" w:hanging="360"/>
      </w:pPr>
    </w:lvl>
    <w:lvl w:ilvl="2" w:tplc="25EAF332" w:tentative="1">
      <w:start w:val="1"/>
      <w:numFmt w:val="lowerRoman"/>
      <w:lvlText w:val="%3."/>
      <w:lvlJc w:val="right"/>
      <w:pPr>
        <w:ind w:left="2160" w:hanging="180"/>
      </w:pPr>
    </w:lvl>
    <w:lvl w:ilvl="3" w:tplc="69D8ED2C" w:tentative="1">
      <w:start w:val="1"/>
      <w:numFmt w:val="decimal"/>
      <w:lvlText w:val="%4."/>
      <w:lvlJc w:val="left"/>
      <w:pPr>
        <w:ind w:left="2880" w:hanging="360"/>
      </w:pPr>
    </w:lvl>
    <w:lvl w:ilvl="4" w:tplc="6102F34E" w:tentative="1">
      <w:start w:val="1"/>
      <w:numFmt w:val="lowerLetter"/>
      <w:lvlText w:val="%5."/>
      <w:lvlJc w:val="left"/>
      <w:pPr>
        <w:ind w:left="3600" w:hanging="360"/>
      </w:pPr>
    </w:lvl>
    <w:lvl w:ilvl="5" w:tplc="894CCEF6" w:tentative="1">
      <w:start w:val="1"/>
      <w:numFmt w:val="lowerRoman"/>
      <w:lvlText w:val="%6."/>
      <w:lvlJc w:val="right"/>
      <w:pPr>
        <w:ind w:left="4320" w:hanging="180"/>
      </w:pPr>
    </w:lvl>
    <w:lvl w:ilvl="6" w:tplc="332463C2" w:tentative="1">
      <w:start w:val="1"/>
      <w:numFmt w:val="decimal"/>
      <w:lvlText w:val="%7."/>
      <w:lvlJc w:val="left"/>
      <w:pPr>
        <w:ind w:left="5040" w:hanging="360"/>
      </w:pPr>
    </w:lvl>
    <w:lvl w:ilvl="7" w:tplc="6FA81810" w:tentative="1">
      <w:start w:val="1"/>
      <w:numFmt w:val="lowerLetter"/>
      <w:lvlText w:val="%8."/>
      <w:lvlJc w:val="left"/>
      <w:pPr>
        <w:ind w:left="5760" w:hanging="360"/>
      </w:pPr>
    </w:lvl>
    <w:lvl w:ilvl="8" w:tplc="A15E1770" w:tentative="1">
      <w:start w:val="1"/>
      <w:numFmt w:val="lowerRoman"/>
      <w:lvlText w:val="%9."/>
      <w:lvlJc w:val="right"/>
      <w:pPr>
        <w:ind w:left="6480" w:hanging="180"/>
      </w:pPr>
    </w:lvl>
  </w:abstractNum>
  <w:abstractNum w:abstractNumId="9" w15:restartNumberingAfterBreak="0">
    <w:nsid w:val="498D60EC"/>
    <w:multiLevelType w:val="hybridMultilevel"/>
    <w:tmpl w:val="FBD6012C"/>
    <w:lvl w:ilvl="0" w:tplc="6FB6F7FC">
      <w:start w:val="1"/>
      <w:numFmt w:val="bullet"/>
      <w:lvlText w:val=""/>
      <w:lvlJc w:val="left"/>
      <w:pPr>
        <w:ind w:left="720" w:hanging="360"/>
      </w:pPr>
      <w:rPr>
        <w:rFonts w:ascii="Symbol" w:hAnsi="Symbol" w:hint="default"/>
      </w:rPr>
    </w:lvl>
    <w:lvl w:ilvl="1" w:tplc="02D85706">
      <w:start w:val="1"/>
      <w:numFmt w:val="bullet"/>
      <w:lvlText w:val="o"/>
      <w:lvlJc w:val="left"/>
      <w:pPr>
        <w:ind w:left="1440" w:hanging="360"/>
      </w:pPr>
      <w:rPr>
        <w:rFonts w:ascii="Courier New" w:hAnsi="Courier New" w:cs="Courier New" w:hint="default"/>
      </w:rPr>
    </w:lvl>
    <w:lvl w:ilvl="2" w:tplc="08B09192">
      <w:start w:val="1"/>
      <w:numFmt w:val="bullet"/>
      <w:lvlText w:val=""/>
      <w:lvlJc w:val="left"/>
      <w:pPr>
        <w:ind w:left="2160" w:hanging="360"/>
      </w:pPr>
      <w:rPr>
        <w:rFonts w:ascii="Wingdings" w:hAnsi="Wingdings" w:hint="default"/>
      </w:rPr>
    </w:lvl>
    <w:lvl w:ilvl="3" w:tplc="0EB82C60">
      <w:start w:val="1"/>
      <w:numFmt w:val="bullet"/>
      <w:lvlText w:val=""/>
      <w:lvlJc w:val="left"/>
      <w:pPr>
        <w:ind w:left="2880" w:hanging="360"/>
      </w:pPr>
      <w:rPr>
        <w:rFonts w:ascii="Symbol" w:hAnsi="Symbol" w:hint="default"/>
      </w:rPr>
    </w:lvl>
    <w:lvl w:ilvl="4" w:tplc="DE644B40">
      <w:start w:val="1"/>
      <w:numFmt w:val="bullet"/>
      <w:lvlText w:val="o"/>
      <w:lvlJc w:val="left"/>
      <w:pPr>
        <w:ind w:left="3600" w:hanging="360"/>
      </w:pPr>
      <w:rPr>
        <w:rFonts w:ascii="Courier New" w:hAnsi="Courier New" w:cs="Courier New" w:hint="default"/>
      </w:rPr>
    </w:lvl>
    <w:lvl w:ilvl="5" w:tplc="4DB46706" w:tentative="1">
      <w:start w:val="1"/>
      <w:numFmt w:val="bullet"/>
      <w:lvlText w:val=""/>
      <w:lvlJc w:val="left"/>
      <w:pPr>
        <w:ind w:left="4320" w:hanging="360"/>
      </w:pPr>
      <w:rPr>
        <w:rFonts w:ascii="Wingdings" w:hAnsi="Wingdings" w:hint="default"/>
      </w:rPr>
    </w:lvl>
    <w:lvl w:ilvl="6" w:tplc="C1382FBA" w:tentative="1">
      <w:start w:val="1"/>
      <w:numFmt w:val="bullet"/>
      <w:lvlText w:val=""/>
      <w:lvlJc w:val="left"/>
      <w:pPr>
        <w:ind w:left="5040" w:hanging="360"/>
      </w:pPr>
      <w:rPr>
        <w:rFonts w:ascii="Symbol" w:hAnsi="Symbol" w:hint="default"/>
      </w:rPr>
    </w:lvl>
    <w:lvl w:ilvl="7" w:tplc="82DE0426" w:tentative="1">
      <w:start w:val="1"/>
      <w:numFmt w:val="bullet"/>
      <w:lvlText w:val="o"/>
      <w:lvlJc w:val="left"/>
      <w:pPr>
        <w:ind w:left="5760" w:hanging="360"/>
      </w:pPr>
      <w:rPr>
        <w:rFonts w:ascii="Courier New" w:hAnsi="Courier New" w:cs="Courier New" w:hint="default"/>
      </w:rPr>
    </w:lvl>
    <w:lvl w:ilvl="8" w:tplc="6C149E22" w:tentative="1">
      <w:start w:val="1"/>
      <w:numFmt w:val="bullet"/>
      <w:lvlText w:val=""/>
      <w:lvlJc w:val="left"/>
      <w:pPr>
        <w:ind w:left="6480" w:hanging="360"/>
      </w:pPr>
      <w:rPr>
        <w:rFonts w:ascii="Wingdings" w:hAnsi="Wingdings" w:hint="default"/>
      </w:rPr>
    </w:lvl>
  </w:abstractNum>
  <w:abstractNum w:abstractNumId="10" w15:restartNumberingAfterBreak="0">
    <w:nsid w:val="51876D52"/>
    <w:multiLevelType w:val="hybridMultilevel"/>
    <w:tmpl w:val="496042DA"/>
    <w:lvl w:ilvl="0" w:tplc="D61454EE">
      <w:start w:val="1"/>
      <w:numFmt w:val="bullet"/>
      <w:lvlText w:val=""/>
      <w:lvlJc w:val="left"/>
      <w:pPr>
        <w:ind w:left="720" w:hanging="360"/>
      </w:pPr>
      <w:rPr>
        <w:rFonts w:ascii="Symbol" w:hAnsi="Symbol" w:hint="default"/>
      </w:rPr>
    </w:lvl>
    <w:lvl w:ilvl="1" w:tplc="BDE0D9EA" w:tentative="1">
      <w:start w:val="1"/>
      <w:numFmt w:val="bullet"/>
      <w:lvlText w:val="o"/>
      <w:lvlJc w:val="left"/>
      <w:pPr>
        <w:ind w:left="1440" w:hanging="360"/>
      </w:pPr>
      <w:rPr>
        <w:rFonts w:ascii="Courier New" w:hAnsi="Courier New" w:hint="default"/>
      </w:rPr>
    </w:lvl>
    <w:lvl w:ilvl="2" w:tplc="754A039A" w:tentative="1">
      <w:start w:val="1"/>
      <w:numFmt w:val="bullet"/>
      <w:lvlText w:val=""/>
      <w:lvlJc w:val="left"/>
      <w:pPr>
        <w:ind w:left="2160" w:hanging="360"/>
      </w:pPr>
      <w:rPr>
        <w:rFonts w:ascii="Wingdings" w:hAnsi="Wingdings" w:hint="default"/>
      </w:rPr>
    </w:lvl>
    <w:lvl w:ilvl="3" w:tplc="814CCD82" w:tentative="1">
      <w:start w:val="1"/>
      <w:numFmt w:val="bullet"/>
      <w:lvlText w:val=""/>
      <w:lvlJc w:val="left"/>
      <w:pPr>
        <w:ind w:left="2880" w:hanging="360"/>
      </w:pPr>
      <w:rPr>
        <w:rFonts w:ascii="Symbol" w:hAnsi="Symbol" w:hint="default"/>
      </w:rPr>
    </w:lvl>
    <w:lvl w:ilvl="4" w:tplc="80C0EB20" w:tentative="1">
      <w:start w:val="1"/>
      <w:numFmt w:val="bullet"/>
      <w:lvlText w:val="o"/>
      <w:lvlJc w:val="left"/>
      <w:pPr>
        <w:ind w:left="3600" w:hanging="360"/>
      </w:pPr>
      <w:rPr>
        <w:rFonts w:ascii="Courier New" w:hAnsi="Courier New" w:hint="default"/>
      </w:rPr>
    </w:lvl>
    <w:lvl w:ilvl="5" w:tplc="F2705104" w:tentative="1">
      <w:start w:val="1"/>
      <w:numFmt w:val="bullet"/>
      <w:lvlText w:val=""/>
      <w:lvlJc w:val="left"/>
      <w:pPr>
        <w:ind w:left="4320" w:hanging="360"/>
      </w:pPr>
      <w:rPr>
        <w:rFonts w:ascii="Wingdings" w:hAnsi="Wingdings" w:hint="default"/>
      </w:rPr>
    </w:lvl>
    <w:lvl w:ilvl="6" w:tplc="9AE6EB64" w:tentative="1">
      <w:start w:val="1"/>
      <w:numFmt w:val="bullet"/>
      <w:lvlText w:val=""/>
      <w:lvlJc w:val="left"/>
      <w:pPr>
        <w:ind w:left="5040" w:hanging="360"/>
      </w:pPr>
      <w:rPr>
        <w:rFonts w:ascii="Symbol" w:hAnsi="Symbol" w:hint="default"/>
      </w:rPr>
    </w:lvl>
    <w:lvl w:ilvl="7" w:tplc="F45C26FE" w:tentative="1">
      <w:start w:val="1"/>
      <w:numFmt w:val="bullet"/>
      <w:lvlText w:val="o"/>
      <w:lvlJc w:val="left"/>
      <w:pPr>
        <w:ind w:left="5760" w:hanging="360"/>
      </w:pPr>
      <w:rPr>
        <w:rFonts w:ascii="Courier New" w:hAnsi="Courier New" w:hint="default"/>
      </w:rPr>
    </w:lvl>
    <w:lvl w:ilvl="8" w:tplc="44784436" w:tentative="1">
      <w:start w:val="1"/>
      <w:numFmt w:val="bullet"/>
      <w:lvlText w:val=""/>
      <w:lvlJc w:val="left"/>
      <w:pPr>
        <w:ind w:left="6480" w:hanging="360"/>
      </w:pPr>
      <w:rPr>
        <w:rFonts w:ascii="Wingdings" w:hAnsi="Wingdings" w:hint="default"/>
      </w:rPr>
    </w:lvl>
  </w:abstractNum>
  <w:abstractNum w:abstractNumId="11" w15:restartNumberingAfterBreak="0">
    <w:nsid w:val="5DC47755"/>
    <w:multiLevelType w:val="hybridMultilevel"/>
    <w:tmpl w:val="6CD81F8A"/>
    <w:lvl w:ilvl="0" w:tplc="42E4A262">
      <w:start w:val="1"/>
      <w:numFmt w:val="decimal"/>
      <w:lvlText w:val="%1."/>
      <w:lvlJc w:val="left"/>
      <w:pPr>
        <w:ind w:left="720" w:hanging="360"/>
      </w:pPr>
      <w:rPr>
        <w:rFonts w:hint="default"/>
      </w:rPr>
    </w:lvl>
    <w:lvl w:ilvl="1" w:tplc="38B838E8" w:tentative="1">
      <w:start w:val="1"/>
      <w:numFmt w:val="lowerLetter"/>
      <w:lvlText w:val="%2."/>
      <w:lvlJc w:val="left"/>
      <w:pPr>
        <w:ind w:left="1440" w:hanging="360"/>
      </w:pPr>
    </w:lvl>
    <w:lvl w:ilvl="2" w:tplc="97E84C00" w:tentative="1">
      <w:start w:val="1"/>
      <w:numFmt w:val="lowerRoman"/>
      <w:lvlText w:val="%3."/>
      <w:lvlJc w:val="right"/>
      <w:pPr>
        <w:ind w:left="2160" w:hanging="180"/>
      </w:pPr>
    </w:lvl>
    <w:lvl w:ilvl="3" w:tplc="FD38083C" w:tentative="1">
      <w:start w:val="1"/>
      <w:numFmt w:val="decimal"/>
      <w:lvlText w:val="%4."/>
      <w:lvlJc w:val="left"/>
      <w:pPr>
        <w:ind w:left="2880" w:hanging="360"/>
      </w:pPr>
    </w:lvl>
    <w:lvl w:ilvl="4" w:tplc="5DAE6046" w:tentative="1">
      <w:start w:val="1"/>
      <w:numFmt w:val="lowerLetter"/>
      <w:lvlText w:val="%5."/>
      <w:lvlJc w:val="left"/>
      <w:pPr>
        <w:ind w:left="3600" w:hanging="360"/>
      </w:pPr>
    </w:lvl>
    <w:lvl w:ilvl="5" w:tplc="B83C6854" w:tentative="1">
      <w:start w:val="1"/>
      <w:numFmt w:val="lowerRoman"/>
      <w:lvlText w:val="%6."/>
      <w:lvlJc w:val="right"/>
      <w:pPr>
        <w:ind w:left="4320" w:hanging="180"/>
      </w:pPr>
    </w:lvl>
    <w:lvl w:ilvl="6" w:tplc="E5BE4C78" w:tentative="1">
      <w:start w:val="1"/>
      <w:numFmt w:val="decimal"/>
      <w:lvlText w:val="%7."/>
      <w:lvlJc w:val="left"/>
      <w:pPr>
        <w:ind w:left="5040" w:hanging="360"/>
      </w:pPr>
    </w:lvl>
    <w:lvl w:ilvl="7" w:tplc="EF762182" w:tentative="1">
      <w:start w:val="1"/>
      <w:numFmt w:val="lowerLetter"/>
      <w:lvlText w:val="%8."/>
      <w:lvlJc w:val="left"/>
      <w:pPr>
        <w:ind w:left="5760" w:hanging="360"/>
      </w:pPr>
    </w:lvl>
    <w:lvl w:ilvl="8" w:tplc="FA08B30A" w:tentative="1">
      <w:start w:val="1"/>
      <w:numFmt w:val="lowerRoman"/>
      <w:lvlText w:val="%9."/>
      <w:lvlJc w:val="right"/>
      <w:pPr>
        <w:ind w:left="6480" w:hanging="180"/>
      </w:pPr>
    </w:lvl>
  </w:abstractNum>
  <w:abstractNum w:abstractNumId="12" w15:restartNumberingAfterBreak="0">
    <w:nsid w:val="77605FE7"/>
    <w:multiLevelType w:val="hybridMultilevel"/>
    <w:tmpl w:val="1CD09BE8"/>
    <w:lvl w:ilvl="0" w:tplc="42C29044">
      <w:start w:val="1"/>
      <w:numFmt w:val="bullet"/>
      <w:lvlText w:val=""/>
      <w:lvlJc w:val="left"/>
      <w:pPr>
        <w:ind w:left="360" w:hanging="360"/>
      </w:pPr>
      <w:rPr>
        <w:rFonts w:ascii="Symbol" w:hAnsi="Symbol" w:hint="default"/>
      </w:rPr>
    </w:lvl>
    <w:lvl w:ilvl="1" w:tplc="10DAC204" w:tentative="1">
      <w:start w:val="1"/>
      <w:numFmt w:val="bullet"/>
      <w:lvlText w:val="o"/>
      <w:lvlJc w:val="left"/>
      <w:pPr>
        <w:ind w:left="1080" w:hanging="360"/>
      </w:pPr>
      <w:rPr>
        <w:rFonts w:ascii="Courier New" w:hAnsi="Courier New" w:cs="Courier New" w:hint="default"/>
      </w:rPr>
    </w:lvl>
    <w:lvl w:ilvl="2" w:tplc="C9426AA6" w:tentative="1">
      <w:start w:val="1"/>
      <w:numFmt w:val="bullet"/>
      <w:lvlText w:val=""/>
      <w:lvlJc w:val="left"/>
      <w:pPr>
        <w:ind w:left="1800" w:hanging="360"/>
      </w:pPr>
      <w:rPr>
        <w:rFonts w:ascii="Wingdings" w:hAnsi="Wingdings" w:hint="default"/>
      </w:rPr>
    </w:lvl>
    <w:lvl w:ilvl="3" w:tplc="D5442CC4" w:tentative="1">
      <w:start w:val="1"/>
      <w:numFmt w:val="bullet"/>
      <w:lvlText w:val=""/>
      <w:lvlJc w:val="left"/>
      <w:pPr>
        <w:ind w:left="2520" w:hanging="360"/>
      </w:pPr>
      <w:rPr>
        <w:rFonts w:ascii="Symbol" w:hAnsi="Symbol" w:hint="default"/>
      </w:rPr>
    </w:lvl>
    <w:lvl w:ilvl="4" w:tplc="BE6CB318" w:tentative="1">
      <w:start w:val="1"/>
      <w:numFmt w:val="bullet"/>
      <w:lvlText w:val="o"/>
      <w:lvlJc w:val="left"/>
      <w:pPr>
        <w:ind w:left="3240" w:hanging="360"/>
      </w:pPr>
      <w:rPr>
        <w:rFonts w:ascii="Courier New" w:hAnsi="Courier New" w:cs="Courier New" w:hint="default"/>
      </w:rPr>
    </w:lvl>
    <w:lvl w:ilvl="5" w:tplc="18FE4800" w:tentative="1">
      <w:start w:val="1"/>
      <w:numFmt w:val="bullet"/>
      <w:lvlText w:val=""/>
      <w:lvlJc w:val="left"/>
      <w:pPr>
        <w:ind w:left="3960" w:hanging="360"/>
      </w:pPr>
      <w:rPr>
        <w:rFonts w:ascii="Wingdings" w:hAnsi="Wingdings" w:hint="default"/>
      </w:rPr>
    </w:lvl>
    <w:lvl w:ilvl="6" w:tplc="B266676C" w:tentative="1">
      <w:start w:val="1"/>
      <w:numFmt w:val="bullet"/>
      <w:lvlText w:val=""/>
      <w:lvlJc w:val="left"/>
      <w:pPr>
        <w:ind w:left="4680" w:hanging="360"/>
      </w:pPr>
      <w:rPr>
        <w:rFonts w:ascii="Symbol" w:hAnsi="Symbol" w:hint="default"/>
      </w:rPr>
    </w:lvl>
    <w:lvl w:ilvl="7" w:tplc="07C6AB04" w:tentative="1">
      <w:start w:val="1"/>
      <w:numFmt w:val="bullet"/>
      <w:lvlText w:val="o"/>
      <w:lvlJc w:val="left"/>
      <w:pPr>
        <w:ind w:left="5400" w:hanging="360"/>
      </w:pPr>
      <w:rPr>
        <w:rFonts w:ascii="Courier New" w:hAnsi="Courier New" w:cs="Courier New" w:hint="default"/>
      </w:rPr>
    </w:lvl>
    <w:lvl w:ilvl="8" w:tplc="52B8C7B4"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10"/>
  </w:num>
  <w:num w:numId="6">
    <w:abstractNumId w:val="3"/>
  </w:num>
  <w:num w:numId="7">
    <w:abstractNumId w:val="0"/>
  </w:num>
  <w:num w:numId="8">
    <w:abstractNumId w:val="5"/>
  </w:num>
  <w:num w:numId="9">
    <w:abstractNumId w:val="12"/>
  </w:num>
  <w:num w:numId="10">
    <w:abstractNumId w:val="8"/>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xM7UwMDG2MLJU0lEKTi0uzszPAykwqgUAADcMKSwAAAA="/>
    <w:docVar w:name="dgnword-docGUID" w:val="{B6D4C002-4C53-40C0-B64F-12F08AF1FCD4}"/>
    <w:docVar w:name="dgnword-eventsink" w:val="180081024"/>
  </w:docVars>
  <w:rsids>
    <w:rsidRoot w:val="00CE7843"/>
    <w:rsid w:val="00003176"/>
    <w:rsid w:val="00006810"/>
    <w:rsid w:val="00013405"/>
    <w:rsid w:val="00044443"/>
    <w:rsid w:val="00044D0C"/>
    <w:rsid w:val="00074D23"/>
    <w:rsid w:val="00074F43"/>
    <w:rsid w:val="000B0F1B"/>
    <w:rsid w:val="000B369D"/>
    <w:rsid w:val="000B58FC"/>
    <w:rsid w:val="000E09AB"/>
    <w:rsid w:val="000E4BDC"/>
    <w:rsid w:val="000F0F00"/>
    <w:rsid w:val="000F12F7"/>
    <w:rsid w:val="001209FF"/>
    <w:rsid w:val="001427FE"/>
    <w:rsid w:val="001505BE"/>
    <w:rsid w:val="0018104D"/>
    <w:rsid w:val="001B4C01"/>
    <w:rsid w:val="001E392C"/>
    <w:rsid w:val="001F389E"/>
    <w:rsid w:val="002108D7"/>
    <w:rsid w:val="0021317A"/>
    <w:rsid w:val="00254650"/>
    <w:rsid w:val="00276CBC"/>
    <w:rsid w:val="00290954"/>
    <w:rsid w:val="002A12C9"/>
    <w:rsid w:val="002B03FD"/>
    <w:rsid w:val="002E235A"/>
    <w:rsid w:val="0030198F"/>
    <w:rsid w:val="0031083C"/>
    <w:rsid w:val="00332E04"/>
    <w:rsid w:val="0036526B"/>
    <w:rsid w:val="00384ADE"/>
    <w:rsid w:val="003926F2"/>
    <w:rsid w:val="00393F22"/>
    <w:rsid w:val="00394B56"/>
    <w:rsid w:val="003965DC"/>
    <w:rsid w:val="003A3ED2"/>
    <w:rsid w:val="003A70C8"/>
    <w:rsid w:val="003E18D7"/>
    <w:rsid w:val="0040088C"/>
    <w:rsid w:val="004459CF"/>
    <w:rsid w:val="00455EC0"/>
    <w:rsid w:val="004611F8"/>
    <w:rsid w:val="00487157"/>
    <w:rsid w:val="0049055B"/>
    <w:rsid w:val="004A1B99"/>
    <w:rsid w:val="004A561D"/>
    <w:rsid w:val="004C008B"/>
    <w:rsid w:val="004D0A31"/>
    <w:rsid w:val="004D0C4E"/>
    <w:rsid w:val="004E3914"/>
    <w:rsid w:val="004F13AE"/>
    <w:rsid w:val="004F3178"/>
    <w:rsid w:val="004F5394"/>
    <w:rsid w:val="005005A4"/>
    <w:rsid w:val="0051529C"/>
    <w:rsid w:val="005333F2"/>
    <w:rsid w:val="00556C28"/>
    <w:rsid w:val="00571496"/>
    <w:rsid w:val="00581C9E"/>
    <w:rsid w:val="00584835"/>
    <w:rsid w:val="005F7A89"/>
    <w:rsid w:val="00606D9D"/>
    <w:rsid w:val="00607FB2"/>
    <w:rsid w:val="00630681"/>
    <w:rsid w:val="00631B48"/>
    <w:rsid w:val="00643C55"/>
    <w:rsid w:val="00650596"/>
    <w:rsid w:val="00675577"/>
    <w:rsid w:val="00680D0C"/>
    <w:rsid w:val="006A0E6A"/>
    <w:rsid w:val="006A1E3A"/>
    <w:rsid w:val="006A39C7"/>
    <w:rsid w:val="006D5C4D"/>
    <w:rsid w:val="006E0046"/>
    <w:rsid w:val="0072589D"/>
    <w:rsid w:val="00732FCB"/>
    <w:rsid w:val="007420FC"/>
    <w:rsid w:val="0075269C"/>
    <w:rsid w:val="00757B30"/>
    <w:rsid w:val="007824BA"/>
    <w:rsid w:val="00792B44"/>
    <w:rsid w:val="00795364"/>
    <w:rsid w:val="0079550C"/>
    <w:rsid w:val="007D6811"/>
    <w:rsid w:val="007F5DA0"/>
    <w:rsid w:val="00804BA1"/>
    <w:rsid w:val="00817FE8"/>
    <w:rsid w:val="0082564E"/>
    <w:rsid w:val="0083345C"/>
    <w:rsid w:val="0084019B"/>
    <w:rsid w:val="0084065E"/>
    <w:rsid w:val="00840B88"/>
    <w:rsid w:val="008416F0"/>
    <w:rsid w:val="0085039D"/>
    <w:rsid w:val="00853F43"/>
    <w:rsid w:val="0086074F"/>
    <w:rsid w:val="00885DD3"/>
    <w:rsid w:val="00894B25"/>
    <w:rsid w:val="008A1252"/>
    <w:rsid w:val="008A1D66"/>
    <w:rsid w:val="008C496E"/>
    <w:rsid w:val="008D11A9"/>
    <w:rsid w:val="008D19BA"/>
    <w:rsid w:val="008E0C57"/>
    <w:rsid w:val="008F6376"/>
    <w:rsid w:val="00901452"/>
    <w:rsid w:val="00904B7C"/>
    <w:rsid w:val="009649A6"/>
    <w:rsid w:val="00970028"/>
    <w:rsid w:val="00980712"/>
    <w:rsid w:val="009A010A"/>
    <w:rsid w:val="009A16A8"/>
    <w:rsid w:val="009B2DC9"/>
    <w:rsid w:val="009D0A1A"/>
    <w:rsid w:val="009D3D5C"/>
    <w:rsid w:val="009E4EEC"/>
    <w:rsid w:val="00A01BB3"/>
    <w:rsid w:val="00A21F7C"/>
    <w:rsid w:val="00A43C43"/>
    <w:rsid w:val="00A51D45"/>
    <w:rsid w:val="00A5433C"/>
    <w:rsid w:val="00A5562C"/>
    <w:rsid w:val="00A80F17"/>
    <w:rsid w:val="00A94168"/>
    <w:rsid w:val="00A951AD"/>
    <w:rsid w:val="00AA7246"/>
    <w:rsid w:val="00AB3886"/>
    <w:rsid w:val="00AD1775"/>
    <w:rsid w:val="00AD5967"/>
    <w:rsid w:val="00AE7881"/>
    <w:rsid w:val="00B13E77"/>
    <w:rsid w:val="00B2662A"/>
    <w:rsid w:val="00B376BA"/>
    <w:rsid w:val="00B43514"/>
    <w:rsid w:val="00B81D11"/>
    <w:rsid w:val="00B84F0B"/>
    <w:rsid w:val="00BD2087"/>
    <w:rsid w:val="00BF7914"/>
    <w:rsid w:val="00C01298"/>
    <w:rsid w:val="00C10198"/>
    <w:rsid w:val="00C23E40"/>
    <w:rsid w:val="00C51E5D"/>
    <w:rsid w:val="00C55AA9"/>
    <w:rsid w:val="00C7760E"/>
    <w:rsid w:val="00C835D6"/>
    <w:rsid w:val="00CA6F43"/>
    <w:rsid w:val="00CB278C"/>
    <w:rsid w:val="00CE7843"/>
    <w:rsid w:val="00D00A10"/>
    <w:rsid w:val="00D15E30"/>
    <w:rsid w:val="00D35C14"/>
    <w:rsid w:val="00D517A7"/>
    <w:rsid w:val="00D726E1"/>
    <w:rsid w:val="00D7455B"/>
    <w:rsid w:val="00DA3995"/>
    <w:rsid w:val="00DA462D"/>
    <w:rsid w:val="00DA51FC"/>
    <w:rsid w:val="00DB3FE7"/>
    <w:rsid w:val="00DB5055"/>
    <w:rsid w:val="00DD1047"/>
    <w:rsid w:val="00DF03BA"/>
    <w:rsid w:val="00E12D47"/>
    <w:rsid w:val="00E230C1"/>
    <w:rsid w:val="00E231E3"/>
    <w:rsid w:val="00E41D45"/>
    <w:rsid w:val="00E5255A"/>
    <w:rsid w:val="00E54174"/>
    <w:rsid w:val="00E66433"/>
    <w:rsid w:val="00E703CF"/>
    <w:rsid w:val="00E73B77"/>
    <w:rsid w:val="00E75F3B"/>
    <w:rsid w:val="00E86C4A"/>
    <w:rsid w:val="00EA0209"/>
    <w:rsid w:val="00EB5EE7"/>
    <w:rsid w:val="00EC040C"/>
    <w:rsid w:val="00ED2FEC"/>
    <w:rsid w:val="00F06D70"/>
    <w:rsid w:val="00F07B19"/>
    <w:rsid w:val="00F1006D"/>
    <w:rsid w:val="00F15091"/>
    <w:rsid w:val="00F41D73"/>
    <w:rsid w:val="00F64C3F"/>
    <w:rsid w:val="00FA1CC3"/>
    <w:rsid w:val="00FE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ADE"/>
    <w:rPr>
      <w:rFonts w:ascii="Times New Roman" w:eastAsia="Times New Roman" w:hAnsi="Times New Roman" w:cs="Times New Roman"/>
    </w:rPr>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rPr>
      <w:rFonts w:asciiTheme="minorHAnsi" w:eastAsiaTheme="minorHAnsi" w:hAnsiTheme="minorHAnsi" w:cstheme="minorBidi"/>
    </w:rPr>
  </w:style>
  <w:style w:type="paragraph" w:styleId="Title">
    <w:name w:val="Title"/>
    <w:basedOn w:val="Normal"/>
    <w:link w:val="TitleChar"/>
    <w:qFormat/>
    <w:rsid w:val="0086074F"/>
    <w:pPr>
      <w:jc w:val="center"/>
    </w:pPr>
    <w:rPr>
      <w:rFonts w:ascii="Arial Narrow" w:hAnsi="Arial Narrow"/>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rFonts w:asciiTheme="minorHAnsi" w:eastAsiaTheme="minorHAnsi"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AA7246"/>
    <w:pPr>
      <w:spacing w:before="100" w:beforeAutospacing="1" w:after="100" w:afterAutospacing="1"/>
    </w:pPr>
  </w:style>
  <w:style w:type="character" w:styleId="Hyperlink">
    <w:name w:val="Hyperlink"/>
    <w:basedOn w:val="DefaultParagraphFont"/>
    <w:uiPriority w:val="99"/>
    <w:unhideWhenUsed/>
    <w:rsid w:val="006A39C7"/>
    <w:rPr>
      <w:color w:val="0563C1" w:themeColor="hyperlink"/>
      <w:u w:val="single"/>
    </w:rPr>
  </w:style>
  <w:style w:type="character" w:customStyle="1" w:styleId="UnresolvedMention1">
    <w:name w:val="Unresolved Mention1"/>
    <w:basedOn w:val="DefaultParagraphFont"/>
    <w:uiPriority w:val="99"/>
    <w:semiHidden/>
    <w:unhideWhenUsed/>
    <w:rsid w:val="006A39C7"/>
    <w:rPr>
      <w:color w:val="605E5C"/>
      <w:shd w:val="clear" w:color="auto" w:fill="E1DFDD"/>
    </w:rPr>
  </w:style>
  <w:style w:type="character" w:styleId="Emphasis">
    <w:name w:val="Emphasis"/>
    <w:basedOn w:val="DefaultParagraphFont"/>
    <w:uiPriority w:val="20"/>
    <w:qFormat/>
    <w:rsid w:val="007D6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rmc.rochester.edu/encyclopedia/content.aspx?contenttypeid=167&amp;contentid=albumin_urine" TargetMode="External"/><Relationship Id="rId18" Type="http://schemas.openxmlformats.org/officeDocument/2006/relationships/hyperlink" Target="https://doi.org/10.1007/s12291-013-0378-0"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medicalnewstoday.com/articles/320401" TargetMode="External"/><Relationship Id="rId17" Type="http://schemas.openxmlformats.org/officeDocument/2006/relationships/hyperlink" Target="https://www.medicalnewstoday.com/articles/322125" TargetMode="External"/><Relationship Id="rId2" Type="http://schemas.openxmlformats.org/officeDocument/2006/relationships/numbering" Target="numbering.xml"/><Relationship Id="rId16" Type="http://schemas.openxmlformats.org/officeDocument/2006/relationships/hyperlink" Target="https://www.uncmedicalcenter.org/mclendon-clinical-laboratories/available-tests/urinalysis-general-microscop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0971-4065.65311" TargetMode="External"/><Relationship Id="rId5" Type="http://schemas.openxmlformats.org/officeDocument/2006/relationships/webSettings" Target="webSettings.xml"/><Relationship Id="rId15" Type="http://schemas.openxmlformats.org/officeDocument/2006/relationships/hyperlink" Target="http://scorm.atitesting.com/courses/defaultID/57d807d8-8143-47d3-8da1-a30d2ac196fe/3/launchpage.html" TargetMode="Externa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2291-013-0378-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F3592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35927" w:rsidP="00F1006D">
          <w:pPr>
            <w:pStyle w:val="AAD24210D10A4E64B91BA10130F822D5"/>
          </w:pPr>
          <w:r>
            <w:rPr>
              <w:rFonts w:ascii="Times New Roman" w:hAnsi="Times New Roman" w:cs="Times New Roman"/>
            </w:rPr>
            <w:t>Your Name Here</w:t>
          </w:r>
        </w:p>
      </w:docPartBody>
    </w:docPart>
    <w:docPart>
      <w:docPartPr>
        <w:name w:val="36A7BF7403934B028D0BFFB6586C5EB5"/>
        <w:category>
          <w:name w:val="General"/>
          <w:gallery w:val="placeholder"/>
        </w:category>
        <w:types>
          <w:type w:val="bbPlcHdr"/>
        </w:types>
        <w:behaviors>
          <w:behavior w:val="content"/>
        </w:behaviors>
        <w:guid w:val="{D2DB1476-570A-4A4E-B77A-3BFFAD9ECAE1}"/>
      </w:docPartPr>
      <w:docPartBody>
        <w:p w:rsidR="001209FF" w:rsidRDefault="00F35927" w:rsidP="00DB3FE7">
          <w:pPr>
            <w:pStyle w:val="36A7BF7403934B028D0BFFB6586C5EB5"/>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209FF"/>
    <w:rsid w:val="00277E87"/>
    <w:rsid w:val="006404F5"/>
    <w:rsid w:val="00675577"/>
    <w:rsid w:val="007069D7"/>
    <w:rsid w:val="00A81C72"/>
    <w:rsid w:val="00B16515"/>
    <w:rsid w:val="00D43524"/>
    <w:rsid w:val="00DB3FE7"/>
    <w:rsid w:val="00E00361"/>
    <w:rsid w:val="00E01586"/>
    <w:rsid w:val="00EC1BB5"/>
    <w:rsid w:val="00F1006D"/>
    <w:rsid w:val="00F3343C"/>
    <w:rsid w:val="00F35927"/>
    <w:rsid w:val="00FE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E7"/>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36A7BF7403934B028D0BFFB6586C5EB5">
    <w:name w:val="36A7BF7403934B028D0BFFB6586C5EB5"/>
    <w:rsid w:val="00DB3FE7"/>
    <w:pPr>
      <w:spacing w:after="160" w:line="259" w:lineRule="auto"/>
    </w:pPr>
    <w:rPr>
      <w:sz w:val="22"/>
      <w:szCs w:val="22"/>
    </w:rPr>
  </w:style>
  <w:style w:type="paragraph" w:customStyle="1" w:styleId="79348C83B7174F3FAD176D8CAA22D347">
    <w:name w:val="79348C83B7174F3FAD176D8CAA22D347"/>
    <w:rsid w:val="00DB3FE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5531-0CA9-3145-87D4-727F45BD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Paholke</dc:creator>
  <cp:lastModifiedBy>Jeffries, Jamario</cp:lastModifiedBy>
  <cp:revision>2</cp:revision>
  <cp:lastPrinted>2017-05-17T23:07:00Z</cp:lastPrinted>
  <dcterms:created xsi:type="dcterms:W3CDTF">2020-03-30T23:41:00Z</dcterms:created>
  <dcterms:modified xsi:type="dcterms:W3CDTF">2020-03-30T23:41:00Z</dcterms:modified>
</cp:coreProperties>
</file>