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DFD1" w14:textId="03307E68" w:rsidR="00910AD1" w:rsidRDefault="00A220AD">
      <w:r>
        <w:rPr>
          <w:noProof/>
        </w:rPr>
        <mc:AlternateContent>
          <mc:Choice Requires="wps">
            <w:drawing>
              <wp:anchor distT="45720" distB="45720" distL="114300" distR="114300" simplePos="0" relativeHeight="251660288" behindDoc="0" locked="0" layoutInCell="1" allowOverlap="1" wp14:anchorId="558EB51C" wp14:editId="0DE963CB">
                <wp:simplePos x="0" y="0"/>
                <wp:positionH relativeFrom="margin">
                  <wp:posOffset>6769100</wp:posOffset>
                </wp:positionH>
                <wp:positionV relativeFrom="paragraph">
                  <wp:posOffset>0</wp:posOffset>
                </wp:positionV>
                <wp:extent cx="2517775" cy="3838575"/>
                <wp:effectExtent l="0" t="0" r="158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3838575"/>
                        </a:xfrm>
                        <a:prstGeom prst="rect">
                          <a:avLst/>
                        </a:prstGeom>
                        <a:solidFill>
                          <a:srgbClr val="FFFFFF"/>
                        </a:solidFill>
                        <a:ln w="9525">
                          <a:solidFill>
                            <a:srgbClr val="000000"/>
                          </a:solidFill>
                          <a:miter lim="800000"/>
                          <a:headEnd/>
                          <a:tailEnd/>
                        </a:ln>
                      </wps:spPr>
                      <wps:txbx>
                        <w:txbxContent>
                          <w:p w14:paraId="6B17E9D1" w14:textId="68F06034" w:rsidR="00406E4B" w:rsidRDefault="00406E4B" w:rsidP="00406E4B">
                            <w:pPr>
                              <w:jc w:val="center"/>
                              <w:rPr>
                                <w:b/>
                                <w:bCs/>
                              </w:rPr>
                            </w:pPr>
                            <w:r>
                              <w:rPr>
                                <w:b/>
                                <w:bCs/>
                              </w:rPr>
                              <w:t>Pathophysiology</w:t>
                            </w:r>
                          </w:p>
                          <w:p w14:paraId="7C463236" w14:textId="6DAE014D" w:rsidR="00EC6377" w:rsidRPr="008F6D84" w:rsidRDefault="00406E4B" w:rsidP="00406E4B">
                            <w:pPr>
                              <w:rPr>
                                <w:sz w:val="10"/>
                                <w:szCs w:val="10"/>
                              </w:rPr>
                            </w:pPr>
                            <w:r w:rsidRPr="008F6D84">
                              <w:rPr>
                                <w:b/>
                                <w:bCs/>
                                <w:sz w:val="10"/>
                                <w:szCs w:val="10"/>
                              </w:rPr>
                              <w:t>Disease process</w:t>
                            </w:r>
                            <w:r w:rsidRPr="008F6D84">
                              <w:rPr>
                                <w:sz w:val="10"/>
                                <w:szCs w:val="10"/>
                              </w:rPr>
                              <w:t>:</w:t>
                            </w:r>
                            <w:r w:rsidR="00BA289E" w:rsidRPr="008F6D84">
                              <w:rPr>
                                <w:sz w:val="10"/>
                                <w:szCs w:val="10"/>
                              </w:rPr>
                              <w:t xml:space="preserve"> </w:t>
                            </w:r>
                            <w:r w:rsidR="00BA289E" w:rsidRPr="008F6D84">
                              <w:rPr>
                                <w:sz w:val="10"/>
                                <w:szCs w:val="10"/>
                              </w:rPr>
                              <w:t>A fracture of the lower leg caused by an impact or fall that puts more strain on the bones than they can bear is known as a broken tibia-fibula</w:t>
                            </w:r>
                            <w:r w:rsidR="008F6D84" w:rsidRPr="008F6D84">
                              <w:rPr>
                                <w:sz w:val="10"/>
                                <w:szCs w:val="10"/>
                              </w:rPr>
                              <w:t xml:space="preserve"> </w:t>
                            </w:r>
                            <w:r w:rsidR="008F6D84" w:rsidRPr="008F6D84">
                              <w:rPr>
                                <w:rStyle w:val="Strong"/>
                                <w:b w:val="0"/>
                                <w:bCs w:val="0"/>
                                <w:color w:val="0E101A"/>
                                <w:sz w:val="10"/>
                                <w:szCs w:val="10"/>
                              </w:rPr>
                              <w:t>(Boston Children’s Hospital, 2023).</w:t>
                            </w:r>
                            <w:r w:rsidR="00BA289E" w:rsidRPr="008F6D84">
                              <w:rPr>
                                <w:sz w:val="10"/>
                                <w:szCs w:val="10"/>
                              </w:rPr>
                              <w:t xml:space="preserve"> A tibia-fibula fracture is a dangerous injury that </w:t>
                            </w:r>
                            <w:r w:rsidR="008F6D84" w:rsidRPr="008F6D84">
                              <w:rPr>
                                <w:sz w:val="10"/>
                                <w:szCs w:val="10"/>
                              </w:rPr>
                              <w:t>must</w:t>
                            </w:r>
                            <w:r w:rsidR="00BA289E" w:rsidRPr="008F6D84">
                              <w:rPr>
                                <w:sz w:val="10"/>
                                <w:szCs w:val="10"/>
                              </w:rPr>
                              <w:t xml:space="preserve"> be treated right away. Complete healing is possible for a broken tibia-fibula with prompt and appropriate care</w:t>
                            </w:r>
                            <w:r w:rsidR="008F6D84" w:rsidRPr="008F6D84">
                              <w:rPr>
                                <w:sz w:val="10"/>
                                <w:szCs w:val="10"/>
                              </w:rPr>
                              <w:t xml:space="preserve"> </w:t>
                            </w:r>
                            <w:r w:rsidR="008F6D84" w:rsidRPr="008F6D84">
                              <w:rPr>
                                <w:rStyle w:val="Strong"/>
                                <w:b w:val="0"/>
                                <w:bCs w:val="0"/>
                                <w:color w:val="0E101A"/>
                                <w:sz w:val="10"/>
                                <w:szCs w:val="10"/>
                              </w:rPr>
                              <w:t>(Boston Children’s Hospital, 2023).</w:t>
                            </w:r>
                            <w:r w:rsidR="00BA289E" w:rsidRPr="008F6D84">
                              <w:rPr>
                                <w:sz w:val="10"/>
                                <w:szCs w:val="10"/>
                              </w:rPr>
                              <w:t xml:space="preserve"> The two long bones in the lower leg that link the knee and ankle are called the tibia and fibula, although they are different bones</w:t>
                            </w:r>
                            <w:r w:rsidR="008F6D84" w:rsidRPr="008F6D84">
                              <w:rPr>
                                <w:sz w:val="10"/>
                                <w:szCs w:val="10"/>
                              </w:rPr>
                              <w:t xml:space="preserve"> </w:t>
                            </w:r>
                            <w:r w:rsidR="008F6D84" w:rsidRPr="008F6D84">
                              <w:rPr>
                                <w:rStyle w:val="Strong"/>
                                <w:b w:val="0"/>
                                <w:bCs w:val="0"/>
                                <w:color w:val="0E101A"/>
                                <w:sz w:val="10"/>
                                <w:szCs w:val="10"/>
                              </w:rPr>
                              <w:t>(Boston Children’s Hospital, 2023).</w:t>
                            </w:r>
                          </w:p>
                          <w:p w14:paraId="4480E6E8" w14:textId="7980B216" w:rsidR="00EC6377" w:rsidRPr="008F6D84" w:rsidRDefault="00406E4B" w:rsidP="00406E4B">
                            <w:pPr>
                              <w:rPr>
                                <w:sz w:val="10"/>
                                <w:szCs w:val="10"/>
                              </w:rPr>
                            </w:pPr>
                            <w:r w:rsidRPr="008F6D84">
                              <w:rPr>
                                <w:b/>
                                <w:bCs/>
                                <w:sz w:val="10"/>
                                <w:szCs w:val="10"/>
                              </w:rPr>
                              <w:t>S/S of disease</w:t>
                            </w:r>
                            <w:r w:rsidRPr="008F6D84">
                              <w:rPr>
                                <w:sz w:val="10"/>
                                <w:szCs w:val="10"/>
                              </w:rPr>
                              <w:t>:</w:t>
                            </w:r>
                            <w:r w:rsidR="00BA289E" w:rsidRPr="008F6D84">
                              <w:rPr>
                                <w:sz w:val="10"/>
                                <w:szCs w:val="10"/>
                              </w:rPr>
                              <w:t xml:space="preserve"> </w:t>
                            </w:r>
                            <w:r w:rsidR="00C66498" w:rsidRPr="008F6D84">
                              <w:rPr>
                                <w:sz w:val="10"/>
                                <w:szCs w:val="10"/>
                              </w:rPr>
                              <w:t>A tibia-fibula fracture is typically accompanied by lower leg pain or swelling, difficulty standing or walking, restricted range of motion in the knee or ankle region, and skin discoloration or bruises near the break</w:t>
                            </w:r>
                            <w:r w:rsidR="008F6D84" w:rsidRPr="008F6D84">
                              <w:rPr>
                                <w:sz w:val="10"/>
                                <w:szCs w:val="10"/>
                              </w:rPr>
                              <w:t xml:space="preserve"> </w:t>
                            </w:r>
                            <w:r w:rsidR="008F6D84" w:rsidRPr="008F6D84">
                              <w:rPr>
                                <w:rStyle w:val="Strong"/>
                                <w:b w:val="0"/>
                                <w:bCs w:val="0"/>
                                <w:color w:val="0E101A"/>
                                <w:sz w:val="10"/>
                                <w:szCs w:val="10"/>
                              </w:rPr>
                              <w:t>(Boston Children’s Hospital, 2023).</w:t>
                            </w:r>
                            <w:r w:rsidR="00C66498" w:rsidRPr="008F6D84">
                              <w:rPr>
                                <w:sz w:val="10"/>
                                <w:szCs w:val="10"/>
                              </w:rPr>
                              <w:t xml:space="preserve"> The patient stated he was not in any pain. The patient did experience swelling at the location, and because of his restricted ability to walk alone, the patient uses a walker and gait belt to go around.</w:t>
                            </w:r>
                          </w:p>
                          <w:p w14:paraId="750892B1" w14:textId="7E628E73" w:rsidR="00EC6377" w:rsidRPr="008F6D84" w:rsidRDefault="00A958FE" w:rsidP="00406E4B">
                            <w:pPr>
                              <w:rPr>
                                <w:sz w:val="10"/>
                                <w:szCs w:val="10"/>
                              </w:rPr>
                            </w:pPr>
                            <w:r w:rsidRPr="008F6D84">
                              <w:rPr>
                                <w:b/>
                                <w:bCs/>
                                <w:sz w:val="10"/>
                                <w:szCs w:val="10"/>
                              </w:rPr>
                              <w:t xml:space="preserve">Method of </w:t>
                            </w:r>
                            <w:r w:rsidR="00406E4B" w:rsidRPr="008F6D84">
                              <w:rPr>
                                <w:b/>
                                <w:bCs/>
                                <w:sz w:val="10"/>
                                <w:szCs w:val="10"/>
                              </w:rPr>
                              <w:t>Diagnosis</w:t>
                            </w:r>
                            <w:r w:rsidR="00406E4B" w:rsidRPr="008F6D84">
                              <w:rPr>
                                <w:sz w:val="10"/>
                                <w:szCs w:val="10"/>
                              </w:rPr>
                              <w:t>:</w:t>
                            </w:r>
                            <w:r w:rsidR="00C66498" w:rsidRPr="008F6D84">
                              <w:rPr>
                                <w:sz w:val="10"/>
                                <w:szCs w:val="10"/>
                              </w:rPr>
                              <w:t xml:space="preserve"> </w:t>
                            </w:r>
                            <w:r w:rsidR="00C66498" w:rsidRPr="008F6D84">
                              <w:rPr>
                                <w:sz w:val="10"/>
                                <w:szCs w:val="10"/>
                              </w:rPr>
                              <w:t>The patient underwent a contrast-free CT scan of the ankle and an x-ray of the left foot. The patient's WBC, RBC, HGB, and HCT results were abnormal after lab work; this could be because of localized inflammation. To determine the kind of fracture the patient had, diagnostic procedures and laboratory testing were carried out.</w:t>
                            </w:r>
                          </w:p>
                          <w:p w14:paraId="384DBF09" w14:textId="1FD53289" w:rsidR="00EC6377" w:rsidRPr="008F6D84" w:rsidRDefault="00EC6377" w:rsidP="00406E4B">
                            <w:pPr>
                              <w:rPr>
                                <w:sz w:val="12"/>
                                <w:szCs w:val="12"/>
                              </w:rPr>
                            </w:pPr>
                            <w:r w:rsidRPr="008F6D84">
                              <w:rPr>
                                <w:b/>
                                <w:bCs/>
                                <w:sz w:val="10"/>
                                <w:szCs w:val="10"/>
                              </w:rPr>
                              <w:t>Treatment of disease</w:t>
                            </w:r>
                            <w:r w:rsidRPr="008F6D84">
                              <w:rPr>
                                <w:sz w:val="10"/>
                                <w:szCs w:val="10"/>
                              </w:rPr>
                              <w:t xml:space="preserve">: </w:t>
                            </w:r>
                            <w:r w:rsidR="00C66498" w:rsidRPr="008F6D84">
                              <w:rPr>
                                <w:rStyle w:val="Strong"/>
                                <w:b w:val="0"/>
                                <w:bCs w:val="0"/>
                                <w:color w:val="0E101A"/>
                                <w:sz w:val="10"/>
                                <w:szCs w:val="10"/>
                              </w:rPr>
                              <w:t>The primary diagnostic procedure used on the patient to identify the type of tibia-fibula fracture he suffered was an x-ray. An X-ray can assist in verifying that the bones are correctly aligned; the patient's follow-up X-ray revealed that the pins and bones are properly aligned. An MRI, CT, and bone scan are additional imaging tests that can show damage to the muscles, ligaments, or blood vessels surrounding the bones; the patient underwent a CT scan to examine their ankle</w:t>
                            </w:r>
                            <w:r w:rsidR="008F6D84" w:rsidRPr="008F6D84">
                              <w:rPr>
                                <w:rStyle w:val="Strong"/>
                                <w:b w:val="0"/>
                                <w:bCs w:val="0"/>
                                <w:color w:val="0E101A"/>
                                <w:sz w:val="10"/>
                                <w:szCs w:val="10"/>
                              </w:rPr>
                              <w:t xml:space="preserve"> </w:t>
                            </w:r>
                            <w:r w:rsidR="008F6D84" w:rsidRPr="008F6D84">
                              <w:rPr>
                                <w:rStyle w:val="Strong"/>
                                <w:b w:val="0"/>
                                <w:bCs w:val="0"/>
                                <w:color w:val="0E101A"/>
                                <w:sz w:val="10"/>
                                <w:szCs w:val="10"/>
                              </w:rPr>
                              <w:t>(Boston Children’s Hospital, 2023).</w:t>
                            </w:r>
                            <w:r w:rsidR="00C66498" w:rsidRPr="008F6D84">
                              <w:rPr>
                                <w:b/>
                                <w:bCs/>
                                <w:sz w:val="10"/>
                                <w:szCs w:val="10"/>
                              </w:rPr>
                              <w:t> </w:t>
                            </w:r>
                            <w:r w:rsidR="00C66498" w:rsidRPr="008F6D84">
                              <w:rPr>
                                <w:rStyle w:val="Strong"/>
                                <w:b w:val="0"/>
                                <w:bCs w:val="0"/>
                                <w:color w:val="0E101A"/>
                                <w:sz w:val="10"/>
                                <w:szCs w:val="10"/>
                              </w:rPr>
                              <w:t>Treatment for a tibia-fibula fracture might vary depending on the fracture's location, complexity, and severity</w:t>
                            </w:r>
                            <w:r w:rsidR="008F6D84" w:rsidRPr="008F6D84">
                              <w:rPr>
                                <w:rStyle w:val="Strong"/>
                                <w:b w:val="0"/>
                                <w:bCs w:val="0"/>
                                <w:color w:val="0E101A"/>
                                <w:sz w:val="10"/>
                                <w:szCs w:val="10"/>
                              </w:rPr>
                              <w:t xml:space="preserve"> </w:t>
                            </w:r>
                            <w:r w:rsidR="008F6D84" w:rsidRPr="008F6D84">
                              <w:rPr>
                                <w:rStyle w:val="Strong"/>
                                <w:b w:val="0"/>
                                <w:bCs w:val="0"/>
                                <w:color w:val="0E101A"/>
                                <w:sz w:val="10"/>
                                <w:szCs w:val="10"/>
                              </w:rPr>
                              <w:t>(Boston Children’s Hospital, 2023).</w:t>
                            </w:r>
                            <w:r w:rsidR="00C66498" w:rsidRPr="008F6D84">
                              <w:rPr>
                                <w:rStyle w:val="Strong"/>
                                <w:b w:val="0"/>
                                <w:bCs w:val="0"/>
                                <w:color w:val="0E101A"/>
                                <w:sz w:val="10"/>
                                <w:szCs w:val="10"/>
                              </w:rPr>
                              <w:t xml:space="preserve"> With physical therapy, the patient, who is now ambulating with a gait belt and walker, can regain leg strength, gait, range of motion, and function once the fracture heals</w:t>
                            </w:r>
                            <w:r w:rsidR="008F6D84">
                              <w:rPr>
                                <w:rStyle w:val="Strong"/>
                                <w:color w:val="0E101A"/>
                                <w:sz w:val="12"/>
                                <w:szCs w:val="12"/>
                              </w:rPr>
                              <w:t>.</w:t>
                            </w:r>
                          </w:p>
                          <w:p w14:paraId="4681AFAD" w14:textId="10F2AA70" w:rsidR="00EC6377" w:rsidRDefault="00EC6377" w:rsidP="00406E4B">
                            <w:pPr>
                              <w:rPr>
                                <w:b/>
                                <w:bCs/>
                              </w:rPr>
                            </w:pP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EB51C" id="_x0000_t202" coordsize="21600,21600" o:spt="202" path="m,l,21600r21600,l21600,xe">
                <v:stroke joinstyle="miter"/>
                <v:path gradientshapeok="t" o:connecttype="rect"/>
              </v:shapetype>
              <v:shape id="Text Box 2" o:spid="_x0000_s1026" type="#_x0000_t202" style="position:absolute;margin-left:533pt;margin-top:0;width:198.25pt;height:30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">
                <v:textbox>
                  <w:txbxContent>
                    <w:p w14:paraId="6B17E9D1" w14:textId="68F06034" w:rsidR="00406E4B" w:rsidRDefault="00406E4B" w:rsidP="00406E4B">
                      <w:pPr>
                        <w:jc w:val="center"/>
                        <w:rPr>
                          <w:b/>
                          <w:bCs/>
                        </w:rPr>
                      </w:pPr>
                      <w:r>
                        <w:rPr>
                          <w:b/>
                          <w:bCs/>
                        </w:rPr>
                        <w:t>Pathophysiology</w:t>
                      </w:r>
                    </w:p>
                    <w:p w14:paraId="7C463236" w14:textId="6DAE014D" w:rsidR="00EC6377" w:rsidRPr="008F6D84" w:rsidRDefault="00406E4B" w:rsidP="00406E4B">
                      <w:pPr>
                        <w:rPr>
                          <w:sz w:val="10"/>
                          <w:szCs w:val="10"/>
                        </w:rPr>
                      </w:pPr>
                      <w:r w:rsidRPr="008F6D84">
                        <w:rPr>
                          <w:b/>
                          <w:bCs/>
                          <w:sz w:val="10"/>
                          <w:szCs w:val="10"/>
                        </w:rPr>
                        <w:t>Disease process</w:t>
                      </w:r>
                      <w:r w:rsidRPr="008F6D84">
                        <w:rPr>
                          <w:sz w:val="10"/>
                          <w:szCs w:val="10"/>
                        </w:rPr>
                        <w:t>:</w:t>
                      </w:r>
                      <w:r w:rsidR="00BA289E" w:rsidRPr="008F6D84">
                        <w:rPr>
                          <w:sz w:val="10"/>
                          <w:szCs w:val="10"/>
                        </w:rPr>
                        <w:t xml:space="preserve"> </w:t>
                      </w:r>
                      <w:r w:rsidR="00BA289E" w:rsidRPr="008F6D84">
                        <w:rPr>
                          <w:sz w:val="10"/>
                          <w:szCs w:val="10"/>
                        </w:rPr>
                        <w:t>A fracture of the lower leg caused by an impact or fall that puts more strain on the bones than they can bear is known as a broken tibia-fibula</w:t>
                      </w:r>
                      <w:r w:rsidR="008F6D84" w:rsidRPr="008F6D84">
                        <w:rPr>
                          <w:sz w:val="10"/>
                          <w:szCs w:val="10"/>
                        </w:rPr>
                        <w:t xml:space="preserve"> </w:t>
                      </w:r>
                      <w:r w:rsidR="008F6D84" w:rsidRPr="008F6D84">
                        <w:rPr>
                          <w:rStyle w:val="Strong"/>
                          <w:b w:val="0"/>
                          <w:bCs w:val="0"/>
                          <w:color w:val="0E101A"/>
                          <w:sz w:val="10"/>
                          <w:szCs w:val="10"/>
                        </w:rPr>
                        <w:t>(Boston Children’s Hospital, 2023).</w:t>
                      </w:r>
                      <w:r w:rsidR="00BA289E" w:rsidRPr="008F6D84">
                        <w:rPr>
                          <w:sz w:val="10"/>
                          <w:szCs w:val="10"/>
                        </w:rPr>
                        <w:t xml:space="preserve"> A tibia-fibula fracture is a dangerous injury that </w:t>
                      </w:r>
                      <w:r w:rsidR="008F6D84" w:rsidRPr="008F6D84">
                        <w:rPr>
                          <w:sz w:val="10"/>
                          <w:szCs w:val="10"/>
                        </w:rPr>
                        <w:t>must</w:t>
                      </w:r>
                      <w:r w:rsidR="00BA289E" w:rsidRPr="008F6D84">
                        <w:rPr>
                          <w:sz w:val="10"/>
                          <w:szCs w:val="10"/>
                        </w:rPr>
                        <w:t xml:space="preserve"> be treated right away. Complete healing is possible for a broken tibia-fibula with prompt and appropriate care</w:t>
                      </w:r>
                      <w:r w:rsidR="008F6D84" w:rsidRPr="008F6D84">
                        <w:rPr>
                          <w:sz w:val="10"/>
                          <w:szCs w:val="10"/>
                        </w:rPr>
                        <w:t xml:space="preserve"> </w:t>
                      </w:r>
                      <w:r w:rsidR="008F6D84" w:rsidRPr="008F6D84">
                        <w:rPr>
                          <w:rStyle w:val="Strong"/>
                          <w:b w:val="0"/>
                          <w:bCs w:val="0"/>
                          <w:color w:val="0E101A"/>
                          <w:sz w:val="10"/>
                          <w:szCs w:val="10"/>
                        </w:rPr>
                        <w:t>(Boston Children’s Hospital, 2023).</w:t>
                      </w:r>
                      <w:r w:rsidR="00BA289E" w:rsidRPr="008F6D84">
                        <w:rPr>
                          <w:sz w:val="10"/>
                          <w:szCs w:val="10"/>
                        </w:rPr>
                        <w:t xml:space="preserve"> The two long bones in the lower leg that link the knee and ankle are called the tibia and fibula, although they are different bones</w:t>
                      </w:r>
                      <w:r w:rsidR="008F6D84" w:rsidRPr="008F6D84">
                        <w:rPr>
                          <w:sz w:val="10"/>
                          <w:szCs w:val="10"/>
                        </w:rPr>
                        <w:t xml:space="preserve"> </w:t>
                      </w:r>
                      <w:r w:rsidR="008F6D84" w:rsidRPr="008F6D84">
                        <w:rPr>
                          <w:rStyle w:val="Strong"/>
                          <w:b w:val="0"/>
                          <w:bCs w:val="0"/>
                          <w:color w:val="0E101A"/>
                          <w:sz w:val="10"/>
                          <w:szCs w:val="10"/>
                        </w:rPr>
                        <w:t>(Boston Children’s Hospital, 2023).</w:t>
                      </w:r>
                    </w:p>
                    <w:p w14:paraId="4480E6E8" w14:textId="7980B216" w:rsidR="00EC6377" w:rsidRPr="008F6D84" w:rsidRDefault="00406E4B" w:rsidP="00406E4B">
                      <w:pPr>
                        <w:rPr>
                          <w:sz w:val="10"/>
                          <w:szCs w:val="10"/>
                        </w:rPr>
                      </w:pPr>
                      <w:r w:rsidRPr="008F6D84">
                        <w:rPr>
                          <w:b/>
                          <w:bCs/>
                          <w:sz w:val="10"/>
                          <w:szCs w:val="10"/>
                        </w:rPr>
                        <w:t>S/S of disease</w:t>
                      </w:r>
                      <w:r w:rsidRPr="008F6D84">
                        <w:rPr>
                          <w:sz w:val="10"/>
                          <w:szCs w:val="10"/>
                        </w:rPr>
                        <w:t>:</w:t>
                      </w:r>
                      <w:r w:rsidR="00BA289E" w:rsidRPr="008F6D84">
                        <w:rPr>
                          <w:sz w:val="10"/>
                          <w:szCs w:val="10"/>
                        </w:rPr>
                        <w:t xml:space="preserve"> </w:t>
                      </w:r>
                      <w:r w:rsidR="00C66498" w:rsidRPr="008F6D84">
                        <w:rPr>
                          <w:sz w:val="10"/>
                          <w:szCs w:val="10"/>
                        </w:rPr>
                        <w:t>A tibia-fibula fracture is typically accompanied by lower leg pain or swelling, difficulty standing or walking, restricted range of motion in the knee or ankle region, and skin discoloration or bruises near the break</w:t>
                      </w:r>
                      <w:r w:rsidR="008F6D84" w:rsidRPr="008F6D84">
                        <w:rPr>
                          <w:sz w:val="10"/>
                          <w:szCs w:val="10"/>
                        </w:rPr>
                        <w:t xml:space="preserve"> </w:t>
                      </w:r>
                      <w:r w:rsidR="008F6D84" w:rsidRPr="008F6D84">
                        <w:rPr>
                          <w:rStyle w:val="Strong"/>
                          <w:b w:val="0"/>
                          <w:bCs w:val="0"/>
                          <w:color w:val="0E101A"/>
                          <w:sz w:val="10"/>
                          <w:szCs w:val="10"/>
                        </w:rPr>
                        <w:t>(Boston Children’s Hospital, 2023).</w:t>
                      </w:r>
                      <w:r w:rsidR="00C66498" w:rsidRPr="008F6D84">
                        <w:rPr>
                          <w:sz w:val="10"/>
                          <w:szCs w:val="10"/>
                        </w:rPr>
                        <w:t xml:space="preserve"> The patient stated he was not in any pain. The patient did experience swelling at the location, and because of his restricted ability to walk alone, the patient uses a walker and gait belt to go around.</w:t>
                      </w:r>
                    </w:p>
                    <w:p w14:paraId="750892B1" w14:textId="7E628E73" w:rsidR="00EC6377" w:rsidRPr="008F6D84" w:rsidRDefault="00A958FE" w:rsidP="00406E4B">
                      <w:pPr>
                        <w:rPr>
                          <w:sz w:val="10"/>
                          <w:szCs w:val="10"/>
                        </w:rPr>
                      </w:pPr>
                      <w:r w:rsidRPr="008F6D84">
                        <w:rPr>
                          <w:b/>
                          <w:bCs/>
                          <w:sz w:val="10"/>
                          <w:szCs w:val="10"/>
                        </w:rPr>
                        <w:t xml:space="preserve">Method of </w:t>
                      </w:r>
                      <w:r w:rsidR="00406E4B" w:rsidRPr="008F6D84">
                        <w:rPr>
                          <w:b/>
                          <w:bCs/>
                          <w:sz w:val="10"/>
                          <w:szCs w:val="10"/>
                        </w:rPr>
                        <w:t>Diagnosis</w:t>
                      </w:r>
                      <w:r w:rsidR="00406E4B" w:rsidRPr="008F6D84">
                        <w:rPr>
                          <w:sz w:val="10"/>
                          <w:szCs w:val="10"/>
                        </w:rPr>
                        <w:t>:</w:t>
                      </w:r>
                      <w:r w:rsidR="00C66498" w:rsidRPr="008F6D84">
                        <w:rPr>
                          <w:sz w:val="10"/>
                          <w:szCs w:val="10"/>
                        </w:rPr>
                        <w:t xml:space="preserve"> </w:t>
                      </w:r>
                      <w:r w:rsidR="00C66498" w:rsidRPr="008F6D84">
                        <w:rPr>
                          <w:sz w:val="10"/>
                          <w:szCs w:val="10"/>
                        </w:rPr>
                        <w:t>The patient underwent a contrast-free CT scan of the ankle and an x-ray of the left foot. The patient's WBC, RBC, HGB, and HCT results were abnormal after lab work; this could be because of localized inflammation. To determine the kind of fracture the patient had, diagnostic procedures and laboratory testing were carried out.</w:t>
                      </w:r>
                    </w:p>
                    <w:p w14:paraId="384DBF09" w14:textId="1FD53289" w:rsidR="00EC6377" w:rsidRPr="008F6D84" w:rsidRDefault="00EC6377" w:rsidP="00406E4B">
                      <w:pPr>
                        <w:rPr>
                          <w:sz w:val="12"/>
                          <w:szCs w:val="12"/>
                        </w:rPr>
                      </w:pPr>
                      <w:r w:rsidRPr="008F6D84">
                        <w:rPr>
                          <w:b/>
                          <w:bCs/>
                          <w:sz w:val="10"/>
                          <w:szCs w:val="10"/>
                        </w:rPr>
                        <w:t>Treatment of disease</w:t>
                      </w:r>
                      <w:r w:rsidRPr="008F6D84">
                        <w:rPr>
                          <w:sz w:val="10"/>
                          <w:szCs w:val="10"/>
                        </w:rPr>
                        <w:t xml:space="preserve">: </w:t>
                      </w:r>
                      <w:r w:rsidR="00C66498" w:rsidRPr="008F6D84">
                        <w:rPr>
                          <w:rStyle w:val="Strong"/>
                          <w:b w:val="0"/>
                          <w:bCs w:val="0"/>
                          <w:color w:val="0E101A"/>
                          <w:sz w:val="10"/>
                          <w:szCs w:val="10"/>
                        </w:rPr>
                        <w:t>The primary diagnostic procedure used on the patient to identify the type of tibia-fibula fracture he suffered was an x-ray. An X-ray can assist in verifying that the bones are correctly aligned; the patient's follow-up X-ray revealed that the pins and bones are properly aligned. An MRI, CT, and bone scan are additional imaging tests that can show damage to the muscles, ligaments, or blood vessels surrounding the bones; the patient underwent a CT scan to examine their ankle</w:t>
                      </w:r>
                      <w:r w:rsidR="008F6D84" w:rsidRPr="008F6D84">
                        <w:rPr>
                          <w:rStyle w:val="Strong"/>
                          <w:b w:val="0"/>
                          <w:bCs w:val="0"/>
                          <w:color w:val="0E101A"/>
                          <w:sz w:val="10"/>
                          <w:szCs w:val="10"/>
                        </w:rPr>
                        <w:t xml:space="preserve"> </w:t>
                      </w:r>
                      <w:r w:rsidR="008F6D84" w:rsidRPr="008F6D84">
                        <w:rPr>
                          <w:rStyle w:val="Strong"/>
                          <w:b w:val="0"/>
                          <w:bCs w:val="0"/>
                          <w:color w:val="0E101A"/>
                          <w:sz w:val="10"/>
                          <w:szCs w:val="10"/>
                        </w:rPr>
                        <w:t>(Boston Children’s Hospital, 2023).</w:t>
                      </w:r>
                      <w:r w:rsidR="00C66498" w:rsidRPr="008F6D84">
                        <w:rPr>
                          <w:b/>
                          <w:bCs/>
                          <w:sz w:val="10"/>
                          <w:szCs w:val="10"/>
                        </w:rPr>
                        <w:t> </w:t>
                      </w:r>
                      <w:r w:rsidR="00C66498" w:rsidRPr="008F6D84">
                        <w:rPr>
                          <w:rStyle w:val="Strong"/>
                          <w:b w:val="0"/>
                          <w:bCs w:val="0"/>
                          <w:color w:val="0E101A"/>
                          <w:sz w:val="10"/>
                          <w:szCs w:val="10"/>
                        </w:rPr>
                        <w:t>Treatment for a tibia-fibula fracture might vary depending on the fracture's location, complexity, and severity</w:t>
                      </w:r>
                      <w:r w:rsidR="008F6D84" w:rsidRPr="008F6D84">
                        <w:rPr>
                          <w:rStyle w:val="Strong"/>
                          <w:b w:val="0"/>
                          <w:bCs w:val="0"/>
                          <w:color w:val="0E101A"/>
                          <w:sz w:val="10"/>
                          <w:szCs w:val="10"/>
                        </w:rPr>
                        <w:t xml:space="preserve"> </w:t>
                      </w:r>
                      <w:r w:rsidR="008F6D84" w:rsidRPr="008F6D84">
                        <w:rPr>
                          <w:rStyle w:val="Strong"/>
                          <w:b w:val="0"/>
                          <w:bCs w:val="0"/>
                          <w:color w:val="0E101A"/>
                          <w:sz w:val="10"/>
                          <w:szCs w:val="10"/>
                        </w:rPr>
                        <w:t>(Boston Children’s Hospital, 2023).</w:t>
                      </w:r>
                      <w:r w:rsidR="00C66498" w:rsidRPr="008F6D84">
                        <w:rPr>
                          <w:rStyle w:val="Strong"/>
                          <w:b w:val="0"/>
                          <w:bCs w:val="0"/>
                          <w:color w:val="0E101A"/>
                          <w:sz w:val="10"/>
                          <w:szCs w:val="10"/>
                        </w:rPr>
                        <w:t xml:space="preserve"> With physical therapy, the patient, who is now ambulating with a gait belt and walker, can regain leg strength, gait, range of motion, and function once the fracture heals</w:t>
                      </w:r>
                      <w:r w:rsidR="008F6D84">
                        <w:rPr>
                          <w:rStyle w:val="Strong"/>
                          <w:color w:val="0E101A"/>
                          <w:sz w:val="12"/>
                          <w:szCs w:val="12"/>
                        </w:rPr>
                        <w:t>.</w:t>
                      </w:r>
                    </w:p>
                    <w:p w14:paraId="4681AFAD" w14:textId="10F2AA70" w:rsidR="00EC6377" w:rsidRDefault="00EC6377" w:rsidP="00406E4B">
                      <w:pPr>
                        <w:rPr>
                          <w:b/>
                          <w:bCs/>
                        </w:rPr>
                      </w:pP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v:textbox>
                <w10:wrap type="square" anchorx="margin"/>
              </v:shape>
            </w:pict>
          </mc:Fallback>
        </mc:AlternateContent>
      </w:r>
      <w:r w:rsidR="00995989">
        <w:rPr>
          <w:noProof/>
        </w:rPr>
        <mc:AlternateContent>
          <mc:Choice Requires="wps">
            <w:drawing>
              <wp:anchor distT="45720" distB="45720" distL="114300" distR="114300" simplePos="0" relativeHeight="251658240" behindDoc="1" locked="0" layoutInCell="1" allowOverlap="1" wp14:anchorId="7A6181BD" wp14:editId="2FDEBA3F">
                <wp:simplePos x="0" y="0"/>
                <wp:positionH relativeFrom="margin">
                  <wp:posOffset>2733675</wp:posOffset>
                </wp:positionH>
                <wp:positionV relativeFrom="paragraph">
                  <wp:posOffset>2867025</wp:posOffset>
                </wp:positionV>
                <wp:extent cx="3810000" cy="1258570"/>
                <wp:effectExtent l="0" t="0" r="1905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58570"/>
                        </a:xfrm>
                        <a:prstGeom prst="rect">
                          <a:avLst/>
                        </a:prstGeom>
                        <a:solidFill>
                          <a:srgbClr val="FFFFFF"/>
                        </a:solidFill>
                        <a:ln w="9525">
                          <a:solidFill>
                            <a:srgbClr val="000000"/>
                          </a:solidFill>
                          <a:miter lim="800000"/>
                          <a:headEnd/>
                          <a:tailEnd/>
                        </a:ln>
                      </wps:spPr>
                      <wps:txbx>
                        <w:txbxContent>
                          <w:p w14:paraId="5A381D57" w14:textId="2415A202" w:rsidR="00406E4B" w:rsidRDefault="00406E4B" w:rsidP="00406E4B">
                            <w:pPr>
                              <w:jc w:val="center"/>
                              <w:rPr>
                                <w:b/>
                                <w:bCs/>
                              </w:rPr>
                            </w:pPr>
                            <w:r w:rsidRPr="00406E4B">
                              <w:rPr>
                                <w:b/>
                                <w:bCs/>
                              </w:rPr>
                              <w:t>Admission History</w:t>
                            </w:r>
                          </w:p>
                          <w:p w14:paraId="2D45FC13" w14:textId="60ACB434" w:rsidR="00A5678C" w:rsidRPr="00A5678C" w:rsidRDefault="00A5678C" w:rsidP="00A5678C">
                            <w:pPr>
                              <w:rPr>
                                <w:sz w:val="14"/>
                                <w:szCs w:val="14"/>
                              </w:rPr>
                            </w:pPr>
                            <w:r w:rsidRPr="00A5678C">
                              <w:rPr>
                                <w:sz w:val="14"/>
                                <w:szCs w:val="14"/>
                              </w:rPr>
                              <w:t xml:space="preserve">After an ATV accident, 13-year-old boy J.H. arrives at the emergency room via ambulance. The patient lost control of the ATV while using it. The patient claims that after being flung from the ATV, it fell on his leg and trapped him. He remained motionless until someone discovered him and removed the ATV </w:t>
                            </w:r>
                            <w:proofErr w:type="gramStart"/>
                            <w:r w:rsidRPr="00A5678C">
                              <w:rPr>
                                <w:sz w:val="14"/>
                                <w:szCs w:val="14"/>
                              </w:rPr>
                              <w:t>off of</w:t>
                            </w:r>
                            <w:proofErr w:type="gramEnd"/>
                            <w:r w:rsidRPr="00A5678C">
                              <w:rPr>
                                <w:sz w:val="14"/>
                                <w:szCs w:val="14"/>
                              </w:rPr>
                              <w:t> him. The patient stated he did not have any nausea, vomiting, back pain, head pain, neck pain, or abdominal pain. Severe pain in the patient's left lower leg was reported. No other moderating factors were found.</w:t>
                            </w:r>
                          </w:p>
                          <w:p w14:paraId="6CF4DB40"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181BD" id="_x0000_s1027" type="#_x0000_t202" style="position:absolute;margin-left:215.25pt;margin-top:225.75pt;width:300pt;height:99.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">
                <v:textbox>
                  <w:txbxContent>
                    <w:p w14:paraId="5A381D57" w14:textId="2415A202" w:rsidR="00406E4B" w:rsidRDefault="00406E4B" w:rsidP="00406E4B">
                      <w:pPr>
                        <w:jc w:val="center"/>
                        <w:rPr>
                          <w:b/>
                          <w:bCs/>
                        </w:rPr>
                      </w:pPr>
                      <w:r w:rsidRPr="00406E4B">
                        <w:rPr>
                          <w:b/>
                          <w:bCs/>
                        </w:rPr>
                        <w:t>Admission History</w:t>
                      </w:r>
                    </w:p>
                    <w:p w14:paraId="2D45FC13" w14:textId="60ACB434" w:rsidR="00A5678C" w:rsidRPr="00A5678C" w:rsidRDefault="00A5678C" w:rsidP="00A5678C">
                      <w:pPr>
                        <w:rPr>
                          <w:sz w:val="14"/>
                          <w:szCs w:val="14"/>
                        </w:rPr>
                      </w:pPr>
                      <w:r w:rsidRPr="00A5678C">
                        <w:rPr>
                          <w:sz w:val="14"/>
                          <w:szCs w:val="14"/>
                        </w:rPr>
                        <w:t xml:space="preserve">After an ATV accident, 13-year-old boy J.H. arrives at the emergency room via ambulance. The patient lost control of the ATV while using it. The patient claims that after being flung from the ATV, it fell on his leg and trapped him. He remained motionless until someone discovered him and removed the ATV </w:t>
                      </w:r>
                      <w:proofErr w:type="gramStart"/>
                      <w:r w:rsidRPr="00A5678C">
                        <w:rPr>
                          <w:sz w:val="14"/>
                          <w:szCs w:val="14"/>
                        </w:rPr>
                        <w:t>off of</w:t>
                      </w:r>
                      <w:proofErr w:type="gramEnd"/>
                      <w:r w:rsidRPr="00A5678C">
                        <w:rPr>
                          <w:sz w:val="14"/>
                          <w:szCs w:val="14"/>
                        </w:rPr>
                        <w:t> him. The patient stated he did not have any nausea, vomiting, back pain, head pain, neck pain, or abdominal pain. Severe pain in the patient's left lower leg was reported. No other moderating factors were found.</w:t>
                      </w:r>
                    </w:p>
                    <w:p w14:paraId="6CF4DB40" w14:textId="77777777" w:rsidR="00406E4B" w:rsidRPr="00406E4B" w:rsidRDefault="00406E4B" w:rsidP="00406E4B">
                      <w:pPr>
                        <w:jc w:val="center"/>
                        <w:rPr>
                          <w:b/>
                          <w:bCs/>
                        </w:rPr>
                      </w:pPr>
                    </w:p>
                  </w:txbxContent>
                </v:textbox>
                <w10:wrap anchorx="margin"/>
              </v:shape>
            </w:pict>
          </mc:Fallback>
        </mc:AlternateContent>
      </w:r>
      <w:r w:rsidR="00995989">
        <w:rPr>
          <w:noProof/>
        </w:rPr>
        <mc:AlternateContent>
          <mc:Choice Requires="wps">
            <w:drawing>
              <wp:anchor distT="45720" distB="45720" distL="114300" distR="114300" simplePos="0" relativeHeight="251656192" behindDoc="0" locked="0" layoutInCell="1" allowOverlap="1" wp14:anchorId="5029E42C" wp14:editId="4C4D7C5A">
                <wp:simplePos x="0" y="0"/>
                <wp:positionH relativeFrom="margin">
                  <wp:posOffset>2743200</wp:posOffset>
                </wp:positionH>
                <wp:positionV relativeFrom="paragraph">
                  <wp:posOffset>9525</wp:posOffset>
                </wp:positionV>
                <wp:extent cx="3800475" cy="2781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781300"/>
                        </a:xfrm>
                        <a:prstGeom prst="rect">
                          <a:avLst/>
                        </a:prstGeom>
                        <a:solidFill>
                          <a:srgbClr val="FFFFFF"/>
                        </a:solidFill>
                        <a:ln w="9525">
                          <a:solidFill>
                            <a:srgbClr val="000000"/>
                          </a:solidFill>
                          <a:miter lim="800000"/>
                          <a:headEnd/>
                          <a:tailEnd/>
                        </a:ln>
                      </wps:spPr>
                      <wps:txbx>
                        <w:txbxContent>
                          <w:p w14:paraId="126F873A" w14:textId="2DE1291E" w:rsidR="00406E4B" w:rsidRDefault="00406E4B" w:rsidP="00406E4B">
                            <w:pPr>
                              <w:jc w:val="center"/>
                              <w:rPr>
                                <w:b/>
                                <w:bCs/>
                              </w:rPr>
                            </w:pPr>
                            <w:r w:rsidRPr="00406E4B">
                              <w:rPr>
                                <w:b/>
                                <w:bCs/>
                              </w:rPr>
                              <w:t>Demographic Data</w:t>
                            </w:r>
                          </w:p>
                          <w:p w14:paraId="142DA441" w14:textId="35D34BE4" w:rsidR="00BD69E8" w:rsidRPr="00BD69E8" w:rsidRDefault="00406E4B" w:rsidP="00BD69E8">
                            <w:pPr>
                              <w:ind w:left="3600" w:hanging="3600"/>
                            </w:pPr>
                            <w:r>
                              <w:rPr>
                                <w:b/>
                                <w:bCs/>
                              </w:rPr>
                              <w:t>Admitting diagnosis:</w:t>
                            </w:r>
                            <w:r w:rsidR="00BD69E8">
                              <w:rPr>
                                <w:b/>
                                <w:bCs/>
                              </w:rPr>
                              <w:t xml:space="preserve"> </w:t>
                            </w:r>
                            <w:r w:rsidR="00BD69E8" w:rsidRPr="00BD69E8">
                              <w:t>ATV crash (patient arrives via Ems for</w:t>
                            </w:r>
                          </w:p>
                          <w:p w14:paraId="470A3F7B" w14:textId="12B9E702" w:rsidR="00BD69E8" w:rsidRPr="00BD69E8" w:rsidRDefault="00BD69E8" w:rsidP="00BD69E8">
                            <w:pPr>
                              <w:ind w:left="3600" w:hanging="3600"/>
                            </w:pPr>
                            <w:r w:rsidRPr="00BD69E8">
                              <w:t xml:space="preserve">Eval of ATV roll over, no loss of loc, deformity to left leg/ </w:t>
                            </w:r>
                          </w:p>
                          <w:p w14:paraId="293ADC78" w14:textId="112E5B0D" w:rsidR="00BD69E8" w:rsidRPr="00BD69E8" w:rsidRDefault="00BD69E8" w:rsidP="00BD69E8">
                            <w:pPr>
                              <w:ind w:left="3600" w:hanging="3600"/>
                            </w:pPr>
                            <w:r w:rsidRPr="00BD69E8">
                              <w:t xml:space="preserve">Close fracture of left tibia and fibula; initial encounter. </w:t>
                            </w:r>
                          </w:p>
                          <w:p w14:paraId="31F33CFD" w14:textId="71A2A111" w:rsidR="00406E4B" w:rsidRDefault="00406E4B" w:rsidP="00406E4B">
                            <w:pPr>
                              <w:rPr>
                                <w:b/>
                                <w:bCs/>
                              </w:rPr>
                            </w:pPr>
                            <w:r>
                              <w:rPr>
                                <w:b/>
                                <w:bCs/>
                              </w:rPr>
                              <w:t>Age of client:</w:t>
                            </w:r>
                            <w:r w:rsidR="005943C4">
                              <w:rPr>
                                <w:b/>
                                <w:bCs/>
                              </w:rPr>
                              <w:t xml:space="preserve"> </w:t>
                            </w:r>
                            <w:r w:rsidR="005943C4" w:rsidRPr="00BD69E8">
                              <w:t>13 years old</w:t>
                            </w:r>
                            <w:r w:rsidRPr="00BD69E8">
                              <w:tab/>
                            </w:r>
                            <w:r>
                              <w:rPr>
                                <w:b/>
                                <w:bCs/>
                              </w:rPr>
                              <w:tab/>
                            </w:r>
                            <w:r>
                              <w:rPr>
                                <w:b/>
                                <w:bCs/>
                              </w:rPr>
                              <w:tab/>
                            </w:r>
                            <w:r>
                              <w:rPr>
                                <w:b/>
                                <w:bCs/>
                              </w:rPr>
                              <w:tab/>
                            </w:r>
                          </w:p>
                          <w:p w14:paraId="7B25E289" w14:textId="47E41FA6" w:rsidR="00536A4B" w:rsidRDefault="00536A4B" w:rsidP="00406E4B">
                            <w:pPr>
                              <w:rPr>
                                <w:b/>
                                <w:bCs/>
                              </w:rPr>
                            </w:pPr>
                            <w:r>
                              <w:rPr>
                                <w:b/>
                                <w:bCs/>
                              </w:rPr>
                              <w:t>Sex:</w:t>
                            </w:r>
                            <w:r w:rsidR="005943C4">
                              <w:rPr>
                                <w:b/>
                                <w:bCs/>
                              </w:rPr>
                              <w:t xml:space="preserve"> </w:t>
                            </w:r>
                            <w:r w:rsidR="005943C4" w:rsidRPr="00BD69E8">
                              <w:t>Male</w:t>
                            </w:r>
                            <w:r w:rsidR="005943C4">
                              <w:rPr>
                                <w:b/>
                                <w:bCs/>
                              </w:rPr>
                              <w:t xml:space="preserve"> </w:t>
                            </w:r>
                          </w:p>
                          <w:p w14:paraId="45C493B0" w14:textId="53A56A1C" w:rsidR="00BE3D17" w:rsidRDefault="00406E4B" w:rsidP="00406E4B">
                            <w:pPr>
                              <w:rPr>
                                <w:b/>
                                <w:bCs/>
                              </w:rPr>
                            </w:pPr>
                            <w:r>
                              <w:rPr>
                                <w:b/>
                                <w:bCs/>
                              </w:rPr>
                              <w:t>Weight in kgs:</w:t>
                            </w:r>
                            <w:r w:rsidR="005943C4">
                              <w:rPr>
                                <w:b/>
                                <w:bCs/>
                              </w:rPr>
                              <w:t xml:space="preserve"> </w:t>
                            </w:r>
                            <w:r w:rsidR="005943C4" w:rsidRPr="00BD69E8">
                              <w:t>81.6 kg</w:t>
                            </w:r>
                            <w:r>
                              <w:rPr>
                                <w:b/>
                                <w:bCs/>
                              </w:rPr>
                              <w:tab/>
                            </w:r>
                            <w:r>
                              <w:rPr>
                                <w:b/>
                                <w:bCs/>
                              </w:rPr>
                              <w:tab/>
                            </w:r>
                          </w:p>
                          <w:p w14:paraId="4172C69F" w14:textId="79B1A9E7" w:rsidR="00406E4B" w:rsidRDefault="00406E4B" w:rsidP="00406E4B">
                            <w:pPr>
                              <w:rPr>
                                <w:b/>
                                <w:bCs/>
                              </w:rPr>
                            </w:pPr>
                            <w:r>
                              <w:rPr>
                                <w:b/>
                                <w:bCs/>
                              </w:rPr>
                              <w:t>Allergies:</w:t>
                            </w:r>
                            <w:r w:rsidR="005943C4">
                              <w:rPr>
                                <w:b/>
                                <w:bCs/>
                              </w:rPr>
                              <w:t xml:space="preserve"> </w:t>
                            </w:r>
                            <w:r w:rsidR="005943C4" w:rsidRPr="00BD69E8">
                              <w:t>No known allergies</w:t>
                            </w:r>
                            <w:r w:rsidRPr="00BD69E8">
                              <w:tab/>
                            </w:r>
                            <w:r>
                              <w:rPr>
                                <w:b/>
                                <w:bCs/>
                              </w:rPr>
                              <w:tab/>
                            </w:r>
                            <w:r>
                              <w:rPr>
                                <w:b/>
                                <w:bCs/>
                              </w:rPr>
                              <w:tab/>
                            </w:r>
                            <w:r>
                              <w:rPr>
                                <w:b/>
                                <w:bCs/>
                              </w:rPr>
                              <w:tab/>
                            </w:r>
                          </w:p>
                          <w:p w14:paraId="63F7AE33" w14:textId="46779405" w:rsidR="00406E4B" w:rsidRPr="00406E4B" w:rsidRDefault="00406E4B" w:rsidP="00406E4B">
                            <w:pPr>
                              <w:rPr>
                                <w:b/>
                                <w:bCs/>
                              </w:rPr>
                            </w:pPr>
                            <w:r>
                              <w:rPr>
                                <w:b/>
                                <w:bCs/>
                              </w:rPr>
                              <w:t>Date of admission:</w:t>
                            </w:r>
                            <w:r w:rsidR="005943C4">
                              <w:rPr>
                                <w:b/>
                                <w:bCs/>
                              </w:rPr>
                              <w:t xml:space="preserve"> </w:t>
                            </w:r>
                            <w:r w:rsidR="005943C4" w:rsidRPr="00BD69E8">
                              <w:t>10-14-2023</w:t>
                            </w:r>
                            <w:r>
                              <w:rPr>
                                <w:b/>
                                <w:bCs/>
                              </w:rPr>
                              <w:tab/>
                            </w:r>
                            <w:r>
                              <w:rPr>
                                <w:b/>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9E42C" id="_x0000_s1028" type="#_x0000_t202" style="position:absolute;margin-left:3in;margin-top:.75pt;width:299.25pt;height:21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">
                <v:textbox>
                  <w:txbxContent>
                    <w:p w14:paraId="126F873A" w14:textId="2DE1291E" w:rsidR="00406E4B" w:rsidRDefault="00406E4B" w:rsidP="00406E4B">
                      <w:pPr>
                        <w:jc w:val="center"/>
                        <w:rPr>
                          <w:b/>
                          <w:bCs/>
                        </w:rPr>
                      </w:pPr>
                      <w:r w:rsidRPr="00406E4B">
                        <w:rPr>
                          <w:b/>
                          <w:bCs/>
                        </w:rPr>
                        <w:t>Demographic Data</w:t>
                      </w:r>
                    </w:p>
                    <w:p w14:paraId="142DA441" w14:textId="35D34BE4" w:rsidR="00BD69E8" w:rsidRPr="00BD69E8" w:rsidRDefault="00406E4B" w:rsidP="00BD69E8">
                      <w:pPr>
                        <w:ind w:left="3600" w:hanging="3600"/>
                      </w:pPr>
                      <w:r>
                        <w:rPr>
                          <w:b/>
                          <w:bCs/>
                        </w:rPr>
                        <w:t>Admitting diagnosis:</w:t>
                      </w:r>
                      <w:r w:rsidR="00BD69E8">
                        <w:rPr>
                          <w:b/>
                          <w:bCs/>
                        </w:rPr>
                        <w:t xml:space="preserve"> </w:t>
                      </w:r>
                      <w:r w:rsidR="00BD69E8" w:rsidRPr="00BD69E8">
                        <w:t>ATV crash (patient arrives via Ems for</w:t>
                      </w:r>
                    </w:p>
                    <w:p w14:paraId="470A3F7B" w14:textId="12B9E702" w:rsidR="00BD69E8" w:rsidRPr="00BD69E8" w:rsidRDefault="00BD69E8" w:rsidP="00BD69E8">
                      <w:pPr>
                        <w:ind w:left="3600" w:hanging="3600"/>
                      </w:pPr>
                      <w:r w:rsidRPr="00BD69E8">
                        <w:t xml:space="preserve">Eval of ATV roll over, no loss of loc, deformity to left leg/ </w:t>
                      </w:r>
                    </w:p>
                    <w:p w14:paraId="293ADC78" w14:textId="112E5B0D" w:rsidR="00BD69E8" w:rsidRPr="00BD69E8" w:rsidRDefault="00BD69E8" w:rsidP="00BD69E8">
                      <w:pPr>
                        <w:ind w:left="3600" w:hanging="3600"/>
                      </w:pPr>
                      <w:r w:rsidRPr="00BD69E8">
                        <w:t xml:space="preserve">Close fracture of left tibia and fibula; initial encounter. </w:t>
                      </w:r>
                    </w:p>
                    <w:p w14:paraId="31F33CFD" w14:textId="71A2A111" w:rsidR="00406E4B" w:rsidRDefault="00406E4B" w:rsidP="00406E4B">
                      <w:pPr>
                        <w:rPr>
                          <w:b/>
                          <w:bCs/>
                        </w:rPr>
                      </w:pPr>
                      <w:r>
                        <w:rPr>
                          <w:b/>
                          <w:bCs/>
                        </w:rPr>
                        <w:t>Age of client:</w:t>
                      </w:r>
                      <w:r w:rsidR="005943C4">
                        <w:rPr>
                          <w:b/>
                          <w:bCs/>
                        </w:rPr>
                        <w:t xml:space="preserve"> </w:t>
                      </w:r>
                      <w:r w:rsidR="005943C4" w:rsidRPr="00BD69E8">
                        <w:t>13 years old</w:t>
                      </w:r>
                      <w:r w:rsidRPr="00BD69E8">
                        <w:tab/>
                      </w:r>
                      <w:r>
                        <w:rPr>
                          <w:b/>
                          <w:bCs/>
                        </w:rPr>
                        <w:tab/>
                      </w:r>
                      <w:r>
                        <w:rPr>
                          <w:b/>
                          <w:bCs/>
                        </w:rPr>
                        <w:tab/>
                      </w:r>
                      <w:r>
                        <w:rPr>
                          <w:b/>
                          <w:bCs/>
                        </w:rPr>
                        <w:tab/>
                      </w:r>
                    </w:p>
                    <w:p w14:paraId="7B25E289" w14:textId="47E41FA6" w:rsidR="00536A4B" w:rsidRDefault="00536A4B" w:rsidP="00406E4B">
                      <w:pPr>
                        <w:rPr>
                          <w:b/>
                          <w:bCs/>
                        </w:rPr>
                      </w:pPr>
                      <w:r>
                        <w:rPr>
                          <w:b/>
                          <w:bCs/>
                        </w:rPr>
                        <w:t>Sex:</w:t>
                      </w:r>
                      <w:r w:rsidR="005943C4">
                        <w:rPr>
                          <w:b/>
                          <w:bCs/>
                        </w:rPr>
                        <w:t xml:space="preserve"> </w:t>
                      </w:r>
                      <w:r w:rsidR="005943C4" w:rsidRPr="00BD69E8">
                        <w:t>Male</w:t>
                      </w:r>
                      <w:r w:rsidR="005943C4">
                        <w:rPr>
                          <w:b/>
                          <w:bCs/>
                        </w:rPr>
                        <w:t xml:space="preserve"> </w:t>
                      </w:r>
                    </w:p>
                    <w:p w14:paraId="45C493B0" w14:textId="53A56A1C" w:rsidR="00BE3D17" w:rsidRDefault="00406E4B" w:rsidP="00406E4B">
                      <w:pPr>
                        <w:rPr>
                          <w:b/>
                          <w:bCs/>
                        </w:rPr>
                      </w:pPr>
                      <w:r>
                        <w:rPr>
                          <w:b/>
                          <w:bCs/>
                        </w:rPr>
                        <w:t>Weight in kgs:</w:t>
                      </w:r>
                      <w:r w:rsidR="005943C4">
                        <w:rPr>
                          <w:b/>
                          <w:bCs/>
                        </w:rPr>
                        <w:t xml:space="preserve"> </w:t>
                      </w:r>
                      <w:r w:rsidR="005943C4" w:rsidRPr="00BD69E8">
                        <w:t>81.6 kg</w:t>
                      </w:r>
                      <w:r>
                        <w:rPr>
                          <w:b/>
                          <w:bCs/>
                        </w:rPr>
                        <w:tab/>
                      </w:r>
                      <w:r>
                        <w:rPr>
                          <w:b/>
                          <w:bCs/>
                        </w:rPr>
                        <w:tab/>
                      </w:r>
                    </w:p>
                    <w:p w14:paraId="4172C69F" w14:textId="79B1A9E7" w:rsidR="00406E4B" w:rsidRDefault="00406E4B" w:rsidP="00406E4B">
                      <w:pPr>
                        <w:rPr>
                          <w:b/>
                          <w:bCs/>
                        </w:rPr>
                      </w:pPr>
                      <w:r>
                        <w:rPr>
                          <w:b/>
                          <w:bCs/>
                        </w:rPr>
                        <w:t>Allergies:</w:t>
                      </w:r>
                      <w:r w:rsidR="005943C4">
                        <w:rPr>
                          <w:b/>
                          <w:bCs/>
                        </w:rPr>
                        <w:t xml:space="preserve"> </w:t>
                      </w:r>
                      <w:r w:rsidR="005943C4" w:rsidRPr="00BD69E8">
                        <w:t>No known allergies</w:t>
                      </w:r>
                      <w:r w:rsidRPr="00BD69E8">
                        <w:tab/>
                      </w:r>
                      <w:r>
                        <w:rPr>
                          <w:b/>
                          <w:bCs/>
                        </w:rPr>
                        <w:tab/>
                      </w:r>
                      <w:r>
                        <w:rPr>
                          <w:b/>
                          <w:bCs/>
                        </w:rPr>
                        <w:tab/>
                      </w:r>
                      <w:r>
                        <w:rPr>
                          <w:b/>
                          <w:bCs/>
                        </w:rPr>
                        <w:tab/>
                      </w:r>
                    </w:p>
                    <w:p w14:paraId="63F7AE33" w14:textId="46779405" w:rsidR="00406E4B" w:rsidRPr="00406E4B" w:rsidRDefault="00406E4B" w:rsidP="00406E4B">
                      <w:pPr>
                        <w:rPr>
                          <w:b/>
                          <w:bCs/>
                        </w:rPr>
                      </w:pPr>
                      <w:r>
                        <w:rPr>
                          <w:b/>
                          <w:bCs/>
                        </w:rPr>
                        <w:t>Date of admission:</w:t>
                      </w:r>
                      <w:r w:rsidR="005943C4">
                        <w:rPr>
                          <w:b/>
                          <w:bCs/>
                        </w:rPr>
                        <w:t xml:space="preserve"> </w:t>
                      </w:r>
                      <w:r w:rsidR="005943C4" w:rsidRPr="00BD69E8">
                        <w:t>10-14-2023</w:t>
                      </w:r>
                      <w:r>
                        <w:rPr>
                          <w:b/>
                          <w:bCs/>
                        </w:rPr>
                        <w:tab/>
                      </w:r>
                      <w:r>
                        <w:rPr>
                          <w:b/>
                          <w:bCs/>
                        </w:rPr>
                        <w:tab/>
                      </w:r>
                    </w:p>
                  </w:txbxContent>
                </v:textbox>
                <w10:wrap type="square" anchorx="margin"/>
              </v:shape>
            </w:pict>
          </mc:Fallback>
        </mc:AlternateContent>
      </w:r>
      <w:r w:rsidR="00AD36DF">
        <w:rPr>
          <w:noProof/>
        </w:rPr>
        <mc:AlternateContent>
          <mc:Choice Requires="wps">
            <w:drawing>
              <wp:anchor distT="45720" distB="45720" distL="114300" distR="114300" simplePos="0" relativeHeight="251659264" behindDoc="0" locked="0" layoutInCell="1" allowOverlap="1" wp14:anchorId="30257D20" wp14:editId="78BAD904">
                <wp:simplePos x="0" y="0"/>
                <wp:positionH relativeFrom="margin">
                  <wp:posOffset>-635</wp:posOffset>
                </wp:positionH>
                <wp:positionV relativeFrom="margin">
                  <wp:align>top</wp:align>
                </wp:positionV>
                <wp:extent cx="2676525" cy="3838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838575"/>
                        </a:xfrm>
                        <a:prstGeom prst="rect">
                          <a:avLst/>
                        </a:prstGeom>
                        <a:solidFill>
                          <a:srgbClr val="FFFFFF"/>
                        </a:solidFill>
                        <a:ln w="9525">
                          <a:solidFill>
                            <a:srgbClr val="000000"/>
                          </a:solidFill>
                          <a:miter lim="800000"/>
                          <a:headEnd/>
                          <a:tailEnd/>
                        </a:ln>
                      </wps:spPr>
                      <wps:txbx>
                        <w:txbxContent>
                          <w:p w14:paraId="1B520D6B" w14:textId="0688201A" w:rsidR="00406E4B" w:rsidRDefault="00406E4B" w:rsidP="00406E4B">
                            <w:pPr>
                              <w:jc w:val="center"/>
                              <w:rPr>
                                <w:b/>
                                <w:bCs/>
                              </w:rPr>
                            </w:pPr>
                            <w:r w:rsidRPr="00406E4B">
                              <w:rPr>
                                <w:b/>
                                <w:bCs/>
                              </w:rPr>
                              <w:t>Medications</w:t>
                            </w:r>
                          </w:p>
                          <w:p w14:paraId="22E2BA71" w14:textId="46CF5780" w:rsidR="001D095E" w:rsidRPr="00D841C5" w:rsidRDefault="001D095E" w:rsidP="001D095E">
                            <w:pPr>
                              <w:rPr>
                                <w:b/>
                                <w:bCs/>
                                <w:sz w:val="14"/>
                                <w:szCs w:val="14"/>
                                <w:u w:val="single"/>
                              </w:rPr>
                            </w:pPr>
                            <w:r w:rsidRPr="00D841C5">
                              <w:rPr>
                                <w:b/>
                                <w:bCs/>
                                <w:sz w:val="14"/>
                                <w:szCs w:val="14"/>
                                <w:u w:val="single"/>
                              </w:rPr>
                              <w:t>Bacit</w:t>
                            </w:r>
                            <w:r w:rsidR="004E03FE" w:rsidRPr="00D841C5">
                              <w:rPr>
                                <w:b/>
                                <w:bCs/>
                                <w:sz w:val="14"/>
                                <w:szCs w:val="14"/>
                                <w:u w:val="single"/>
                              </w:rPr>
                              <w:t xml:space="preserve">racin </w:t>
                            </w:r>
                          </w:p>
                          <w:p w14:paraId="7368FB3D" w14:textId="712AB4D1" w:rsidR="004E03FE" w:rsidRPr="00D841C5" w:rsidRDefault="004E03FE" w:rsidP="001D095E">
                            <w:pPr>
                              <w:rPr>
                                <w:sz w:val="14"/>
                                <w:szCs w:val="14"/>
                              </w:rPr>
                            </w:pPr>
                            <w:r w:rsidRPr="00D841C5">
                              <w:rPr>
                                <w:sz w:val="14"/>
                                <w:szCs w:val="14"/>
                              </w:rPr>
                              <w:t>Dose:</w:t>
                            </w:r>
                            <w:r w:rsidRPr="00D841C5">
                              <w:rPr>
                                <w:b/>
                                <w:bCs/>
                                <w:sz w:val="14"/>
                                <w:szCs w:val="14"/>
                              </w:rPr>
                              <w:t xml:space="preserve"> </w:t>
                            </w:r>
                            <w:r w:rsidRPr="00D841C5">
                              <w:rPr>
                                <w:sz w:val="14"/>
                                <w:szCs w:val="14"/>
                              </w:rPr>
                              <w:t>Topical ointment, use daily and apply to affected area.</w:t>
                            </w:r>
                          </w:p>
                          <w:p w14:paraId="375374BF" w14:textId="00D4869C" w:rsidR="004E03FE" w:rsidRPr="00D841C5" w:rsidRDefault="004E03FE" w:rsidP="001D095E">
                            <w:pPr>
                              <w:rPr>
                                <w:rFonts w:ascii="Times New Roman" w:hAnsi="Times New Roman" w:cs="Times New Roman"/>
                                <w:sz w:val="14"/>
                                <w:szCs w:val="14"/>
                              </w:rPr>
                            </w:pPr>
                            <w:r w:rsidRPr="00D841C5">
                              <w:rPr>
                                <w:sz w:val="14"/>
                                <w:szCs w:val="14"/>
                              </w:rPr>
                              <w:t>Therapeutic class: Antibiotic</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4EE1D792" w14:textId="41A64E04" w:rsidR="004E03FE" w:rsidRPr="00D841C5" w:rsidRDefault="004E03FE" w:rsidP="001D095E">
                            <w:pPr>
                              <w:rPr>
                                <w:rFonts w:ascii="Times New Roman" w:hAnsi="Times New Roman" w:cs="Times New Roman"/>
                                <w:sz w:val="14"/>
                                <w:szCs w:val="14"/>
                              </w:rPr>
                            </w:pPr>
                            <w:r w:rsidRPr="00D841C5">
                              <w:rPr>
                                <w:sz w:val="14"/>
                                <w:szCs w:val="14"/>
                              </w:rPr>
                              <w:t>Pharmacological class: Anesthetics</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587B0B7C" w14:textId="3E2BA9E4" w:rsidR="004E03FE" w:rsidRPr="00D841C5" w:rsidRDefault="00056872" w:rsidP="001D095E">
                            <w:pPr>
                              <w:rPr>
                                <w:sz w:val="14"/>
                                <w:szCs w:val="14"/>
                              </w:rPr>
                            </w:pPr>
                            <w:r w:rsidRPr="00D841C5">
                              <w:rPr>
                                <w:sz w:val="14"/>
                                <w:szCs w:val="14"/>
                              </w:rPr>
                              <w:t>Reason for taking: to treat eye infections.</w:t>
                            </w:r>
                          </w:p>
                          <w:p w14:paraId="019AC54E" w14:textId="4CD5F0AC" w:rsidR="00056872" w:rsidRPr="00D841C5" w:rsidRDefault="00056872" w:rsidP="001D095E">
                            <w:pPr>
                              <w:rPr>
                                <w:rFonts w:ascii="Times New Roman" w:hAnsi="Times New Roman" w:cs="Times New Roman"/>
                                <w:sz w:val="14"/>
                                <w:szCs w:val="14"/>
                              </w:rPr>
                            </w:pPr>
                            <w:r w:rsidRPr="00D841C5">
                              <w:rPr>
                                <w:sz w:val="14"/>
                                <w:szCs w:val="14"/>
                              </w:rPr>
                              <w:t>Key assessment: Check for any contraindications. Monitor intake, output, and renal function</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531FFF44" w14:textId="535777F6" w:rsidR="00056872" w:rsidRPr="00D841C5" w:rsidRDefault="00056872" w:rsidP="001D095E">
                            <w:pPr>
                              <w:rPr>
                                <w:b/>
                                <w:bCs/>
                                <w:sz w:val="14"/>
                                <w:szCs w:val="14"/>
                                <w:u w:val="single"/>
                              </w:rPr>
                            </w:pPr>
                            <w:r w:rsidRPr="00D841C5">
                              <w:rPr>
                                <w:b/>
                                <w:bCs/>
                                <w:sz w:val="14"/>
                                <w:szCs w:val="14"/>
                                <w:u w:val="single"/>
                              </w:rPr>
                              <w:t>MiraLAX</w:t>
                            </w:r>
                          </w:p>
                          <w:p w14:paraId="27C49937" w14:textId="35C5B7D7" w:rsidR="00056872" w:rsidRPr="00D841C5" w:rsidRDefault="00056872" w:rsidP="001D095E">
                            <w:pPr>
                              <w:rPr>
                                <w:sz w:val="14"/>
                                <w:szCs w:val="14"/>
                              </w:rPr>
                            </w:pPr>
                            <w:r w:rsidRPr="00D841C5">
                              <w:rPr>
                                <w:sz w:val="14"/>
                                <w:szCs w:val="14"/>
                              </w:rPr>
                              <w:t>Dose: 17g, oral, daily as needed</w:t>
                            </w:r>
                          </w:p>
                          <w:p w14:paraId="65B2C2F8" w14:textId="1B22E87D" w:rsidR="00056872" w:rsidRPr="00D841C5" w:rsidRDefault="00056872" w:rsidP="001D095E">
                            <w:pPr>
                              <w:rPr>
                                <w:rFonts w:ascii="Times New Roman" w:hAnsi="Times New Roman" w:cs="Times New Roman"/>
                                <w:sz w:val="14"/>
                                <w:szCs w:val="14"/>
                              </w:rPr>
                            </w:pPr>
                            <w:r w:rsidRPr="00D841C5">
                              <w:rPr>
                                <w:sz w:val="14"/>
                                <w:szCs w:val="14"/>
                              </w:rPr>
                              <w:t>Therapeutic class: osmotic laxatives</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2636911E" w14:textId="13F20CEA" w:rsidR="00056872" w:rsidRPr="00D841C5" w:rsidRDefault="00056872" w:rsidP="001D095E">
                            <w:pPr>
                              <w:rPr>
                                <w:rFonts w:ascii="Times New Roman" w:hAnsi="Times New Roman" w:cs="Times New Roman"/>
                                <w:sz w:val="14"/>
                                <w:szCs w:val="14"/>
                              </w:rPr>
                            </w:pPr>
                            <w:r w:rsidRPr="00D841C5">
                              <w:rPr>
                                <w:sz w:val="14"/>
                                <w:szCs w:val="14"/>
                              </w:rPr>
                              <w:t>Pharmacological class: osmotic laxative</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3E91E675" w14:textId="38BB8D77" w:rsidR="00056872" w:rsidRPr="00D841C5" w:rsidRDefault="00056872" w:rsidP="001D095E">
                            <w:pPr>
                              <w:rPr>
                                <w:sz w:val="14"/>
                                <w:szCs w:val="14"/>
                              </w:rPr>
                            </w:pPr>
                            <w:r w:rsidRPr="00D841C5">
                              <w:rPr>
                                <w:sz w:val="14"/>
                                <w:szCs w:val="14"/>
                              </w:rPr>
                              <w:t xml:space="preserve">Reason for taking: to loosen hard </w:t>
                            </w:r>
                            <w:r w:rsidR="00D841C5" w:rsidRPr="00D841C5">
                              <w:rPr>
                                <w:sz w:val="14"/>
                                <w:szCs w:val="14"/>
                              </w:rPr>
                              <w:t>stool.</w:t>
                            </w:r>
                          </w:p>
                          <w:p w14:paraId="4535781F" w14:textId="77777777" w:rsidR="00D841C5" w:rsidRPr="00D841C5" w:rsidRDefault="00056872" w:rsidP="00D841C5">
                            <w:pPr>
                              <w:rPr>
                                <w:rFonts w:ascii="Times New Roman" w:hAnsi="Times New Roman" w:cs="Times New Roman"/>
                                <w:sz w:val="14"/>
                                <w:szCs w:val="14"/>
                              </w:rPr>
                            </w:pPr>
                            <w:r w:rsidRPr="00D841C5">
                              <w:rPr>
                                <w:sz w:val="14"/>
                                <w:szCs w:val="14"/>
                              </w:rPr>
                              <w:t xml:space="preserve">Key assessment: </w:t>
                            </w:r>
                            <w:r w:rsidR="00D841C5" w:rsidRPr="00D841C5">
                              <w:rPr>
                                <w:sz w:val="14"/>
                                <w:szCs w:val="14"/>
                              </w:rPr>
                              <w:t>assess the perceived normal pattern of defecation of the patient</w:t>
                            </w:r>
                            <w:r w:rsid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2AA6A368" w14:textId="2F4E21AB" w:rsidR="00056872" w:rsidRPr="00D841C5" w:rsidRDefault="00056872" w:rsidP="001D095E">
                            <w:pPr>
                              <w:rPr>
                                <w:sz w:val="14"/>
                                <w:szCs w:val="14"/>
                              </w:rPr>
                            </w:pPr>
                          </w:p>
                          <w:p w14:paraId="2F444450" w14:textId="4CED9B75" w:rsidR="00EC6377" w:rsidRDefault="00EC6377" w:rsidP="00406E4B">
                            <w:pPr>
                              <w:jc w:val="center"/>
                              <w:rPr>
                                <w:b/>
                                <w:bCs/>
                              </w:rPr>
                            </w:pPr>
                          </w:p>
                          <w:p w14:paraId="5271B158" w14:textId="6EAD4EA3" w:rsidR="00EC6377" w:rsidRDefault="00EC6377" w:rsidP="00406E4B">
                            <w:pPr>
                              <w:jc w:val="center"/>
                              <w:rPr>
                                <w:b/>
                                <w:bCs/>
                              </w:rPr>
                            </w:pPr>
                          </w:p>
                          <w:p w14:paraId="09AEC2F9" w14:textId="77777777" w:rsidR="00EC6377" w:rsidRPr="00406E4B" w:rsidRDefault="00EC6377"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7D20" id="_x0000_s1029" type="#_x0000_t202" style="position:absolute;margin-left:-.05pt;margin-top:0;width:210.75pt;height:302.25pt;z-index:25165926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3FA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">
                <v:textbox>
                  <w:txbxContent>
                    <w:p w14:paraId="1B520D6B" w14:textId="0688201A" w:rsidR="00406E4B" w:rsidRDefault="00406E4B" w:rsidP="00406E4B">
                      <w:pPr>
                        <w:jc w:val="center"/>
                        <w:rPr>
                          <w:b/>
                          <w:bCs/>
                        </w:rPr>
                      </w:pPr>
                      <w:r w:rsidRPr="00406E4B">
                        <w:rPr>
                          <w:b/>
                          <w:bCs/>
                        </w:rPr>
                        <w:t>Medications</w:t>
                      </w:r>
                    </w:p>
                    <w:p w14:paraId="22E2BA71" w14:textId="46CF5780" w:rsidR="001D095E" w:rsidRPr="00D841C5" w:rsidRDefault="001D095E" w:rsidP="001D095E">
                      <w:pPr>
                        <w:rPr>
                          <w:b/>
                          <w:bCs/>
                          <w:sz w:val="14"/>
                          <w:szCs w:val="14"/>
                          <w:u w:val="single"/>
                        </w:rPr>
                      </w:pPr>
                      <w:r w:rsidRPr="00D841C5">
                        <w:rPr>
                          <w:b/>
                          <w:bCs/>
                          <w:sz w:val="14"/>
                          <w:szCs w:val="14"/>
                          <w:u w:val="single"/>
                        </w:rPr>
                        <w:t>Bacit</w:t>
                      </w:r>
                      <w:r w:rsidR="004E03FE" w:rsidRPr="00D841C5">
                        <w:rPr>
                          <w:b/>
                          <w:bCs/>
                          <w:sz w:val="14"/>
                          <w:szCs w:val="14"/>
                          <w:u w:val="single"/>
                        </w:rPr>
                        <w:t xml:space="preserve">racin </w:t>
                      </w:r>
                    </w:p>
                    <w:p w14:paraId="7368FB3D" w14:textId="712AB4D1" w:rsidR="004E03FE" w:rsidRPr="00D841C5" w:rsidRDefault="004E03FE" w:rsidP="001D095E">
                      <w:pPr>
                        <w:rPr>
                          <w:sz w:val="14"/>
                          <w:szCs w:val="14"/>
                        </w:rPr>
                      </w:pPr>
                      <w:r w:rsidRPr="00D841C5">
                        <w:rPr>
                          <w:sz w:val="14"/>
                          <w:szCs w:val="14"/>
                        </w:rPr>
                        <w:t>Dose:</w:t>
                      </w:r>
                      <w:r w:rsidRPr="00D841C5">
                        <w:rPr>
                          <w:b/>
                          <w:bCs/>
                          <w:sz w:val="14"/>
                          <w:szCs w:val="14"/>
                        </w:rPr>
                        <w:t xml:space="preserve"> </w:t>
                      </w:r>
                      <w:r w:rsidRPr="00D841C5">
                        <w:rPr>
                          <w:sz w:val="14"/>
                          <w:szCs w:val="14"/>
                        </w:rPr>
                        <w:t>Topical ointment, use daily and apply to affected area.</w:t>
                      </w:r>
                    </w:p>
                    <w:p w14:paraId="375374BF" w14:textId="00D4869C" w:rsidR="004E03FE" w:rsidRPr="00D841C5" w:rsidRDefault="004E03FE" w:rsidP="001D095E">
                      <w:pPr>
                        <w:rPr>
                          <w:rFonts w:ascii="Times New Roman" w:hAnsi="Times New Roman" w:cs="Times New Roman"/>
                          <w:sz w:val="14"/>
                          <w:szCs w:val="14"/>
                        </w:rPr>
                      </w:pPr>
                      <w:r w:rsidRPr="00D841C5">
                        <w:rPr>
                          <w:sz w:val="14"/>
                          <w:szCs w:val="14"/>
                        </w:rPr>
                        <w:t>Therapeutic class: Antibiotic</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4EE1D792" w14:textId="41A64E04" w:rsidR="004E03FE" w:rsidRPr="00D841C5" w:rsidRDefault="004E03FE" w:rsidP="001D095E">
                      <w:pPr>
                        <w:rPr>
                          <w:rFonts w:ascii="Times New Roman" w:hAnsi="Times New Roman" w:cs="Times New Roman"/>
                          <w:sz w:val="14"/>
                          <w:szCs w:val="14"/>
                        </w:rPr>
                      </w:pPr>
                      <w:r w:rsidRPr="00D841C5">
                        <w:rPr>
                          <w:sz w:val="14"/>
                          <w:szCs w:val="14"/>
                        </w:rPr>
                        <w:t>Pharmacological class: Anesthetics</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587B0B7C" w14:textId="3E2BA9E4" w:rsidR="004E03FE" w:rsidRPr="00D841C5" w:rsidRDefault="00056872" w:rsidP="001D095E">
                      <w:pPr>
                        <w:rPr>
                          <w:sz w:val="14"/>
                          <w:szCs w:val="14"/>
                        </w:rPr>
                      </w:pPr>
                      <w:r w:rsidRPr="00D841C5">
                        <w:rPr>
                          <w:sz w:val="14"/>
                          <w:szCs w:val="14"/>
                        </w:rPr>
                        <w:t>Reason for taking: to treat eye infections.</w:t>
                      </w:r>
                    </w:p>
                    <w:p w14:paraId="019AC54E" w14:textId="4CD5F0AC" w:rsidR="00056872" w:rsidRPr="00D841C5" w:rsidRDefault="00056872" w:rsidP="001D095E">
                      <w:pPr>
                        <w:rPr>
                          <w:rFonts w:ascii="Times New Roman" w:hAnsi="Times New Roman" w:cs="Times New Roman"/>
                          <w:sz w:val="14"/>
                          <w:szCs w:val="14"/>
                        </w:rPr>
                      </w:pPr>
                      <w:r w:rsidRPr="00D841C5">
                        <w:rPr>
                          <w:sz w:val="14"/>
                          <w:szCs w:val="14"/>
                        </w:rPr>
                        <w:t>Key assessment: Check for any contraindications. Monitor intake, output, and renal function</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531FFF44" w14:textId="535777F6" w:rsidR="00056872" w:rsidRPr="00D841C5" w:rsidRDefault="00056872" w:rsidP="001D095E">
                      <w:pPr>
                        <w:rPr>
                          <w:b/>
                          <w:bCs/>
                          <w:sz w:val="14"/>
                          <w:szCs w:val="14"/>
                          <w:u w:val="single"/>
                        </w:rPr>
                      </w:pPr>
                      <w:r w:rsidRPr="00D841C5">
                        <w:rPr>
                          <w:b/>
                          <w:bCs/>
                          <w:sz w:val="14"/>
                          <w:szCs w:val="14"/>
                          <w:u w:val="single"/>
                        </w:rPr>
                        <w:t>MiraLAX</w:t>
                      </w:r>
                    </w:p>
                    <w:p w14:paraId="27C49937" w14:textId="35C5B7D7" w:rsidR="00056872" w:rsidRPr="00D841C5" w:rsidRDefault="00056872" w:rsidP="001D095E">
                      <w:pPr>
                        <w:rPr>
                          <w:sz w:val="14"/>
                          <w:szCs w:val="14"/>
                        </w:rPr>
                      </w:pPr>
                      <w:r w:rsidRPr="00D841C5">
                        <w:rPr>
                          <w:sz w:val="14"/>
                          <w:szCs w:val="14"/>
                        </w:rPr>
                        <w:t>Dose: 17g, oral, daily as needed</w:t>
                      </w:r>
                    </w:p>
                    <w:p w14:paraId="65B2C2F8" w14:textId="1B22E87D" w:rsidR="00056872" w:rsidRPr="00D841C5" w:rsidRDefault="00056872" w:rsidP="001D095E">
                      <w:pPr>
                        <w:rPr>
                          <w:rFonts w:ascii="Times New Roman" w:hAnsi="Times New Roman" w:cs="Times New Roman"/>
                          <w:sz w:val="14"/>
                          <w:szCs w:val="14"/>
                        </w:rPr>
                      </w:pPr>
                      <w:r w:rsidRPr="00D841C5">
                        <w:rPr>
                          <w:sz w:val="14"/>
                          <w:szCs w:val="14"/>
                        </w:rPr>
                        <w:t>Therapeutic class: osmotic laxatives</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2636911E" w14:textId="13F20CEA" w:rsidR="00056872" w:rsidRPr="00D841C5" w:rsidRDefault="00056872" w:rsidP="001D095E">
                      <w:pPr>
                        <w:rPr>
                          <w:rFonts w:ascii="Times New Roman" w:hAnsi="Times New Roman" w:cs="Times New Roman"/>
                          <w:sz w:val="14"/>
                          <w:szCs w:val="14"/>
                        </w:rPr>
                      </w:pPr>
                      <w:r w:rsidRPr="00D841C5">
                        <w:rPr>
                          <w:sz w:val="14"/>
                          <w:szCs w:val="14"/>
                        </w:rPr>
                        <w:t>Pharmacological class: osmotic laxative</w:t>
                      </w:r>
                      <w:r w:rsidR="00D841C5" w:rsidRP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3E91E675" w14:textId="38BB8D77" w:rsidR="00056872" w:rsidRPr="00D841C5" w:rsidRDefault="00056872" w:rsidP="001D095E">
                      <w:pPr>
                        <w:rPr>
                          <w:sz w:val="14"/>
                          <w:szCs w:val="14"/>
                        </w:rPr>
                      </w:pPr>
                      <w:r w:rsidRPr="00D841C5">
                        <w:rPr>
                          <w:sz w:val="14"/>
                          <w:szCs w:val="14"/>
                        </w:rPr>
                        <w:t xml:space="preserve">Reason for taking: to loosen hard </w:t>
                      </w:r>
                      <w:r w:rsidR="00D841C5" w:rsidRPr="00D841C5">
                        <w:rPr>
                          <w:sz w:val="14"/>
                          <w:szCs w:val="14"/>
                        </w:rPr>
                        <w:t>stool.</w:t>
                      </w:r>
                    </w:p>
                    <w:p w14:paraId="4535781F" w14:textId="77777777" w:rsidR="00D841C5" w:rsidRPr="00D841C5" w:rsidRDefault="00056872" w:rsidP="00D841C5">
                      <w:pPr>
                        <w:rPr>
                          <w:rFonts w:ascii="Times New Roman" w:hAnsi="Times New Roman" w:cs="Times New Roman"/>
                          <w:sz w:val="14"/>
                          <w:szCs w:val="14"/>
                        </w:rPr>
                      </w:pPr>
                      <w:r w:rsidRPr="00D841C5">
                        <w:rPr>
                          <w:sz w:val="14"/>
                          <w:szCs w:val="14"/>
                        </w:rPr>
                        <w:t xml:space="preserve">Key assessment: </w:t>
                      </w:r>
                      <w:r w:rsidR="00D841C5" w:rsidRPr="00D841C5">
                        <w:rPr>
                          <w:sz w:val="14"/>
                          <w:szCs w:val="14"/>
                        </w:rPr>
                        <w:t>assess the perceived normal pattern of defecation of the patient</w:t>
                      </w:r>
                      <w:r w:rsidR="00D841C5">
                        <w:rPr>
                          <w:sz w:val="14"/>
                          <w:szCs w:val="14"/>
                        </w:rPr>
                        <w:t xml:space="preserve"> </w:t>
                      </w:r>
                      <w:r w:rsidR="00D841C5" w:rsidRPr="00D841C5">
                        <w:rPr>
                          <w:rFonts w:ascii="Times New Roman" w:hAnsi="Times New Roman" w:cs="Times New Roman"/>
                          <w:sz w:val="14"/>
                          <w:szCs w:val="14"/>
                        </w:rPr>
                        <w:t>(</w:t>
                      </w:r>
                      <w:r w:rsidR="00D841C5" w:rsidRPr="00D841C5">
                        <w:rPr>
                          <w:rFonts w:ascii="Times New Roman" w:hAnsi="Times New Roman" w:cs="Times New Roman"/>
                          <w:bCs/>
                          <w:sz w:val="14"/>
                          <w:szCs w:val="14"/>
                        </w:rPr>
                        <w:t>Jones &amp; Bartlett Learning, 2021).</w:t>
                      </w:r>
                    </w:p>
                    <w:p w14:paraId="2AA6A368" w14:textId="2F4E21AB" w:rsidR="00056872" w:rsidRPr="00D841C5" w:rsidRDefault="00056872" w:rsidP="001D095E">
                      <w:pPr>
                        <w:rPr>
                          <w:sz w:val="14"/>
                          <w:szCs w:val="14"/>
                        </w:rPr>
                      </w:pPr>
                    </w:p>
                    <w:p w14:paraId="2F444450" w14:textId="4CED9B75" w:rsidR="00EC6377" w:rsidRDefault="00EC6377" w:rsidP="00406E4B">
                      <w:pPr>
                        <w:jc w:val="center"/>
                        <w:rPr>
                          <w:b/>
                          <w:bCs/>
                        </w:rPr>
                      </w:pPr>
                    </w:p>
                    <w:p w14:paraId="5271B158" w14:textId="6EAD4EA3" w:rsidR="00EC6377" w:rsidRDefault="00EC6377" w:rsidP="00406E4B">
                      <w:pPr>
                        <w:jc w:val="center"/>
                        <w:rPr>
                          <w:b/>
                          <w:bCs/>
                        </w:rPr>
                      </w:pPr>
                    </w:p>
                    <w:p w14:paraId="09AEC2F9" w14:textId="77777777" w:rsidR="00EC6377" w:rsidRPr="00406E4B" w:rsidRDefault="00EC6377" w:rsidP="00406E4B">
                      <w:pPr>
                        <w:jc w:val="center"/>
                        <w:rPr>
                          <w:b/>
                          <w:bCs/>
                        </w:rPr>
                      </w:pPr>
                    </w:p>
                  </w:txbxContent>
                </v:textbox>
                <w10:wrap type="square" anchorx="margin" anchory="margin"/>
              </v:shape>
            </w:pict>
          </mc:Fallback>
        </mc:AlternateContent>
      </w:r>
    </w:p>
    <w:p w14:paraId="1E7D7E92" w14:textId="5106DAD6" w:rsidR="00910AD1" w:rsidRDefault="00AD36DF">
      <w:r>
        <w:rPr>
          <w:noProof/>
        </w:rPr>
        <mc:AlternateContent>
          <mc:Choice Requires="wps">
            <w:drawing>
              <wp:anchor distT="45720" distB="45720" distL="114300" distR="114300" simplePos="0" relativeHeight="251665408" behindDoc="0" locked="0" layoutInCell="1" allowOverlap="1" wp14:anchorId="5E1EC562" wp14:editId="307A77E6">
                <wp:simplePos x="0" y="0"/>
                <wp:positionH relativeFrom="margin">
                  <wp:posOffset>2743200</wp:posOffset>
                </wp:positionH>
                <wp:positionV relativeFrom="paragraph">
                  <wp:posOffset>1402715</wp:posOffset>
                </wp:positionV>
                <wp:extent cx="3810000" cy="2343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343150"/>
                        </a:xfrm>
                        <a:prstGeom prst="rect">
                          <a:avLst/>
                        </a:prstGeom>
                        <a:solidFill>
                          <a:srgbClr val="FFFFFF"/>
                        </a:solidFill>
                        <a:ln w="9525">
                          <a:solidFill>
                            <a:srgbClr val="000000"/>
                          </a:solidFill>
                          <a:miter lim="800000"/>
                          <a:headEnd/>
                          <a:tailEnd/>
                        </a:ln>
                      </wps:spPr>
                      <wps:txbx>
                        <w:txbxContent>
                          <w:p w14:paraId="77F2C793" w14:textId="1AF81033" w:rsidR="00406E4B" w:rsidRDefault="00406E4B" w:rsidP="00406E4B">
                            <w:pPr>
                              <w:jc w:val="center"/>
                              <w:rPr>
                                <w:b/>
                                <w:bCs/>
                              </w:rPr>
                            </w:pPr>
                            <w:r w:rsidRPr="00406E4B">
                              <w:rPr>
                                <w:b/>
                                <w:bCs/>
                              </w:rPr>
                              <w:t>Medical History</w:t>
                            </w:r>
                          </w:p>
                          <w:p w14:paraId="34FCBAB4" w14:textId="57C5AA4B" w:rsidR="00406E4B" w:rsidRDefault="00406E4B" w:rsidP="00406E4B">
                            <w:pPr>
                              <w:rPr>
                                <w:b/>
                                <w:bCs/>
                              </w:rPr>
                            </w:pPr>
                            <w:r>
                              <w:rPr>
                                <w:b/>
                                <w:bCs/>
                              </w:rPr>
                              <w:t>Previous Medical History</w:t>
                            </w:r>
                            <w:r w:rsidRPr="00BD69E8">
                              <w:t>:</w:t>
                            </w:r>
                            <w:r w:rsidR="005943C4" w:rsidRPr="00BD69E8">
                              <w:t xml:space="preserve"> Small bowel obstruction</w:t>
                            </w:r>
                          </w:p>
                          <w:p w14:paraId="23D40B78" w14:textId="3235A156" w:rsidR="00406E4B" w:rsidRPr="00BD69E8" w:rsidRDefault="00406E4B" w:rsidP="00406E4B">
                            <w:r>
                              <w:rPr>
                                <w:b/>
                                <w:bCs/>
                              </w:rPr>
                              <w:t>Prior Hospitalizations:</w:t>
                            </w:r>
                            <w:r w:rsidR="005943C4">
                              <w:rPr>
                                <w:b/>
                                <w:bCs/>
                              </w:rPr>
                              <w:t xml:space="preserve"> </w:t>
                            </w:r>
                            <w:r w:rsidR="005943C4" w:rsidRPr="00BD69E8">
                              <w:t>N/A</w:t>
                            </w:r>
                          </w:p>
                          <w:p w14:paraId="4515E04F" w14:textId="29CB7621" w:rsidR="00EC6377" w:rsidRDefault="00995989" w:rsidP="00406E4B">
                            <w:pPr>
                              <w:rPr>
                                <w:b/>
                                <w:bCs/>
                              </w:rPr>
                            </w:pPr>
                            <w:r w:rsidRPr="00880820">
                              <w:rPr>
                                <w:b/>
                                <w:bCs/>
                              </w:rPr>
                              <w:t>Past Surgical History</w:t>
                            </w:r>
                            <w:r w:rsidR="00406E4B">
                              <w:rPr>
                                <w:b/>
                                <w:bCs/>
                              </w:rPr>
                              <w:t>:</w:t>
                            </w:r>
                            <w:r w:rsidR="005943C4">
                              <w:rPr>
                                <w:b/>
                                <w:bCs/>
                              </w:rPr>
                              <w:t xml:space="preserve"> </w:t>
                            </w:r>
                            <w:r w:rsidR="005943C4" w:rsidRPr="00BD69E8">
                              <w:t>Hernia repair, small intestine surgery.</w:t>
                            </w:r>
                          </w:p>
                          <w:p w14:paraId="36255A00" w14:textId="135BC43D" w:rsidR="00EC6377" w:rsidRPr="00163EC6" w:rsidRDefault="00EC6377" w:rsidP="00406E4B">
                            <w:r>
                              <w:rPr>
                                <w:b/>
                                <w:bCs/>
                              </w:rPr>
                              <w:t>Social needs:</w:t>
                            </w:r>
                            <w:r w:rsidR="005943C4">
                              <w:rPr>
                                <w:b/>
                                <w:bCs/>
                              </w:rPr>
                              <w:t xml:space="preserve"> </w:t>
                            </w:r>
                            <w:r w:rsidR="00163EC6" w:rsidRPr="00163EC6">
                              <w:t xml:space="preserve">Continuous physical therapy. Display better thinking skills and not try to impress his peer group. </w:t>
                            </w:r>
                          </w:p>
                          <w:p w14:paraId="17AAEF2A"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EC562" id="_x0000_s1030" type="#_x0000_t202" style="position:absolute;margin-left:3in;margin-top:110.45pt;width:300pt;height:18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">
                <v:textbox>
                  <w:txbxContent>
                    <w:p w14:paraId="77F2C793" w14:textId="1AF81033" w:rsidR="00406E4B" w:rsidRDefault="00406E4B" w:rsidP="00406E4B">
                      <w:pPr>
                        <w:jc w:val="center"/>
                        <w:rPr>
                          <w:b/>
                          <w:bCs/>
                        </w:rPr>
                      </w:pPr>
                      <w:r w:rsidRPr="00406E4B">
                        <w:rPr>
                          <w:b/>
                          <w:bCs/>
                        </w:rPr>
                        <w:t>Medical History</w:t>
                      </w:r>
                    </w:p>
                    <w:p w14:paraId="34FCBAB4" w14:textId="57C5AA4B" w:rsidR="00406E4B" w:rsidRDefault="00406E4B" w:rsidP="00406E4B">
                      <w:pPr>
                        <w:rPr>
                          <w:b/>
                          <w:bCs/>
                        </w:rPr>
                      </w:pPr>
                      <w:r>
                        <w:rPr>
                          <w:b/>
                          <w:bCs/>
                        </w:rPr>
                        <w:t>Previous Medical History</w:t>
                      </w:r>
                      <w:r w:rsidRPr="00BD69E8">
                        <w:t>:</w:t>
                      </w:r>
                      <w:r w:rsidR="005943C4" w:rsidRPr="00BD69E8">
                        <w:t xml:space="preserve"> Small bowel obstruction</w:t>
                      </w:r>
                    </w:p>
                    <w:p w14:paraId="23D40B78" w14:textId="3235A156" w:rsidR="00406E4B" w:rsidRPr="00BD69E8" w:rsidRDefault="00406E4B" w:rsidP="00406E4B">
                      <w:r>
                        <w:rPr>
                          <w:b/>
                          <w:bCs/>
                        </w:rPr>
                        <w:t>Prior Hospitalizations:</w:t>
                      </w:r>
                      <w:r w:rsidR="005943C4">
                        <w:rPr>
                          <w:b/>
                          <w:bCs/>
                        </w:rPr>
                        <w:t xml:space="preserve"> </w:t>
                      </w:r>
                      <w:r w:rsidR="005943C4" w:rsidRPr="00BD69E8">
                        <w:t>N/A</w:t>
                      </w:r>
                    </w:p>
                    <w:p w14:paraId="4515E04F" w14:textId="29CB7621" w:rsidR="00EC6377" w:rsidRDefault="00995989" w:rsidP="00406E4B">
                      <w:pPr>
                        <w:rPr>
                          <w:b/>
                          <w:bCs/>
                        </w:rPr>
                      </w:pPr>
                      <w:r w:rsidRPr="00880820">
                        <w:rPr>
                          <w:b/>
                          <w:bCs/>
                        </w:rPr>
                        <w:t>Past Surgical History</w:t>
                      </w:r>
                      <w:r w:rsidR="00406E4B">
                        <w:rPr>
                          <w:b/>
                          <w:bCs/>
                        </w:rPr>
                        <w:t>:</w:t>
                      </w:r>
                      <w:r w:rsidR="005943C4">
                        <w:rPr>
                          <w:b/>
                          <w:bCs/>
                        </w:rPr>
                        <w:t xml:space="preserve"> </w:t>
                      </w:r>
                      <w:r w:rsidR="005943C4" w:rsidRPr="00BD69E8">
                        <w:t>Hernia repair, small intestine surgery.</w:t>
                      </w:r>
                    </w:p>
                    <w:p w14:paraId="36255A00" w14:textId="135BC43D" w:rsidR="00EC6377" w:rsidRPr="00163EC6" w:rsidRDefault="00EC6377" w:rsidP="00406E4B">
                      <w:r>
                        <w:rPr>
                          <w:b/>
                          <w:bCs/>
                        </w:rPr>
                        <w:t>Social needs:</w:t>
                      </w:r>
                      <w:r w:rsidR="005943C4">
                        <w:rPr>
                          <w:b/>
                          <w:bCs/>
                        </w:rPr>
                        <w:t xml:space="preserve"> </w:t>
                      </w:r>
                      <w:r w:rsidR="00163EC6" w:rsidRPr="00163EC6">
                        <w:t xml:space="preserve">Continuous physical therapy. Display better thinking skills and not try to impress his peer group. </w:t>
                      </w:r>
                    </w:p>
                    <w:p w14:paraId="17AAEF2A" w14:textId="77777777" w:rsidR="00406E4B" w:rsidRPr="00406E4B" w:rsidRDefault="00406E4B" w:rsidP="00406E4B">
                      <w:pPr>
                        <w:jc w:val="center"/>
                        <w:rPr>
                          <w:b/>
                          <w:bCs/>
                        </w:rPr>
                      </w:pP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5136B324" wp14:editId="36EB5B1C">
                <wp:simplePos x="0" y="0"/>
                <wp:positionH relativeFrom="margin">
                  <wp:align>left</wp:align>
                </wp:positionH>
                <wp:positionV relativeFrom="paragraph">
                  <wp:posOffset>1268730</wp:posOffset>
                </wp:positionV>
                <wp:extent cx="2647950" cy="2538095"/>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38095"/>
                        </a:xfrm>
                        <a:prstGeom prst="rect">
                          <a:avLst/>
                        </a:prstGeom>
                        <a:solidFill>
                          <a:srgbClr val="FFFFFF"/>
                        </a:solidFill>
                        <a:ln w="9525">
                          <a:solidFill>
                            <a:srgbClr val="000000"/>
                          </a:solidFill>
                          <a:miter lim="800000"/>
                          <a:headEnd/>
                          <a:tailEnd/>
                        </a:ln>
                      </wps:spPr>
                      <wps:txbx>
                        <w:txbxContent>
                          <w:p w14:paraId="0D920688" w14:textId="2D95315A" w:rsidR="00406E4B" w:rsidRDefault="00AA42F1" w:rsidP="00406E4B">
                            <w:pPr>
                              <w:jc w:val="center"/>
                              <w:rPr>
                                <w:b/>
                                <w:bCs/>
                              </w:rPr>
                            </w:pPr>
                            <w:r>
                              <w:rPr>
                                <w:b/>
                                <w:bCs/>
                              </w:rPr>
                              <w:t xml:space="preserve">Relevant </w:t>
                            </w:r>
                            <w:r w:rsidR="00406E4B">
                              <w:rPr>
                                <w:b/>
                                <w:bCs/>
                              </w:rPr>
                              <w:t>Lab Values/Diagnostics</w:t>
                            </w:r>
                          </w:p>
                          <w:p w14:paraId="77AFD720" w14:textId="6DC902AC" w:rsidR="007D7419" w:rsidRPr="00875905" w:rsidRDefault="007D7419" w:rsidP="00DE7F7D">
                            <w:pPr>
                              <w:jc w:val="both"/>
                              <w:rPr>
                                <w:b/>
                                <w:bCs/>
                                <w:sz w:val="6"/>
                                <w:szCs w:val="6"/>
                              </w:rPr>
                            </w:pPr>
                            <w:r w:rsidRPr="00875905">
                              <w:rPr>
                                <w:b/>
                                <w:bCs/>
                                <w:sz w:val="6"/>
                                <w:szCs w:val="6"/>
                              </w:rPr>
                              <w:t xml:space="preserve">WBC: </w:t>
                            </w:r>
                            <w:r w:rsidRPr="00875905">
                              <w:rPr>
                                <w:b/>
                                <w:bCs/>
                                <w:sz w:val="6"/>
                                <w:szCs w:val="6"/>
                                <w:highlight w:val="yellow"/>
                              </w:rPr>
                              <w:t>10.55</w:t>
                            </w:r>
                            <w:r w:rsidR="00BD69E8" w:rsidRPr="00875905">
                              <w:rPr>
                                <w:b/>
                                <w:bCs/>
                                <w:sz w:val="6"/>
                                <w:szCs w:val="6"/>
                              </w:rPr>
                              <w:t xml:space="preserve"> </w:t>
                            </w:r>
                            <w:r w:rsidR="00DE7F7D" w:rsidRPr="00875905">
                              <w:rPr>
                                <w:b/>
                                <w:bCs/>
                                <w:sz w:val="6"/>
                                <w:szCs w:val="6"/>
                              </w:rPr>
                              <w:t xml:space="preserve">u/L </w:t>
                            </w:r>
                          </w:p>
                          <w:p w14:paraId="4E5B6F60" w14:textId="6C51F00C" w:rsidR="00DE7F7D" w:rsidRPr="00875905" w:rsidRDefault="00DE7F7D" w:rsidP="00DE7F7D">
                            <w:pPr>
                              <w:jc w:val="both"/>
                              <w:rPr>
                                <w:sz w:val="6"/>
                                <w:szCs w:val="6"/>
                              </w:rPr>
                            </w:pPr>
                            <w:r w:rsidRPr="00875905">
                              <w:rPr>
                                <w:sz w:val="6"/>
                                <w:szCs w:val="6"/>
                              </w:rPr>
                              <w:t>Abnormal:</w:t>
                            </w:r>
                            <w:r w:rsidRPr="00875905">
                              <w:rPr>
                                <w:b/>
                                <w:bCs/>
                                <w:sz w:val="6"/>
                                <w:szCs w:val="6"/>
                              </w:rPr>
                              <w:t xml:space="preserve"> </w:t>
                            </w:r>
                            <w:r w:rsidR="00A220AD" w:rsidRPr="00875905">
                              <w:rPr>
                                <w:sz w:val="6"/>
                                <w:szCs w:val="6"/>
                              </w:rPr>
                              <w:t>T</w:t>
                            </w:r>
                            <w:r w:rsidRPr="00875905">
                              <w:rPr>
                                <w:sz w:val="6"/>
                                <w:szCs w:val="6"/>
                              </w:rPr>
                              <w:t xml:space="preserve">he </w:t>
                            </w:r>
                            <w:r w:rsidR="001250C2">
                              <w:rPr>
                                <w:sz w:val="6"/>
                                <w:szCs w:val="6"/>
                              </w:rPr>
                              <w:t>WBC</w:t>
                            </w:r>
                            <w:r w:rsidRPr="00875905">
                              <w:rPr>
                                <w:sz w:val="6"/>
                                <w:szCs w:val="6"/>
                              </w:rPr>
                              <w:t xml:space="preserve"> </w:t>
                            </w:r>
                            <w:r w:rsidR="00A220AD" w:rsidRPr="00875905">
                              <w:rPr>
                                <w:sz w:val="6"/>
                                <w:szCs w:val="6"/>
                              </w:rPr>
                              <w:t>may be elevated due to possible infection or inflammation in the body.</w:t>
                            </w:r>
                            <w:r w:rsidRPr="00875905">
                              <w:rPr>
                                <w:sz w:val="6"/>
                                <w:szCs w:val="6"/>
                              </w:rPr>
                              <w:t xml:space="preserve"> </w:t>
                            </w:r>
                          </w:p>
                          <w:p w14:paraId="6E5561EF" w14:textId="09751912" w:rsidR="007D7419" w:rsidRPr="00875905" w:rsidRDefault="007D7419" w:rsidP="007D7419">
                            <w:pPr>
                              <w:rPr>
                                <w:rFonts w:ascii="Arial" w:hAnsi="Arial" w:cs="Arial"/>
                                <w:bCs/>
                                <w:sz w:val="6"/>
                                <w:szCs w:val="6"/>
                              </w:rPr>
                            </w:pPr>
                            <w:r w:rsidRPr="00875905">
                              <w:rPr>
                                <w:sz w:val="6"/>
                                <w:szCs w:val="6"/>
                              </w:rPr>
                              <w:t>Normal</w:t>
                            </w:r>
                            <w:r w:rsidR="00DE7F7D" w:rsidRPr="00875905">
                              <w:rPr>
                                <w:sz w:val="6"/>
                                <w:szCs w:val="6"/>
                              </w:rPr>
                              <w:t>-</w:t>
                            </w:r>
                            <w:r w:rsidR="00DE7F7D" w:rsidRPr="00875905">
                              <w:rPr>
                                <w:b/>
                                <w:bCs/>
                                <w:sz w:val="6"/>
                                <w:szCs w:val="6"/>
                              </w:rPr>
                              <w:t xml:space="preserve"> </w:t>
                            </w:r>
                            <w:r w:rsidR="00DE7F7D" w:rsidRPr="00875905">
                              <w:rPr>
                                <w:rFonts w:ascii="Arial" w:hAnsi="Arial" w:cs="Arial"/>
                                <w:bCs/>
                                <w:sz w:val="6"/>
                                <w:szCs w:val="6"/>
                              </w:rPr>
                              <w:t>4-11 u/L</w:t>
                            </w:r>
                            <w:r w:rsidR="001250C2">
                              <w:rPr>
                                <w:rFonts w:ascii="Arial" w:hAnsi="Arial" w:cs="Arial"/>
                                <w:bCs/>
                                <w:sz w:val="6"/>
                                <w:szCs w:val="6"/>
                              </w:rPr>
                              <w:t xml:space="preserve"> </w:t>
                            </w:r>
                            <w:r w:rsidR="001250C2" w:rsidRPr="008F6D84">
                              <w:rPr>
                                <w:rFonts w:ascii="Times New Roman" w:hAnsi="Times New Roman" w:cs="Times New Roman"/>
                                <w:sz w:val="6"/>
                                <w:szCs w:val="6"/>
                              </w:rPr>
                              <w:t>(Normal Values per epic charting system)</w:t>
                            </w:r>
                            <w:r w:rsidR="001250C2">
                              <w:rPr>
                                <w:rFonts w:ascii="Times New Roman" w:hAnsi="Times New Roman" w:cs="Times New Roman"/>
                                <w:sz w:val="6"/>
                                <w:szCs w:val="6"/>
                              </w:rPr>
                              <w:t>.</w:t>
                            </w:r>
                          </w:p>
                          <w:p w14:paraId="4685431E" w14:textId="55CBEB6F" w:rsidR="00DE7F7D" w:rsidRPr="00875905" w:rsidRDefault="00DE7F7D" w:rsidP="007D7419">
                            <w:pPr>
                              <w:rPr>
                                <w:rFonts w:ascii="Arial" w:hAnsi="Arial" w:cs="Arial"/>
                                <w:b/>
                                <w:sz w:val="6"/>
                                <w:szCs w:val="6"/>
                              </w:rPr>
                            </w:pPr>
                            <w:r w:rsidRPr="00875905">
                              <w:rPr>
                                <w:rFonts w:ascii="Arial" w:hAnsi="Arial" w:cs="Arial"/>
                                <w:b/>
                                <w:sz w:val="6"/>
                                <w:szCs w:val="6"/>
                              </w:rPr>
                              <w:t xml:space="preserve">RBC: </w:t>
                            </w:r>
                            <w:r w:rsidRPr="00875905">
                              <w:rPr>
                                <w:rFonts w:ascii="Arial" w:hAnsi="Arial" w:cs="Arial"/>
                                <w:b/>
                                <w:sz w:val="6"/>
                                <w:szCs w:val="6"/>
                                <w:highlight w:val="yellow"/>
                              </w:rPr>
                              <w:t>3.76</w:t>
                            </w:r>
                          </w:p>
                          <w:p w14:paraId="4E86600A" w14:textId="0FEB2FE7" w:rsidR="00A220AD" w:rsidRPr="00875905" w:rsidRDefault="00A220AD" w:rsidP="007D7419">
                            <w:pPr>
                              <w:rPr>
                                <w:rFonts w:ascii="Arial" w:hAnsi="Arial" w:cs="Arial"/>
                                <w:b/>
                                <w:sz w:val="6"/>
                                <w:szCs w:val="6"/>
                              </w:rPr>
                            </w:pPr>
                            <w:r w:rsidRPr="00875905">
                              <w:rPr>
                                <w:rFonts w:ascii="Arial" w:hAnsi="Arial" w:cs="Arial"/>
                                <w:bCs/>
                                <w:sz w:val="6"/>
                                <w:szCs w:val="6"/>
                              </w:rPr>
                              <w:t>Abnormal:</w:t>
                            </w:r>
                            <w:r w:rsidRPr="00875905">
                              <w:rPr>
                                <w:rFonts w:ascii="Arial" w:hAnsi="Arial" w:cs="Arial"/>
                                <w:b/>
                                <w:sz w:val="6"/>
                                <w:szCs w:val="6"/>
                              </w:rPr>
                              <w:t xml:space="preserve"> </w:t>
                            </w:r>
                            <w:r w:rsidRPr="00875905">
                              <w:rPr>
                                <w:rFonts w:ascii="Arial" w:hAnsi="Arial" w:cs="Arial"/>
                                <w:bCs/>
                                <w:sz w:val="6"/>
                                <w:szCs w:val="6"/>
                              </w:rPr>
                              <w:t xml:space="preserve">The patient low RBC could be due to the patient having a </w:t>
                            </w:r>
                            <w:r w:rsidRPr="00875905">
                              <w:rPr>
                                <w:bCs/>
                                <w:sz w:val="6"/>
                                <w:szCs w:val="6"/>
                              </w:rPr>
                              <w:t>Close fracture of left tibia and fibula</w:t>
                            </w:r>
                            <w:r w:rsidRPr="00875905">
                              <w:rPr>
                                <w:bCs/>
                                <w:sz w:val="6"/>
                                <w:szCs w:val="6"/>
                              </w:rPr>
                              <w:t>.</w:t>
                            </w:r>
                          </w:p>
                          <w:p w14:paraId="336D8420" w14:textId="1A7CFC4F" w:rsidR="00DE7F7D" w:rsidRPr="00875905" w:rsidRDefault="00DE7F7D" w:rsidP="007D7419">
                            <w:pPr>
                              <w:rPr>
                                <w:rFonts w:ascii="Arial" w:hAnsi="Arial" w:cs="Arial"/>
                                <w:bCs/>
                                <w:sz w:val="6"/>
                                <w:szCs w:val="6"/>
                              </w:rPr>
                            </w:pPr>
                            <w:r w:rsidRPr="00875905">
                              <w:rPr>
                                <w:rFonts w:ascii="Arial" w:hAnsi="Arial" w:cs="Arial"/>
                                <w:bCs/>
                                <w:sz w:val="6"/>
                                <w:szCs w:val="6"/>
                              </w:rPr>
                              <w:t xml:space="preserve">Normal: </w:t>
                            </w:r>
                            <w:r w:rsidRPr="00875905">
                              <w:rPr>
                                <w:rFonts w:ascii="Arial" w:hAnsi="Arial" w:cs="Arial"/>
                                <w:bCs/>
                                <w:sz w:val="6"/>
                                <w:szCs w:val="6"/>
                              </w:rPr>
                              <w:t>3.5-5.2 u/L</w:t>
                            </w:r>
                            <w:r w:rsidR="008F6D84">
                              <w:rPr>
                                <w:rFonts w:ascii="Arial" w:hAnsi="Arial" w:cs="Arial"/>
                                <w:bCs/>
                                <w:sz w:val="6"/>
                                <w:szCs w:val="6"/>
                              </w:rPr>
                              <w:t xml:space="preserve"> </w:t>
                            </w:r>
                            <w:r w:rsidR="008F6D84" w:rsidRPr="008F6D84">
                              <w:rPr>
                                <w:rFonts w:ascii="Times New Roman" w:hAnsi="Times New Roman" w:cs="Times New Roman"/>
                                <w:sz w:val="6"/>
                                <w:szCs w:val="6"/>
                              </w:rPr>
                              <w:t>(Normal Values per epic charting system)</w:t>
                            </w:r>
                            <w:r w:rsidR="008F6D84">
                              <w:rPr>
                                <w:rFonts w:ascii="Times New Roman" w:hAnsi="Times New Roman" w:cs="Times New Roman"/>
                                <w:sz w:val="6"/>
                                <w:szCs w:val="6"/>
                              </w:rPr>
                              <w:t>.</w:t>
                            </w:r>
                          </w:p>
                          <w:p w14:paraId="36A3BFCD" w14:textId="7D2C029B" w:rsidR="00A220AD" w:rsidRPr="00875905" w:rsidRDefault="00A220AD" w:rsidP="007D7419">
                            <w:pPr>
                              <w:rPr>
                                <w:rFonts w:ascii="Arial" w:hAnsi="Arial" w:cs="Arial"/>
                                <w:b/>
                                <w:sz w:val="6"/>
                                <w:szCs w:val="6"/>
                              </w:rPr>
                            </w:pPr>
                            <w:r w:rsidRPr="00875905">
                              <w:rPr>
                                <w:rFonts w:ascii="Arial" w:hAnsi="Arial" w:cs="Arial"/>
                                <w:b/>
                                <w:sz w:val="6"/>
                                <w:szCs w:val="6"/>
                              </w:rPr>
                              <w:t xml:space="preserve">HGB: </w:t>
                            </w:r>
                            <w:r w:rsidRPr="00875905">
                              <w:rPr>
                                <w:rFonts w:ascii="Arial" w:hAnsi="Arial" w:cs="Arial"/>
                                <w:b/>
                                <w:sz w:val="6"/>
                                <w:szCs w:val="6"/>
                                <w:highlight w:val="yellow"/>
                              </w:rPr>
                              <w:t>10.6</w:t>
                            </w:r>
                            <w:r w:rsidRPr="00875905">
                              <w:rPr>
                                <w:rFonts w:ascii="Arial" w:hAnsi="Arial" w:cs="Arial"/>
                                <w:b/>
                                <w:sz w:val="6"/>
                                <w:szCs w:val="6"/>
                              </w:rPr>
                              <w:t xml:space="preserve"> </w:t>
                            </w:r>
                            <w:r w:rsidR="00875905" w:rsidRPr="00875905">
                              <w:rPr>
                                <w:rFonts w:ascii="Arial" w:hAnsi="Arial" w:cs="Arial"/>
                                <w:b/>
                                <w:sz w:val="6"/>
                                <w:szCs w:val="6"/>
                              </w:rPr>
                              <w:t>g/dl</w:t>
                            </w:r>
                            <w:r w:rsidR="008F6D84">
                              <w:rPr>
                                <w:rFonts w:ascii="Arial" w:hAnsi="Arial" w:cs="Arial"/>
                                <w:b/>
                                <w:sz w:val="6"/>
                                <w:szCs w:val="6"/>
                              </w:rPr>
                              <w:t xml:space="preserve"> </w:t>
                            </w:r>
                          </w:p>
                          <w:p w14:paraId="7E1B338F" w14:textId="052ED3C7" w:rsidR="00875905" w:rsidRPr="00875905" w:rsidRDefault="00875905" w:rsidP="007D7419">
                            <w:pPr>
                              <w:rPr>
                                <w:rFonts w:ascii="Arial" w:hAnsi="Arial" w:cs="Arial"/>
                                <w:bCs/>
                                <w:sz w:val="6"/>
                                <w:szCs w:val="6"/>
                              </w:rPr>
                            </w:pPr>
                            <w:r w:rsidRPr="00875905">
                              <w:rPr>
                                <w:rFonts w:ascii="Arial" w:hAnsi="Arial" w:cs="Arial"/>
                                <w:bCs/>
                                <w:sz w:val="6"/>
                                <w:szCs w:val="6"/>
                              </w:rPr>
                              <w:t>Abnormal: Hemoglobin can be low due to the patient’s diagnosis of a closed fracture of the left tibia and fibula</w:t>
                            </w:r>
                          </w:p>
                          <w:p w14:paraId="6E0C547C" w14:textId="6C62221C" w:rsidR="00875905" w:rsidRPr="00875905" w:rsidRDefault="00875905" w:rsidP="007D7419">
                            <w:pPr>
                              <w:rPr>
                                <w:rFonts w:ascii="Arial" w:hAnsi="Arial" w:cs="Arial"/>
                                <w:bCs/>
                                <w:sz w:val="6"/>
                                <w:szCs w:val="6"/>
                              </w:rPr>
                            </w:pPr>
                            <w:r w:rsidRPr="00875905">
                              <w:rPr>
                                <w:rFonts w:ascii="Arial" w:hAnsi="Arial" w:cs="Arial"/>
                                <w:bCs/>
                                <w:sz w:val="6"/>
                                <w:szCs w:val="6"/>
                              </w:rPr>
                              <w:t>Normal: 14-18 g/dl</w:t>
                            </w:r>
                            <w:r w:rsidR="008F6D84">
                              <w:rPr>
                                <w:rFonts w:ascii="Arial" w:hAnsi="Arial" w:cs="Arial"/>
                                <w:bCs/>
                                <w:sz w:val="6"/>
                                <w:szCs w:val="6"/>
                              </w:rPr>
                              <w:t xml:space="preserve"> </w:t>
                            </w:r>
                            <w:r w:rsidR="008F6D84" w:rsidRPr="008F6D84">
                              <w:rPr>
                                <w:rFonts w:ascii="Times New Roman" w:hAnsi="Times New Roman" w:cs="Times New Roman"/>
                                <w:sz w:val="6"/>
                                <w:szCs w:val="6"/>
                              </w:rPr>
                              <w:t>(Normal Values per epic charting system)</w:t>
                            </w:r>
                            <w:r w:rsidR="008F6D84">
                              <w:rPr>
                                <w:rFonts w:ascii="Times New Roman" w:hAnsi="Times New Roman" w:cs="Times New Roman"/>
                                <w:sz w:val="6"/>
                                <w:szCs w:val="6"/>
                              </w:rPr>
                              <w:t>.</w:t>
                            </w:r>
                          </w:p>
                          <w:p w14:paraId="65DC3CD1" w14:textId="57029479" w:rsidR="00875905" w:rsidRPr="00875905" w:rsidRDefault="00875905" w:rsidP="007D7419">
                            <w:pPr>
                              <w:rPr>
                                <w:rFonts w:ascii="Arial" w:hAnsi="Arial" w:cs="Arial"/>
                                <w:b/>
                                <w:sz w:val="6"/>
                                <w:szCs w:val="6"/>
                              </w:rPr>
                            </w:pPr>
                            <w:r w:rsidRPr="00875905">
                              <w:rPr>
                                <w:rFonts w:ascii="Arial" w:hAnsi="Arial" w:cs="Arial"/>
                                <w:b/>
                                <w:sz w:val="6"/>
                                <w:szCs w:val="6"/>
                              </w:rPr>
                              <w:t xml:space="preserve">HCT: </w:t>
                            </w:r>
                            <w:r w:rsidRPr="00875905">
                              <w:rPr>
                                <w:rFonts w:ascii="Arial" w:hAnsi="Arial" w:cs="Arial"/>
                                <w:b/>
                                <w:sz w:val="6"/>
                                <w:szCs w:val="6"/>
                                <w:highlight w:val="yellow"/>
                              </w:rPr>
                              <w:t>32.2%</w:t>
                            </w:r>
                          </w:p>
                          <w:p w14:paraId="5DC21739" w14:textId="60B92D99" w:rsidR="00875905" w:rsidRPr="00875905" w:rsidRDefault="00875905" w:rsidP="007D7419">
                            <w:pPr>
                              <w:rPr>
                                <w:rFonts w:ascii="Arial" w:hAnsi="Arial" w:cs="Arial"/>
                                <w:bCs/>
                                <w:sz w:val="6"/>
                                <w:szCs w:val="6"/>
                              </w:rPr>
                            </w:pPr>
                            <w:r w:rsidRPr="00875905">
                              <w:rPr>
                                <w:rFonts w:ascii="Arial" w:hAnsi="Arial" w:cs="Arial"/>
                                <w:bCs/>
                                <w:sz w:val="6"/>
                                <w:szCs w:val="6"/>
                              </w:rPr>
                              <w:t>Abnormal</w:t>
                            </w:r>
                            <w:r w:rsidRPr="00875905">
                              <w:rPr>
                                <w:rFonts w:ascii="Arial" w:hAnsi="Arial" w:cs="Arial"/>
                                <w:b/>
                                <w:sz w:val="6"/>
                                <w:szCs w:val="6"/>
                              </w:rPr>
                              <w:t xml:space="preserve">: </w:t>
                            </w:r>
                            <w:r w:rsidRPr="00875905">
                              <w:rPr>
                                <w:rFonts w:ascii="Arial" w:hAnsi="Arial" w:cs="Arial"/>
                                <w:bCs/>
                                <w:sz w:val="6"/>
                                <w:szCs w:val="6"/>
                              </w:rPr>
                              <w:t>Hematocrit could be low due to patient diagnosis of a closed fracture of the left tibia and fibula.</w:t>
                            </w:r>
                          </w:p>
                          <w:p w14:paraId="4006233B" w14:textId="047BE4E3" w:rsidR="00875905" w:rsidRDefault="00875905" w:rsidP="007D7419">
                            <w:pPr>
                              <w:rPr>
                                <w:rFonts w:ascii="Arial" w:hAnsi="Arial" w:cs="Arial"/>
                                <w:bCs/>
                                <w:sz w:val="6"/>
                                <w:szCs w:val="6"/>
                              </w:rPr>
                            </w:pPr>
                            <w:r w:rsidRPr="00875905">
                              <w:rPr>
                                <w:rFonts w:ascii="Arial" w:hAnsi="Arial" w:cs="Arial"/>
                                <w:bCs/>
                                <w:sz w:val="6"/>
                                <w:szCs w:val="6"/>
                              </w:rPr>
                              <w:t>Normal: 40-54%</w:t>
                            </w:r>
                            <w:r w:rsidR="008F6D84">
                              <w:rPr>
                                <w:rFonts w:ascii="Arial" w:hAnsi="Arial" w:cs="Arial"/>
                                <w:bCs/>
                                <w:sz w:val="6"/>
                                <w:szCs w:val="6"/>
                              </w:rPr>
                              <w:t xml:space="preserve"> </w:t>
                            </w:r>
                            <w:r w:rsidR="008F6D84" w:rsidRPr="008F6D84">
                              <w:rPr>
                                <w:rFonts w:ascii="Times New Roman" w:hAnsi="Times New Roman" w:cs="Times New Roman"/>
                                <w:sz w:val="6"/>
                                <w:szCs w:val="6"/>
                              </w:rPr>
                              <w:t>(Normal Values per epic charting system)</w:t>
                            </w:r>
                            <w:r w:rsidR="008F6D84">
                              <w:rPr>
                                <w:rFonts w:ascii="Times New Roman" w:hAnsi="Times New Roman" w:cs="Times New Roman"/>
                                <w:sz w:val="6"/>
                                <w:szCs w:val="6"/>
                              </w:rPr>
                              <w:t>.</w:t>
                            </w:r>
                          </w:p>
                          <w:p w14:paraId="37CA7F7A" w14:textId="1ECB51D0" w:rsidR="00875905" w:rsidRDefault="00875905" w:rsidP="007D7419">
                            <w:pPr>
                              <w:rPr>
                                <w:rFonts w:ascii="Arial" w:hAnsi="Arial" w:cs="Arial"/>
                                <w:b/>
                                <w:sz w:val="6"/>
                                <w:szCs w:val="6"/>
                                <w:u w:val="single"/>
                              </w:rPr>
                            </w:pPr>
                            <w:r w:rsidRPr="00875905">
                              <w:rPr>
                                <w:rFonts w:ascii="Arial" w:hAnsi="Arial" w:cs="Arial"/>
                                <w:b/>
                                <w:sz w:val="6"/>
                                <w:szCs w:val="6"/>
                                <w:u w:val="single"/>
                              </w:rPr>
                              <w:t>Diagnosis</w:t>
                            </w:r>
                          </w:p>
                          <w:p w14:paraId="3995731C" w14:textId="43EEEA42" w:rsidR="00875905" w:rsidRPr="001D095E" w:rsidRDefault="00875905" w:rsidP="007D7419">
                            <w:pPr>
                              <w:rPr>
                                <w:rFonts w:ascii="Arial" w:hAnsi="Arial" w:cs="Arial"/>
                                <w:bCs/>
                                <w:sz w:val="6"/>
                                <w:szCs w:val="6"/>
                              </w:rPr>
                            </w:pPr>
                            <w:r w:rsidRPr="001D095E">
                              <w:rPr>
                                <w:rFonts w:ascii="Arial" w:hAnsi="Arial" w:cs="Arial"/>
                                <w:bCs/>
                                <w:sz w:val="6"/>
                                <w:szCs w:val="6"/>
                              </w:rPr>
                              <w:t>XR ankle/foot left complete</w:t>
                            </w:r>
                            <w:r w:rsidR="001D095E" w:rsidRPr="001D095E">
                              <w:rPr>
                                <w:rFonts w:ascii="Arial" w:hAnsi="Arial" w:cs="Arial"/>
                                <w:bCs/>
                                <w:sz w:val="6"/>
                                <w:szCs w:val="6"/>
                              </w:rPr>
                              <w:t xml:space="preserve"> and CT ankle without contrast. Nondisplaced distal fibular fracture noted through the diaphysis. There is a distal tibial metaphyseal fracture. Following surgery, the patient had a XR ankle left </w:t>
                            </w:r>
                            <w:proofErr w:type="gramStart"/>
                            <w:r w:rsidR="001D095E" w:rsidRPr="001D095E">
                              <w:rPr>
                                <w:rFonts w:ascii="Arial" w:hAnsi="Arial" w:cs="Arial"/>
                                <w:bCs/>
                                <w:sz w:val="6"/>
                                <w:szCs w:val="6"/>
                              </w:rPr>
                              <w:t>complete</w:t>
                            </w:r>
                            <w:proofErr w:type="gramEnd"/>
                            <w:r w:rsidR="001D095E" w:rsidRPr="001D095E">
                              <w:rPr>
                                <w:rFonts w:ascii="Arial" w:hAnsi="Arial" w:cs="Arial"/>
                                <w:bCs/>
                                <w:sz w:val="6"/>
                                <w:szCs w:val="6"/>
                              </w:rPr>
                              <w:t xml:space="preserve"> and it showed restored anatomic alignment at distal fibular fracture and the surgical pins are in place.</w:t>
                            </w:r>
                          </w:p>
                          <w:p w14:paraId="20297752" w14:textId="77777777" w:rsidR="00875905" w:rsidRPr="00875905" w:rsidRDefault="00875905" w:rsidP="007D7419">
                            <w:pPr>
                              <w:rPr>
                                <w:rFonts w:ascii="Arial" w:hAnsi="Arial" w:cs="Arial"/>
                                <w:bCs/>
                                <w:sz w:val="6"/>
                                <w:szCs w:val="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B324" id="_x0000_s1031" type="#_x0000_t202" style="position:absolute;margin-left:0;margin-top:99.9pt;width:208.5pt;height:199.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">
                <v:textbox>
                  <w:txbxContent>
                    <w:p w14:paraId="0D920688" w14:textId="2D95315A" w:rsidR="00406E4B" w:rsidRDefault="00AA42F1" w:rsidP="00406E4B">
                      <w:pPr>
                        <w:jc w:val="center"/>
                        <w:rPr>
                          <w:b/>
                          <w:bCs/>
                        </w:rPr>
                      </w:pPr>
                      <w:r>
                        <w:rPr>
                          <w:b/>
                          <w:bCs/>
                        </w:rPr>
                        <w:t xml:space="preserve">Relevant </w:t>
                      </w:r>
                      <w:r w:rsidR="00406E4B">
                        <w:rPr>
                          <w:b/>
                          <w:bCs/>
                        </w:rPr>
                        <w:t>Lab Values/Diagnostics</w:t>
                      </w:r>
                    </w:p>
                    <w:p w14:paraId="77AFD720" w14:textId="6DC902AC" w:rsidR="007D7419" w:rsidRPr="00875905" w:rsidRDefault="007D7419" w:rsidP="00DE7F7D">
                      <w:pPr>
                        <w:jc w:val="both"/>
                        <w:rPr>
                          <w:b/>
                          <w:bCs/>
                          <w:sz w:val="6"/>
                          <w:szCs w:val="6"/>
                        </w:rPr>
                      </w:pPr>
                      <w:r w:rsidRPr="00875905">
                        <w:rPr>
                          <w:b/>
                          <w:bCs/>
                          <w:sz w:val="6"/>
                          <w:szCs w:val="6"/>
                        </w:rPr>
                        <w:t xml:space="preserve">WBC: </w:t>
                      </w:r>
                      <w:r w:rsidRPr="00875905">
                        <w:rPr>
                          <w:b/>
                          <w:bCs/>
                          <w:sz w:val="6"/>
                          <w:szCs w:val="6"/>
                          <w:highlight w:val="yellow"/>
                        </w:rPr>
                        <w:t>10.55</w:t>
                      </w:r>
                      <w:r w:rsidR="00BD69E8" w:rsidRPr="00875905">
                        <w:rPr>
                          <w:b/>
                          <w:bCs/>
                          <w:sz w:val="6"/>
                          <w:szCs w:val="6"/>
                        </w:rPr>
                        <w:t xml:space="preserve"> </w:t>
                      </w:r>
                      <w:r w:rsidR="00DE7F7D" w:rsidRPr="00875905">
                        <w:rPr>
                          <w:b/>
                          <w:bCs/>
                          <w:sz w:val="6"/>
                          <w:szCs w:val="6"/>
                        </w:rPr>
                        <w:t xml:space="preserve">u/L </w:t>
                      </w:r>
                    </w:p>
                    <w:p w14:paraId="4E5B6F60" w14:textId="6C51F00C" w:rsidR="00DE7F7D" w:rsidRPr="00875905" w:rsidRDefault="00DE7F7D" w:rsidP="00DE7F7D">
                      <w:pPr>
                        <w:jc w:val="both"/>
                        <w:rPr>
                          <w:sz w:val="6"/>
                          <w:szCs w:val="6"/>
                        </w:rPr>
                      </w:pPr>
                      <w:r w:rsidRPr="00875905">
                        <w:rPr>
                          <w:sz w:val="6"/>
                          <w:szCs w:val="6"/>
                        </w:rPr>
                        <w:t>Abnormal:</w:t>
                      </w:r>
                      <w:r w:rsidRPr="00875905">
                        <w:rPr>
                          <w:b/>
                          <w:bCs/>
                          <w:sz w:val="6"/>
                          <w:szCs w:val="6"/>
                        </w:rPr>
                        <w:t xml:space="preserve"> </w:t>
                      </w:r>
                      <w:r w:rsidR="00A220AD" w:rsidRPr="00875905">
                        <w:rPr>
                          <w:sz w:val="6"/>
                          <w:szCs w:val="6"/>
                        </w:rPr>
                        <w:t>T</w:t>
                      </w:r>
                      <w:r w:rsidRPr="00875905">
                        <w:rPr>
                          <w:sz w:val="6"/>
                          <w:szCs w:val="6"/>
                        </w:rPr>
                        <w:t xml:space="preserve">he </w:t>
                      </w:r>
                      <w:r w:rsidR="001250C2">
                        <w:rPr>
                          <w:sz w:val="6"/>
                          <w:szCs w:val="6"/>
                        </w:rPr>
                        <w:t>WBC</w:t>
                      </w:r>
                      <w:r w:rsidRPr="00875905">
                        <w:rPr>
                          <w:sz w:val="6"/>
                          <w:szCs w:val="6"/>
                        </w:rPr>
                        <w:t xml:space="preserve"> </w:t>
                      </w:r>
                      <w:r w:rsidR="00A220AD" w:rsidRPr="00875905">
                        <w:rPr>
                          <w:sz w:val="6"/>
                          <w:szCs w:val="6"/>
                        </w:rPr>
                        <w:t>may be elevated due to possible infection or inflammation in the body.</w:t>
                      </w:r>
                      <w:r w:rsidRPr="00875905">
                        <w:rPr>
                          <w:sz w:val="6"/>
                          <w:szCs w:val="6"/>
                        </w:rPr>
                        <w:t xml:space="preserve"> </w:t>
                      </w:r>
                    </w:p>
                    <w:p w14:paraId="6E5561EF" w14:textId="09751912" w:rsidR="007D7419" w:rsidRPr="00875905" w:rsidRDefault="007D7419" w:rsidP="007D7419">
                      <w:pPr>
                        <w:rPr>
                          <w:rFonts w:ascii="Arial" w:hAnsi="Arial" w:cs="Arial"/>
                          <w:bCs/>
                          <w:sz w:val="6"/>
                          <w:szCs w:val="6"/>
                        </w:rPr>
                      </w:pPr>
                      <w:r w:rsidRPr="00875905">
                        <w:rPr>
                          <w:sz w:val="6"/>
                          <w:szCs w:val="6"/>
                        </w:rPr>
                        <w:t>Normal</w:t>
                      </w:r>
                      <w:r w:rsidR="00DE7F7D" w:rsidRPr="00875905">
                        <w:rPr>
                          <w:sz w:val="6"/>
                          <w:szCs w:val="6"/>
                        </w:rPr>
                        <w:t>-</w:t>
                      </w:r>
                      <w:r w:rsidR="00DE7F7D" w:rsidRPr="00875905">
                        <w:rPr>
                          <w:b/>
                          <w:bCs/>
                          <w:sz w:val="6"/>
                          <w:szCs w:val="6"/>
                        </w:rPr>
                        <w:t xml:space="preserve"> </w:t>
                      </w:r>
                      <w:r w:rsidR="00DE7F7D" w:rsidRPr="00875905">
                        <w:rPr>
                          <w:rFonts w:ascii="Arial" w:hAnsi="Arial" w:cs="Arial"/>
                          <w:bCs/>
                          <w:sz w:val="6"/>
                          <w:szCs w:val="6"/>
                        </w:rPr>
                        <w:t>4-11 u/L</w:t>
                      </w:r>
                      <w:r w:rsidR="001250C2">
                        <w:rPr>
                          <w:rFonts w:ascii="Arial" w:hAnsi="Arial" w:cs="Arial"/>
                          <w:bCs/>
                          <w:sz w:val="6"/>
                          <w:szCs w:val="6"/>
                        </w:rPr>
                        <w:t xml:space="preserve"> </w:t>
                      </w:r>
                      <w:r w:rsidR="001250C2" w:rsidRPr="008F6D84">
                        <w:rPr>
                          <w:rFonts w:ascii="Times New Roman" w:hAnsi="Times New Roman" w:cs="Times New Roman"/>
                          <w:sz w:val="6"/>
                          <w:szCs w:val="6"/>
                        </w:rPr>
                        <w:t>(Normal Values per epic charting system)</w:t>
                      </w:r>
                      <w:r w:rsidR="001250C2">
                        <w:rPr>
                          <w:rFonts w:ascii="Times New Roman" w:hAnsi="Times New Roman" w:cs="Times New Roman"/>
                          <w:sz w:val="6"/>
                          <w:szCs w:val="6"/>
                        </w:rPr>
                        <w:t>.</w:t>
                      </w:r>
                    </w:p>
                    <w:p w14:paraId="4685431E" w14:textId="55CBEB6F" w:rsidR="00DE7F7D" w:rsidRPr="00875905" w:rsidRDefault="00DE7F7D" w:rsidP="007D7419">
                      <w:pPr>
                        <w:rPr>
                          <w:rFonts w:ascii="Arial" w:hAnsi="Arial" w:cs="Arial"/>
                          <w:b/>
                          <w:sz w:val="6"/>
                          <w:szCs w:val="6"/>
                        </w:rPr>
                      </w:pPr>
                      <w:r w:rsidRPr="00875905">
                        <w:rPr>
                          <w:rFonts w:ascii="Arial" w:hAnsi="Arial" w:cs="Arial"/>
                          <w:b/>
                          <w:sz w:val="6"/>
                          <w:szCs w:val="6"/>
                        </w:rPr>
                        <w:t xml:space="preserve">RBC: </w:t>
                      </w:r>
                      <w:r w:rsidRPr="00875905">
                        <w:rPr>
                          <w:rFonts w:ascii="Arial" w:hAnsi="Arial" w:cs="Arial"/>
                          <w:b/>
                          <w:sz w:val="6"/>
                          <w:szCs w:val="6"/>
                          <w:highlight w:val="yellow"/>
                        </w:rPr>
                        <w:t>3.76</w:t>
                      </w:r>
                    </w:p>
                    <w:p w14:paraId="4E86600A" w14:textId="0FEB2FE7" w:rsidR="00A220AD" w:rsidRPr="00875905" w:rsidRDefault="00A220AD" w:rsidP="007D7419">
                      <w:pPr>
                        <w:rPr>
                          <w:rFonts w:ascii="Arial" w:hAnsi="Arial" w:cs="Arial"/>
                          <w:b/>
                          <w:sz w:val="6"/>
                          <w:szCs w:val="6"/>
                        </w:rPr>
                      </w:pPr>
                      <w:r w:rsidRPr="00875905">
                        <w:rPr>
                          <w:rFonts w:ascii="Arial" w:hAnsi="Arial" w:cs="Arial"/>
                          <w:bCs/>
                          <w:sz w:val="6"/>
                          <w:szCs w:val="6"/>
                        </w:rPr>
                        <w:t>Abnormal:</w:t>
                      </w:r>
                      <w:r w:rsidRPr="00875905">
                        <w:rPr>
                          <w:rFonts w:ascii="Arial" w:hAnsi="Arial" w:cs="Arial"/>
                          <w:b/>
                          <w:sz w:val="6"/>
                          <w:szCs w:val="6"/>
                        </w:rPr>
                        <w:t xml:space="preserve"> </w:t>
                      </w:r>
                      <w:r w:rsidRPr="00875905">
                        <w:rPr>
                          <w:rFonts w:ascii="Arial" w:hAnsi="Arial" w:cs="Arial"/>
                          <w:bCs/>
                          <w:sz w:val="6"/>
                          <w:szCs w:val="6"/>
                        </w:rPr>
                        <w:t xml:space="preserve">The patient low RBC could be due to the patient having a </w:t>
                      </w:r>
                      <w:r w:rsidRPr="00875905">
                        <w:rPr>
                          <w:bCs/>
                          <w:sz w:val="6"/>
                          <w:szCs w:val="6"/>
                        </w:rPr>
                        <w:t>Close fracture of left tibia and fibula</w:t>
                      </w:r>
                      <w:r w:rsidRPr="00875905">
                        <w:rPr>
                          <w:bCs/>
                          <w:sz w:val="6"/>
                          <w:szCs w:val="6"/>
                        </w:rPr>
                        <w:t>.</w:t>
                      </w:r>
                    </w:p>
                    <w:p w14:paraId="336D8420" w14:textId="1A7CFC4F" w:rsidR="00DE7F7D" w:rsidRPr="00875905" w:rsidRDefault="00DE7F7D" w:rsidP="007D7419">
                      <w:pPr>
                        <w:rPr>
                          <w:rFonts w:ascii="Arial" w:hAnsi="Arial" w:cs="Arial"/>
                          <w:bCs/>
                          <w:sz w:val="6"/>
                          <w:szCs w:val="6"/>
                        </w:rPr>
                      </w:pPr>
                      <w:r w:rsidRPr="00875905">
                        <w:rPr>
                          <w:rFonts w:ascii="Arial" w:hAnsi="Arial" w:cs="Arial"/>
                          <w:bCs/>
                          <w:sz w:val="6"/>
                          <w:szCs w:val="6"/>
                        </w:rPr>
                        <w:t xml:space="preserve">Normal: </w:t>
                      </w:r>
                      <w:r w:rsidRPr="00875905">
                        <w:rPr>
                          <w:rFonts w:ascii="Arial" w:hAnsi="Arial" w:cs="Arial"/>
                          <w:bCs/>
                          <w:sz w:val="6"/>
                          <w:szCs w:val="6"/>
                        </w:rPr>
                        <w:t>3.5-5.2 u/L</w:t>
                      </w:r>
                      <w:r w:rsidR="008F6D84">
                        <w:rPr>
                          <w:rFonts w:ascii="Arial" w:hAnsi="Arial" w:cs="Arial"/>
                          <w:bCs/>
                          <w:sz w:val="6"/>
                          <w:szCs w:val="6"/>
                        </w:rPr>
                        <w:t xml:space="preserve"> </w:t>
                      </w:r>
                      <w:r w:rsidR="008F6D84" w:rsidRPr="008F6D84">
                        <w:rPr>
                          <w:rFonts w:ascii="Times New Roman" w:hAnsi="Times New Roman" w:cs="Times New Roman"/>
                          <w:sz w:val="6"/>
                          <w:szCs w:val="6"/>
                        </w:rPr>
                        <w:t>(Normal Values per epic charting system)</w:t>
                      </w:r>
                      <w:r w:rsidR="008F6D84">
                        <w:rPr>
                          <w:rFonts w:ascii="Times New Roman" w:hAnsi="Times New Roman" w:cs="Times New Roman"/>
                          <w:sz w:val="6"/>
                          <w:szCs w:val="6"/>
                        </w:rPr>
                        <w:t>.</w:t>
                      </w:r>
                    </w:p>
                    <w:p w14:paraId="36A3BFCD" w14:textId="7D2C029B" w:rsidR="00A220AD" w:rsidRPr="00875905" w:rsidRDefault="00A220AD" w:rsidP="007D7419">
                      <w:pPr>
                        <w:rPr>
                          <w:rFonts w:ascii="Arial" w:hAnsi="Arial" w:cs="Arial"/>
                          <w:b/>
                          <w:sz w:val="6"/>
                          <w:szCs w:val="6"/>
                        </w:rPr>
                      </w:pPr>
                      <w:r w:rsidRPr="00875905">
                        <w:rPr>
                          <w:rFonts w:ascii="Arial" w:hAnsi="Arial" w:cs="Arial"/>
                          <w:b/>
                          <w:sz w:val="6"/>
                          <w:szCs w:val="6"/>
                        </w:rPr>
                        <w:t xml:space="preserve">HGB: </w:t>
                      </w:r>
                      <w:r w:rsidRPr="00875905">
                        <w:rPr>
                          <w:rFonts w:ascii="Arial" w:hAnsi="Arial" w:cs="Arial"/>
                          <w:b/>
                          <w:sz w:val="6"/>
                          <w:szCs w:val="6"/>
                          <w:highlight w:val="yellow"/>
                        </w:rPr>
                        <w:t>10.6</w:t>
                      </w:r>
                      <w:r w:rsidRPr="00875905">
                        <w:rPr>
                          <w:rFonts w:ascii="Arial" w:hAnsi="Arial" w:cs="Arial"/>
                          <w:b/>
                          <w:sz w:val="6"/>
                          <w:szCs w:val="6"/>
                        </w:rPr>
                        <w:t xml:space="preserve"> </w:t>
                      </w:r>
                      <w:r w:rsidR="00875905" w:rsidRPr="00875905">
                        <w:rPr>
                          <w:rFonts w:ascii="Arial" w:hAnsi="Arial" w:cs="Arial"/>
                          <w:b/>
                          <w:sz w:val="6"/>
                          <w:szCs w:val="6"/>
                        </w:rPr>
                        <w:t>g/dl</w:t>
                      </w:r>
                      <w:r w:rsidR="008F6D84">
                        <w:rPr>
                          <w:rFonts w:ascii="Arial" w:hAnsi="Arial" w:cs="Arial"/>
                          <w:b/>
                          <w:sz w:val="6"/>
                          <w:szCs w:val="6"/>
                        </w:rPr>
                        <w:t xml:space="preserve"> </w:t>
                      </w:r>
                    </w:p>
                    <w:p w14:paraId="7E1B338F" w14:textId="052ED3C7" w:rsidR="00875905" w:rsidRPr="00875905" w:rsidRDefault="00875905" w:rsidP="007D7419">
                      <w:pPr>
                        <w:rPr>
                          <w:rFonts w:ascii="Arial" w:hAnsi="Arial" w:cs="Arial"/>
                          <w:bCs/>
                          <w:sz w:val="6"/>
                          <w:szCs w:val="6"/>
                        </w:rPr>
                      </w:pPr>
                      <w:r w:rsidRPr="00875905">
                        <w:rPr>
                          <w:rFonts w:ascii="Arial" w:hAnsi="Arial" w:cs="Arial"/>
                          <w:bCs/>
                          <w:sz w:val="6"/>
                          <w:szCs w:val="6"/>
                        </w:rPr>
                        <w:t>Abnormal: Hemoglobin can be low due to the patient’s diagnosis of a closed fracture of the left tibia and fibula</w:t>
                      </w:r>
                    </w:p>
                    <w:p w14:paraId="6E0C547C" w14:textId="6C62221C" w:rsidR="00875905" w:rsidRPr="00875905" w:rsidRDefault="00875905" w:rsidP="007D7419">
                      <w:pPr>
                        <w:rPr>
                          <w:rFonts w:ascii="Arial" w:hAnsi="Arial" w:cs="Arial"/>
                          <w:bCs/>
                          <w:sz w:val="6"/>
                          <w:szCs w:val="6"/>
                        </w:rPr>
                      </w:pPr>
                      <w:r w:rsidRPr="00875905">
                        <w:rPr>
                          <w:rFonts w:ascii="Arial" w:hAnsi="Arial" w:cs="Arial"/>
                          <w:bCs/>
                          <w:sz w:val="6"/>
                          <w:szCs w:val="6"/>
                        </w:rPr>
                        <w:t>Normal: 14-18 g/dl</w:t>
                      </w:r>
                      <w:r w:rsidR="008F6D84">
                        <w:rPr>
                          <w:rFonts w:ascii="Arial" w:hAnsi="Arial" w:cs="Arial"/>
                          <w:bCs/>
                          <w:sz w:val="6"/>
                          <w:szCs w:val="6"/>
                        </w:rPr>
                        <w:t xml:space="preserve"> </w:t>
                      </w:r>
                      <w:r w:rsidR="008F6D84" w:rsidRPr="008F6D84">
                        <w:rPr>
                          <w:rFonts w:ascii="Times New Roman" w:hAnsi="Times New Roman" w:cs="Times New Roman"/>
                          <w:sz w:val="6"/>
                          <w:szCs w:val="6"/>
                        </w:rPr>
                        <w:t>(Normal Values per epic charting system)</w:t>
                      </w:r>
                      <w:r w:rsidR="008F6D84">
                        <w:rPr>
                          <w:rFonts w:ascii="Times New Roman" w:hAnsi="Times New Roman" w:cs="Times New Roman"/>
                          <w:sz w:val="6"/>
                          <w:szCs w:val="6"/>
                        </w:rPr>
                        <w:t>.</w:t>
                      </w:r>
                    </w:p>
                    <w:p w14:paraId="65DC3CD1" w14:textId="57029479" w:rsidR="00875905" w:rsidRPr="00875905" w:rsidRDefault="00875905" w:rsidP="007D7419">
                      <w:pPr>
                        <w:rPr>
                          <w:rFonts w:ascii="Arial" w:hAnsi="Arial" w:cs="Arial"/>
                          <w:b/>
                          <w:sz w:val="6"/>
                          <w:szCs w:val="6"/>
                        </w:rPr>
                      </w:pPr>
                      <w:r w:rsidRPr="00875905">
                        <w:rPr>
                          <w:rFonts w:ascii="Arial" w:hAnsi="Arial" w:cs="Arial"/>
                          <w:b/>
                          <w:sz w:val="6"/>
                          <w:szCs w:val="6"/>
                        </w:rPr>
                        <w:t xml:space="preserve">HCT: </w:t>
                      </w:r>
                      <w:r w:rsidRPr="00875905">
                        <w:rPr>
                          <w:rFonts w:ascii="Arial" w:hAnsi="Arial" w:cs="Arial"/>
                          <w:b/>
                          <w:sz w:val="6"/>
                          <w:szCs w:val="6"/>
                          <w:highlight w:val="yellow"/>
                        </w:rPr>
                        <w:t>32.2%</w:t>
                      </w:r>
                    </w:p>
                    <w:p w14:paraId="5DC21739" w14:textId="60B92D99" w:rsidR="00875905" w:rsidRPr="00875905" w:rsidRDefault="00875905" w:rsidP="007D7419">
                      <w:pPr>
                        <w:rPr>
                          <w:rFonts w:ascii="Arial" w:hAnsi="Arial" w:cs="Arial"/>
                          <w:bCs/>
                          <w:sz w:val="6"/>
                          <w:szCs w:val="6"/>
                        </w:rPr>
                      </w:pPr>
                      <w:r w:rsidRPr="00875905">
                        <w:rPr>
                          <w:rFonts w:ascii="Arial" w:hAnsi="Arial" w:cs="Arial"/>
                          <w:bCs/>
                          <w:sz w:val="6"/>
                          <w:szCs w:val="6"/>
                        </w:rPr>
                        <w:t>Abnormal</w:t>
                      </w:r>
                      <w:r w:rsidRPr="00875905">
                        <w:rPr>
                          <w:rFonts w:ascii="Arial" w:hAnsi="Arial" w:cs="Arial"/>
                          <w:b/>
                          <w:sz w:val="6"/>
                          <w:szCs w:val="6"/>
                        </w:rPr>
                        <w:t xml:space="preserve">: </w:t>
                      </w:r>
                      <w:r w:rsidRPr="00875905">
                        <w:rPr>
                          <w:rFonts w:ascii="Arial" w:hAnsi="Arial" w:cs="Arial"/>
                          <w:bCs/>
                          <w:sz w:val="6"/>
                          <w:szCs w:val="6"/>
                        </w:rPr>
                        <w:t>Hematocrit could be low due to patient diagnosis of a closed fracture of the left tibia and fibula.</w:t>
                      </w:r>
                    </w:p>
                    <w:p w14:paraId="4006233B" w14:textId="047BE4E3" w:rsidR="00875905" w:rsidRDefault="00875905" w:rsidP="007D7419">
                      <w:pPr>
                        <w:rPr>
                          <w:rFonts w:ascii="Arial" w:hAnsi="Arial" w:cs="Arial"/>
                          <w:bCs/>
                          <w:sz w:val="6"/>
                          <w:szCs w:val="6"/>
                        </w:rPr>
                      </w:pPr>
                      <w:r w:rsidRPr="00875905">
                        <w:rPr>
                          <w:rFonts w:ascii="Arial" w:hAnsi="Arial" w:cs="Arial"/>
                          <w:bCs/>
                          <w:sz w:val="6"/>
                          <w:szCs w:val="6"/>
                        </w:rPr>
                        <w:t>Normal: 40-54%</w:t>
                      </w:r>
                      <w:r w:rsidR="008F6D84">
                        <w:rPr>
                          <w:rFonts w:ascii="Arial" w:hAnsi="Arial" w:cs="Arial"/>
                          <w:bCs/>
                          <w:sz w:val="6"/>
                          <w:szCs w:val="6"/>
                        </w:rPr>
                        <w:t xml:space="preserve"> </w:t>
                      </w:r>
                      <w:r w:rsidR="008F6D84" w:rsidRPr="008F6D84">
                        <w:rPr>
                          <w:rFonts w:ascii="Times New Roman" w:hAnsi="Times New Roman" w:cs="Times New Roman"/>
                          <w:sz w:val="6"/>
                          <w:szCs w:val="6"/>
                        </w:rPr>
                        <w:t>(Normal Values per epic charting system)</w:t>
                      </w:r>
                      <w:r w:rsidR="008F6D84">
                        <w:rPr>
                          <w:rFonts w:ascii="Times New Roman" w:hAnsi="Times New Roman" w:cs="Times New Roman"/>
                          <w:sz w:val="6"/>
                          <w:szCs w:val="6"/>
                        </w:rPr>
                        <w:t>.</w:t>
                      </w:r>
                    </w:p>
                    <w:p w14:paraId="37CA7F7A" w14:textId="1ECB51D0" w:rsidR="00875905" w:rsidRDefault="00875905" w:rsidP="007D7419">
                      <w:pPr>
                        <w:rPr>
                          <w:rFonts w:ascii="Arial" w:hAnsi="Arial" w:cs="Arial"/>
                          <w:b/>
                          <w:sz w:val="6"/>
                          <w:szCs w:val="6"/>
                          <w:u w:val="single"/>
                        </w:rPr>
                      </w:pPr>
                      <w:r w:rsidRPr="00875905">
                        <w:rPr>
                          <w:rFonts w:ascii="Arial" w:hAnsi="Arial" w:cs="Arial"/>
                          <w:b/>
                          <w:sz w:val="6"/>
                          <w:szCs w:val="6"/>
                          <w:u w:val="single"/>
                        </w:rPr>
                        <w:t>Diagnosis</w:t>
                      </w:r>
                    </w:p>
                    <w:p w14:paraId="3995731C" w14:textId="43EEEA42" w:rsidR="00875905" w:rsidRPr="001D095E" w:rsidRDefault="00875905" w:rsidP="007D7419">
                      <w:pPr>
                        <w:rPr>
                          <w:rFonts w:ascii="Arial" w:hAnsi="Arial" w:cs="Arial"/>
                          <w:bCs/>
                          <w:sz w:val="6"/>
                          <w:szCs w:val="6"/>
                        </w:rPr>
                      </w:pPr>
                      <w:r w:rsidRPr="001D095E">
                        <w:rPr>
                          <w:rFonts w:ascii="Arial" w:hAnsi="Arial" w:cs="Arial"/>
                          <w:bCs/>
                          <w:sz w:val="6"/>
                          <w:szCs w:val="6"/>
                        </w:rPr>
                        <w:t>XR ankle/foot left complete</w:t>
                      </w:r>
                      <w:r w:rsidR="001D095E" w:rsidRPr="001D095E">
                        <w:rPr>
                          <w:rFonts w:ascii="Arial" w:hAnsi="Arial" w:cs="Arial"/>
                          <w:bCs/>
                          <w:sz w:val="6"/>
                          <w:szCs w:val="6"/>
                        </w:rPr>
                        <w:t xml:space="preserve"> and CT ankle without contrast. Nondisplaced distal fibular fracture noted through the diaphysis. There is a distal tibial metaphyseal fracture. Following surgery, the patient had a XR ankle left </w:t>
                      </w:r>
                      <w:proofErr w:type="gramStart"/>
                      <w:r w:rsidR="001D095E" w:rsidRPr="001D095E">
                        <w:rPr>
                          <w:rFonts w:ascii="Arial" w:hAnsi="Arial" w:cs="Arial"/>
                          <w:bCs/>
                          <w:sz w:val="6"/>
                          <w:szCs w:val="6"/>
                        </w:rPr>
                        <w:t>complete</w:t>
                      </w:r>
                      <w:proofErr w:type="gramEnd"/>
                      <w:r w:rsidR="001D095E" w:rsidRPr="001D095E">
                        <w:rPr>
                          <w:rFonts w:ascii="Arial" w:hAnsi="Arial" w:cs="Arial"/>
                          <w:bCs/>
                          <w:sz w:val="6"/>
                          <w:szCs w:val="6"/>
                        </w:rPr>
                        <w:t xml:space="preserve"> and it showed restored anatomic alignment at distal fibular fracture and the surgical pins are in place.</w:t>
                      </w:r>
                    </w:p>
                    <w:p w14:paraId="20297752" w14:textId="77777777" w:rsidR="00875905" w:rsidRPr="00875905" w:rsidRDefault="00875905" w:rsidP="007D7419">
                      <w:pPr>
                        <w:rPr>
                          <w:rFonts w:ascii="Arial" w:hAnsi="Arial" w:cs="Arial"/>
                          <w:bCs/>
                          <w:sz w:val="6"/>
                          <w:szCs w:val="6"/>
                          <w:u w:val="single"/>
                        </w:rPr>
                      </w:pPr>
                    </w:p>
                  </w:txbxContent>
                </v:textbox>
                <w10:wrap type="square" anchorx="margin"/>
              </v:shape>
            </w:pict>
          </mc:Fallback>
        </mc:AlternateContent>
      </w:r>
      <w:r w:rsidR="00AA42F1">
        <w:rPr>
          <w:noProof/>
        </w:rPr>
        <mc:AlternateContent>
          <mc:Choice Requires="wps">
            <w:drawing>
              <wp:anchor distT="45720" distB="45720" distL="114300" distR="114300" simplePos="0" relativeHeight="251673600" behindDoc="0" locked="0" layoutInCell="1" allowOverlap="1" wp14:anchorId="53558496" wp14:editId="4A4517AB">
                <wp:simplePos x="0" y="0"/>
                <wp:positionH relativeFrom="margin">
                  <wp:align>right</wp:align>
                </wp:positionH>
                <wp:positionV relativeFrom="paragraph">
                  <wp:posOffset>1256030</wp:posOffset>
                </wp:positionV>
                <wp:extent cx="2498725" cy="2561590"/>
                <wp:effectExtent l="0" t="0" r="1587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2561590"/>
                        </a:xfrm>
                        <a:prstGeom prst="rect">
                          <a:avLst/>
                        </a:prstGeom>
                        <a:solidFill>
                          <a:srgbClr val="FFFFFF"/>
                        </a:solidFill>
                        <a:ln w="9525">
                          <a:solidFill>
                            <a:srgbClr val="000000"/>
                          </a:solidFill>
                          <a:miter lim="800000"/>
                          <a:headEnd/>
                          <a:tailEnd/>
                        </a:ln>
                      </wps:spPr>
                      <wps:txbx>
                        <w:txbxContent>
                          <w:p w14:paraId="5AE55316" w14:textId="00C9DF1F" w:rsidR="00406E4B" w:rsidRDefault="00910AD1" w:rsidP="00406E4B">
                            <w:pPr>
                              <w:jc w:val="center"/>
                              <w:rPr>
                                <w:b/>
                                <w:bCs/>
                              </w:rPr>
                            </w:pPr>
                            <w:r>
                              <w:rPr>
                                <w:b/>
                                <w:bCs/>
                              </w:rPr>
                              <w:t>Active Orders</w:t>
                            </w:r>
                          </w:p>
                          <w:p w14:paraId="4FD3E750" w14:textId="45ADE481" w:rsidR="005943C4" w:rsidRPr="005943C4" w:rsidRDefault="005943C4" w:rsidP="005943C4">
                            <w:pPr>
                              <w:pStyle w:val="ListParagraph"/>
                              <w:numPr>
                                <w:ilvl w:val="0"/>
                                <w:numId w:val="1"/>
                              </w:numPr>
                              <w:rPr>
                                <w:sz w:val="18"/>
                                <w:szCs w:val="18"/>
                              </w:rPr>
                            </w:pPr>
                            <w:r w:rsidRPr="005943C4">
                              <w:rPr>
                                <w:sz w:val="18"/>
                                <w:szCs w:val="18"/>
                              </w:rPr>
                              <w:t>Wound care/dressing change to keep the site clear of infection.</w:t>
                            </w:r>
                          </w:p>
                          <w:p w14:paraId="6D6EFD3E" w14:textId="47D01E4C" w:rsidR="005943C4" w:rsidRPr="005943C4" w:rsidRDefault="005943C4" w:rsidP="005943C4">
                            <w:pPr>
                              <w:pStyle w:val="ListParagraph"/>
                              <w:numPr>
                                <w:ilvl w:val="0"/>
                                <w:numId w:val="1"/>
                              </w:numPr>
                              <w:rPr>
                                <w:sz w:val="18"/>
                                <w:szCs w:val="18"/>
                              </w:rPr>
                            </w:pPr>
                            <w:r w:rsidRPr="005943C4">
                              <w:rPr>
                                <w:sz w:val="18"/>
                                <w:szCs w:val="18"/>
                              </w:rPr>
                              <w:t xml:space="preserve">Pin care daily to make sure the placement of pins </w:t>
                            </w:r>
                            <w:r w:rsidR="007D7419" w:rsidRPr="005943C4">
                              <w:rPr>
                                <w:sz w:val="18"/>
                                <w:szCs w:val="18"/>
                              </w:rPr>
                              <w:t>is</w:t>
                            </w:r>
                            <w:r w:rsidRPr="005943C4">
                              <w:rPr>
                                <w:sz w:val="18"/>
                                <w:szCs w:val="18"/>
                              </w:rPr>
                              <w:t xml:space="preserve"> correct and to keep free of infection.</w:t>
                            </w:r>
                          </w:p>
                          <w:p w14:paraId="3F91CF5D" w14:textId="41FDDF52" w:rsidR="005943C4" w:rsidRPr="005943C4" w:rsidRDefault="005943C4" w:rsidP="005943C4">
                            <w:pPr>
                              <w:pStyle w:val="ListParagraph"/>
                              <w:numPr>
                                <w:ilvl w:val="0"/>
                                <w:numId w:val="1"/>
                              </w:numPr>
                              <w:rPr>
                                <w:sz w:val="18"/>
                                <w:szCs w:val="18"/>
                              </w:rPr>
                            </w:pPr>
                            <w:r w:rsidRPr="005943C4">
                              <w:rPr>
                                <w:sz w:val="18"/>
                                <w:szCs w:val="18"/>
                              </w:rPr>
                              <w:t>Weight bearing limitation-left leg non-weight bearing because the patient can not fully support left leg due to injury.</w:t>
                            </w:r>
                          </w:p>
                          <w:p w14:paraId="4E475676" w14:textId="4167F815" w:rsidR="005943C4" w:rsidRPr="005943C4" w:rsidRDefault="005943C4" w:rsidP="005943C4">
                            <w:pPr>
                              <w:pStyle w:val="ListParagraph"/>
                              <w:numPr>
                                <w:ilvl w:val="0"/>
                                <w:numId w:val="1"/>
                              </w:numPr>
                              <w:rPr>
                                <w:sz w:val="18"/>
                                <w:szCs w:val="18"/>
                              </w:rPr>
                            </w:pPr>
                            <w:r w:rsidRPr="005943C4">
                              <w:rPr>
                                <w:sz w:val="18"/>
                                <w:szCs w:val="18"/>
                              </w:rPr>
                              <w:t xml:space="preserve">Physical therapy eval and treatment- PT consult to assist the patient in ambulating and building strength in the left injured leg. </w:t>
                            </w:r>
                          </w:p>
                          <w:p w14:paraId="6AD7F1F2" w14:textId="5B816BC5" w:rsidR="00406E4B" w:rsidRPr="005943C4" w:rsidRDefault="00406E4B" w:rsidP="00406E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58496" id="_x0000_s1032" type="#_x0000_t202" style="position:absolute;margin-left:145.55pt;margin-top:98.9pt;width:196.75pt;height:201.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">
                <v:textbox>
                  <w:txbxContent>
                    <w:p w14:paraId="5AE55316" w14:textId="00C9DF1F" w:rsidR="00406E4B" w:rsidRDefault="00910AD1" w:rsidP="00406E4B">
                      <w:pPr>
                        <w:jc w:val="center"/>
                        <w:rPr>
                          <w:b/>
                          <w:bCs/>
                        </w:rPr>
                      </w:pPr>
                      <w:r>
                        <w:rPr>
                          <w:b/>
                          <w:bCs/>
                        </w:rPr>
                        <w:t>Active Orders</w:t>
                      </w:r>
                    </w:p>
                    <w:p w14:paraId="4FD3E750" w14:textId="45ADE481" w:rsidR="005943C4" w:rsidRPr="005943C4" w:rsidRDefault="005943C4" w:rsidP="005943C4">
                      <w:pPr>
                        <w:pStyle w:val="ListParagraph"/>
                        <w:numPr>
                          <w:ilvl w:val="0"/>
                          <w:numId w:val="1"/>
                        </w:numPr>
                        <w:rPr>
                          <w:sz w:val="18"/>
                          <w:szCs w:val="18"/>
                        </w:rPr>
                      </w:pPr>
                      <w:r w:rsidRPr="005943C4">
                        <w:rPr>
                          <w:sz w:val="18"/>
                          <w:szCs w:val="18"/>
                        </w:rPr>
                        <w:t>Wound care/dressing change to keep the site clear of infection.</w:t>
                      </w:r>
                    </w:p>
                    <w:p w14:paraId="6D6EFD3E" w14:textId="47D01E4C" w:rsidR="005943C4" w:rsidRPr="005943C4" w:rsidRDefault="005943C4" w:rsidP="005943C4">
                      <w:pPr>
                        <w:pStyle w:val="ListParagraph"/>
                        <w:numPr>
                          <w:ilvl w:val="0"/>
                          <w:numId w:val="1"/>
                        </w:numPr>
                        <w:rPr>
                          <w:sz w:val="18"/>
                          <w:szCs w:val="18"/>
                        </w:rPr>
                      </w:pPr>
                      <w:r w:rsidRPr="005943C4">
                        <w:rPr>
                          <w:sz w:val="18"/>
                          <w:szCs w:val="18"/>
                        </w:rPr>
                        <w:t xml:space="preserve">Pin care daily to make sure the placement of pins </w:t>
                      </w:r>
                      <w:r w:rsidR="007D7419" w:rsidRPr="005943C4">
                        <w:rPr>
                          <w:sz w:val="18"/>
                          <w:szCs w:val="18"/>
                        </w:rPr>
                        <w:t>is</w:t>
                      </w:r>
                      <w:r w:rsidRPr="005943C4">
                        <w:rPr>
                          <w:sz w:val="18"/>
                          <w:szCs w:val="18"/>
                        </w:rPr>
                        <w:t xml:space="preserve"> correct and to keep free of infection.</w:t>
                      </w:r>
                    </w:p>
                    <w:p w14:paraId="3F91CF5D" w14:textId="41FDDF52" w:rsidR="005943C4" w:rsidRPr="005943C4" w:rsidRDefault="005943C4" w:rsidP="005943C4">
                      <w:pPr>
                        <w:pStyle w:val="ListParagraph"/>
                        <w:numPr>
                          <w:ilvl w:val="0"/>
                          <w:numId w:val="1"/>
                        </w:numPr>
                        <w:rPr>
                          <w:sz w:val="18"/>
                          <w:szCs w:val="18"/>
                        </w:rPr>
                      </w:pPr>
                      <w:r w:rsidRPr="005943C4">
                        <w:rPr>
                          <w:sz w:val="18"/>
                          <w:szCs w:val="18"/>
                        </w:rPr>
                        <w:t>Weight bearing limitation-left leg non-weight bearing because the patient can not fully support left leg due to injury.</w:t>
                      </w:r>
                    </w:p>
                    <w:p w14:paraId="4E475676" w14:textId="4167F815" w:rsidR="005943C4" w:rsidRPr="005943C4" w:rsidRDefault="005943C4" w:rsidP="005943C4">
                      <w:pPr>
                        <w:pStyle w:val="ListParagraph"/>
                        <w:numPr>
                          <w:ilvl w:val="0"/>
                          <w:numId w:val="1"/>
                        </w:numPr>
                        <w:rPr>
                          <w:sz w:val="18"/>
                          <w:szCs w:val="18"/>
                        </w:rPr>
                      </w:pPr>
                      <w:r w:rsidRPr="005943C4">
                        <w:rPr>
                          <w:sz w:val="18"/>
                          <w:szCs w:val="18"/>
                        </w:rPr>
                        <w:t xml:space="preserve">Physical therapy eval and treatment- PT consult to assist the patient in ambulating and building strength in the left injured leg. </w:t>
                      </w:r>
                    </w:p>
                    <w:p w14:paraId="6AD7F1F2" w14:textId="5B816BC5" w:rsidR="00406E4B" w:rsidRPr="005943C4" w:rsidRDefault="00406E4B" w:rsidP="00406E4B"/>
                  </w:txbxContent>
                </v:textbox>
                <w10:wrap type="square" anchorx="margin"/>
              </v:shape>
            </w:pict>
          </mc:Fallback>
        </mc:AlternateContent>
      </w:r>
      <w:r w:rsidR="00910AD1">
        <w:br w:type="page"/>
      </w:r>
    </w:p>
    <w:tbl>
      <w:tblPr>
        <w:tblStyle w:val="TableGrid"/>
        <w:tblW w:w="5000" w:type="pct"/>
        <w:tblLayout w:type="fixed"/>
        <w:tblLook w:val="04A0" w:firstRow="1" w:lastRow="0" w:firstColumn="1" w:lastColumn="0" w:noHBand="0" w:noVBand="1"/>
      </w:tblPr>
      <w:tblGrid>
        <w:gridCol w:w="1615"/>
        <w:gridCol w:w="12775"/>
      </w:tblGrid>
      <w:tr w:rsidR="00B535B9" w:rsidRPr="006479B2" w14:paraId="14610DFE" w14:textId="77777777" w:rsidTr="007F1724">
        <w:tc>
          <w:tcPr>
            <w:tcW w:w="5000" w:type="pct"/>
            <w:gridSpan w:val="2"/>
            <w:shd w:val="clear" w:color="auto" w:fill="D9E2F3" w:themeFill="accent1" w:themeFillTint="33"/>
          </w:tcPr>
          <w:p w14:paraId="10652C4C" w14:textId="6F274140" w:rsidR="00B535B9" w:rsidRPr="00880820" w:rsidRDefault="00B535B9" w:rsidP="00EC6377">
            <w:pPr>
              <w:jc w:val="center"/>
              <w:rPr>
                <w:b/>
                <w:bCs/>
                <w:sz w:val="24"/>
                <w:szCs w:val="24"/>
              </w:rPr>
            </w:pPr>
            <w:r w:rsidRPr="00880820">
              <w:rPr>
                <w:b/>
                <w:bCs/>
                <w:sz w:val="24"/>
                <w:szCs w:val="24"/>
              </w:rPr>
              <w:lastRenderedPageBreak/>
              <w:t>Assessment</w:t>
            </w:r>
          </w:p>
        </w:tc>
      </w:tr>
      <w:tr w:rsidR="00995989" w:rsidRPr="006479B2" w14:paraId="6E44DDFB" w14:textId="77777777" w:rsidTr="00995989">
        <w:tc>
          <w:tcPr>
            <w:tcW w:w="561" w:type="pct"/>
            <w:vAlign w:val="center"/>
          </w:tcPr>
          <w:p w14:paraId="6A628D75" w14:textId="5B764739" w:rsidR="00995989" w:rsidRPr="00880820" w:rsidRDefault="00995989" w:rsidP="00995989">
            <w:pPr>
              <w:jc w:val="center"/>
              <w:rPr>
                <w:b/>
                <w:bCs/>
                <w:sz w:val="20"/>
                <w:szCs w:val="20"/>
              </w:rPr>
            </w:pPr>
            <w:r w:rsidRPr="00880820">
              <w:rPr>
                <w:b/>
                <w:bCs/>
                <w:sz w:val="20"/>
                <w:szCs w:val="20"/>
              </w:rPr>
              <w:t>General</w:t>
            </w:r>
          </w:p>
        </w:tc>
        <w:tc>
          <w:tcPr>
            <w:tcW w:w="4439" w:type="pct"/>
            <w:vAlign w:val="center"/>
          </w:tcPr>
          <w:p w14:paraId="49FEA0E2" w14:textId="201456A8" w:rsidR="006479B2" w:rsidRPr="00880820" w:rsidRDefault="006479B2" w:rsidP="006479B2">
            <w:pPr>
              <w:rPr>
                <w:b/>
                <w:bCs/>
                <w:sz w:val="20"/>
              </w:rPr>
            </w:pPr>
          </w:p>
          <w:p w14:paraId="4B649F6C" w14:textId="1AFD4FFA" w:rsidR="006479B2" w:rsidRPr="00880820" w:rsidRDefault="00D841C5" w:rsidP="00D841C5">
            <w:pPr>
              <w:rPr>
                <w:b/>
                <w:bCs/>
                <w:sz w:val="20"/>
              </w:rPr>
            </w:pPr>
            <w:r w:rsidRPr="00F57AFB">
              <w:rPr>
                <w:rFonts w:ascii="Times New Roman" w:hAnsi="Times New Roman" w:cs="Times New Roman"/>
              </w:rPr>
              <w:t>Alert and oriented to person, place, time, and situation, the patient is well groomed and in no acute distress</w:t>
            </w:r>
            <w:r>
              <w:rPr>
                <w:rFonts w:ascii="Times New Roman" w:hAnsi="Times New Roman" w:cs="Times New Roman"/>
              </w:rPr>
              <w:t>.</w:t>
            </w:r>
          </w:p>
        </w:tc>
      </w:tr>
      <w:tr w:rsidR="00D841C5" w:rsidRPr="006479B2" w14:paraId="0BBD0267" w14:textId="77777777" w:rsidTr="00995989">
        <w:tc>
          <w:tcPr>
            <w:tcW w:w="561" w:type="pct"/>
            <w:vAlign w:val="center"/>
          </w:tcPr>
          <w:p w14:paraId="6304C7AA" w14:textId="7A112DBF" w:rsidR="00D841C5" w:rsidRPr="00880820" w:rsidRDefault="00D841C5" w:rsidP="00D841C5">
            <w:pPr>
              <w:jc w:val="center"/>
              <w:rPr>
                <w:sz w:val="20"/>
                <w:szCs w:val="20"/>
              </w:rPr>
            </w:pPr>
            <w:r w:rsidRPr="00880820">
              <w:rPr>
                <w:b/>
                <w:bCs/>
                <w:sz w:val="20"/>
                <w:szCs w:val="20"/>
              </w:rPr>
              <w:t>Integument</w:t>
            </w:r>
          </w:p>
        </w:tc>
        <w:tc>
          <w:tcPr>
            <w:tcW w:w="4439" w:type="pct"/>
          </w:tcPr>
          <w:p w14:paraId="562605E5" w14:textId="6ED4489C" w:rsidR="00D841C5" w:rsidRPr="00880820" w:rsidRDefault="00D841C5" w:rsidP="00D841C5">
            <w:r w:rsidRPr="00F57AFB">
              <w:rPr>
                <w:rFonts w:ascii="Times New Roman" w:hAnsi="Times New Roman" w:cs="Times New Roman"/>
                <w:color w:val="000000"/>
              </w:rPr>
              <w:t>Skin is usual for ethnicity. Skin is dry and intact, with no rashes, lesions, or bruising.</w:t>
            </w:r>
            <w:r w:rsidRPr="00F57AFB">
              <w:rPr>
                <w:rFonts w:ascii="Times New Roman" w:hAnsi="Times New Roman" w:cs="Times New Roman"/>
              </w:rPr>
              <w:t xml:space="preserve"> No drainage. </w:t>
            </w:r>
            <w:r w:rsidRPr="00F57AFB">
              <w:rPr>
                <w:rFonts w:ascii="Times New Roman" w:hAnsi="Times New Roman" w:cs="Times New Roman"/>
                <w:color w:val="000000"/>
              </w:rPr>
              <w:t xml:space="preserve">Skin is warm and dry upon palpation. Capillary refills on the fingers &amp; toes are less than 3 seconds </w:t>
            </w:r>
            <w:r>
              <w:rPr>
                <w:rFonts w:ascii="Times New Roman" w:hAnsi="Times New Roman" w:cs="Times New Roman"/>
                <w:color w:val="000000"/>
              </w:rPr>
              <w:t xml:space="preserve">on right upper and lower extremity and </w:t>
            </w:r>
            <w:r w:rsidR="00163EC6">
              <w:rPr>
                <w:rFonts w:ascii="Times New Roman" w:hAnsi="Times New Roman" w:cs="Times New Roman"/>
                <w:color w:val="000000"/>
              </w:rPr>
              <w:t xml:space="preserve">upper extremity of left side, </w:t>
            </w:r>
            <w:r w:rsidR="00163EC6" w:rsidRPr="00163EC6">
              <w:rPr>
                <w:rFonts w:ascii="Times New Roman" w:hAnsi="Times New Roman" w:cs="Times New Roman"/>
                <w:color w:val="000000"/>
                <w:highlight w:val="yellow"/>
              </w:rPr>
              <w:t>left lower extremity has a fracture to the tibia-fibula</w:t>
            </w:r>
            <w:r w:rsidR="00002D39">
              <w:rPr>
                <w:rFonts w:ascii="Times New Roman" w:hAnsi="Times New Roman" w:cs="Times New Roman"/>
                <w:color w:val="000000"/>
              </w:rPr>
              <w:t>. Could not assess capillary refills on left foot.</w:t>
            </w:r>
          </w:p>
        </w:tc>
      </w:tr>
      <w:tr w:rsidR="00D841C5" w:rsidRPr="006479B2" w14:paraId="3A980140" w14:textId="77777777" w:rsidTr="00995989">
        <w:tc>
          <w:tcPr>
            <w:tcW w:w="561" w:type="pct"/>
            <w:vAlign w:val="center"/>
          </w:tcPr>
          <w:p w14:paraId="38AAB96B" w14:textId="79CB048F" w:rsidR="00D841C5" w:rsidRPr="00880820" w:rsidRDefault="00D841C5" w:rsidP="00D841C5">
            <w:pPr>
              <w:jc w:val="center"/>
              <w:rPr>
                <w:sz w:val="20"/>
                <w:szCs w:val="20"/>
              </w:rPr>
            </w:pPr>
            <w:r w:rsidRPr="00880820">
              <w:rPr>
                <w:b/>
                <w:bCs/>
                <w:sz w:val="20"/>
                <w:szCs w:val="20"/>
              </w:rPr>
              <w:t>HEENT</w:t>
            </w:r>
          </w:p>
        </w:tc>
        <w:tc>
          <w:tcPr>
            <w:tcW w:w="4439" w:type="pct"/>
          </w:tcPr>
          <w:p w14:paraId="0862A6B2" w14:textId="2D73F207" w:rsidR="00D841C5" w:rsidRPr="00880820" w:rsidRDefault="00D841C5" w:rsidP="00D841C5">
            <w:r w:rsidRPr="00F57AFB">
              <w:rPr>
                <w:rFonts w:ascii="Times New Roman" w:hAnsi="Times New Roman" w:cs="Times New Roman"/>
                <w:bCs/>
              </w:rPr>
              <w:t xml:space="preserve">The head is normocephalic and atraumatic. Neck is symmetrical. Bilateral carotid pulses are palpable and 2+. </w:t>
            </w:r>
            <w:r w:rsidRPr="00F57AFB">
              <w:rPr>
                <w:rFonts w:ascii="Times New Roman" w:hAnsi="Times New Roman" w:cs="Times New Roman"/>
              </w:rPr>
              <w:t xml:space="preserve">PERRLA bilaterally. EOMs intact bilaterally. </w:t>
            </w:r>
            <w:r w:rsidRPr="00F57AFB">
              <w:rPr>
                <w:rFonts w:ascii="Times New Roman" w:hAnsi="Times New Roman" w:cs="Times New Roman"/>
                <w:bCs/>
              </w:rPr>
              <w:t xml:space="preserve">No drainage or ear wax, hearing intact, bilateral auricles, no visible or palpable deformities, lumps, or lesions. </w:t>
            </w:r>
            <w:r>
              <w:rPr>
                <w:rFonts w:ascii="Times New Roman" w:hAnsi="Times New Roman" w:cs="Times New Roman"/>
                <w:bCs/>
              </w:rPr>
              <w:t>The n</w:t>
            </w:r>
            <w:r w:rsidRPr="00F57AFB">
              <w:rPr>
                <w:rFonts w:ascii="Times New Roman" w:hAnsi="Times New Roman" w:cs="Times New Roman"/>
                <w:bCs/>
              </w:rPr>
              <w:t>ose was not assessed. Oral mucosa pink and moist with good dentition.</w:t>
            </w:r>
          </w:p>
          <w:p w14:paraId="701D9989" w14:textId="5AC310A6" w:rsidR="00D841C5" w:rsidRPr="00880820" w:rsidRDefault="00D841C5" w:rsidP="00D841C5"/>
        </w:tc>
      </w:tr>
      <w:tr w:rsidR="00D841C5" w:rsidRPr="006479B2" w14:paraId="7FE72444" w14:textId="77777777" w:rsidTr="00995989">
        <w:tc>
          <w:tcPr>
            <w:tcW w:w="561" w:type="pct"/>
            <w:vAlign w:val="center"/>
          </w:tcPr>
          <w:p w14:paraId="25714B4D" w14:textId="56A9C95D" w:rsidR="00D841C5" w:rsidRPr="00880820" w:rsidRDefault="00D841C5" w:rsidP="00D841C5">
            <w:pPr>
              <w:jc w:val="center"/>
              <w:rPr>
                <w:sz w:val="20"/>
                <w:szCs w:val="20"/>
              </w:rPr>
            </w:pPr>
            <w:r w:rsidRPr="00880820">
              <w:rPr>
                <w:b/>
                <w:bCs/>
                <w:sz w:val="20"/>
                <w:szCs w:val="20"/>
              </w:rPr>
              <w:t>Cardiovascular</w:t>
            </w:r>
          </w:p>
        </w:tc>
        <w:tc>
          <w:tcPr>
            <w:tcW w:w="4439" w:type="pct"/>
          </w:tcPr>
          <w:p w14:paraId="5ADD77DF" w14:textId="77777777" w:rsidR="00D841C5" w:rsidRPr="00F57AFB" w:rsidRDefault="00D841C5" w:rsidP="00D841C5">
            <w:pPr>
              <w:rPr>
                <w:rFonts w:ascii="Times New Roman" w:hAnsi="Times New Roman" w:cs="Times New Roman"/>
                <w:bCs/>
              </w:rPr>
            </w:pPr>
            <w:r w:rsidRPr="00F57AFB">
              <w:rPr>
                <w:rFonts w:ascii="Times New Roman" w:hAnsi="Times New Roman" w:cs="Times New Roman"/>
                <w:bCs/>
              </w:rPr>
              <w:t>S1 and S2 heard, no murmur or extra heart sounds. Regular rate and rhythm. Peripheral pulses 2+, bilaterally, and symmetrical.</w:t>
            </w:r>
          </w:p>
          <w:p w14:paraId="3EF38CAF" w14:textId="4DC802A3" w:rsidR="00D841C5" w:rsidRPr="00880820" w:rsidRDefault="00D841C5" w:rsidP="00D841C5">
            <w:r w:rsidRPr="00F57AFB">
              <w:rPr>
                <w:rFonts w:ascii="Times New Roman" w:hAnsi="Times New Roman" w:cs="Times New Roman"/>
                <w:bCs/>
              </w:rPr>
              <w:t xml:space="preserve">Capillary refill less than 3 seconds on fingers and toes. </w:t>
            </w:r>
            <w:r w:rsidRPr="00851FD0">
              <w:rPr>
                <w:rFonts w:ascii="Times New Roman" w:hAnsi="Times New Roman" w:cs="Times New Roman"/>
                <w:bCs/>
                <w:highlight w:val="yellow"/>
              </w:rPr>
              <w:t>+2 edema noted.</w:t>
            </w:r>
          </w:p>
          <w:p w14:paraId="222BA860" w14:textId="0AAA3658" w:rsidR="00D841C5" w:rsidRPr="00880820" w:rsidRDefault="00D841C5" w:rsidP="00D841C5"/>
        </w:tc>
      </w:tr>
      <w:tr w:rsidR="00D841C5" w:rsidRPr="006479B2" w14:paraId="7695824C" w14:textId="77777777" w:rsidTr="00995989">
        <w:tc>
          <w:tcPr>
            <w:tcW w:w="561" w:type="pct"/>
            <w:vAlign w:val="center"/>
          </w:tcPr>
          <w:p w14:paraId="31F18547" w14:textId="108E5018" w:rsidR="00D841C5" w:rsidRPr="00880820" w:rsidRDefault="00D841C5" w:rsidP="00D841C5">
            <w:pPr>
              <w:jc w:val="center"/>
              <w:rPr>
                <w:sz w:val="20"/>
                <w:szCs w:val="20"/>
              </w:rPr>
            </w:pPr>
            <w:r w:rsidRPr="00880820">
              <w:rPr>
                <w:b/>
                <w:bCs/>
                <w:sz w:val="20"/>
                <w:szCs w:val="20"/>
              </w:rPr>
              <w:t>Respiratory</w:t>
            </w:r>
          </w:p>
        </w:tc>
        <w:tc>
          <w:tcPr>
            <w:tcW w:w="4439" w:type="pct"/>
          </w:tcPr>
          <w:p w14:paraId="20089511" w14:textId="4DCD5F3B" w:rsidR="00D841C5" w:rsidRPr="00D841C5" w:rsidRDefault="00D841C5" w:rsidP="00D841C5">
            <w:pPr>
              <w:rPr>
                <w:rFonts w:ascii="Times New Roman" w:hAnsi="Times New Roman" w:cs="Times New Roman"/>
              </w:rPr>
            </w:pPr>
            <w:r w:rsidRPr="00F57AFB">
              <w:rPr>
                <w:rFonts w:ascii="Times New Roman" w:hAnsi="Times New Roman" w:cs="Times New Roman"/>
              </w:rPr>
              <w:t>Normal rate and pattern of respiration. Symmetrical and</w:t>
            </w:r>
            <w:r w:rsidRPr="00F57AFB">
              <w:rPr>
                <w:rFonts w:ascii="Times New Roman" w:hAnsi="Times New Roman" w:cs="Times New Roman"/>
                <w:b/>
              </w:rPr>
              <w:t xml:space="preserve"> </w:t>
            </w:r>
            <w:r w:rsidRPr="00F57AFB">
              <w:rPr>
                <w:rFonts w:ascii="Times New Roman" w:hAnsi="Times New Roman" w:cs="Times New Roman"/>
                <w:bCs/>
              </w:rPr>
              <w:t>non-labored. Breath sounds, clear throughout. No wheezes or crackles noted.</w:t>
            </w:r>
          </w:p>
          <w:p w14:paraId="59E663F5" w14:textId="667E8D88" w:rsidR="00D841C5" w:rsidRPr="00880820" w:rsidRDefault="00D841C5" w:rsidP="00D841C5"/>
        </w:tc>
      </w:tr>
      <w:tr w:rsidR="00D841C5" w:rsidRPr="006479B2" w14:paraId="0E1CB3B2" w14:textId="77777777" w:rsidTr="00995989">
        <w:tc>
          <w:tcPr>
            <w:tcW w:w="561" w:type="pct"/>
            <w:vAlign w:val="center"/>
          </w:tcPr>
          <w:p w14:paraId="0251B3D2" w14:textId="769AA354" w:rsidR="00D841C5" w:rsidRPr="00880820" w:rsidRDefault="00D841C5" w:rsidP="00D841C5">
            <w:pPr>
              <w:jc w:val="center"/>
              <w:rPr>
                <w:sz w:val="20"/>
                <w:szCs w:val="20"/>
              </w:rPr>
            </w:pPr>
            <w:r w:rsidRPr="00880820">
              <w:rPr>
                <w:b/>
                <w:bCs/>
                <w:sz w:val="20"/>
                <w:szCs w:val="20"/>
              </w:rPr>
              <w:t>Genitourinary</w:t>
            </w:r>
          </w:p>
        </w:tc>
        <w:tc>
          <w:tcPr>
            <w:tcW w:w="4439" w:type="pct"/>
          </w:tcPr>
          <w:p w14:paraId="4753391C" w14:textId="047E6C17" w:rsidR="00D841C5" w:rsidRPr="00880820" w:rsidRDefault="005B0C82" w:rsidP="00D841C5">
            <w:r w:rsidRPr="00F57AFB">
              <w:rPr>
                <w:rFonts w:ascii="Times New Roman" w:hAnsi="Times New Roman" w:cs="Times New Roman"/>
              </w:rPr>
              <w:t>Genitals were not assessed.</w:t>
            </w:r>
            <w:r>
              <w:rPr>
                <w:rFonts w:ascii="Times New Roman" w:hAnsi="Times New Roman" w:cs="Times New Roman"/>
              </w:rPr>
              <w:t xml:space="preserve"> Patient gets up to use the restroom with assistance. </w:t>
            </w:r>
            <w:r w:rsidRPr="00F57AFB">
              <w:rPr>
                <w:rFonts w:ascii="Times New Roman" w:hAnsi="Times New Roman" w:cs="Times New Roman"/>
              </w:rPr>
              <w:t>adequate output for age during the student nurse’s shift.</w:t>
            </w:r>
          </w:p>
          <w:p w14:paraId="1F0B432C" w14:textId="38845239" w:rsidR="00D841C5" w:rsidRPr="00880820" w:rsidRDefault="00D841C5" w:rsidP="00D841C5"/>
        </w:tc>
      </w:tr>
      <w:tr w:rsidR="00D841C5" w:rsidRPr="006479B2" w14:paraId="30B74922" w14:textId="77777777" w:rsidTr="00995989">
        <w:tc>
          <w:tcPr>
            <w:tcW w:w="561" w:type="pct"/>
            <w:vAlign w:val="center"/>
          </w:tcPr>
          <w:p w14:paraId="7CBE422F" w14:textId="032E4809" w:rsidR="00D841C5" w:rsidRPr="00880820" w:rsidRDefault="00D841C5" w:rsidP="00D841C5">
            <w:pPr>
              <w:jc w:val="center"/>
              <w:rPr>
                <w:sz w:val="20"/>
                <w:szCs w:val="20"/>
              </w:rPr>
            </w:pPr>
            <w:r w:rsidRPr="00880820">
              <w:rPr>
                <w:b/>
                <w:bCs/>
                <w:sz w:val="20"/>
                <w:szCs w:val="20"/>
              </w:rPr>
              <w:t>Gastrointestinal</w:t>
            </w:r>
          </w:p>
        </w:tc>
        <w:tc>
          <w:tcPr>
            <w:tcW w:w="4439" w:type="pct"/>
          </w:tcPr>
          <w:p w14:paraId="22AC95D3" w14:textId="093A325B" w:rsidR="005B0C82" w:rsidRPr="00F57AFB" w:rsidRDefault="005B0C82" w:rsidP="005B0C82">
            <w:pPr>
              <w:rPr>
                <w:rFonts w:ascii="Times New Roman" w:hAnsi="Times New Roman" w:cs="Times New Roman"/>
              </w:rPr>
            </w:pPr>
            <w:r w:rsidRPr="00F57AFB">
              <w:rPr>
                <w:rFonts w:ascii="Times New Roman" w:hAnsi="Times New Roman" w:cs="Times New Roman"/>
              </w:rPr>
              <w:t xml:space="preserve">Bowel sounds are normoactive in all four quadrants. Abdomen is soft, </w:t>
            </w:r>
            <w:proofErr w:type="gramStart"/>
            <w:r>
              <w:rPr>
                <w:rFonts w:ascii="Times New Roman" w:hAnsi="Times New Roman" w:cs="Times New Roman"/>
              </w:rPr>
              <w:t>know</w:t>
            </w:r>
            <w:proofErr w:type="gramEnd"/>
            <w:r w:rsidRPr="00F57AFB">
              <w:rPr>
                <w:rFonts w:ascii="Times New Roman" w:hAnsi="Times New Roman" w:cs="Times New Roman"/>
              </w:rPr>
              <w:t xml:space="preserve"> tenderness, and no masses. No abdominal distention, no incisions, drains, or wounds.</w:t>
            </w:r>
            <w:r>
              <w:rPr>
                <w:rFonts w:ascii="Times New Roman" w:hAnsi="Times New Roman" w:cs="Times New Roman"/>
              </w:rPr>
              <w:t xml:space="preserve"> Patient did not have a bowel movement during the time the nursing student was there. </w:t>
            </w:r>
          </w:p>
          <w:p w14:paraId="24DEB79D" w14:textId="77777777" w:rsidR="00D841C5" w:rsidRPr="00880820" w:rsidRDefault="00D841C5" w:rsidP="00D841C5"/>
          <w:p w14:paraId="10D40457" w14:textId="22940DB6" w:rsidR="00D841C5" w:rsidRPr="00880820" w:rsidRDefault="00D841C5" w:rsidP="00D841C5"/>
        </w:tc>
      </w:tr>
      <w:tr w:rsidR="005B0C82" w:rsidRPr="006479B2" w14:paraId="522B66C5" w14:textId="77777777" w:rsidTr="00995989">
        <w:tc>
          <w:tcPr>
            <w:tcW w:w="561" w:type="pct"/>
            <w:vAlign w:val="center"/>
          </w:tcPr>
          <w:p w14:paraId="68592772" w14:textId="3537B9FB" w:rsidR="005B0C82" w:rsidRPr="00880820" w:rsidRDefault="005B0C82" w:rsidP="005B0C82">
            <w:pPr>
              <w:jc w:val="center"/>
              <w:rPr>
                <w:sz w:val="20"/>
                <w:szCs w:val="20"/>
              </w:rPr>
            </w:pPr>
            <w:r w:rsidRPr="00880820">
              <w:rPr>
                <w:b/>
                <w:bCs/>
                <w:sz w:val="20"/>
                <w:szCs w:val="20"/>
              </w:rPr>
              <w:t>Musculoskeletal</w:t>
            </w:r>
          </w:p>
        </w:tc>
        <w:tc>
          <w:tcPr>
            <w:tcW w:w="4439" w:type="pct"/>
          </w:tcPr>
          <w:p w14:paraId="03B46A58" w14:textId="0513C078" w:rsidR="005B0C82" w:rsidRPr="00F57AFB" w:rsidRDefault="005B0C82" w:rsidP="005B0C82">
            <w:pPr>
              <w:rPr>
                <w:rFonts w:ascii="Times New Roman" w:hAnsi="Times New Roman" w:cs="Times New Roman"/>
              </w:rPr>
            </w:pPr>
            <w:r>
              <w:rPr>
                <w:rFonts w:ascii="Times New Roman" w:hAnsi="Times New Roman" w:cs="Times New Roman"/>
              </w:rPr>
              <w:t xml:space="preserve">Right upper and lower right side had full range of motion, patient left upper side has full range of motion. </w:t>
            </w:r>
            <w:r w:rsidRPr="005B0C82">
              <w:rPr>
                <w:rFonts w:ascii="Times New Roman" w:hAnsi="Times New Roman" w:cs="Times New Roman"/>
                <w:highlight w:val="yellow"/>
              </w:rPr>
              <w:t xml:space="preserve">The patient has a close fracture of </w:t>
            </w:r>
            <w:proofErr w:type="gramStart"/>
            <w:r w:rsidRPr="005B0C82">
              <w:rPr>
                <w:rFonts w:ascii="Times New Roman" w:hAnsi="Times New Roman" w:cs="Times New Roman"/>
                <w:highlight w:val="yellow"/>
              </w:rPr>
              <w:t>left</w:t>
            </w:r>
            <w:proofErr w:type="gramEnd"/>
            <w:r w:rsidRPr="005B0C82">
              <w:rPr>
                <w:rFonts w:ascii="Times New Roman" w:hAnsi="Times New Roman" w:cs="Times New Roman"/>
                <w:highlight w:val="yellow"/>
              </w:rPr>
              <w:t xml:space="preserve"> tibia and fibula.</w:t>
            </w:r>
            <w:r w:rsidRPr="00F57AFB">
              <w:rPr>
                <w:rFonts w:ascii="Times New Roman" w:hAnsi="Times New Roman" w:cs="Times New Roman"/>
              </w:rPr>
              <w:t xml:space="preserve"> Hand grips demonstrate equal strength bilaterally. Pedal </w:t>
            </w:r>
            <w:proofErr w:type="spellStart"/>
            <w:r w:rsidRPr="00F57AFB">
              <w:rPr>
                <w:rFonts w:ascii="Times New Roman" w:hAnsi="Times New Roman" w:cs="Times New Roman"/>
              </w:rPr>
              <w:t>pushes</w:t>
            </w:r>
            <w:proofErr w:type="spellEnd"/>
            <w:r w:rsidRPr="00F57AFB">
              <w:rPr>
                <w:rFonts w:ascii="Times New Roman" w:hAnsi="Times New Roman" w:cs="Times New Roman"/>
              </w:rPr>
              <w:t xml:space="preserve"> and pulls </w:t>
            </w:r>
            <w:r w:rsidR="00163EC6">
              <w:rPr>
                <w:rFonts w:ascii="Times New Roman" w:hAnsi="Times New Roman" w:cs="Times New Roman"/>
              </w:rPr>
              <w:t xml:space="preserve">normal strength bilaterally. </w:t>
            </w:r>
          </w:p>
          <w:p w14:paraId="4B994651" w14:textId="3FF9740C" w:rsidR="005B0C82" w:rsidRPr="00880820" w:rsidRDefault="005B0C82" w:rsidP="005B0C82"/>
        </w:tc>
      </w:tr>
      <w:tr w:rsidR="005B0C82" w:rsidRPr="006479B2" w14:paraId="600E10D3" w14:textId="77777777" w:rsidTr="00995989">
        <w:tc>
          <w:tcPr>
            <w:tcW w:w="561" w:type="pct"/>
            <w:vAlign w:val="center"/>
          </w:tcPr>
          <w:p w14:paraId="16571584" w14:textId="51983A36" w:rsidR="005B0C82" w:rsidRPr="00880820" w:rsidRDefault="005B0C82" w:rsidP="005B0C82">
            <w:pPr>
              <w:jc w:val="center"/>
              <w:rPr>
                <w:sz w:val="20"/>
                <w:szCs w:val="20"/>
              </w:rPr>
            </w:pPr>
            <w:r w:rsidRPr="00880820">
              <w:rPr>
                <w:b/>
                <w:bCs/>
                <w:sz w:val="20"/>
                <w:szCs w:val="20"/>
              </w:rPr>
              <w:t>Neurological</w:t>
            </w:r>
          </w:p>
        </w:tc>
        <w:tc>
          <w:tcPr>
            <w:tcW w:w="4439" w:type="pct"/>
          </w:tcPr>
          <w:p w14:paraId="406FE8AE" w14:textId="1B587F9A" w:rsidR="005B0C82" w:rsidRPr="00880820" w:rsidRDefault="005B0C82" w:rsidP="005B0C82">
            <w:r>
              <w:t xml:space="preserve">The patient is a fall risk. The patient was not assessed on </w:t>
            </w:r>
            <w:proofErr w:type="gramStart"/>
            <w:r>
              <w:t>the this</w:t>
            </w:r>
            <w:proofErr w:type="gramEnd"/>
            <w:r>
              <w:t xml:space="preserve"> part due to the patient getting up and going with physical therapy. What I saw was </w:t>
            </w:r>
            <w:proofErr w:type="gramStart"/>
            <w:r w:rsidRPr="005B0C82">
              <w:rPr>
                <w:highlight w:val="yellow"/>
              </w:rPr>
              <w:t>the</w:t>
            </w:r>
            <w:proofErr w:type="gramEnd"/>
            <w:r w:rsidRPr="005B0C82">
              <w:rPr>
                <w:highlight w:val="yellow"/>
              </w:rPr>
              <w:t xml:space="preserve"> patient ambulating with a walker and one assist.</w:t>
            </w:r>
          </w:p>
          <w:p w14:paraId="6E1CC067" w14:textId="58C609B9" w:rsidR="005B0C82" w:rsidRPr="00880820" w:rsidRDefault="005B0C82" w:rsidP="005B0C82"/>
        </w:tc>
      </w:tr>
      <w:tr w:rsidR="005B0C82" w:rsidRPr="006479B2" w14:paraId="3E0558B4" w14:textId="77777777" w:rsidTr="00995989">
        <w:tc>
          <w:tcPr>
            <w:tcW w:w="561" w:type="pct"/>
            <w:vAlign w:val="center"/>
          </w:tcPr>
          <w:p w14:paraId="0496F07A" w14:textId="5E02714A" w:rsidR="005B0C82" w:rsidRPr="00880820" w:rsidRDefault="005B0C82" w:rsidP="005B0C82">
            <w:pPr>
              <w:jc w:val="center"/>
              <w:rPr>
                <w:sz w:val="20"/>
                <w:szCs w:val="20"/>
              </w:rPr>
            </w:pPr>
            <w:r w:rsidRPr="00880820">
              <w:rPr>
                <w:b/>
                <w:bCs/>
                <w:sz w:val="20"/>
                <w:szCs w:val="20"/>
              </w:rPr>
              <w:t>Most recent VS (highlight if abnormal)</w:t>
            </w:r>
          </w:p>
        </w:tc>
        <w:tc>
          <w:tcPr>
            <w:tcW w:w="4439" w:type="pct"/>
          </w:tcPr>
          <w:p w14:paraId="0EF29417" w14:textId="0AA40A2B" w:rsidR="005B0C82" w:rsidRPr="004912C7" w:rsidRDefault="005B0C82" w:rsidP="005B0C82">
            <w:r w:rsidRPr="00880820">
              <w:rPr>
                <w:b/>
                <w:bCs/>
              </w:rPr>
              <w:t>Time:</w:t>
            </w:r>
            <w:r>
              <w:rPr>
                <w:b/>
                <w:bCs/>
              </w:rPr>
              <w:t xml:space="preserve"> </w:t>
            </w:r>
            <w:r w:rsidR="004912C7" w:rsidRPr="004912C7">
              <w:t>11:30 am</w:t>
            </w:r>
          </w:p>
          <w:p w14:paraId="0B27E989" w14:textId="77777777" w:rsidR="005B0C82" w:rsidRPr="00880820" w:rsidRDefault="005B0C82" w:rsidP="005B0C82">
            <w:pPr>
              <w:rPr>
                <w:b/>
                <w:bCs/>
              </w:rPr>
            </w:pPr>
          </w:p>
          <w:p w14:paraId="1536E292" w14:textId="4705730B" w:rsidR="005B0C82" w:rsidRPr="004912C7" w:rsidRDefault="005B0C82" w:rsidP="005B0C82">
            <w:r w:rsidRPr="00880820">
              <w:rPr>
                <w:b/>
                <w:bCs/>
                <w:sz w:val="18"/>
              </w:rPr>
              <w:t>Temperature</w:t>
            </w:r>
            <w:r w:rsidRPr="00880820">
              <w:rPr>
                <w:b/>
                <w:bCs/>
              </w:rPr>
              <w:t xml:space="preserve">: </w:t>
            </w:r>
            <w:r w:rsidR="004912C7" w:rsidRPr="004912C7">
              <w:t>98.2</w:t>
            </w:r>
          </w:p>
          <w:p w14:paraId="759EBE8C" w14:textId="0FA0F303" w:rsidR="005B0C82" w:rsidRPr="00880820" w:rsidRDefault="005B0C82" w:rsidP="005B0C82">
            <w:pPr>
              <w:rPr>
                <w:b/>
                <w:bCs/>
              </w:rPr>
            </w:pPr>
            <w:r w:rsidRPr="00880820">
              <w:rPr>
                <w:b/>
                <w:bCs/>
              </w:rPr>
              <w:br/>
              <w:t>Route:</w:t>
            </w:r>
            <w:r w:rsidR="004912C7">
              <w:rPr>
                <w:b/>
                <w:bCs/>
              </w:rPr>
              <w:t xml:space="preserve"> </w:t>
            </w:r>
            <w:r w:rsidR="004912C7" w:rsidRPr="004912C7">
              <w:t xml:space="preserve">Oral </w:t>
            </w:r>
          </w:p>
          <w:p w14:paraId="6600F3F2" w14:textId="77777777" w:rsidR="005B0C82" w:rsidRPr="00880820" w:rsidRDefault="005B0C82" w:rsidP="005B0C82">
            <w:pPr>
              <w:rPr>
                <w:b/>
                <w:bCs/>
              </w:rPr>
            </w:pPr>
          </w:p>
          <w:p w14:paraId="4D9B8B1E" w14:textId="5E26B101" w:rsidR="005B0C82" w:rsidRPr="00880820" w:rsidRDefault="005B0C82" w:rsidP="005B0C82">
            <w:pPr>
              <w:rPr>
                <w:b/>
                <w:bCs/>
              </w:rPr>
            </w:pPr>
            <w:r w:rsidRPr="00880820">
              <w:rPr>
                <w:b/>
                <w:bCs/>
              </w:rPr>
              <w:t>RR:</w:t>
            </w:r>
            <w:r w:rsidR="004912C7">
              <w:rPr>
                <w:b/>
                <w:bCs/>
              </w:rPr>
              <w:t xml:space="preserve"> </w:t>
            </w:r>
            <w:r w:rsidR="004912C7" w:rsidRPr="004912C7">
              <w:t>20</w:t>
            </w:r>
          </w:p>
          <w:p w14:paraId="6334CF92" w14:textId="77777777" w:rsidR="005B0C82" w:rsidRPr="00880820" w:rsidRDefault="005B0C82" w:rsidP="005B0C82">
            <w:pPr>
              <w:rPr>
                <w:b/>
                <w:bCs/>
              </w:rPr>
            </w:pPr>
          </w:p>
          <w:p w14:paraId="7C0BED6D" w14:textId="4125C310" w:rsidR="005B0C82" w:rsidRPr="00880820" w:rsidRDefault="005B0C82" w:rsidP="005B0C82">
            <w:pPr>
              <w:rPr>
                <w:b/>
                <w:bCs/>
              </w:rPr>
            </w:pPr>
            <w:r w:rsidRPr="00880820">
              <w:rPr>
                <w:b/>
                <w:bCs/>
              </w:rPr>
              <w:t>HR:</w:t>
            </w:r>
            <w:r w:rsidR="004912C7">
              <w:rPr>
                <w:b/>
                <w:bCs/>
              </w:rPr>
              <w:t xml:space="preserve"> </w:t>
            </w:r>
            <w:r w:rsidR="004912C7" w:rsidRPr="004912C7">
              <w:t>91</w:t>
            </w:r>
          </w:p>
          <w:p w14:paraId="70A0632F" w14:textId="77777777" w:rsidR="005B0C82" w:rsidRPr="00880820" w:rsidRDefault="005B0C82" w:rsidP="005B0C82">
            <w:pPr>
              <w:rPr>
                <w:b/>
                <w:bCs/>
              </w:rPr>
            </w:pPr>
          </w:p>
          <w:p w14:paraId="5409F430" w14:textId="32D6202C" w:rsidR="005B0C82" w:rsidRPr="004912C7" w:rsidRDefault="005B0C82" w:rsidP="005B0C82">
            <w:r w:rsidRPr="00880820">
              <w:rPr>
                <w:b/>
                <w:bCs/>
              </w:rPr>
              <w:t>BP and MAP:</w:t>
            </w:r>
            <w:r w:rsidR="004912C7">
              <w:rPr>
                <w:b/>
                <w:bCs/>
              </w:rPr>
              <w:t xml:space="preserve"> </w:t>
            </w:r>
            <w:r w:rsidR="004912C7" w:rsidRPr="004912C7">
              <w:t>122/74 Map: 91</w:t>
            </w:r>
          </w:p>
          <w:p w14:paraId="1CE9C7DB" w14:textId="77777777" w:rsidR="005B0C82" w:rsidRPr="00880820" w:rsidRDefault="005B0C82" w:rsidP="005B0C82">
            <w:pPr>
              <w:rPr>
                <w:b/>
                <w:bCs/>
              </w:rPr>
            </w:pPr>
          </w:p>
          <w:p w14:paraId="4FA4DE0C" w14:textId="49A6C279" w:rsidR="005B0C82" w:rsidRPr="00C667F9" w:rsidRDefault="005B0C82" w:rsidP="005B0C82">
            <w:r w:rsidRPr="00880820">
              <w:rPr>
                <w:b/>
                <w:bCs/>
              </w:rPr>
              <w:t>Oxygen saturation:</w:t>
            </w:r>
            <w:r w:rsidR="00C667F9">
              <w:rPr>
                <w:b/>
                <w:bCs/>
              </w:rPr>
              <w:t xml:space="preserve"> </w:t>
            </w:r>
            <w:r w:rsidR="00C667F9" w:rsidRPr="00C667F9">
              <w:t>98</w:t>
            </w:r>
          </w:p>
          <w:p w14:paraId="02E742C3" w14:textId="77777777" w:rsidR="005B0C82" w:rsidRPr="00880820" w:rsidRDefault="005B0C82" w:rsidP="005B0C82">
            <w:pPr>
              <w:rPr>
                <w:b/>
                <w:bCs/>
              </w:rPr>
            </w:pPr>
          </w:p>
          <w:p w14:paraId="3CCDCB84" w14:textId="74F87952" w:rsidR="005B0C82" w:rsidRPr="00880820" w:rsidRDefault="005B0C82" w:rsidP="005B0C82">
            <w:r w:rsidRPr="00880820">
              <w:rPr>
                <w:b/>
                <w:bCs/>
              </w:rPr>
              <w:t>Oxygen needs:</w:t>
            </w:r>
            <w:r w:rsidR="00C667F9">
              <w:rPr>
                <w:b/>
                <w:bCs/>
              </w:rPr>
              <w:t xml:space="preserve"> </w:t>
            </w:r>
            <w:r w:rsidR="00C667F9" w:rsidRPr="00C667F9">
              <w:t>Room air</w:t>
            </w:r>
          </w:p>
        </w:tc>
      </w:tr>
      <w:tr w:rsidR="005B0C82" w14:paraId="5A0F1DE6" w14:textId="77777777" w:rsidTr="00995989">
        <w:tc>
          <w:tcPr>
            <w:tcW w:w="561" w:type="pct"/>
            <w:vAlign w:val="center"/>
          </w:tcPr>
          <w:p w14:paraId="4EC9973E" w14:textId="1D05DEC6" w:rsidR="005B0C82" w:rsidRPr="00880820" w:rsidRDefault="005B0C82" w:rsidP="005B0C82">
            <w:pPr>
              <w:jc w:val="center"/>
              <w:rPr>
                <w:sz w:val="20"/>
                <w:szCs w:val="20"/>
              </w:rPr>
            </w:pPr>
            <w:r w:rsidRPr="00880820">
              <w:rPr>
                <w:b/>
                <w:bCs/>
                <w:sz w:val="20"/>
                <w:szCs w:val="20"/>
              </w:rPr>
              <w:lastRenderedPageBreak/>
              <w:t>Pain and Pain Scale Used</w:t>
            </w:r>
          </w:p>
        </w:tc>
        <w:tc>
          <w:tcPr>
            <w:tcW w:w="4439" w:type="pct"/>
          </w:tcPr>
          <w:p w14:paraId="442BA96A" w14:textId="70C41ADC" w:rsidR="005B0C82" w:rsidRPr="00880820" w:rsidRDefault="00C667F9" w:rsidP="005B0C82">
            <w:r>
              <w:t xml:space="preserve">Patient stated he was not in any pain. 0-10 scale was used. </w:t>
            </w:r>
          </w:p>
        </w:tc>
      </w:tr>
    </w:tbl>
    <w:p w14:paraId="51D2E143" w14:textId="34A8FC97" w:rsidR="00CB6754" w:rsidRDefault="00CB6754"/>
    <w:tbl>
      <w:tblPr>
        <w:tblStyle w:val="TableGrid"/>
        <w:tblW w:w="5000" w:type="pct"/>
        <w:tblLook w:val="04A0" w:firstRow="1" w:lastRow="0" w:firstColumn="1" w:lastColumn="0" w:noHBand="0" w:noVBand="1"/>
      </w:tblPr>
      <w:tblGrid>
        <w:gridCol w:w="4797"/>
        <w:gridCol w:w="4798"/>
        <w:gridCol w:w="4795"/>
      </w:tblGrid>
      <w:tr w:rsidR="00CB6754" w14:paraId="4D5C69FC" w14:textId="77777777" w:rsidTr="00E4403B">
        <w:tc>
          <w:tcPr>
            <w:tcW w:w="1667" w:type="pct"/>
            <w:shd w:val="clear" w:color="auto" w:fill="D9E2F3" w:themeFill="accent1" w:themeFillTint="33"/>
          </w:tcPr>
          <w:p w14:paraId="230F922C" w14:textId="77777777" w:rsidR="00CB6754" w:rsidRDefault="00CB6754" w:rsidP="00CB6754">
            <w:pPr>
              <w:jc w:val="center"/>
              <w:rPr>
                <w:b/>
                <w:bCs/>
              </w:rPr>
            </w:pPr>
            <w:r w:rsidRPr="00CB6754">
              <w:rPr>
                <w:b/>
                <w:bCs/>
              </w:rPr>
              <w:t>Nursing Diagnosis 1</w:t>
            </w:r>
          </w:p>
          <w:p w14:paraId="77DA8A13" w14:textId="5E20FCB4" w:rsidR="00A41A32" w:rsidRPr="007A3406" w:rsidRDefault="00EE1D6C" w:rsidP="00A41A32">
            <w:r w:rsidRPr="007A3406">
              <w:t xml:space="preserve">Impaired skin integrity related to </w:t>
            </w:r>
            <w:r w:rsidR="00D438FE" w:rsidRPr="007A3406">
              <w:t xml:space="preserve">skin </w:t>
            </w:r>
            <w:r w:rsidR="00ED1729" w:rsidRPr="007A3406">
              <w:t xml:space="preserve">surface disruption as </w:t>
            </w:r>
            <w:proofErr w:type="gramStart"/>
            <w:r w:rsidR="009E1136" w:rsidRPr="007A3406">
              <w:t>evidence</w:t>
            </w:r>
            <w:proofErr w:type="gramEnd"/>
            <w:r w:rsidR="007A3406">
              <w:t xml:space="preserve"> </w:t>
            </w:r>
            <w:r w:rsidR="00ED1729" w:rsidRPr="007A3406">
              <w:t>by external fixation pins</w:t>
            </w:r>
            <w:r w:rsidR="0065168B">
              <w:t xml:space="preserve"> (</w:t>
            </w:r>
            <w:r w:rsidR="0065168B" w:rsidRPr="00F57AFB">
              <w:rPr>
                <w:rFonts w:ascii="Times New Roman" w:hAnsi="Times New Roman" w:cs="Times New Roman"/>
                <w:bCs/>
              </w:rPr>
              <w:t>Phelps</w:t>
            </w:r>
            <w:r w:rsidR="0065168B">
              <w:rPr>
                <w:rFonts w:ascii="Times New Roman" w:hAnsi="Times New Roman" w:cs="Times New Roman"/>
                <w:bCs/>
              </w:rPr>
              <w:t>, 2020).</w:t>
            </w:r>
          </w:p>
          <w:p w14:paraId="059F554A" w14:textId="11619148" w:rsidR="00C667F9" w:rsidRPr="007A3406" w:rsidRDefault="00C667F9" w:rsidP="00CB6754">
            <w:pPr>
              <w:jc w:val="center"/>
            </w:pPr>
          </w:p>
          <w:p w14:paraId="46EF4BDE" w14:textId="77777777" w:rsidR="00CB6754" w:rsidRDefault="00CB6754" w:rsidP="00CB6754">
            <w:pPr>
              <w:jc w:val="center"/>
              <w:rPr>
                <w:b/>
                <w:bCs/>
              </w:rPr>
            </w:pPr>
          </w:p>
          <w:p w14:paraId="498F44FC" w14:textId="2767748F" w:rsidR="00CB6754" w:rsidRPr="00CB6754" w:rsidRDefault="00CB6754" w:rsidP="00CB6754">
            <w:pPr>
              <w:jc w:val="center"/>
              <w:rPr>
                <w:b/>
                <w:bCs/>
              </w:rPr>
            </w:pPr>
          </w:p>
        </w:tc>
        <w:tc>
          <w:tcPr>
            <w:tcW w:w="1667" w:type="pct"/>
            <w:shd w:val="clear" w:color="auto" w:fill="D9E2F3" w:themeFill="accent1" w:themeFillTint="33"/>
          </w:tcPr>
          <w:p w14:paraId="5B4E8453" w14:textId="77777777" w:rsidR="00CB6754" w:rsidRDefault="00CB6754" w:rsidP="00CB6754">
            <w:pPr>
              <w:jc w:val="center"/>
              <w:rPr>
                <w:b/>
                <w:bCs/>
              </w:rPr>
            </w:pPr>
            <w:r w:rsidRPr="00CB6754">
              <w:rPr>
                <w:b/>
                <w:bCs/>
              </w:rPr>
              <w:t>Nursing Diagnosis 2</w:t>
            </w:r>
          </w:p>
          <w:p w14:paraId="2E69BF0D" w14:textId="623DD2B6" w:rsidR="007A3406" w:rsidRPr="009E1136" w:rsidRDefault="007A3406" w:rsidP="00CB6754">
            <w:pPr>
              <w:jc w:val="center"/>
            </w:pPr>
            <w:r w:rsidRPr="009E1136">
              <w:t xml:space="preserve">Risk for infection related to </w:t>
            </w:r>
            <w:r w:rsidR="009E1136" w:rsidRPr="009E1136">
              <w:t>external fixation as evidence by open wounds at the injured site</w:t>
            </w:r>
            <w:r w:rsidR="0065168B">
              <w:t xml:space="preserve"> </w:t>
            </w:r>
            <w:r w:rsidR="0065168B">
              <w:t>(</w:t>
            </w:r>
            <w:r w:rsidR="0065168B" w:rsidRPr="00F57AFB">
              <w:rPr>
                <w:rFonts w:ascii="Times New Roman" w:hAnsi="Times New Roman" w:cs="Times New Roman"/>
                <w:bCs/>
              </w:rPr>
              <w:t>Phelps</w:t>
            </w:r>
            <w:r w:rsidR="0065168B">
              <w:rPr>
                <w:rFonts w:ascii="Times New Roman" w:hAnsi="Times New Roman" w:cs="Times New Roman"/>
                <w:bCs/>
              </w:rPr>
              <w:t>, 2020).</w:t>
            </w:r>
          </w:p>
          <w:p w14:paraId="18565CC7" w14:textId="702AC1C0" w:rsidR="00ED1729" w:rsidRPr="00ED1729" w:rsidRDefault="00ED1729" w:rsidP="00ED1729">
            <w:pPr>
              <w:rPr>
                <w:b/>
                <w:bCs/>
              </w:rPr>
            </w:pPr>
          </w:p>
        </w:tc>
        <w:tc>
          <w:tcPr>
            <w:tcW w:w="1666" w:type="pct"/>
            <w:shd w:val="clear" w:color="auto" w:fill="D9E2F3" w:themeFill="accent1" w:themeFillTint="33"/>
          </w:tcPr>
          <w:p w14:paraId="439DF3FF" w14:textId="77777777" w:rsidR="00CB6754" w:rsidRDefault="00CB6754" w:rsidP="00CB6754">
            <w:pPr>
              <w:jc w:val="center"/>
              <w:rPr>
                <w:b/>
                <w:bCs/>
              </w:rPr>
            </w:pPr>
            <w:r w:rsidRPr="00CB6754">
              <w:rPr>
                <w:b/>
                <w:bCs/>
              </w:rPr>
              <w:t>Nursing Diagnosis 3</w:t>
            </w:r>
          </w:p>
          <w:p w14:paraId="443200FB" w14:textId="6C94D146" w:rsidR="00A41A32" w:rsidRPr="00EE1D6C" w:rsidRDefault="00A41A32" w:rsidP="00A41A32">
            <w:r w:rsidRPr="00EE1D6C">
              <w:t>Risk for falls related to impaired mobility and strength as evidence by patient not being able to ambulate on his own</w:t>
            </w:r>
            <w:r w:rsidR="0065168B">
              <w:t xml:space="preserve"> </w:t>
            </w:r>
            <w:r w:rsidR="0065168B">
              <w:t>(</w:t>
            </w:r>
            <w:r w:rsidR="0065168B" w:rsidRPr="00F57AFB">
              <w:rPr>
                <w:rFonts w:ascii="Times New Roman" w:hAnsi="Times New Roman" w:cs="Times New Roman"/>
                <w:bCs/>
              </w:rPr>
              <w:t>Phelps</w:t>
            </w:r>
            <w:r w:rsidR="0065168B">
              <w:rPr>
                <w:rFonts w:ascii="Times New Roman" w:hAnsi="Times New Roman" w:cs="Times New Roman"/>
                <w:bCs/>
              </w:rPr>
              <w:t>, 2020).</w:t>
            </w:r>
          </w:p>
        </w:tc>
      </w:tr>
      <w:tr w:rsidR="00CB6754" w14:paraId="0E0D9DB6" w14:textId="77777777" w:rsidTr="00E4403B">
        <w:tc>
          <w:tcPr>
            <w:tcW w:w="1667" w:type="pct"/>
          </w:tcPr>
          <w:p w14:paraId="26EE1B0E" w14:textId="55AAC125" w:rsidR="00CB6754" w:rsidRDefault="00CB6754" w:rsidP="00CB6754">
            <w:pPr>
              <w:jc w:val="center"/>
              <w:rPr>
                <w:b/>
                <w:bCs/>
              </w:rPr>
            </w:pPr>
            <w:r>
              <w:rPr>
                <w:b/>
                <w:bCs/>
              </w:rPr>
              <w:t>Rationale</w:t>
            </w:r>
          </w:p>
          <w:p w14:paraId="539F4A52" w14:textId="547FA3C7" w:rsidR="00ED1729" w:rsidRPr="007A3406" w:rsidRDefault="00ED1729" w:rsidP="00CB6754">
            <w:pPr>
              <w:jc w:val="center"/>
            </w:pPr>
            <w:r>
              <w:rPr>
                <w:b/>
                <w:bCs/>
              </w:rPr>
              <w:t xml:space="preserve"> </w:t>
            </w:r>
            <w:r w:rsidRPr="007A3406">
              <w:t>This nursing diagnosis was chosen because the patient has open reduction and external fixation</w:t>
            </w:r>
            <w:r w:rsidR="007A3406">
              <w:t>.</w:t>
            </w:r>
          </w:p>
          <w:p w14:paraId="3BBA3AFB" w14:textId="7D3459F7" w:rsidR="007F1724" w:rsidRPr="007A3406" w:rsidRDefault="007F1724" w:rsidP="00CB6754"/>
          <w:p w14:paraId="15DCE1A2" w14:textId="488F4797" w:rsidR="006C0A60" w:rsidRPr="00CB6754" w:rsidRDefault="006C0A60" w:rsidP="00CB6754">
            <w:pPr>
              <w:rPr>
                <w:b/>
                <w:bCs/>
              </w:rPr>
            </w:pPr>
          </w:p>
        </w:tc>
        <w:tc>
          <w:tcPr>
            <w:tcW w:w="1667" w:type="pct"/>
          </w:tcPr>
          <w:p w14:paraId="1C210DF9" w14:textId="77777777" w:rsidR="00CB6754" w:rsidRDefault="00CB6754" w:rsidP="00CB6754">
            <w:pPr>
              <w:jc w:val="center"/>
              <w:rPr>
                <w:b/>
                <w:bCs/>
              </w:rPr>
            </w:pPr>
            <w:r>
              <w:rPr>
                <w:b/>
                <w:bCs/>
              </w:rPr>
              <w:t>Rationale</w:t>
            </w:r>
          </w:p>
          <w:p w14:paraId="3F7F8C6D" w14:textId="01580208" w:rsidR="009E1136" w:rsidRPr="009E1136" w:rsidRDefault="009E1136" w:rsidP="00CB6754">
            <w:pPr>
              <w:jc w:val="center"/>
            </w:pPr>
            <w:r w:rsidRPr="009E1136">
              <w:t>This nursing diagnosis was chosen because the patient has pins placed inside the lower left leg to keep the bones in placed.</w:t>
            </w:r>
          </w:p>
          <w:p w14:paraId="55C8C51D" w14:textId="77777777" w:rsidR="00CB6754" w:rsidRPr="00CB6754" w:rsidRDefault="00CB6754" w:rsidP="00CB6754">
            <w:pPr>
              <w:jc w:val="center"/>
              <w:rPr>
                <w:b/>
                <w:bCs/>
              </w:rPr>
            </w:pPr>
          </w:p>
        </w:tc>
        <w:tc>
          <w:tcPr>
            <w:tcW w:w="1666" w:type="pct"/>
          </w:tcPr>
          <w:p w14:paraId="3B21C27A" w14:textId="77777777" w:rsidR="00CB6754" w:rsidRDefault="00CB6754" w:rsidP="00CB6754">
            <w:pPr>
              <w:jc w:val="center"/>
              <w:rPr>
                <w:b/>
                <w:bCs/>
              </w:rPr>
            </w:pPr>
            <w:r>
              <w:rPr>
                <w:b/>
                <w:bCs/>
              </w:rPr>
              <w:t>Rationale</w:t>
            </w:r>
          </w:p>
          <w:p w14:paraId="123ECB65" w14:textId="10B22EFE" w:rsidR="00CB6754" w:rsidRPr="00EE1D6C" w:rsidRDefault="00A41A32" w:rsidP="00CB6754">
            <w:pPr>
              <w:jc w:val="center"/>
            </w:pPr>
            <w:r w:rsidRPr="00EE1D6C">
              <w:t xml:space="preserve">This nursing diagnosis was chosen because the patient has </w:t>
            </w:r>
            <w:r w:rsidR="00EE1D6C">
              <w:t>an</w:t>
            </w:r>
            <w:r w:rsidRPr="00EE1D6C">
              <w:t xml:space="preserve"> injury to the left tibia-fibula and </w:t>
            </w:r>
            <w:r w:rsidR="00EE1D6C" w:rsidRPr="00EE1D6C">
              <w:t>cannot ambulate comfortably on his ow</w:t>
            </w:r>
            <w:r w:rsidR="0064603C">
              <w:t>n.</w:t>
            </w:r>
          </w:p>
        </w:tc>
      </w:tr>
      <w:tr w:rsidR="00CB6754" w14:paraId="0E0A6A53" w14:textId="77777777" w:rsidTr="00E4403B">
        <w:tc>
          <w:tcPr>
            <w:tcW w:w="1667" w:type="pct"/>
          </w:tcPr>
          <w:p w14:paraId="2E554B05" w14:textId="0392C297" w:rsidR="00CB6754" w:rsidRDefault="00CB6754" w:rsidP="00CB6754">
            <w:pPr>
              <w:jc w:val="center"/>
              <w:rPr>
                <w:b/>
                <w:bCs/>
              </w:rPr>
            </w:pPr>
            <w:r>
              <w:rPr>
                <w:b/>
                <w:bCs/>
              </w:rPr>
              <w:t>Interventions</w:t>
            </w:r>
          </w:p>
          <w:p w14:paraId="2B03E1C8" w14:textId="7BE24BDF" w:rsidR="00CB6754" w:rsidRPr="007A3406" w:rsidRDefault="00CB6754" w:rsidP="00CB6754">
            <w:r>
              <w:rPr>
                <w:b/>
                <w:bCs/>
              </w:rPr>
              <w:t>Intervention 1:</w:t>
            </w:r>
            <w:r w:rsidR="00ED1729">
              <w:rPr>
                <w:b/>
                <w:bCs/>
              </w:rPr>
              <w:t xml:space="preserve"> </w:t>
            </w:r>
            <w:r w:rsidR="00ED1729" w:rsidRPr="007A3406">
              <w:t>Assess the injured site for any abnormalities</w:t>
            </w:r>
            <w:r w:rsidR="0065168B">
              <w:t xml:space="preserve"> </w:t>
            </w:r>
            <w:r w:rsidR="0065168B">
              <w:t>(</w:t>
            </w:r>
            <w:r w:rsidR="0065168B" w:rsidRPr="00F57AFB">
              <w:rPr>
                <w:rFonts w:ascii="Times New Roman" w:hAnsi="Times New Roman" w:cs="Times New Roman"/>
                <w:bCs/>
              </w:rPr>
              <w:t>Phelps</w:t>
            </w:r>
            <w:r w:rsidR="0065168B">
              <w:rPr>
                <w:rFonts w:ascii="Times New Roman" w:hAnsi="Times New Roman" w:cs="Times New Roman"/>
                <w:bCs/>
              </w:rPr>
              <w:t>, 2020).</w:t>
            </w:r>
          </w:p>
          <w:p w14:paraId="61C1F81F" w14:textId="1E8064F2" w:rsidR="00CB6754" w:rsidRDefault="00CB6754" w:rsidP="00CB6754">
            <w:pPr>
              <w:rPr>
                <w:b/>
                <w:bCs/>
              </w:rPr>
            </w:pPr>
            <w:r>
              <w:rPr>
                <w:b/>
                <w:bCs/>
              </w:rPr>
              <w:t>Intervention 2:</w:t>
            </w:r>
            <w:r w:rsidR="00ED1729">
              <w:rPr>
                <w:b/>
                <w:bCs/>
              </w:rPr>
              <w:t xml:space="preserve"> </w:t>
            </w:r>
            <w:r w:rsidR="00ED1729" w:rsidRPr="007A3406">
              <w:t xml:space="preserve">Check pin placement and be sure to elevate the site with pillows and change positions every </w:t>
            </w:r>
            <w:r w:rsidR="007A3406" w:rsidRPr="007A3406">
              <w:t>2 hours</w:t>
            </w:r>
            <w:r w:rsidR="0065168B">
              <w:t xml:space="preserve"> </w:t>
            </w:r>
            <w:r w:rsidR="0065168B">
              <w:t>(</w:t>
            </w:r>
            <w:r w:rsidR="0065168B" w:rsidRPr="00F57AFB">
              <w:rPr>
                <w:rFonts w:ascii="Times New Roman" w:hAnsi="Times New Roman" w:cs="Times New Roman"/>
                <w:bCs/>
              </w:rPr>
              <w:t>Phelps</w:t>
            </w:r>
            <w:r w:rsidR="0065168B">
              <w:rPr>
                <w:rFonts w:ascii="Times New Roman" w:hAnsi="Times New Roman" w:cs="Times New Roman"/>
                <w:bCs/>
              </w:rPr>
              <w:t>, 2020).</w:t>
            </w:r>
          </w:p>
        </w:tc>
        <w:tc>
          <w:tcPr>
            <w:tcW w:w="1667" w:type="pct"/>
          </w:tcPr>
          <w:p w14:paraId="4E2C6BA3" w14:textId="77777777" w:rsidR="00CB6754" w:rsidRDefault="00CB6754" w:rsidP="00CB6754">
            <w:pPr>
              <w:jc w:val="center"/>
              <w:rPr>
                <w:b/>
                <w:bCs/>
              </w:rPr>
            </w:pPr>
            <w:r>
              <w:rPr>
                <w:b/>
                <w:bCs/>
              </w:rPr>
              <w:t>Interventions</w:t>
            </w:r>
          </w:p>
          <w:p w14:paraId="1C00B57C" w14:textId="1CD842F9" w:rsidR="00CB6754" w:rsidRPr="009E1136" w:rsidRDefault="00CB6754" w:rsidP="00CB6754">
            <w:r>
              <w:rPr>
                <w:b/>
                <w:bCs/>
              </w:rPr>
              <w:t>Intervention 1:</w:t>
            </w:r>
            <w:r w:rsidR="009E1136">
              <w:rPr>
                <w:b/>
                <w:bCs/>
              </w:rPr>
              <w:t xml:space="preserve"> </w:t>
            </w:r>
            <w:r w:rsidR="009E1136" w:rsidRPr="009E1136">
              <w:t>Monitor temperature every 2 hours</w:t>
            </w:r>
            <w:r w:rsidR="0065168B">
              <w:t xml:space="preserve"> </w:t>
            </w:r>
            <w:r w:rsidR="0065168B">
              <w:t>(</w:t>
            </w:r>
            <w:r w:rsidR="0065168B" w:rsidRPr="00F57AFB">
              <w:rPr>
                <w:rFonts w:ascii="Times New Roman" w:hAnsi="Times New Roman" w:cs="Times New Roman"/>
                <w:bCs/>
              </w:rPr>
              <w:t>Phelps</w:t>
            </w:r>
            <w:r w:rsidR="0065168B">
              <w:rPr>
                <w:rFonts w:ascii="Times New Roman" w:hAnsi="Times New Roman" w:cs="Times New Roman"/>
                <w:bCs/>
              </w:rPr>
              <w:t>, 2020).</w:t>
            </w:r>
          </w:p>
          <w:p w14:paraId="6958B957" w14:textId="6DD58242" w:rsidR="00CB6754" w:rsidRDefault="00CB6754" w:rsidP="00CB6754">
            <w:pPr>
              <w:rPr>
                <w:b/>
                <w:bCs/>
              </w:rPr>
            </w:pPr>
            <w:r>
              <w:rPr>
                <w:b/>
                <w:bCs/>
              </w:rPr>
              <w:t>Intervention 2:</w:t>
            </w:r>
            <w:r w:rsidR="009E1136">
              <w:rPr>
                <w:b/>
                <w:bCs/>
              </w:rPr>
              <w:t xml:space="preserve"> </w:t>
            </w:r>
            <w:r w:rsidR="009E1136" w:rsidRPr="009E1136">
              <w:t>Assess wound site, check for redness, swelling, or any drainage, properly clean surgical site</w:t>
            </w:r>
            <w:r w:rsidR="0065168B">
              <w:t xml:space="preserve"> </w:t>
            </w:r>
            <w:r w:rsidR="0065168B">
              <w:t>(</w:t>
            </w:r>
            <w:r w:rsidR="0065168B" w:rsidRPr="00F57AFB">
              <w:rPr>
                <w:rFonts w:ascii="Times New Roman" w:hAnsi="Times New Roman" w:cs="Times New Roman"/>
                <w:bCs/>
              </w:rPr>
              <w:t>Phelps</w:t>
            </w:r>
            <w:r w:rsidR="0065168B">
              <w:rPr>
                <w:rFonts w:ascii="Times New Roman" w:hAnsi="Times New Roman" w:cs="Times New Roman"/>
                <w:bCs/>
              </w:rPr>
              <w:t>, 2020).</w:t>
            </w:r>
          </w:p>
        </w:tc>
        <w:tc>
          <w:tcPr>
            <w:tcW w:w="1666" w:type="pct"/>
          </w:tcPr>
          <w:p w14:paraId="22D85B7F" w14:textId="77777777" w:rsidR="00CB6754" w:rsidRDefault="00CB6754" w:rsidP="00CB6754">
            <w:pPr>
              <w:jc w:val="center"/>
              <w:rPr>
                <w:b/>
                <w:bCs/>
              </w:rPr>
            </w:pPr>
            <w:r>
              <w:rPr>
                <w:b/>
                <w:bCs/>
              </w:rPr>
              <w:t>Interventions</w:t>
            </w:r>
          </w:p>
          <w:p w14:paraId="613AE702" w14:textId="7954A07C" w:rsidR="00CB6754" w:rsidRDefault="00CB6754" w:rsidP="00CB6754">
            <w:pPr>
              <w:rPr>
                <w:b/>
                <w:bCs/>
              </w:rPr>
            </w:pPr>
            <w:r>
              <w:rPr>
                <w:b/>
                <w:bCs/>
              </w:rPr>
              <w:t>Intervention 1:</w:t>
            </w:r>
            <w:r w:rsidR="00A41A32">
              <w:rPr>
                <w:b/>
                <w:bCs/>
              </w:rPr>
              <w:t xml:space="preserve"> </w:t>
            </w:r>
            <w:r w:rsidR="00EE1D6C" w:rsidRPr="00EE1D6C">
              <w:t>Keep the call button and personal item</w:t>
            </w:r>
            <w:r w:rsidR="009E1136">
              <w:t>s</w:t>
            </w:r>
            <w:r w:rsidR="00EE1D6C" w:rsidRPr="00EE1D6C">
              <w:t xml:space="preserve"> within reach</w:t>
            </w:r>
            <w:r w:rsidR="0065168B">
              <w:t xml:space="preserve"> </w:t>
            </w:r>
            <w:r w:rsidR="0065168B">
              <w:t>(</w:t>
            </w:r>
            <w:r w:rsidR="0065168B" w:rsidRPr="00F57AFB">
              <w:rPr>
                <w:rFonts w:ascii="Times New Roman" w:hAnsi="Times New Roman" w:cs="Times New Roman"/>
                <w:bCs/>
              </w:rPr>
              <w:t>Phelps</w:t>
            </w:r>
            <w:r w:rsidR="0065168B">
              <w:rPr>
                <w:rFonts w:ascii="Times New Roman" w:hAnsi="Times New Roman" w:cs="Times New Roman"/>
                <w:bCs/>
              </w:rPr>
              <w:t>, 2020).</w:t>
            </w:r>
          </w:p>
          <w:p w14:paraId="0BCB3705" w14:textId="2E020EE8" w:rsidR="00CB6754" w:rsidRDefault="00CB6754" w:rsidP="00CB6754">
            <w:pPr>
              <w:rPr>
                <w:b/>
                <w:bCs/>
              </w:rPr>
            </w:pPr>
            <w:r>
              <w:rPr>
                <w:b/>
                <w:bCs/>
              </w:rPr>
              <w:t>Intervention 2:</w:t>
            </w:r>
            <w:r w:rsidR="00EE1D6C">
              <w:rPr>
                <w:b/>
                <w:bCs/>
              </w:rPr>
              <w:t xml:space="preserve"> </w:t>
            </w:r>
            <w:r w:rsidR="00EE1D6C" w:rsidRPr="00EE1D6C">
              <w:t xml:space="preserve">Encourage assistance when getting out of bed and coordinate with </w:t>
            </w:r>
            <w:r w:rsidR="0065168B">
              <w:t xml:space="preserve">physical therapy </w:t>
            </w:r>
            <w:r w:rsidR="0065168B">
              <w:t>(</w:t>
            </w:r>
            <w:r w:rsidR="0065168B" w:rsidRPr="00F57AFB">
              <w:rPr>
                <w:rFonts w:ascii="Times New Roman" w:hAnsi="Times New Roman" w:cs="Times New Roman"/>
                <w:bCs/>
              </w:rPr>
              <w:t>Phelps</w:t>
            </w:r>
            <w:r w:rsidR="0065168B">
              <w:rPr>
                <w:rFonts w:ascii="Times New Roman" w:hAnsi="Times New Roman" w:cs="Times New Roman"/>
                <w:bCs/>
              </w:rPr>
              <w:t>, 2020).</w:t>
            </w:r>
          </w:p>
        </w:tc>
      </w:tr>
      <w:tr w:rsidR="00CB6754" w14:paraId="17906649" w14:textId="77777777" w:rsidTr="00E4403B">
        <w:tc>
          <w:tcPr>
            <w:tcW w:w="1667" w:type="pct"/>
          </w:tcPr>
          <w:p w14:paraId="06AC4C53" w14:textId="77777777" w:rsidR="00CB6754" w:rsidRDefault="00CB6754" w:rsidP="00CB6754">
            <w:pPr>
              <w:jc w:val="center"/>
              <w:rPr>
                <w:b/>
                <w:bCs/>
              </w:rPr>
            </w:pPr>
            <w:r>
              <w:rPr>
                <w:b/>
                <w:bCs/>
              </w:rPr>
              <w:t>Evaluation of Interventions</w:t>
            </w:r>
          </w:p>
          <w:p w14:paraId="57F21036" w14:textId="6EC2B791" w:rsidR="007A3406" w:rsidRPr="007A3406" w:rsidRDefault="007A3406" w:rsidP="007A3406">
            <w:r w:rsidRPr="007A3406">
              <w:t xml:space="preserve">The patient will be free of any skin </w:t>
            </w:r>
            <w:r w:rsidR="009E1136" w:rsidRPr="007A3406">
              <w:t>breakdown</w:t>
            </w:r>
            <w:r w:rsidR="00163EC6">
              <w:t xml:space="preserve"> </w:t>
            </w:r>
            <w:r w:rsidR="00163EC6">
              <w:t>(</w:t>
            </w:r>
            <w:r w:rsidR="00163EC6" w:rsidRPr="00F57AFB">
              <w:rPr>
                <w:rFonts w:ascii="Times New Roman" w:hAnsi="Times New Roman" w:cs="Times New Roman"/>
                <w:bCs/>
              </w:rPr>
              <w:t>Phelps</w:t>
            </w:r>
            <w:r w:rsidR="00163EC6">
              <w:rPr>
                <w:rFonts w:ascii="Times New Roman" w:hAnsi="Times New Roman" w:cs="Times New Roman"/>
                <w:bCs/>
              </w:rPr>
              <w:t>, 2020).</w:t>
            </w:r>
          </w:p>
          <w:p w14:paraId="51559242" w14:textId="371FB04B" w:rsidR="00CB6754" w:rsidRPr="007A3406" w:rsidRDefault="00CB6754" w:rsidP="00CB6754">
            <w:pPr>
              <w:jc w:val="center"/>
            </w:pPr>
          </w:p>
          <w:p w14:paraId="2B951CF8" w14:textId="77777777" w:rsidR="006C0A60" w:rsidRDefault="006C0A60" w:rsidP="00CB6754">
            <w:pPr>
              <w:rPr>
                <w:b/>
                <w:bCs/>
              </w:rPr>
            </w:pPr>
          </w:p>
          <w:p w14:paraId="64ECFF53" w14:textId="014E1555" w:rsidR="006C0A60" w:rsidRDefault="006C0A60" w:rsidP="00CB6754">
            <w:pPr>
              <w:rPr>
                <w:b/>
                <w:bCs/>
              </w:rPr>
            </w:pPr>
          </w:p>
        </w:tc>
        <w:tc>
          <w:tcPr>
            <w:tcW w:w="1667" w:type="pct"/>
          </w:tcPr>
          <w:p w14:paraId="32B26BEE" w14:textId="77777777" w:rsidR="00CB6754" w:rsidRDefault="00CB6754" w:rsidP="00CB6754">
            <w:pPr>
              <w:jc w:val="center"/>
              <w:rPr>
                <w:b/>
                <w:bCs/>
              </w:rPr>
            </w:pPr>
            <w:r>
              <w:rPr>
                <w:b/>
                <w:bCs/>
              </w:rPr>
              <w:t>Evaluation of Interventions</w:t>
            </w:r>
          </w:p>
          <w:p w14:paraId="730C09D6" w14:textId="43D237F9" w:rsidR="009E1136" w:rsidRPr="009E1136" w:rsidRDefault="009E1136" w:rsidP="00CB6754">
            <w:pPr>
              <w:jc w:val="center"/>
            </w:pPr>
            <w:r w:rsidRPr="009E1136">
              <w:t>The patient site will stay free of infection. The patient</w:t>
            </w:r>
            <w:r>
              <w:t xml:space="preserve">’s </w:t>
            </w:r>
            <w:r w:rsidRPr="009E1136">
              <w:t>temperature will stay in normal range</w:t>
            </w:r>
            <w:r w:rsidR="00163EC6">
              <w:t xml:space="preserve"> </w:t>
            </w:r>
            <w:r w:rsidR="00163EC6">
              <w:t>(</w:t>
            </w:r>
            <w:r w:rsidR="00163EC6" w:rsidRPr="00F57AFB">
              <w:rPr>
                <w:rFonts w:ascii="Times New Roman" w:hAnsi="Times New Roman" w:cs="Times New Roman"/>
                <w:bCs/>
              </w:rPr>
              <w:t>Phelps</w:t>
            </w:r>
            <w:r w:rsidR="00163EC6">
              <w:rPr>
                <w:rFonts w:ascii="Times New Roman" w:hAnsi="Times New Roman" w:cs="Times New Roman"/>
                <w:bCs/>
              </w:rPr>
              <w:t>, 2020).</w:t>
            </w:r>
          </w:p>
        </w:tc>
        <w:tc>
          <w:tcPr>
            <w:tcW w:w="1666" w:type="pct"/>
          </w:tcPr>
          <w:p w14:paraId="044B84EA" w14:textId="77777777" w:rsidR="00CB6754" w:rsidRDefault="00CB6754" w:rsidP="00CB6754">
            <w:pPr>
              <w:jc w:val="center"/>
              <w:rPr>
                <w:b/>
                <w:bCs/>
              </w:rPr>
            </w:pPr>
            <w:r>
              <w:rPr>
                <w:b/>
                <w:bCs/>
              </w:rPr>
              <w:t>Evaluation of Interventions</w:t>
            </w:r>
          </w:p>
          <w:p w14:paraId="393A39E3" w14:textId="52A5056A" w:rsidR="00EE1D6C" w:rsidRPr="00EE1D6C" w:rsidRDefault="00EE1D6C" w:rsidP="00EE1D6C">
            <w:r w:rsidRPr="00EE1D6C">
              <w:t xml:space="preserve">The patient will remain free of falls. </w:t>
            </w:r>
            <w:proofErr w:type="gramStart"/>
            <w:r w:rsidRPr="00EE1D6C">
              <w:t>Patient</w:t>
            </w:r>
            <w:proofErr w:type="gramEnd"/>
            <w:r w:rsidRPr="00EE1D6C">
              <w:t xml:space="preserve"> will verbalize understanding of cooperation with physical therapy</w:t>
            </w:r>
            <w:r w:rsidR="00163EC6">
              <w:t xml:space="preserve"> </w:t>
            </w:r>
            <w:r w:rsidR="00163EC6">
              <w:t>(</w:t>
            </w:r>
            <w:r w:rsidR="00163EC6" w:rsidRPr="00F57AFB">
              <w:rPr>
                <w:rFonts w:ascii="Times New Roman" w:hAnsi="Times New Roman" w:cs="Times New Roman"/>
                <w:bCs/>
              </w:rPr>
              <w:t>Phelps</w:t>
            </w:r>
            <w:r w:rsidR="00163EC6">
              <w:rPr>
                <w:rFonts w:ascii="Times New Roman" w:hAnsi="Times New Roman" w:cs="Times New Roman"/>
                <w:bCs/>
              </w:rPr>
              <w:t>, 2020).</w:t>
            </w:r>
          </w:p>
          <w:p w14:paraId="2FF6CBB6" w14:textId="77777777" w:rsidR="00CB6754" w:rsidRDefault="00CB6754" w:rsidP="00CB6754">
            <w:pPr>
              <w:jc w:val="center"/>
              <w:rPr>
                <w:b/>
                <w:bCs/>
              </w:rPr>
            </w:pPr>
          </w:p>
          <w:p w14:paraId="2FE24C28" w14:textId="6036C37F" w:rsidR="00CB6754" w:rsidRDefault="00CB6754" w:rsidP="00CB6754">
            <w:pPr>
              <w:jc w:val="center"/>
              <w:rPr>
                <w:b/>
                <w:bCs/>
              </w:rPr>
            </w:pPr>
          </w:p>
        </w:tc>
      </w:tr>
    </w:tbl>
    <w:p w14:paraId="25343BA9" w14:textId="43A72B85" w:rsidR="00CB6754" w:rsidRDefault="00CB6754" w:rsidP="00042808"/>
    <w:p w14:paraId="7F3D6A60" w14:textId="6A0C3D3D" w:rsidR="00E4403B" w:rsidRDefault="00E4403B">
      <w:r>
        <w:br w:type="page"/>
      </w:r>
    </w:p>
    <w:tbl>
      <w:tblPr>
        <w:tblStyle w:val="TableGrid"/>
        <w:tblW w:w="0" w:type="auto"/>
        <w:tblLook w:val="04A0" w:firstRow="1" w:lastRow="0" w:firstColumn="1" w:lastColumn="0" w:noHBand="0" w:noVBand="1"/>
      </w:tblPr>
      <w:tblGrid>
        <w:gridCol w:w="3597"/>
        <w:gridCol w:w="3597"/>
        <w:gridCol w:w="3598"/>
        <w:gridCol w:w="3598"/>
      </w:tblGrid>
      <w:tr w:rsidR="00681838" w14:paraId="215543AE" w14:textId="77777777" w:rsidTr="00681838">
        <w:tc>
          <w:tcPr>
            <w:tcW w:w="3597" w:type="dxa"/>
          </w:tcPr>
          <w:p w14:paraId="1C054992" w14:textId="1B8D7479" w:rsidR="00681838" w:rsidRDefault="00681838">
            <w:pPr>
              <w:rPr>
                <w:b/>
              </w:rPr>
            </w:pPr>
          </w:p>
        </w:tc>
        <w:tc>
          <w:tcPr>
            <w:tcW w:w="3597" w:type="dxa"/>
          </w:tcPr>
          <w:p w14:paraId="11E416BF" w14:textId="25C9C3CE" w:rsidR="00681838" w:rsidRDefault="00681838">
            <w:pPr>
              <w:rPr>
                <w:b/>
              </w:rPr>
            </w:pPr>
          </w:p>
        </w:tc>
        <w:tc>
          <w:tcPr>
            <w:tcW w:w="3598" w:type="dxa"/>
          </w:tcPr>
          <w:p w14:paraId="76495368" w14:textId="1719DCF2" w:rsidR="00681838" w:rsidRDefault="00681838" w:rsidP="00681838">
            <w:pPr>
              <w:jc w:val="center"/>
              <w:rPr>
                <w:b/>
              </w:rPr>
            </w:pPr>
            <w:r>
              <w:rPr>
                <w:b/>
              </w:rPr>
              <w:t>What do you expect?</w:t>
            </w:r>
          </w:p>
        </w:tc>
        <w:tc>
          <w:tcPr>
            <w:tcW w:w="3598" w:type="dxa"/>
          </w:tcPr>
          <w:p w14:paraId="7611BB8F" w14:textId="2520A2A4" w:rsidR="00681838" w:rsidRDefault="00681838" w:rsidP="00681838">
            <w:pPr>
              <w:jc w:val="center"/>
              <w:rPr>
                <w:b/>
              </w:rPr>
            </w:pPr>
            <w:r>
              <w:rPr>
                <w:b/>
              </w:rPr>
              <w:t>What did you observe?</w:t>
            </w:r>
          </w:p>
        </w:tc>
      </w:tr>
      <w:tr w:rsidR="00681838" w14:paraId="001DD14B" w14:textId="77777777" w:rsidTr="00681838">
        <w:tc>
          <w:tcPr>
            <w:tcW w:w="3597" w:type="dxa"/>
            <w:vAlign w:val="center"/>
          </w:tcPr>
          <w:p w14:paraId="5F121EE2" w14:textId="22FD103D" w:rsidR="00681838" w:rsidRDefault="00681838" w:rsidP="00681838">
            <w:pPr>
              <w:rPr>
                <w:b/>
              </w:rPr>
            </w:pPr>
            <w:r>
              <w:rPr>
                <w:b/>
              </w:rPr>
              <w:t>Erickson’s Psychosocial Developmental Stage</w:t>
            </w:r>
          </w:p>
        </w:tc>
        <w:tc>
          <w:tcPr>
            <w:tcW w:w="3597" w:type="dxa"/>
          </w:tcPr>
          <w:p w14:paraId="5537B88A" w14:textId="65F98624" w:rsidR="00681838" w:rsidRPr="0065168B" w:rsidRDefault="00A86E3A">
            <w:pPr>
              <w:rPr>
                <w:bCs/>
              </w:rPr>
            </w:pPr>
            <w:r w:rsidRPr="0065168B">
              <w:rPr>
                <w:bCs/>
              </w:rPr>
              <w:t>Identity versus role confusion or diffusion. Early (10-13 years)</w:t>
            </w:r>
            <w:r w:rsidR="0065168B" w:rsidRPr="0065168B">
              <w:rPr>
                <w:bCs/>
              </w:rPr>
              <w:t xml:space="preserve"> </w:t>
            </w:r>
            <w:r w:rsidR="0065168B" w:rsidRPr="0065168B">
              <w:rPr>
                <w:rFonts w:ascii="Times New Roman" w:hAnsi="Times New Roman" w:cs="Times New Roman"/>
              </w:rPr>
              <w:t>(Ricci et al., 2021).</w:t>
            </w:r>
          </w:p>
        </w:tc>
        <w:tc>
          <w:tcPr>
            <w:tcW w:w="3598" w:type="dxa"/>
          </w:tcPr>
          <w:p w14:paraId="55AF6A50" w14:textId="383EBE2B" w:rsidR="00681838" w:rsidRPr="0065168B" w:rsidRDefault="00A86E3A">
            <w:pPr>
              <w:rPr>
                <w:bCs/>
              </w:rPr>
            </w:pPr>
            <w:r w:rsidRPr="0065168B">
              <w:rPr>
                <w:bCs/>
              </w:rPr>
              <w:t>This student nurse would expect to see the patient focusing on bodily changes, importance placed on conformity to peer norms and peer acceptance, want to impress their peer group, take more responsibility for their own actions</w:t>
            </w:r>
            <w:r w:rsidR="0065168B" w:rsidRPr="0065168B">
              <w:rPr>
                <w:bCs/>
              </w:rPr>
              <w:t xml:space="preserve"> </w:t>
            </w:r>
            <w:r w:rsidR="0065168B" w:rsidRPr="0065168B">
              <w:rPr>
                <w:rFonts w:ascii="Times New Roman" w:hAnsi="Times New Roman" w:cs="Times New Roman"/>
              </w:rPr>
              <w:t>(Ricci et al., 2021).</w:t>
            </w:r>
          </w:p>
        </w:tc>
        <w:tc>
          <w:tcPr>
            <w:tcW w:w="3598" w:type="dxa"/>
          </w:tcPr>
          <w:p w14:paraId="458E5348" w14:textId="441F9346" w:rsidR="00681838" w:rsidRPr="00997049" w:rsidRDefault="00997049">
            <w:pPr>
              <w:rPr>
                <w:bCs/>
              </w:rPr>
            </w:pPr>
            <w:r w:rsidRPr="00997049">
              <w:rPr>
                <w:bCs/>
              </w:rPr>
              <w:t xml:space="preserve">The patient was on this phone talking to his friends. This student nurse observed the patient getting on social media (Facebook) to see what his friends were up to. The patient stated that he wanted to be cool when taking the ATV. </w:t>
            </w:r>
            <w:r>
              <w:rPr>
                <w:bCs/>
              </w:rPr>
              <w:t>He was worried about what his peers would think.</w:t>
            </w:r>
          </w:p>
        </w:tc>
      </w:tr>
      <w:tr w:rsidR="00681838" w14:paraId="5C829307" w14:textId="77777777" w:rsidTr="00681838">
        <w:tc>
          <w:tcPr>
            <w:tcW w:w="3597" w:type="dxa"/>
            <w:vAlign w:val="center"/>
          </w:tcPr>
          <w:p w14:paraId="0C8F49F2" w14:textId="4321A247" w:rsidR="00681838" w:rsidRDefault="00681838" w:rsidP="00681838">
            <w:pPr>
              <w:rPr>
                <w:b/>
              </w:rPr>
            </w:pPr>
            <w:r>
              <w:rPr>
                <w:b/>
              </w:rPr>
              <w:t>Piaget’s Cognitive Developmental Stage</w:t>
            </w:r>
          </w:p>
        </w:tc>
        <w:tc>
          <w:tcPr>
            <w:tcW w:w="3597" w:type="dxa"/>
          </w:tcPr>
          <w:p w14:paraId="70147FFC" w14:textId="208D6FAE" w:rsidR="00681838" w:rsidRPr="0065168B" w:rsidRDefault="0065168B">
            <w:pPr>
              <w:rPr>
                <w:bCs/>
              </w:rPr>
            </w:pPr>
            <w:r w:rsidRPr="0065168B">
              <w:rPr>
                <w:bCs/>
              </w:rPr>
              <w:t xml:space="preserve">Formal operations. (10-13 years) </w:t>
            </w:r>
            <w:r w:rsidRPr="0065168B">
              <w:rPr>
                <w:rFonts w:ascii="Times New Roman" w:hAnsi="Times New Roman" w:cs="Times New Roman"/>
              </w:rPr>
              <w:t>(Ricci et al., 2021).</w:t>
            </w:r>
          </w:p>
        </w:tc>
        <w:tc>
          <w:tcPr>
            <w:tcW w:w="3598" w:type="dxa"/>
          </w:tcPr>
          <w:p w14:paraId="5D7ED3CA" w14:textId="4F4E3778" w:rsidR="00681838" w:rsidRPr="0065168B" w:rsidRDefault="0065168B">
            <w:pPr>
              <w:rPr>
                <w:bCs/>
              </w:rPr>
            </w:pPr>
            <w:r w:rsidRPr="0065168B">
              <w:rPr>
                <w:bCs/>
              </w:rPr>
              <w:t xml:space="preserve">Limited abstract thought </w:t>
            </w:r>
            <w:r w:rsidRPr="0065168B">
              <w:rPr>
                <w:rFonts w:ascii="Times New Roman" w:hAnsi="Times New Roman" w:cs="Times New Roman"/>
              </w:rPr>
              <w:t>(Ricci et al., 2021).</w:t>
            </w:r>
          </w:p>
        </w:tc>
        <w:tc>
          <w:tcPr>
            <w:tcW w:w="3598" w:type="dxa"/>
          </w:tcPr>
          <w:p w14:paraId="658FE64A" w14:textId="7A05320F" w:rsidR="00681838" w:rsidRPr="0065168B" w:rsidRDefault="0065168B">
            <w:pPr>
              <w:rPr>
                <w:bCs/>
              </w:rPr>
            </w:pPr>
            <w:r w:rsidRPr="0065168B">
              <w:rPr>
                <w:bCs/>
              </w:rPr>
              <w:t>This kid was trying to impress his peers and thought it would be cool to take a</w:t>
            </w:r>
            <w:r>
              <w:rPr>
                <w:bCs/>
              </w:rPr>
              <w:t>n</w:t>
            </w:r>
            <w:r w:rsidRPr="0065168B">
              <w:rPr>
                <w:bCs/>
              </w:rPr>
              <w:t xml:space="preserve"> ATV ride after a second time. When the student nurse asked the patient if he would do it again, the patient laughed as if he would try it once more. </w:t>
            </w:r>
          </w:p>
        </w:tc>
      </w:tr>
      <w:tr w:rsidR="00681838" w14:paraId="787481D7" w14:textId="77777777" w:rsidTr="00681838">
        <w:tc>
          <w:tcPr>
            <w:tcW w:w="3597" w:type="dxa"/>
            <w:vAlign w:val="center"/>
          </w:tcPr>
          <w:p w14:paraId="1639F5EC" w14:textId="739AE90D" w:rsidR="00681838" w:rsidRDefault="00681838" w:rsidP="00681838">
            <w:pPr>
              <w:rPr>
                <w:b/>
              </w:rPr>
            </w:pPr>
            <w:r>
              <w:rPr>
                <w:b/>
              </w:rPr>
              <w:t>Age-Appropriate Growth &amp; Development Milestones</w:t>
            </w:r>
          </w:p>
        </w:tc>
        <w:tc>
          <w:tcPr>
            <w:tcW w:w="3597" w:type="dxa"/>
          </w:tcPr>
          <w:p w14:paraId="07DD8A65" w14:textId="27F667EB" w:rsidR="00681838" w:rsidRPr="0065168B" w:rsidRDefault="00681838">
            <w:pPr>
              <w:rPr>
                <w:bCs/>
              </w:rPr>
            </w:pPr>
            <w:r>
              <w:rPr>
                <w:b/>
              </w:rPr>
              <w:t>1.</w:t>
            </w:r>
            <w:r w:rsidR="0065168B">
              <w:rPr>
                <w:b/>
              </w:rPr>
              <w:t xml:space="preserve"> </w:t>
            </w:r>
            <w:r w:rsidR="0065168B" w:rsidRPr="0065168B">
              <w:rPr>
                <w:bCs/>
              </w:rPr>
              <w:t>Rapid growth in height and weight</w:t>
            </w:r>
          </w:p>
          <w:p w14:paraId="62F572F2" w14:textId="142E60E2" w:rsidR="00681838" w:rsidRPr="0065168B" w:rsidRDefault="00681838">
            <w:pPr>
              <w:rPr>
                <w:bCs/>
              </w:rPr>
            </w:pPr>
            <w:r w:rsidRPr="0065168B">
              <w:rPr>
                <w:bCs/>
              </w:rPr>
              <w:t>2.</w:t>
            </w:r>
            <w:r w:rsidR="0065168B" w:rsidRPr="0065168B">
              <w:rPr>
                <w:bCs/>
              </w:rPr>
              <w:t xml:space="preserve"> Muscles fill out and strength increases.</w:t>
            </w:r>
          </w:p>
          <w:p w14:paraId="489C222B" w14:textId="39D5C180" w:rsidR="00681838" w:rsidRDefault="00681838">
            <w:pPr>
              <w:rPr>
                <w:b/>
              </w:rPr>
            </w:pPr>
            <w:r w:rsidRPr="0065168B">
              <w:rPr>
                <w:bCs/>
              </w:rPr>
              <w:t>3.</w:t>
            </w:r>
            <w:r w:rsidR="0065168B" w:rsidRPr="0065168B">
              <w:rPr>
                <w:bCs/>
              </w:rPr>
              <w:t xml:space="preserve"> Body changes, hair under arms and groin as well as testicular growth.</w:t>
            </w:r>
            <w:r w:rsidR="0065168B">
              <w:rPr>
                <w:b/>
              </w:rPr>
              <w:t xml:space="preserve"> </w:t>
            </w:r>
          </w:p>
        </w:tc>
        <w:tc>
          <w:tcPr>
            <w:tcW w:w="3598" w:type="dxa"/>
            <w:shd w:val="clear" w:color="auto" w:fill="262626" w:themeFill="text1" w:themeFillTint="D9"/>
          </w:tcPr>
          <w:p w14:paraId="28D7B7BF" w14:textId="77777777" w:rsidR="00681838" w:rsidRDefault="00681838">
            <w:pPr>
              <w:rPr>
                <w:b/>
              </w:rPr>
            </w:pPr>
          </w:p>
        </w:tc>
        <w:tc>
          <w:tcPr>
            <w:tcW w:w="3598" w:type="dxa"/>
            <w:shd w:val="clear" w:color="auto" w:fill="262626" w:themeFill="text1" w:themeFillTint="D9"/>
          </w:tcPr>
          <w:p w14:paraId="76B0D1FB" w14:textId="77777777" w:rsidR="00681838" w:rsidRDefault="00681838">
            <w:pPr>
              <w:rPr>
                <w:b/>
              </w:rPr>
            </w:pPr>
          </w:p>
        </w:tc>
      </w:tr>
      <w:tr w:rsidR="00681838" w14:paraId="52839D6E" w14:textId="77777777" w:rsidTr="00681838">
        <w:tc>
          <w:tcPr>
            <w:tcW w:w="3597" w:type="dxa"/>
            <w:vAlign w:val="center"/>
          </w:tcPr>
          <w:p w14:paraId="758E22E4" w14:textId="372A9AB2" w:rsidR="00681838" w:rsidRDefault="00681838" w:rsidP="00681838">
            <w:pPr>
              <w:rPr>
                <w:b/>
              </w:rPr>
            </w:pPr>
            <w:r>
              <w:rPr>
                <w:b/>
              </w:rPr>
              <w:t>Age-Appropriate Diversional Activities</w:t>
            </w:r>
          </w:p>
        </w:tc>
        <w:tc>
          <w:tcPr>
            <w:tcW w:w="3597" w:type="dxa"/>
          </w:tcPr>
          <w:p w14:paraId="15AC54D9" w14:textId="62E79F74" w:rsidR="00681838" w:rsidRPr="0065168B" w:rsidRDefault="00681838">
            <w:pPr>
              <w:rPr>
                <w:bCs/>
              </w:rPr>
            </w:pPr>
            <w:r>
              <w:rPr>
                <w:b/>
              </w:rPr>
              <w:t>1.</w:t>
            </w:r>
            <w:r w:rsidR="00A86E3A">
              <w:rPr>
                <w:b/>
              </w:rPr>
              <w:t xml:space="preserve"> </w:t>
            </w:r>
            <w:r w:rsidR="00A86E3A" w:rsidRPr="0065168B">
              <w:rPr>
                <w:bCs/>
              </w:rPr>
              <w:t>Watching tv.</w:t>
            </w:r>
          </w:p>
          <w:p w14:paraId="44922EFD" w14:textId="60E5973B" w:rsidR="00681838" w:rsidRPr="0065168B" w:rsidRDefault="00681838">
            <w:pPr>
              <w:rPr>
                <w:bCs/>
              </w:rPr>
            </w:pPr>
            <w:r w:rsidRPr="0065168B">
              <w:rPr>
                <w:bCs/>
              </w:rPr>
              <w:t>2.</w:t>
            </w:r>
            <w:r w:rsidR="00A86E3A" w:rsidRPr="0065168B">
              <w:rPr>
                <w:bCs/>
              </w:rPr>
              <w:t xml:space="preserve"> Video games.</w:t>
            </w:r>
          </w:p>
          <w:p w14:paraId="68DD8494" w14:textId="62ABE5D5" w:rsidR="00681838" w:rsidRDefault="00681838">
            <w:pPr>
              <w:rPr>
                <w:b/>
              </w:rPr>
            </w:pPr>
            <w:r w:rsidRPr="0065168B">
              <w:rPr>
                <w:bCs/>
              </w:rPr>
              <w:t>3.</w:t>
            </w:r>
            <w:r w:rsidR="00A86E3A" w:rsidRPr="0065168B">
              <w:rPr>
                <w:bCs/>
              </w:rPr>
              <w:t xml:space="preserve"> Smart phone.</w:t>
            </w:r>
          </w:p>
        </w:tc>
        <w:tc>
          <w:tcPr>
            <w:tcW w:w="3598" w:type="dxa"/>
            <w:shd w:val="clear" w:color="auto" w:fill="262626" w:themeFill="text1" w:themeFillTint="D9"/>
          </w:tcPr>
          <w:p w14:paraId="1534166F" w14:textId="77777777" w:rsidR="00681838" w:rsidRDefault="00681838">
            <w:pPr>
              <w:rPr>
                <w:b/>
              </w:rPr>
            </w:pPr>
          </w:p>
        </w:tc>
        <w:tc>
          <w:tcPr>
            <w:tcW w:w="3598" w:type="dxa"/>
            <w:shd w:val="clear" w:color="auto" w:fill="262626" w:themeFill="text1" w:themeFillTint="D9"/>
          </w:tcPr>
          <w:p w14:paraId="0A4D4CAF" w14:textId="77777777" w:rsidR="00681838" w:rsidRDefault="00681838">
            <w:pPr>
              <w:rPr>
                <w:b/>
              </w:rPr>
            </w:pPr>
          </w:p>
        </w:tc>
      </w:tr>
    </w:tbl>
    <w:p w14:paraId="20430BF8" w14:textId="77777777" w:rsidR="00681838" w:rsidRDefault="00681838">
      <w:pPr>
        <w:rPr>
          <w:b/>
        </w:rPr>
      </w:pPr>
      <w:r>
        <w:rPr>
          <w:b/>
        </w:rPr>
        <w:br w:type="page"/>
      </w:r>
    </w:p>
    <w:p w14:paraId="729630BD" w14:textId="77B2C52B" w:rsidR="00E4403B" w:rsidRDefault="00E4403B" w:rsidP="00E4403B">
      <w:pPr>
        <w:jc w:val="center"/>
        <w:rPr>
          <w:b/>
        </w:rPr>
      </w:pPr>
      <w:r w:rsidRPr="00E4403B">
        <w:rPr>
          <w:b/>
        </w:rPr>
        <w:lastRenderedPageBreak/>
        <w:t>References</w:t>
      </w:r>
      <w:r>
        <w:rPr>
          <w:b/>
        </w:rPr>
        <w:t xml:space="preserve"> (3):</w:t>
      </w:r>
    </w:p>
    <w:p w14:paraId="7F42E342" w14:textId="77777777" w:rsidR="008F6D84" w:rsidRDefault="008F6D84" w:rsidP="008F6D84">
      <w:pPr>
        <w:pStyle w:val="NormalWeb"/>
        <w:spacing w:line="480" w:lineRule="auto"/>
        <w:ind w:left="567" w:hanging="567"/>
      </w:pPr>
      <w:r>
        <w:t xml:space="preserve">Boston Children’s Hospital. (2023). </w:t>
      </w:r>
      <w:r w:rsidRPr="008F6D84">
        <w:t>Broken tibia-fibula (shinbone/calf bone).</w:t>
      </w:r>
      <w:r>
        <w:t xml:space="preserve"> Broken Tibia-Fibula (Shinbone/Calf Bone) | </w:t>
      </w:r>
      <w:r w:rsidRPr="008F6D84">
        <w:rPr>
          <w:i/>
          <w:iCs/>
        </w:rPr>
        <w:t>Boston Children’s Hospital.</w:t>
      </w:r>
      <w:r>
        <w:t xml:space="preserve"> https://www.childrenshospital.org/conditions/broken-tibia-fibula-shinbonecalf-bone#:~:text=A%20broken%20tibia%2Dfibula%20is,tibia%2Dfibula%20can%20heal%20completely. </w:t>
      </w:r>
    </w:p>
    <w:p w14:paraId="7246E036" w14:textId="77BE7DBC" w:rsidR="001250C2" w:rsidRDefault="001250C2" w:rsidP="008F6D84">
      <w:pPr>
        <w:pStyle w:val="NormalWeb"/>
        <w:spacing w:line="480" w:lineRule="auto"/>
        <w:ind w:left="567" w:hanging="567"/>
        <w:rPr>
          <w:bCs/>
        </w:rPr>
      </w:pPr>
      <w:r w:rsidRPr="00F57AFB">
        <w:rPr>
          <w:bCs/>
        </w:rPr>
        <w:t xml:space="preserve">Phelps, L. L. (2020). </w:t>
      </w:r>
      <w:r w:rsidRPr="00F57AFB">
        <w:rPr>
          <w:bCs/>
          <w:i/>
          <w:iCs/>
        </w:rPr>
        <w:t xml:space="preserve">Sparks &amp; Taylor's </w:t>
      </w:r>
      <w:r>
        <w:rPr>
          <w:bCs/>
          <w:i/>
          <w:iCs/>
        </w:rPr>
        <w:t>N</w:t>
      </w:r>
      <w:r w:rsidRPr="00F57AFB">
        <w:rPr>
          <w:bCs/>
          <w:i/>
          <w:iCs/>
        </w:rPr>
        <w:t xml:space="preserve">ursing </w:t>
      </w:r>
      <w:r>
        <w:rPr>
          <w:bCs/>
          <w:i/>
          <w:iCs/>
        </w:rPr>
        <w:t>D</w:t>
      </w:r>
      <w:r w:rsidRPr="00F57AFB">
        <w:rPr>
          <w:bCs/>
          <w:i/>
          <w:iCs/>
        </w:rPr>
        <w:t xml:space="preserve">iagnosis </w:t>
      </w:r>
      <w:r w:rsidRPr="001250C2">
        <w:rPr>
          <w:bCs/>
          <w:i/>
          <w:iCs/>
        </w:rPr>
        <w:t>R</w:t>
      </w:r>
      <w:r w:rsidRPr="001250C2">
        <w:rPr>
          <w:bCs/>
          <w:i/>
          <w:iCs/>
        </w:rPr>
        <w:t>eference</w:t>
      </w:r>
      <w:r w:rsidRPr="00F57AFB">
        <w:rPr>
          <w:bCs/>
          <w:i/>
          <w:iCs/>
        </w:rPr>
        <w:t xml:space="preserve"> </w:t>
      </w:r>
      <w:r>
        <w:rPr>
          <w:bCs/>
          <w:i/>
          <w:iCs/>
        </w:rPr>
        <w:t>M</w:t>
      </w:r>
      <w:r w:rsidRPr="00F57AFB">
        <w:rPr>
          <w:bCs/>
          <w:i/>
          <w:iCs/>
        </w:rPr>
        <w:t>anual</w:t>
      </w:r>
      <w:r w:rsidRPr="00F57AFB">
        <w:rPr>
          <w:bCs/>
        </w:rPr>
        <w:t>. Wolters Kluwer.</w:t>
      </w:r>
    </w:p>
    <w:p w14:paraId="6CE37815" w14:textId="77777777" w:rsidR="001250C2" w:rsidRDefault="001250C2" w:rsidP="001250C2">
      <w:pPr>
        <w:spacing w:line="480" w:lineRule="auto"/>
        <w:rPr>
          <w:rFonts w:ascii="Times New Roman" w:hAnsi="Times New Roman" w:cs="Times New Roman"/>
          <w:bCs/>
        </w:rPr>
      </w:pPr>
      <w:r w:rsidRPr="00F57AFB">
        <w:rPr>
          <w:rFonts w:ascii="Times New Roman" w:hAnsi="Times New Roman" w:cs="Times New Roman"/>
          <w:bCs/>
        </w:rPr>
        <w:t xml:space="preserve">Jones &amp; Bartlett Learning. (2021). </w:t>
      </w:r>
      <w:r w:rsidRPr="00F57AFB">
        <w:rPr>
          <w:rFonts w:ascii="Times New Roman" w:hAnsi="Times New Roman" w:cs="Times New Roman"/>
          <w:bCs/>
          <w:i/>
        </w:rPr>
        <w:t>2021 Nurse's drug handbook</w:t>
      </w:r>
      <w:r w:rsidRPr="00F57AFB">
        <w:rPr>
          <w:rFonts w:ascii="Times New Roman" w:hAnsi="Times New Roman" w:cs="Times New Roman"/>
          <w:bCs/>
        </w:rPr>
        <w:t xml:space="preserve"> (20th ed.). Jones &amp; Bartlett Learning.</w:t>
      </w:r>
    </w:p>
    <w:p w14:paraId="1F5DA2F7" w14:textId="299966DF" w:rsidR="0065168B" w:rsidRPr="00F57AFB" w:rsidRDefault="0065168B" w:rsidP="001250C2">
      <w:pPr>
        <w:spacing w:line="480" w:lineRule="auto"/>
        <w:rPr>
          <w:rFonts w:ascii="Times New Roman" w:hAnsi="Times New Roman" w:cs="Times New Roman"/>
          <w:bCs/>
        </w:rPr>
      </w:pPr>
      <w:r>
        <w:rPr>
          <w:rFonts w:ascii="Times New Roman" w:hAnsi="Times New Roman" w:cs="Times New Roman"/>
          <w:shd w:val="clear" w:color="auto" w:fill="FFFFFF"/>
        </w:rPr>
        <w:t>Ricci, S. S., Kyle, T., &amp; Carman, S. (2021). </w:t>
      </w:r>
      <w:r>
        <w:rPr>
          <w:rFonts w:ascii="Times New Roman" w:hAnsi="Times New Roman" w:cs="Times New Roman"/>
          <w:i/>
          <w:iCs/>
          <w:shd w:val="clear" w:color="auto" w:fill="FFFFFF"/>
        </w:rPr>
        <w:t xml:space="preserve">Maternity and pediatric nursing </w:t>
      </w:r>
      <w:r>
        <w:rPr>
          <w:rFonts w:ascii="Times New Roman" w:hAnsi="Times New Roman" w:cs="Times New Roman"/>
          <w:shd w:val="clear" w:color="auto" w:fill="FFFFFF"/>
        </w:rPr>
        <w:t>(4th ed.). Wolters Kluwer.</w:t>
      </w:r>
    </w:p>
    <w:p w14:paraId="07F21385" w14:textId="77777777" w:rsidR="001250C2" w:rsidRDefault="001250C2" w:rsidP="008F6D84">
      <w:pPr>
        <w:pStyle w:val="NormalWeb"/>
        <w:spacing w:line="480" w:lineRule="auto"/>
        <w:ind w:left="567" w:hanging="567"/>
        <w:rPr>
          <w:bCs/>
        </w:rPr>
      </w:pPr>
    </w:p>
    <w:p w14:paraId="7E84AC1B" w14:textId="77777777" w:rsidR="001250C2" w:rsidRDefault="001250C2" w:rsidP="008F6D84">
      <w:pPr>
        <w:pStyle w:val="NormalWeb"/>
        <w:spacing w:line="480" w:lineRule="auto"/>
        <w:ind w:left="567" w:hanging="567"/>
      </w:pPr>
    </w:p>
    <w:p w14:paraId="1C161DD3" w14:textId="77777777" w:rsidR="008F6D84" w:rsidRPr="00E4403B" w:rsidRDefault="008F6D84" w:rsidP="008F6D84">
      <w:pPr>
        <w:spacing w:line="480" w:lineRule="auto"/>
        <w:jc w:val="both"/>
        <w:rPr>
          <w:b/>
        </w:rPr>
      </w:pPr>
    </w:p>
    <w:sectPr w:rsidR="008F6D84" w:rsidRPr="00E4403B" w:rsidSect="00AD36DF">
      <w:footerReference w:type="default" r:id="rId10"/>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7CD8" w14:textId="77777777" w:rsidR="00971530" w:rsidRDefault="00971530" w:rsidP="00CB6754">
      <w:pPr>
        <w:spacing w:after="0" w:line="240" w:lineRule="auto"/>
      </w:pPr>
      <w:r>
        <w:separator/>
      </w:r>
    </w:p>
  </w:endnote>
  <w:endnote w:type="continuationSeparator" w:id="0">
    <w:p w14:paraId="34AD18F4" w14:textId="77777777" w:rsidR="00971530" w:rsidRDefault="00971530" w:rsidP="00CB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95834"/>
      <w:docPartObj>
        <w:docPartGallery w:val="Page Numbers (Bottom of Page)"/>
        <w:docPartUnique/>
      </w:docPartObj>
    </w:sdtPr>
    <w:sdtEndPr>
      <w:rPr>
        <w:noProof/>
      </w:rPr>
    </w:sdtEndPr>
    <w:sdtContent>
      <w:p w14:paraId="0C4A9755" w14:textId="5F857C90" w:rsidR="009D3C4B" w:rsidRDefault="009D3C4B">
        <w:pPr>
          <w:pStyle w:val="Footer"/>
          <w:jc w:val="right"/>
        </w:pPr>
        <w:r>
          <w:fldChar w:fldCharType="begin"/>
        </w:r>
        <w:r>
          <w:instrText xml:space="preserve"> PAGE   \* MERGEFORMAT </w:instrText>
        </w:r>
        <w:r>
          <w:fldChar w:fldCharType="separate"/>
        </w:r>
        <w:r w:rsidR="00880820">
          <w:rPr>
            <w:noProof/>
          </w:rPr>
          <w:t>4</w:t>
        </w:r>
        <w:r>
          <w:rPr>
            <w:noProof/>
          </w:rPr>
          <w:fldChar w:fldCharType="end"/>
        </w:r>
      </w:p>
    </w:sdtContent>
  </w:sdt>
  <w:p w14:paraId="2E910F1A" w14:textId="77777777" w:rsidR="009D3C4B" w:rsidRDefault="009D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A008" w14:textId="77777777" w:rsidR="00971530" w:rsidRDefault="00971530" w:rsidP="00CB6754">
      <w:pPr>
        <w:spacing w:after="0" w:line="240" w:lineRule="auto"/>
      </w:pPr>
      <w:r>
        <w:separator/>
      </w:r>
    </w:p>
  </w:footnote>
  <w:footnote w:type="continuationSeparator" w:id="0">
    <w:p w14:paraId="78ADA2CC" w14:textId="77777777" w:rsidR="00971530" w:rsidRDefault="00971530" w:rsidP="00CB6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E5A90"/>
    <w:multiLevelType w:val="hybridMultilevel"/>
    <w:tmpl w:val="15C6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80DB7"/>
    <w:multiLevelType w:val="hybridMultilevel"/>
    <w:tmpl w:val="928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230AF"/>
    <w:multiLevelType w:val="hybridMultilevel"/>
    <w:tmpl w:val="EA78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453110">
    <w:abstractNumId w:val="1"/>
  </w:num>
  <w:num w:numId="2" w16cid:durableId="1544749852">
    <w:abstractNumId w:val="0"/>
  </w:num>
  <w:num w:numId="3" w16cid:durableId="903610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bIwNbawNLEwNzVV0lEKTi0uzszPAymwqAUALqRNJCwAAAA="/>
  </w:docVars>
  <w:rsids>
    <w:rsidRoot w:val="00406E4B"/>
    <w:rsid w:val="00002D39"/>
    <w:rsid w:val="00042808"/>
    <w:rsid w:val="00056872"/>
    <w:rsid w:val="001250C2"/>
    <w:rsid w:val="00163EC6"/>
    <w:rsid w:val="001D095E"/>
    <w:rsid w:val="00406E4B"/>
    <w:rsid w:val="0043019F"/>
    <w:rsid w:val="004912C7"/>
    <w:rsid w:val="004E03FE"/>
    <w:rsid w:val="00536A4B"/>
    <w:rsid w:val="005943C4"/>
    <w:rsid w:val="005B0C82"/>
    <w:rsid w:val="0064603C"/>
    <w:rsid w:val="006479B2"/>
    <w:rsid w:val="0065168B"/>
    <w:rsid w:val="00681838"/>
    <w:rsid w:val="006C0A60"/>
    <w:rsid w:val="007A3406"/>
    <w:rsid w:val="007D7419"/>
    <w:rsid w:val="007F1724"/>
    <w:rsid w:val="00831F35"/>
    <w:rsid w:val="00851FD0"/>
    <w:rsid w:val="00875905"/>
    <w:rsid w:val="00880820"/>
    <w:rsid w:val="0089034F"/>
    <w:rsid w:val="008F6D84"/>
    <w:rsid w:val="00910AD1"/>
    <w:rsid w:val="00971530"/>
    <w:rsid w:val="00995989"/>
    <w:rsid w:val="00997049"/>
    <w:rsid w:val="009D3C4B"/>
    <w:rsid w:val="009E1136"/>
    <w:rsid w:val="00A220AD"/>
    <w:rsid w:val="00A41A32"/>
    <w:rsid w:val="00A5678C"/>
    <w:rsid w:val="00A61F6B"/>
    <w:rsid w:val="00A86E3A"/>
    <w:rsid w:val="00A958FE"/>
    <w:rsid w:val="00AA42F1"/>
    <w:rsid w:val="00AD36DF"/>
    <w:rsid w:val="00B535B9"/>
    <w:rsid w:val="00BA289E"/>
    <w:rsid w:val="00BD69E8"/>
    <w:rsid w:val="00BE3D17"/>
    <w:rsid w:val="00BF7DDC"/>
    <w:rsid w:val="00C66498"/>
    <w:rsid w:val="00C667F9"/>
    <w:rsid w:val="00CB6754"/>
    <w:rsid w:val="00D438FE"/>
    <w:rsid w:val="00D75076"/>
    <w:rsid w:val="00D841C5"/>
    <w:rsid w:val="00DE7F7D"/>
    <w:rsid w:val="00E4403B"/>
    <w:rsid w:val="00E66F95"/>
    <w:rsid w:val="00E8609E"/>
    <w:rsid w:val="00EC6377"/>
    <w:rsid w:val="00ED1729"/>
    <w:rsid w:val="00EE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F6A0"/>
  <w15:chartTrackingRefBased/>
  <w15:docId w15:val="{DBF4D726-6C7C-4771-B76B-8A3F26E0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54"/>
  </w:style>
  <w:style w:type="paragraph" w:styleId="Footer">
    <w:name w:val="footer"/>
    <w:basedOn w:val="Normal"/>
    <w:link w:val="FooterChar"/>
    <w:uiPriority w:val="99"/>
    <w:unhideWhenUsed/>
    <w:rsid w:val="00CB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4"/>
  </w:style>
  <w:style w:type="table" w:styleId="TableGrid">
    <w:name w:val="Table Grid"/>
    <w:basedOn w:val="TableNormal"/>
    <w:uiPriority w:val="39"/>
    <w:rsid w:val="00CB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FE"/>
    <w:rPr>
      <w:rFonts w:ascii="Segoe UI" w:hAnsi="Segoe UI" w:cs="Segoe UI"/>
      <w:sz w:val="18"/>
      <w:szCs w:val="18"/>
    </w:rPr>
  </w:style>
  <w:style w:type="paragraph" w:styleId="ListParagraph">
    <w:name w:val="List Paragraph"/>
    <w:basedOn w:val="Normal"/>
    <w:uiPriority w:val="34"/>
    <w:qFormat/>
    <w:rsid w:val="005943C4"/>
    <w:pPr>
      <w:ind w:left="720"/>
      <w:contextualSpacing/>
    </w:pPr>
  </w:style>
  <w:style w:type="character" w:styleId="Strong">
    <w:name w:val="Strong"/>
    <w:basedOn w:val="DefaultParagraphFont"/>
    <w:uiPriority w:val="22"/>
    <w:qFormat/>
    <w:rsid w:val="00C66498"/>
    <w:rPr>
      <w:b/>
      <w:bCs/>
    </w:rPr>
  </w:style>
  <w:style w:type="paragraph" w:styleId="NormalWeb">
    <w:name w:val="Normal (Web)"/>
    <w:basedOn w:val="Normal"/>
    <w:uiPriority w:val="99"/>
    <w:semiHidden/>
    <w:unhideWhenUsed/>
    <w:rsid w:val="008F6D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09EE431E21945A9152763C5464E58" ma:contentTypeVersion="7" ma:contentTypeDescription="Create a new document." ma:contentTypeScope="" ma:versionID="97300186bece348c16c1e9524c2ce7f2">
  <xsd:schema xmlns:xsd="http://www.w3.org/2001/XMLSchema" xmlns:xs="http://www.w3.org/2001/XMLSchema" xmlns:p="http://schemas.microsoft.com/office/2006/metadata/properties" xmlns:ns3="57221489-2253-452b-bd1a-b1fd74ed983d" xmlns:ns4="7379f4ac-b184-4ed7-bd71-0571a98c8b73" targetNamespace="http://schemas.microsoft.com/office/2006/metadata/properties" ma:root="true" ma:fieldsID="32d7039ee06ec62cecebc73b8cdc53fe" ns3:_="" ns4:_="">
    <xsd:import namespace="57221489-2253-452b-bd1a-b1fd74ed983d"/>
    <xsd:import namespace="7379f4ac-b184-4ed7-bd71-0571a98c8b7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21489-2253-452b-bd1a-b1fd74ed9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9f4ac-b184-4ed7-bd71-0571a98c8b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221489-2253-452b-bd1a-b1fd74ed983d" xsi:nil="true"/>
  </documentManagement>
</p:properties>
</file>

<file path=customXml/itemProps1.xml><?xml version="1.0" encoding="utf-8"?>
<ds:datastoreItem xmlns:ds="http://schemas.openxmlformats.org/officeDocument/2006/customXml" ds:itemID="{CD4C93E3-2311-4243-8FA4-9A13327A1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21489-2253-452b-bd1a-b1fd74ed983d"/>
    <ds:schemaRef ds:uri="7379f4ac-b184-4ed7-bd71-0571a98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F93E8-DE77-4C9C-A176-1E77DCD23A37}">
  <ds:schemaRefs>
    <ds:schemaRef ds:uri="http://schemas.microsoft.com/sharepoint/v3/contenttype/forms"/>
  </ds:schemaRefs>
</ds:datastoreItem>
</file>

<file path=customXml/itemProps3.xml><?xml version="1.0" encoding="utf-8"?>
<ds:datastoreItem xmlns:ds="http://schemas.openxmlformats.org/officeDocument/2006/customXml" ds:itemID="{72B7CA2E-60B4-42F2-8102-13F15AEEF215}">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 ds:uri="7379f4ac-b184-4ed7-bd71-0571a98c8b73"/>
    <ds:schemaRef ds:uri="57221489-2253-452b-bd1a-b1fd74ed98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shanique williams</cp:lastModifiedBy>
  <cp:revision>2</cp:revision>
  <cp:lastPrinted>2022-11-28T20:02:00Z</cp:lastPrinted>
  <dcterms:created xsi:type="dcterms:W3CDTF">2023-10-31T00:06:00Z</dcterms:created>
  <dcterms:modified xsi:type="dcterms:W3CDTF">2023-10-31T00:06:00Z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c12899ccc247ddbba011936559b741e555936ea8c35921a80a1f89864dbd4343</vt:lpwstr>
  </property>
  <property fmtid="{D5CDD505-2E9C-101B-9397-08002B2CF9AE}" pid="3" name="ContentTypeId">
    <vt:lpwstr>0x010100C3509EE431E21945A9152763C5464E58</vt:lpwstr>
  </property>
</Properties>
</file>