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14A6" w14:textId="77777777" w:rsidR="004C46A9" w:rsidRDefault="004C46A9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1AF6A" w14:textId="77777777" w:rsidR="004C46A9" w:rsidRDefault="004C46A9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1442C5" w14:textId="77777777" w:rsidR="004C46A9" w:rsidRDefault="004C46A9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A8039" w14:textId="77777777" w:rsidR="004C46A9" w:rsidRDefault="004C46A9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11607" w14:textId="44523225" w:rsidR="00717736" w:rsidRPr="004C46A9" w:rsidRDefault="00717736" w:rsidP="004C46A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6A9">
        <w:rPr>
          <w:rFonts w:ascii="Times New Roman" w:hAnsi="Times New Roman" w:cs="Times New Roman"/>
          <w:b/>
          <w:bCs/>
          <w:sz w:val="24"/>
          <w:szCs w:val="24"/>
        </w:rPr>
        <w:t xml:space="preserve">N311 Care Plan </w:t>
      </w:r>
      <w:r w:rsidR="00AC2677" w:rsidRPr="004C46A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2261062" w14:textId="77777777" w:rsidR="004C46A9" w:rsidRDefault="004C46A9" w:rsidP="007177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F4F41" w14:textId="2D43D0DD" w:rsidR="004C46A9" w:rsidRPr="00F41C33" w:rsidRDefault="00850C22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Macy Clark</w:t>
      </w:r>
    </w:p>
    <w:p w14:paraId="12A02750" w14:textId="77777777" w:rsidR="004C46A9" w:rsidRDefault="004C46A9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C33">
        <w:rPr>
          <w:rFonts w:ascii="Times New Roman" w:hAnsi="Times New Roman" w:cs="Times New Roman"/>
          <w:sz w:val="24"/>
          <w:szCs w:val="24"/>
        </w:rPr>
        <w:t>Lakeview College of Nursing</w:t>
      </w:r>
    </w:p>
    <w:p w14:paraId="2510F278" w14:textId="77777777" w:rsidR="004C46A9" w:rsidRPr="00F41C33" w:rsidRDefault="004C46A9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N311: Foundations of Professional Practice</w:t>
      </w:r>
    </w:p>
    <w:p w14:paraId="1632A73C" w14:textId="0CB36F2E" w:rsidR="004C46A9" w:rsidRDefault="00850C22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Hartke</w:t>
      </w:r>
      <w:proofErr w:type="spellEnd"/>
    </w:p>
    <w:p w14:paraId="304660C5" w14:textId="7070E654" w:rsidR="004C46A9" w:rsidRPr="00F41C33" w:rsidRDefault="00850C22" w:rsidP="004C46A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26, 2023</w:t>
      </w:r>
    </w:p>
    <w:sdt>
      <w:sdtPr>
        <w:rPr>
          <w:rFonts w:ascii="Times New Roman" w:hAnsi="Times New Roman" w:cs="Times New Roman"/>
          <w:sz w:val="24"/>
          <w:szCs w:val="24"/>
        </w:rPr>
        <w:id w:val="-1803071616"/>
        <w:placeholder>
          <w:docPart w:val="12239AEB5B794A299B000321CB9D95D8"/>
        </w:placeholder>
        <w:showingPlcHdr/>
      </w:sdtPr>
      <w:sdtEndPr/>
      <w:sdtContent>
        <w:p w14:paraId="16A5E180" w14:textId="77777777" w:rsidR="00717736" w:rsidRPr="00717736" w:rsidRDefault="00B505E4" w:rsidP="00717736">
          <w:pPr>
            <w:spacing w:after="0" w:line="48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74C8BBAC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49CF6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65D5D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88404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  <w:sectPr w:rsidR="00717736" w:rsidRPr="00717736" w:rsidSect="00CE7843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0D23D2" w14:textId="35C28ECB" w:rsidR="00717736" w:rsidRPr="00717736" w:rsidRDefault="00966A0D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717736" w:rsidRPr="00717736">
        <w:rPr>
          <w:rFonts w:ascii="Times New Roman" w:hAnsi="Times New Roman" w:cs="Times New Roman"/>
          <w:b/>
          <w:sz w:val="24"/>
          <w:szCs w:val="24"/>
        </w:rPr>
        <w:t>emographics (5 points)</w:t>
      </w: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556"/>
        <w:gridCol w:w="2556"/>
        <w:gridCol w:w="2556"/>
        <w:gridCol w:w="2556"/>
      </w:tblGrid>
      <w:tr w:rsidR="00717736" w:rsidRPr="00717736" w14:paraId="5EE62D6A" w14:textId="77777777" w:rsidTr="00552C26">
        <w:trPr>
          <w:trHeight w:val="620"/>
        </w:trPr>
        <w:tc>
          <w:tcPr>
            <w:tcW w:w="2556" w:type="dxa"/>
          </w:tcPr>
          <w:p w14:paraId="0F240130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Date of Admission</w:t>
            </w:r>
          </w:p>
          <w:p w14:paraId="734E565E" w14:textId="79EBBB7C" w:rsidR="00717736" w:rsidRPr="008E2129" w:rsidRDefault="008E2129" w:rsidP="008E21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7/14/2023</w:t>
            </w:r>
          </w:p>
        </w:tc>
        <w:tc>
          <w:tcPr>
            <w:tcW w:w="2556" w:type="dxa"/>
          </w:tcPr>
          <w:p w14:paraId="1F543C60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Client Initials</w:t>
            </w:r>
          </w:p>
          <w:p w14:paraId="7D9CFBD3" w14:textId="004B04E5" w:rsidR="00717736" w:rsidRPr="008E2129" w:rsidRDefault="00F33B5E" w:rsidP="008E21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LB</w:t>
            </w:r>
          </w:p>
        </w:tc>
        <w:tc>
          <w:tcPr>
            <w:tcW w:w="2556" w:type="dxa"/>
          </w:tcPr>
          <w:p w14:paraId="0A75BC66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Age</w:t>
            </w:r>
          </w:p>
          <w:p w14:paraId="61C95A83" w14:textId="0F6DA122" w:rsidR="00717736" w:rsidRPr="00F33B5E" w:rsidRDefault="00F33B5E" w:rsidP="00F33B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2556" w:type="dxa"/>
          </w:tcPr>
          <w:p w14:paraId="41AA13B2" w14:textId="77777777" w:rsid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Gender</w:t>
            </w:r>
          </w:p>
          <w:p w14:paraId="04A23C0B" w14:textId="6CDB6B83" w:rsidR="00F33B5E" w:rsidRPr="00F33B5E" w:rsidRDefault="00157E31" w:rsidP="00F33B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Female</w:t>
            </w:r>
          </w:p>
        </w:tc>
      </w:tr>
      <w:tr w:rsidR="00717736" w:rsidRPr="00717736" w14:paraId="2BB42327" w14:textId="77777777" w:rsidTr="00552C26">
        <w:trPr>
          <w:trHeight w:val="500"/>
        </w:trPr>
        <w:tc>
          <w:tcPr>
            <w:tcW w:w="2556" w:type="dxa"/>
          </w:tcPr>
          <w:p w14:paraId="3F6916EC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Race/Ethnicity</w:t>
            </w:r>
          </w:p>
          <w:p w14:paraId="3DA1264A" w14:textId="2B017E64" w:rsidR="00717736" w:rsidRPr="00157E31" w:rsidRDefault="006C1824" w:rsidP="00157E3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Caucasian </w:t>
            </w:r>
          </w:p>
        </w:tc>
        <w:tc>
          <w:tcPr>
            <w:tcW w:w="2556" w:type="dxa"/>
          </w:tcPr>
          <w:p w14:paraId="6A46B474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Occupation</w:t>
            </w:r>
          </w:p>
          <w:p w14:paraId="3585C299" w14:textId="5AFFEB9E" w:rsidR="00717736" w:rsidRPr="006C1824" w:rsidRDefault="00C27F7A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Social Security </w:t>
            </w:r>
          </w:p>
        </w:tc>
        <w:tc>
          <w:tcPr>
            <w:tcW w:w="2556" w:type="dxa"/>
          </w:tcPr>
          <w:p w14:paraId="6787361B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Marital Status</w:t>
            </w:r>
          </w:p>
          <w:p w14:paraId="4933916F" w14:textId="41786439" w:rsidR="00717736" w:rsidRPr="009C3EA0" w:rsidRDefault="009C3EA0" w:rsidP="009C3EA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Widowe</w:t>
            </w:r>
            <w:r w:rsidR="00C8198F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2556" w:type="dxa"/>
          </w:tcPr>
          <w:p w14:paraId="5A5F312E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Allergies</w:t>
            </w:r>
          </w:p>
          <w:p w14:paraId="10EE9418" w14:textId="224FD7DE" w:rsidR="00717736" w:rsidRPr="00326C4A" w:rsidRDefault="00AD04DA" w:rsidP="00326C4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Toradol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aspirin,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</w:t>
            </w:r>
            <w:r w:rsidR="00C8198F">
              <w:rPr>
                <w:rFonts w:ascii="Times New Roman" w:hAnsi="Times New Roman" w:cs="Times New Roman"/>
                <w:bCs/>
              </w:rPr>
              <w:t>ulffonamides</w:t>
            </w:r>
            <w:proofErr w:type="spellEnd"/>
            <w:r w:rsidR="00C8198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C8198F">
              <w:rPr>
                <w:rFonts w:ascii="Times New Roman" w:hAnsi="Times New Roman" w:cs="Times New Roman"/>
                <w:bCs/>
              </w:rPr>
              <w:t>vanco</w:t>
            </w:r>
            <w:proofErr w:type="spellEnd"/>
            <w:r w:rsidR="00C8198F">
              <w:rPr>
                <w:rFonts w:ascii="Times New Roman" w:hAnsi="Times New Roman" w:cs="Times New Roman"/>
                <w:bCs/>
              </w:rPr>
              <w:t>, cho</w:t>
            </w:r>
            <w:r w:rsidR="00AA4997">
              <w:rPr>
                <w:rFonts w:ascii="Times New Roman" w:hAnsi="Times New Roman" w:cs="Times New Roman"/>
                <w:bCs/>
              </w:rPr>
              <w:t>colate</w:t>
            </w:r>
          </w:p>
        </w:tc>
      </w:tr>
      <w:tr w:rsidR="00717736" w:rsidRPr="00717736" w14:paraId="4FFFCA9F" w14:textId="77777777" w:rsidTr="00552C26">
        <w:trPr>
          <w:gridAfter w:val="1"/>
          <w:wAfter w:w="2556" w:type="dxa"/>
          <w:trHeight w:val="500"/>
        </w:trPr>
        <w:tc>
          <w:tcPr>
            <w:tcW w:w="2556" w:type="dxa"/>
          </w:tcPr>
          <w:p w14:paraId="38B55F1E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Code Status</w:t>
            </w:r>
          </w:p>
          <w:p w14:paraId="210ED479" w14:textId="5C628BF1" w:rsidR="00717736" w:rsidRPr="00DC3D29" w:rsidRDefault="00DC3D29" w:rsidP="00DC3D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DNR</w:t>
            </w:r>
          </w:p>
        </w:tc>
        <w:tc>
          <w:tcPr>
            <w:tcW w:w="2556" w:type="dxa"/>
          </w:tcPr>
          <w:p w14:paraId="347620E8" w14:textId="77777777" w:rsid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Height</w:t>
            </w:r>
          </w:p>
          <w:p w14:paraId="50F9DFE0" w14:textId="606917CC" w:rsidR="009E69C1" w:rsidRPr="009E69C1" w:rsidRDefault="009E69C1" w:rsidP="0071773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 inches</w:t>
            </w:r>
          </w:p>
        </w:tc>
        <w:tc>
          <w:tcPr>
            <w:tcW w:w="2556" w:type="dxa"/>
          </w:tcPr>
          <w:p w14:paraId="36A8E7B7" w14:textId="77777777" w:rsid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Weight</w:t>
            </w:r>
          </w:p>
          <w:p w14:paraId="1D0E7DE0" w14:textId="5E354DF2" w:rsidR="00EB038E" w:rsidRPr="00EB038E" w:rsidRDefault="00EB038E" w:rsidP="00EB03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206.4 lbs</w:t>
            </w:r>
          </w:p>
        </w:tc>
      </w:tr>
    </w:tbl>
    <w:p w14:paraId="230D2435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2D50D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Medical History (5 Points)</w:t>
      </w:r>
    </w:p>
    <w:p w14:paraId="1B243EB9" w14:textId="424A7A1C" w:rsidR="00717736" w:rsidRPr="00E503B9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Past Medical History: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61919688"/>
          <w:placeholder>
            <w:docPart w:val="FB7778F8ACD046D48BD6304A34585D55"/>
          </w:placeholder>
          <w:showingPlcHdr/>
        </w:sdtPr>
        <w:sdtEndPr/>
        <w:sdtContent/>
      </w:sdt>
      <w:r w:rsidR="00E50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3B9">
        <w:rPr>
          <w:rFonts w:ascii="Times New Roman" w:hAnsi="Times New Roman" w:cs="Times New Roman"/>
          <w:bCs/>
          <w:sz w:val="24"/>
          <w:szCs w:val="24"/>
        </w:rPr>
        <w:t>D</w:t>
      </w:r>
      <w:r w:rsidR="002F6E8D">
        <w:rPr>
          <w:rFonts w:ascii="Times New Roman" w:hAnsi="Times New Roman" w:cs="Times New Roman"/>
          <w:bCs/>
          <w:sz w:val="24"/>
          <w:szCs w:val="24"/>
        </w:rPr>
        <w:t xml:space="preserve">iabetes, depression, fall risk, hyperlipidemia, left foot drop, lower extremity </w:t>
      </w:r>
      <w:r w:rsidR="004D3D9A">
        <w:rPr>
          <w:rFonts w:ascii="Times New Roman" w:hAnsi="Times New Roman" w:cs="Times New Roman"/>
          <w:bCs/>
          <w:sz w:val="24"/>
          <w:szCs w:val="24"/>
        </w:rPr>
        <w:t xml:space="preserve">edema, morbid obesity with BMI of 40-44.9, peripheral neuropathy, </w:t>
      </w:r>
      <w:r w:rsidR="00C21E80">
        <w:rPr>
          <w:rFonts w:ascii="Times New Roman" w:hAnsi="Times New Roman" w:cs="Times New Roman"/>
          <w:bCs/>
          <w:sz w:val="24"/>
          <w:szCs w:val="24"/>
        </w:rPr>
        <w:t xml:space="preserve">post-nasal drip, snoring </w:t>
      </w:r>
    </w:p>
    <w:p w14:paraId="5887015E" w14:textId="4BDC931C" w:rsidR="00717736" w:rsidRPr="001A420B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Past Surgical History:</w:t>
      </w:r>
      <w:r w:rsidR="001A4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20B">
        <w:rPr>
          <w:rFonts w:ascii="Times New Roman" w:hAnsi="Times New Roman" w:cs="Times New Roman"/>
          <w:bCs/>
          <w:sz w:val="24"/>
          <w:szCs w:val="24"/>
        </w:rPr>
        <w:t xml:space="preserve">Partial </w:t>
      </w:r>
      <w:r w:rsidR="00697C4C">
        <w:rPr>
          <w:rFonts w:ascii="Times New Roman" w:hAnsi="Times New Roman" w:cs="Times New Roman"/>
          <w:bCs/>
          <w:sz w:val="24"/>
          <w:szCs w:val="24"/>
        </w:rPr>
        <w:t xml:space="preserve">hysterectomy </w:t>
      </w:r>
    </w:p>
    <w:p w14:paraId="4E4C5BE6" w14:textId="21A1DEE7" w:rsidR="00717736" w:rsidRPr="001A420B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Family History:</w:t>
      </w:r>
      <w:r w:rsidR="001A4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20B">
        <w:rPr>
          <w:rFonts w:ascii="Times New Roman" w:hAnsi="Times New Roman" w:cs="Times New Roman"/>
          <w:bCs/>
          <w:sz w:val="24"/>
          <w:szCs w:val="24"/>
        </w:rPr>
        <w:t xml:space="preserve">sister diagnosed with uterine cancer </w:t>
      </w:r>
    </w:p>
    <w:p w14:paraId="626E5DD8" w14:textId="52AAF47F" w:rsidR="00717736" w:rsidRPr="0024006E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Social History (tobacco/alcohol/drugs including frequency, quantity and duration of use):</w:t>
      </w:r>
      <w:r w:rsidR="00240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06E">
        <w:rPr>
          <w:rFonts w:ascii="Times New Roman" w:hAnsi="Times New Roman" w:cs="Times New Roman"/>
          <w:bCs/>
          <w:sz w:val="24"/>
          <w:szCs w:val="24"/>
        </w:rPr>
        <w:t xml:space="preserve">past alcohol user up </w:t>
      </w:r>
      <w:r w:rsidR="00C86065">
        <w:rPr>
          <w:rFonts w:ascii="Times New Roman" w:hAnsi="Times New Roman" w:cs="Times New Roman"/>
          <w:bCs/>
          <w:sz w:val="24"/>
          <w:szCs w:val="24"/>
        </w:rPr>
        <w:t>until 6/24/2020; no substance tobacco; former smoker, quit</w:t>
      </w:r>
      <w:r w:rsidR="001A420B">
        <w:rPr>
          <w:rFonts w:ascii="Times New Roman" w:hAnsi="Times New Roman" w:cs="Times New Roman"/>
          <w:bCs/>
          <w:sz w:val="24"/>
          <w:szCs w:val="24"/>
        </w:rPr>
        <w:t xml:space="preserve"> 2/26/2020</w:t>
      </w:r>
    </w:p>
    <w:p w14:paraId="3F1318C3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 xml:space="preserve">Admission Assessment </w:t>
      </w:r>
    </w:p>
    <w:p w14:paraId="5AA9BCE4" w14:textId="18D657E4" w:rsidR="00717736" w:rsidRPr="00516F73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Chief Complaint (2 points):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66183843"/>
          <w:placeholder>
            <w:docPart w:val="FB7778F8ACD046D48BD6304A34585D55"/>
          </w:placeholder>
          <w:showingPlcHdr/>
        </w:sdtPr>
        <w:sdtEndPr/>
        <w:sdtContent/>
      </w:sdt>
      <w:r w:rsidR="00002C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268">
        <w:rPr>
          <w:rFonts w:ascii="Times New Roman" w:hAnsi="Times New Roman" w:cs="Times New Roman"/>
          <w:bCs/>
          <w:sz w:val="24"/>
          <w:szCs w:val="24"/>
        </w:rPr>
        <w:t>Needs self care assistance</w:t>
      </w:r>
      <w:r w:rsidR="00EF09B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C4BA9">
        <w:rPr>
          <w:rFonts w:ascii="Times New Roman" w:hAnsi="Times New Roman" w:cs="Times New Roman"/>
          <w:bCs/>
          <w:sz w:val="24"/>
          <w:szCs w:val="24"/>
        </w:rPr>
        <w:t>“can’t take care of myself anymore”</w:t>
      </w:r>
    </w:p>
    <w:p w14:paraId="3CC05EAE" w14:textId="77777777" w:rsid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History of Present Illness – OLD CARTS (10 points):</w:t>
      </w:r>
    </w:p>
    <w:p w14:paraId="3AFD099C" w14:textId="0CB32A64" w:rsidR="00717736" w:rsidRPr="00624741" w:rsidRDefault="00C9397B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Patient expressed feeling very unhappy with living situation and current housing at </w:t>
      </w:r>
      <w:r w:rsidR="00C523E6">
        <w:rPr>
          <w:rFonts w:ascii="Times New Roman" w:hAnsi="Times New Roman" w:cs="Times New Roman"/>
          <w:bCs/>
          <w:sz w:val="24"/>
          <w:szCs w:val="24"/>
        </w:rPr>
        <w:t xml:space="preserve">Mattoon Rehabilitation and stated “hate it here”. </w:t>
      </w:r>
      <w:r w:rsidR="002D6D4E">
        <w:rPr>
          <w:rFonts w:ascii="Times New Roman" w:hAnsi="Times New Roman" w:cs="Times New Roman"/>
          <w:bCs/>
          <w:sz w:val="24"/>
          <w:szCs w:val="24"/>
        </w:rPr>
        <w:t xml:space="preserve">Patient has been feeling this was since </w:t>
      </w:r>
      <w:r w:rsidR="001A2252">
        <w:rPr>
          <w:rFonts w:ascii="Times New Roman" w:hAnsi="Times New Roman" w:cs="Times New Roman"/>
          <w:bCs/>
          <w:sz w:val="24"/>
          <w:szCs w:val="24"/>
        </w:rPr>
        <w:t xml:space="preserve">before admission, around 6 months. </w:t>
      </w:r>
      <w:r w:rsidR="00125B39">
        <w:rPr>
          <w:rFonts w:ascii="Times New Roman" w:hAnsi="Times New Roman" w:cs="Times New Roman"/>
          <w:bCs/>
          <w:sz w:val="24"/>
          <w:szCs w:val="24"/>
        </w:rPr>
        <w:t>Symptoms are occurring in the central nervous system/brain area.</w:t>
      </w:r>
      <w:r w:rsidR="00417B62">
        <w:rPr>
          <w:rFonts w:ascii="Times New Roman" w:hAnsi="Times New Roman" w:cs="Times New Roman"/>
          <w:bCs/>
          <w:sz w:val="24"/>
          <w:szCs w:val="24"/>
        </w:rPr>
        <w:t xml:space="preserve"> Patient states to feel this way consistently throughout the whole day. B</w:t>
      </w:r>
      <w:r w:rsidR="009C3853">
        <w:rPr>
          <w:rFonts w:ascii="Times New Roman" w:hAnsi="Times New Roman" w:cs="Times New Roman"/>
          <w:bCs/>
          <w:sz w:val="24"/>
          <w:szCs w:val="24"/>
        </w:rPr>
        <w:t xml:space="preserve">eing around a lot of people or “constantly being bothered by the nurses” are factors that aggravate these feelings. </w:t>
      </w:r>
      <w:r w:rsidR="00560816">
        <w:rPr>
          <w:rFonts w:ascii="Times New Roman" w:hAnsi="Times New Roman" w:cs="Times New Roman"/>
          <w:bCs/>
          <w:sz w:val="24"/>
          <w:szCs w:val="24"/>
        </w:rPr>
        <w:t xml:space="preserve">Patient states </w:t>
      </w:r>
      <w:r w:rsidR="00560816">
        <w:rPr>
          <w:rFonts w:ascii="Times New Roman" w:hAnsi="Times New Roman" w:cs="Times New Roman"/>
          <w:bCs/>
          <w:sz w:val="24"/>
          <w:szCs w:val="24"/>
        </w:rPr>
        <w:lastRenderedPageBreak/>
        <w:t>there are no relieving factors. Patient is currently</w:t>
      </w:r>
      <w:r w:rsidR="00693ABE">
        <w:rPr>
          <w:rFonts w:ascii="Times New Roman" w:hAnsi="Times New Roman" w:cs="Times New Roman"/>
          <w:bCs/>
          <w:sz w:val="24"/>
          <w:szCs w:val="24"/>
        </w:rPr>
        <w:t xml:space="preserve"> on Es</w:t>
      </w:r>
      <w:r w:rsidR="00624741">
        <w:rPr>
          <w:rFonts w:ascii="Times New Roman" w:hAnsi="Times New Roman" w:cs="Times New Roman"/>
          <w:bCs/>
          <w:sz w:val="24"/>
          <w:szCs w:val="24"/>
        </w:rPr>
        <w:t>citalopram for treatment of major depressive disorder.</w:t>
      </w:r>
    </w:p>
    <w:p w14:paraId="18667BB1" w14:textId="77777777" w:rsidR="00717736" w:rsidRP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Primary Diagnosis</w:t>
      </w:r>
    </w:p>
    <w:p w14:paraId="2EA3FCDC" w14:textId="1C4E9A6E" w:rsidR="00717736" w:rsidRPr="009C25D9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Primary Diagnosis on Admission :</w:t>
      </w:r>
      <w:r w:rsidR="00B26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D9">
        <w:rPr>
          <w:rFonts w:ascii="Times New Roman" w:hAnsi="Times New Roman" w:cs="Times New Roman"/>
          <w:bCs/>
          <w:sz w:val="24"/>
          <w:szCs w:val="24"/>
        </w:rPr>
        <w:t>Depression</w:t>
      </w:r>
    </w:p>
    <w:p w14:paraId="6428494E" w14:textId="794A9E3C" w:rsidR="00717736" w:rsidRPr="00172DB0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Secondary Diagnosis (if applicable):</w:t>
      </w:r>
      <w:r w:rsidR="00585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8E3">
        <w:rPr>
          <w:rFonts w:ascii="Times New Roman" w:hAnsi="Times New Roman" w:cs="Times New Roman"/>
          <w:bCs/>
          <w:sz w:val="24"/>
          <w:szCs w:val="24"/>
        </w:rPr>
        <w:t xml:space="preserve">Diabetes, fall risk, hyperlipidemia, left foot drop, lower extremity edema, morbid obesity with BMI of 40-44.9, peripheral neuropathy, post-nasal drip, snoring </w:t>
      </w:r>
    </w:p>
    <w:p w14:paraId="3FF838D9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9168A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33C59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59986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C36BF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43413B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58A41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BFF39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6BE3E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C8B28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A892B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F1CB3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74AD9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2490A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57250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2599A" w14:textId="77777777" w:rsidR="00492CEB" w:rsidRDefault="00492CEB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116D1" w14:textId="741F4DA3" w:rsidR="00717736" w:rsidRDefault="00717736" w:rsidP="007177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lastRenderedPageBreak/>
        <w:t>Pathophysiology</w:t>
      </w:r>
    </w:p>
    <w:p w14:paraId="0A5A7BA5" w14:textId="050EA5EF" w:rsidR="00986AF5" w:rsidRDefault="000F71A9" w:rsidP="00986AF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C2AE0">
        <w:rPr>
          <w:rFonts w:ascii="Times New Roman" w:hAnsi="Times New Roman" w:cs="Times New Roman"/>
          <w:bCs/>
          <w:sz w:val="24"/>
          <w:szCs w:val="24"/>
        </w:rPr>
        <w:t xml:space="preserve">According to </w:t>
      </w:r>
      <w:proofErr w:type="spellStart"/>
      <w:r w:rsidR="00AD0699">
        <w:rPr>
          <w:rFonts w:ascii="Times New Roman" w:hAnsi="Times New Roman" w:cs="Times New Roman"/>
          <w:bCs/>
          <w:sz w:val="24"/>
          <w:szCs w:val="24"/>
        </w:rPr>
        <w:t>Capriotti</w:t>
      </w:r>
      <w:proofErr w:type="spellEnd"/>
      <w:r w:rsidR="00AD0699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AD0699">
        <w:rPr>
          <w:rFonts w:ascii="Times New Roman" w:hAnsi="Times New Roman" w:cs="Times New Roman"/>
          <w:bCs/>
          <w:sz w:val="24"/>
          <w:szCs w:val="24"/>
        </w:rPr>
        <w:t>Frizzell</w:t>
      </w:r>
      <w:proofErr w:type="spellEnd"/>
      <w:r w:rsidR="00AD0699">
        <w:rPr>
          <w:rFonts w:ascii="Times New Roman" w:hAnsi="Times New Roman" w:cs="Times New Roman"/>
          <w:bCs/>
          <w:sz w:val="24"/>
          <w:szCs w:val="24"/>
        </w:rPr>
        <w:t xml:space="preserve"> (2020</w:t>
      </w:r>
      <w:r w:rsidR="00AB55E3">
        <w:rPr>
          <w:rFonts w:ascii="Times New Roman" w:hAnsi="Times New Roman" w:cs="Times New Roman"/>
          <w:bCs/>
          <w:sz w:val="24"/>
          <w:szCs w:val="24"/>
        </w:rPr>
        <w:t>)</w:t>
      </w:r>
      <w:r w:rsidR="003C2AE0">
        <w:rPr>
          <w:rFonts w:ascii="Times New Roman" w:hAnsi="Times New Roman" w:cs="Times New Roman"/>
          <w:bCs/>
          <w:sz w:val="24"/>
          <w:szCs w:val="24"/>
        </w:rPr>
        <w:t>, the pathophysiology of major depressive disorder is not fully understood</w:t>
      </w:r>
      <w:r w:rsidR="002D2BD1">
        <w:rPr>
          <w:rFonts w:ascii="Times New Roman" w:hAnsi="Times New Roman" w:cs="Times New Roman"/>
          <w:bCs/>
          <w:sz w:val="24"/>
          <w:szCs w:val="24"/>
        </w:rPr>
        <w:t xml:space="preserve">, with research being zoned in on </w:t>
      </w:r>
      <w:r w:rsidR="00D2288B">
        <w:rPr>
          <w:rFonts w:ascii="Times New Roman" w:hAnsi="Times New Roman" w:cs="Times New Roman"/>
          <w:bCs/>
          <w:sz w:val="24"/>
          <w:szCs w:val="24"/>
        </w:rPr>
        <w:t>neurotransmitters of the central nervous system (</w:t>
      </w:r>
      <w:proofErr w:type="spellStart"/>
      <w:r w:rsidR="00AB55E3">
        <w:rPr>
          <w:rFonts w:ascii="Times New Roman" w:hAnsi="Times New Roman" w:cs="Times New Roman"/>
          <w:bCs/>
          <w:sz w:val="24"/>
          <w:szCs w:val="24"/>
        </w:rPr>
        <w:t>Capriotti</w:t>
      </w:r>
      <w:proofErr w:type="spellEnd"/>
      <w:r w:rsidR="00AB55E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AB55E3">
        <w:rPr>
          <w:rFonts w:ascii="Times New Roman" w:hAnsi="Times New Roman" w:cs="Times New Roman"/>
          <w:bCs/>
          <w:sz w:val="24"/>
          <w:szCs w:val="24"/>
        </w:rPr>
        <w:t>Frizzell</w:t>
      </w:r>
      <w:proofErr w:type="spellEnd"/>
      <w:r w:rsidR="00AB55E3">
        <w:rPr>
          <w:rFonts w:ascii="Times New Roman" w:hAnsi="Times New Roman" w:cs="Times New Roman"/>
          <w:bCs/>
          <w:sz w:val="24"/>
          <w:szCs w:val="24"/>
        </w:rPr>
        <w:t xml:space="preserve">, 2020, </w:t>
      </w:r>
      <w:r w:rsidR="00D2288B">
        <w:rPr>
          <w:rFonts w:ascii="Times New Roman" w:hAnsi="Times New Roman" w:cs="Times New Roman"/>
          <w:bCs/>
          <w:sz w:val="24"/>
          <w:szCs w:val="24"/>
        </w:rPr>
        <w:t>p. 839). The transmitters that pla</w:t>
      </w:r>
      <w:r w:rsidR="00C577BF">
        <w:rPr>
          <w:rFonts w:ascii="Times New Roman" w:hAnsi="Times New Roman" w:cs="Times New Roman"/>
          <w:bCs/>
          <w:sz w:val="24"/>
          <w:szCs w:val="24"/>
        </w:rPr>
        <w:t>y a role in enhancing and developing major depressive disorder are seroton</w:t>
      </w:r>
      <w:r w:rsidR="00492CEB">
        <w:rPr>
          <w:rFonts w:ascii="Times New Roman" w:hAnsi="Times New Roman" w:cs="Times New Roman"/>
          <w:bCs/>
          <w:sz w:val="24"/>
          <w:szCs w:val="24"/>
        </w:rPr>
        <w:t>in, norepinephrine, and dopamine (</w:t>
      </w:r>
      <w:proofErr w:type="spellStart"/>
      <w:r w:rsidR="00AB55E3">
        <w:rPr>
          <w:rFonts w:ascii="Times New Roman" w:hAnsi="Times New Roman" w:cs="Times New Roman"/>
          <w:bCs/>
          <w:sz w:val="24"/>
          <w:szCs w:val="24"/>
        </w:rPr>
        <w:t>Caprio</w:t>
      </w:r>
      <w:r w:rsidR="00DC34F4">
        <w:rPr>
          <w:rFonts w:ascii="Times New Roman" w:hAnsi="Times New Roman" w:cs="Times New Roman"/>
          <w:bCs/>
          <w:sz w:val="24"/>
          <w:szCs w:val="24"/>
        </w:rPr>
        <w:t>tti</w:t>
      </w:r>
      <w:proofErr w:type="spellEnd"/>
      <w:r w:rsidR="00DC34F4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DC34F4">
        <w:rPr>
          <w:rFonts w:ascii="Times New Roman" w:hAnsi="Times New Roman" w:cs="Times New Roman"/>
          <w:bCs/>
          <w:sz w:val="24"/>
          <w:szCs w:val="24"/>
        </w:rPr>
        <w:t>Frizzell</w:t>
      </w:r>
      <w:proofErr w:type="spellEnd"/>
      <w:r w:rsidR="00DC34F4">
        <w:rPr>
          <w:rFonts w:ascii="Times New Roman" w:hAnsi="Times New Roman" w:cs="Times New Roman"/>
          <w:bCs/>
          <w:sz w:val="24"/>
          <w:szCs w:val="24"/>
        </w:rPr>
        <w:t>, 2020</w:t>
      </w:r>
      <w:r w:rsidR="00492CEB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786CD4">
        <w:rPr>
          <w:rFonts w:ascii="Times New Roman" w:hAnsi="Times New Roman" w:cs="Times New Roman"/>
          <w:bCs/>
          <w:sz w:val="24"/>
          <w:szCs w:val="24"/>
        </w:rPr>
        <w:t>Sea</w:t>
      </w:r>
      <w:r w:rsidR="00611952">
        <w:rPr>
          <w:rFonts w:ascii="Times New Roman" w:hAnsi="Times New Roman" w:cs="Times New Roman"/>
          <w:bCs/>
          <w:sz w:val="24"/>
          <w:szCs w:val="24"/>
        </w:rPr>
        <w:t xml:space="preserve">sonal depressive disorder is mediated by the strict alterations in </w:t>
      </w:r>
      <w:r w:rsidR="001F39DE">
        <w:rPr>
          <w:rFonts w:ascii="Times New Roman" w:hAnsi="Times New Roman" w:cs="Times New Roman"/>
          <w:bCs/>
          <w:sz w:val="24"/>
          <w:szCs w:val="24"/>
        </w:rPr>
        <w:t>serotonin due to physical aspects such as lack of sunlight exposure (</w:t>
      </w:r>
      <w:proofErr w:type="spellStart"/>
      <w:r w:rsidR="001F39DE">
        <w:rPr>
          <w:rFonts w:ascii="Times New Roman" w:hAnsi="Times New Roman" w:cs="Times New Roman"/>
          <w:bCs/>
          <w:sz w:val="24"/>
          <w:szCs w:val="24"/>
        </w:rPr>
        <w:t>C</w:t>
      </w:r>
      <w:r w:rsidR="00AB55E3">
        <w:rPr>
          <w:rFonts w:ascii="Times New Roman" w:hAnsi="Times New Roman" w:cs="Times New Roman"/>
          <w:bCs/>
          <w:sz w:val="24"/>
          <w:szCs w:val="24"/>
        </w:rPr>
        <w:t>apriotti</w:t>
      </w:r>
      <w:proofErr w:type="spellEnd"/>
      <w:r w:rsidR="00AB55E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AB55E3">
        <w:rPr>
          <w:rFonts w:ascii="Times New Roman" w:hAnsi="Times New Roman" w:cs="Times New Roman"/>
          <w:bCs/>
          <w:sz w:val="24"/>
          <w:szCs w:val="24"/>
        </w:rPr>
        <w:t>Frizzell</w:t>
      </w:r>
      <w:proofErr w:type="spellEnd"/>
      <w:r w:rsidR="00AB55E3">
        <w:rPr>
          <w:rFonts w:ascii="Times New Roman" w:hAnsi="Times New Roman" w:cs="Times New Roman"/>
          <w:bCs/>
          <w:sz w:val="24"/>
          <w:szCs w:val="24"/>
        </w:rPr>
        <w:t>, 2020</w:t>
      </w:r>
      <w:r w:rsidR="001F39DE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3F53B7">
        <w:rPr>
          <w:rFonts w:ascii="Times New Roman" w:hAnsi="Times New Roman" w:cs="Times New Roman"/>
          <w:bCs/>
          <w:sz w:val="24"/>
          <w:szCs w:val="24"/>
        </w:rPr>
        <w:t xml:space="preserve">In previous </w:t>
      </w:r>
      <w:proofErr w:type="spellStart"/>
      <w:r w:rsidR="00FE7B4F">
        <w:rPr>
          <w:rFonts w:ascii="Times New Roman" w:hAnsi="Times New Roman" w:cs="Times New Roman"/>
          <w:bCs/>
          <w:sz w:val="24"/>
          <w:szCs w:val="24"/>
        </w:rPr>
        <w:t>neuroimaging</w:t>
      </w:r>
      <w:proofErr w:type="spellEnd"/>
      <w:r w:rsidR="00FE7B4F">
        <w:rPr>
          <w:rFonts w:ascii="Times New Roman" w:hAnsi="Times New Roman" w:cs="Times New Roman"/>
          <w:bCs/>
          <w:sz w:val="24"/>
          <w:szCs w:val="24"/>
        </w:rPr>
        <w:t xml:space="preserve"> studies with patients diagnosed with major depressive disorder, </w:t>
      </w:r>
      <w:r w:rsidR="00136C29">
        <w:rPr>
          <w:rFonts w:ascii="Times New Roman" w:hAnsi="Times New Roman" w:cs="Times New Roman"/>
          <w:bCs/>
          <w:sz w:val="24"/>
          <w:szCs w:val="24"/>
        </w:rPr>
        <w:t>results have shown significant decreased activity in the neo</w:t>
      </w:r>
      <w:r w:rsidR="00D544C8">
        <w:rPr>
          <w:rFonts w:ascii="Times New Roman" w:hAnsi="Times New Roman" w:cs="Times New Roman"/>
          <w:bCs/>
          <w:sz w:val="24"/>
          <w:szCs w:val="24"/>
        </w:rPr>
        <w:t>cortex / prefrontal cortex of the brain, which has connection</w:t>
      </w:r>
      <w:r w:rsidR="00E37E75">
        <w:rPr>
          <w:rFonts w:ascii="Times New Roman" w:hAnsi="Times New Roman" w:cs="Times New Roman"/>
          <w:bCs/>
          <w:sz w:val="24"/>
          <w:szCs w:val="24"/>
        </w:rPr>
        <w:t>s to regulation of dopamine, norepinephrine, and serotonin</w:t>
      </w:r>
      <w:r w:rsidR="0087094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DC34F4">
        <w:rPr>
          <w:rFonts w:ascii="Times New Roman" w:hAnsi="Times New Roman" w:cs="Times New Roman"/>
          <w:bCs/>
          <w:sz w:val="24"/>
          <w:szCs w:val="24"/>
        </w:rPr>
        <w:t>Capriotti</w:t>
      </w:r>
      <w:proofErr w:type="spellEnd"/>
      <w:r w:rsidR="00DC34F4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DC34F4">
        <w:rPr>
          <w:rFonts w:ascii="Times New Roman" w:hAnsi="Times New Roman" w:cs="Times New Roman"/>
          <w:bCs/>
          <w:sz w:val="24"/>
          <w:szCs w:val="24"/>
        </w:rPr>
        <w:t>Frizzell</w:t>
      </w:r>
      <w:proofErr w:type="spellEnd"/>
      <w:r w:rsidR="00DC34F4">
        <w:rPr>
          <w:rFonts w:ascii="Times New Roman" w:hAnsi="Times New Roman" w:cs="Times New Roman"/>
          <w:bCs/>
          <w:sz w:val="24"/>
          <w:szCs w:val="24"/>
        </w:rPr>
        <w:t>, 2020</w:t>
      </w:r>
      <w:r w:rsidR="00870944">
        <w:rPr>
          <w:rFonts w:ascii="Times New Roman" w:hAnsi="Times New Roman" w:cs="Times New Roman"/>
          <w:bCs/>
          <w:sz w:val="24"/>
          <w:szCs w:val="24"/>
        </w:rPr>
        <w:t xml:space="preserve">). In women, </w:t>
      </w:r>
      <w:r w:rsidR="00C610EE">
        <w:rPr>
          <w:rFonts w:ascii="Times New Roman" w:hAnsi="Times New Roman" w:cs="Times New Roman"/>
          <w:bCs/>
          <w:sz w:val="24"/>
          <w:szCs w:val="24"/>
        </w:rPr>
        <w:t>there can be additional hormonal depression as well. Postpartum depression occurs due to fluctuation</w:t>
      </w:r>
      <w:r w:rsidR="00A03D96">
        <w:rPr>
          <w:rFonts w:ascii="Times New Roman" w:hAnsi="Times New Roman" w:cs="Times New Roman"/>
          <w:bCs/>
          <w:sz w:val="24"/>
          <w:szCs w:val="24"/>
        </w:rPr>
        <w:t xml:space="preserve"> in hormone levels and menopause is a time period in which estrogen </w:t>
      </w:r>
      <w:r w:rsidR="000344BC">
        <w:rPr>
          <w:rFonts w:ascii="Times New Roman" w:hAnsi="Times New Roman" w:cs="Times New Roman"/>
          <w:bCs/>
          <w:sz w:val="24"/>
          <w:szCs w:val="24"/>
        </w:rPr>
        <w:t>and testosterone levels are significantly decreased (</w:t>
      </w:r>
      <w:proofErr w:type="spellStart"/>
      <w:r w:rsidR="000344BC">
        <w:rPr>
          <w:rFonts w:ascii="Times New Roman" w:hAnsi="Times New Roman" w:cs="Times New Roman"/>
          <w:bCs/>
          <w:sz w:val="24"/>
          <w:szCs w:val="24"/>
        </w:rPr>
        <w:t>C</w:t>
      </w:r>
      <w:r w:rsidR="00DC34F4">
        <w:rPr>
          <w:rFonts w:ascii="Times New Roman" w:hAnsi="Times New Roman" w:cs="Times New Roman"/>
          <w:bCs/>
          <w:sz w:val="24"/>
          <w:szCs w:val="24"/>
        </w:rPr>
        <w:t>apriotti</w:t>
      </w:r>
      <w:proofErr w:type="spellEnd"/>
      <w:r w:rsidR="00DC34F4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DC34F4">
        <w:rPr>
          <w:rFonts w:ascii="Times New Roman" w:hAnsi="Times New Roman" w:cs="Times New Roman"/>
          <w:bCs/>
          <w:sz w:val="24"/>
          <w:szCs w:val="24"/>
        </w:rPr>
        <w:t>Frizze</w:t>
      </w:r>
      <w:r w:rsidR="00CE72CD">
        <w:rPr>
          <w:rFonts w:ascii="Times New Roman" w:hAnsi="Times New Roman" w:cs="Times New Roman"/>
          <w:bCs/>
          <w:sz w:val="24"/>
          <w:szCs w:val="24"/>
        </w:rPr>
        <w:t>ll</w:t>
      </w:r>
      <w:proofErr w:type="spellEnd"/>
      <w:r w:rsidR="00CE72CD">
        <w:rPr>
          <w:rFonts w:ascii="Times New Roman" w:hAnsi="Times New Roman" w:cs="Times New Roman"/>
          <w:bCs/>
          <w:sz w:val="24"/>
          <w:szCs w:val="24"/>
        </w:rPr>
        <w:t>, 2020</w:t>
      </w:r>
      <w:r w:rsidR="000344BC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42473D4" w14:textId="39CB9E9C" w:rsidR="00C90DE5" w:rsidRDefault="00EF5761" w:rsidP="00986AF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According to </w:t>
      </w:r>
      <w:r w:rsidR="00EF2061">
        <w:rPr>
          <w:rFonts w:ascii="Times New Roman" w:hAnsi="Times New Roman" w:cs="Times New Roman"/>
          <w:bCs/>
          <w:sz w:val="24"/>
          <w:szCs w:val="24"/>
        </w:rPr>
        <w:t>Hasler (2010)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734B">
        <w:rPr>
          <w:rFonts w:ascii="Times New Roman" w:hAnsi="Times New Roman" w:cs="Times New Roman"/>
          <w:bCs/>
          <w:sz w:val="24"/>
          <w:szCs w:val="24"/>
        </w:rPr>
        <w:t xml:space="preserve">the central </w:t>
      </w:r>
      <w:proofErr w:type="spellStart"/>
      <w:r w:rsidR="00AC734B">
        <w:rPr>
          <w:rFonts w:ascii="Times New Roman" w:hAnsi="Times New Roman" w:cs="Times New Roman"/>
          <w:bCs/>
          <w:sz w:val="24"/>
          <w:szCs w:val="24"/>
        </w:rPr>
        <w:t>noradrenergic</w:t>
      </w:r>
      <w:proofErr w:type="spellEnd"/>
      <w:r w:rsidR="00AC734B">
        <w:rPr>
          <w:rFonts w:ascii="Times New Roman" w:hAnsi="Times New Roman" w:cs="Times New Roman"/>
          <w:bCs/>
          <w:sz w:val="24"/>
          <w:szCs w:val="24"/>
        </w:rPr>
        <w:t xml:space="preserve"> system may play a role in major depressive disorder </w:t>
      </w:r>
      <w:r w:rsidR="00C1684B">
        <w:rPr>
          <w:rFonts w:ascii="Times New Roman" w:hAnsi="Times New Roman" w:cs="Times New Roman"/>
          <w:bCs/>
          <w:sz w:val="24"/>
          <w:szCs w:val="24"/>
        </w:rPr>
        <w:t>based on evidence of decreased norepinephrine metabolism and incre</w:t>
      </w:r>
      <w:r w:rsidR="0072794E">
        <w:rPr>
          <w:rFonts w:ascii="Times New Roman" w:hAnsi="Times New Roman" w:cs="Times New Roman"/>
          <w:bCs/>
          <w:sz w:val="24"/>
          <w:szCs w:val="24"/>
        </w:rPr>
        <w:t xml:space="preserve">ased tyrosine </w:t>
      </w:r>
      <w:proofErr w:type="spellStart"/>
      <w:r w:rsidR="0072794E">
        <w:rPr>
          <w:rFonts w:ascii="Times New Roman" w:hAnsi="Times New Roman" w:cs="Times New Roman"/>
          <w:bCs/>
          <w:sz w:val="24"/>
          <w:szCs w:val="24"/>
        </w:rPr>
        <w:t>hydroxylase</w:t>
      </w:r>
      <w:proofErr w:type="spellEnd"/>
      <w:r w:rsidR="0072794E">
        <w:rPr>
          <w:rFonts w:ascii="Times New Roman" w:hAnsi="Times New Roman" w:cs="Times New Roman"/>
          <w:bCs/>
          <w:sz w:val="24"/>
          <w:szCs w:val="24"/>
        </w:rPr>
        <w:t xml:space="preserve"> activity (</w:t>
      </w:r>
      <w:r w:rsidR="00EF2061">
        <w:rPr>
          <w:rFonts w:ascii="Times New Roman" w:hAnsi="Times New Roman" w:cs="Times New Roman"/>
          <w:bCs/>
          <w:sz w:val="24"/>
          <w:szCs w:val="24"/>
        </w:rPr>
        <w:t xml:space="preserve">Hasler, 2010, </w:t>
      </w:r>
      <w:r w:rsidR="0072794E">
        <w:rPr>
          <w:rFonts w:ascii="Times New Roman" w:hAnsi="Times New Roman" w:cs="Times New Roman"/>
          <w:bCs/>
          <w:sz w:val="24"/>
          <w:szCs w:val="24"/>
        </w:rPr>
        <w:t xml:space="preserve">para. </w:t>
      </w:r>
      <w:r w:rsidR="008E739F">
        <w:rPr>
          <w:rFonts w:ascii="Times New Roman" w:hAnsi="Times New Roman" w:cs="Times New Roman"/>
          <w:bCs/>
          <w:sz w:val="24"/>
          <w:szCs w:val="24"/>
        </w:rPr>
        <w:t xml:space="preserve">20). </w:t>
      </w:r>
      <w:r w:rsidR="00F42F60">
        <w:rPr>
          <w:rFonts w:ascii="Times New Roman" w:hAnsi="Times New Roman" w:cs="Times New Roman"/>
          <w:bCs/>
          <w:sz w:val="24"/>
          <w:szCs w:val="24"/>
        </w:rPr>
        <w:t xml:space="preserve">Dopamine levels </w:t>
      </w:r>
      <w:r w:rsidR="00EF68DF">
        <w:rPr>
          <w:rFonts w:ascii="Times New Roman" w:hAnsi="Times New Roman" w:cs="Times New Roman"/>
          <w:bCs/>
          <w:sz w:val="24"/>
          <w:szCs w:val="24"/>
        </w:rPr>
        <w:t xml:space="preserve">in the cerebrospinal fluid and jugular </w:t>
      </w:r>
      <w:r w:rsidR="0095145A">
        <w:rPr>
          <w:rFonts w:ascii="Times New Roman" w:hAnsi="Times New Roman" w:cs="Times New Roman"/>
          <w:bCs/>
          <w:sz w:val="24"/>
          <w:szCs w:val="24"/>
        </w:rPr>
        <w:t xml:space="preserve">vein plasma </w:t>
      </w:r>
      <w:r w:rsidR="00F42F60">
        <w:rPr>
          <w:rFonts w:ascii="Times New Roman" w:hAnsi="Times New Roman" w:cs="Times New Roman"/>
          <w:bCs/>
          <w:sz w:val="24"/>
          <w:szCs w:val="24"/>
        </w:rPr>
        <w:t>have also been shown to be decrease</w:t>
      </w:r>
      <w:r w:rsidR="0095145A">
        <w:rPr>
          <w:rFonts w:ascii="Times New Roman" w:hAnsi="Times New Roman" w:cs="Times New Roman"/>
          <w:bCs/>
          <w:sz w:val="24"/>
          <w:szCs w:val="24"/>
        </w:rPr>
        <w:t>d</w:t>
      </w:r>
      <w:r w:rsidR="00F42F60">
        <w:rPr>
          <w:rFonts w:ascii="Times New Roman" w:hAnsi="Times New Roman" w:cs="Times New Roman"/>
          <w:bCs/>
          <w:sz w:val="24"/>
          <w:szCs w:val="24"/>
        </w:rPr>
        <w:t xml:space="preserve"> in patients with major depress</w:t>
      </w:r>
      <w:r w:rsidR="00EF68DF">
        <w:rPr>
          <w:rFonts w:ascii="Times New Roman" w:hAnsi="Times New Roman" w:cs="Times New Roman"/>
          <w:bCs/>
          <w:sz w:val="24"/>
          <w:szCs w:val="24"/>
        </w:rPr>
        <w:t>ive disorder</w:t>
      </w:r>
      <w:r w:rsidR="0095145A">
        <w:rPr>
          <w:rFonts w:ascii="Times New Roman" w:hAnsi="Times New Roman" w:cs="Times New Roman"/>
          <w:bCs/>
          <w:sz w:val="24"/>
          <w:szCs w:val="24"/>
        </w:rPr>
        <w:t xml:space="preserve">, suggesting </w:t>
      </w:r>
      <w:r w:rsidR="00E516AC">
        <w:rPr>
          <w:rFonts w:ascii="Times New Roman" w:hAnsi="Times New Roman" w:cs="Times New Roman"/>
          <w:bCs/>
          <w:sz w:val="24"/>
          <w:szCs w:val="24"/>
        </w:rPr>
        <w:t>possible decreased turnover due to inhibitors and antagonists (</w:t>
      </w:r>
      <w:r w:rsidR="00EF2061">
        <w:rPr>
          <w:rFonts w:ascii="Times New Roman" w:hAnsi="Times New Roman" w:cs="Times New Roman"/>
          <w:bCs/>
          <w:sz w:val="24"/>
          <w:szCs w:val="24"/>
        </w:rPr>
        <w:t xml:space="preserve">Hasler, 2010, </w:t>
      </w:r>
      <w:r w:rsidR="00E516AC">
        <w:rPr>
          <w:rFonts w:ascii="Times New Roman" w:hAnsi="Times New Roman" w:cs="Times New Roman"/>
          <w:bCs/>
          <w:sz w:val="24"/>
          <w:szCs w:val="24"/>
        </w:rPr>
        <w:t xml:space="preserve">para. 21). </w:t>
      </w:r>
      <w:r w:rsidR="000A389E">
        <w:rPr>
          <w:rFonts w:ascii="Times New Roman" w:hAnsi="Times New Roman" w:cs="Times New Roman"/>
          <w:bCs/>
          <w:sz w:val="24"/>
          <w:szCs w:val="24"/>
        </w:rPr>
        <w:t xml:space="preserve">Decreased availability of serotonin </w:t>
      </w:r>
      <w:proofErr w:type="spellStart"/>
      <w:r w:rsidR="000A389E">
        <w:rPr>
          <w:rFonts w:ascii="Times New Roman" w:hAnsi="Times New Roman" w:cs="Times New Roman"/>
          <w:bCs/>
          <w:sz w:val="24"/>
          <w:szCs w:val="24"/>
        </w:rPr>
        <w:t>recptors</w:t>
      </w:r>
      <w:proofErr w:type="spellEnd"/>
      <w:r w:rsidR="000A389E">
        <w:rPr>
          <w:rFonts w:ascii="Times New Roman" w:hAnsi="Times New Roman" w:cs="Times New Roman"/>
          <w:bCs/>
          <w:sz w:val="24"/>
          <w:szCs w:val="24"/>
        </w:rPr>
        <w:t xml:space="preserve">, most </w:t>
      </w:r>
      <w:r w:rsidR="0000681C">
        <w:rPr>
          <w:rFonts w:ascii="Times New Roman" w:hAnsi="Times New Roman" w:cs="Times New Roman"/>
          <w:bCs/>
          <w:sz w:val="24"/>
          <w:szCs w:val="24"/>
        </w:rPr>
        <w:t xml:space="preserve">likely serotonin-1A, has also been clinically discovered in patients with major depressive disorder, another </w:t>
      </w:r>
      <w:r w:rsidR="00A9211D">
        <w:rPr>
          <w:rFonts w:ascii="Times New Roman" w:hAnsi="Times New Roman" w:cs="Times New Roman"/>
          <w:bCs/>
          <w:sz w:val="24"/>
          <w:szCs w:val="24"/>
        </w:rPr>
        <w:t>possible explanation of depletion of serotonin (</w:t>
      </w:r>
      <w:r w:rsidR="00697149">
        <w:rPr>
          <w:rFonts w:ascii="Times New Roman" w:hAnsi="Times New Roman" w:cs="Times New Roman"/>
          <w:bCs/>
          <w:sz w:val="24"/>
          <w:szCs w:val="24"/>
        </w:rPr>
        <w:t>Hasler, 2010</w:t>
      </w:r>
      <w:r w:rsidR="00A9211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FBF0DD7" w14:textId="77777777" w:rsidR="002A011E" w:rsidRPr="00986AF5" w:rsidRDefault="002A011E" w:rsidP="00986AF5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8EE10E" w14:textId="77777777" w:rsid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lastRenderedPageBreak/>
        <w:t>Pathophysiology References (2) (APA):</w:t>
      </w:r>
    </w:p>
    <w:p w14:paraId="1DCEFA80" w14:textId="248FE91E" w:rsidR="006757BB" w:rsidRPr="006757BB" w:rsidRDefault="006757BB" w:rsidP="006757BB">
      <w:pPr>
        <w:pStyle w:val="NormalWeb"/>
        <w:spacing w:line="480" w:lineRule="auto"/>
        <w:ind w:left="567" w:hanging="567"/>
        <w:divId w:val="1517890408"/>
        <w:rPr>
          <w:color w:val="000000"/>
        </w:rPr>
      </w:pPr>
      <w:proofErr w:type="spellStart"/>
      <w:r w:rsidRPr="006757BB">
        <w:rPr>
          <w:rStyle w:val="s14"/>
          <w:rFonts w:eastAsia="Times New Roman"/>
          <w:color w:val="000000"/>
          <w:shd w:val="clear" w:color="auto" w:fill="FFFFFF"/>
        </w:rPr>
        <w:t>Capriotti</w:t>
      </w:r>
      <w:proofErr w:type="spellEnd"/>
      <w:r w:rsidRPr="006757BB">
        <w:rPr>
          <w:rStyle w:val="s14"/>
          <w:rFonts w:eastAsia="Times New Roman"/>
          <w:color w:val="000000"/>
          <w:shd w:val="clear" w:color="auto" w:fill="FFFFFF"/>
        </w:rPr>
        <w:t>, T. &amp;</w:t>
      </w:r>
      <w:r w:rsidRPr="006757BB">
        <w:rPr>
          <w:rStyle w:val="apple-converted-space"/>
          <w:rFonts w:eastAsia="Times New Roman"/>
          <w:color w:val="000000"/>
          <w:shd w:val="clear" w:color="auto" w:fill="FFFFFF"/>
        </w:rPr>
        <w:t> </w:t>
      </w:r>
      <w:proofErr w:type="spellStart"/>
      <w:r w:rsidRPr="006757BB">
        <w:rPr>
          <w:rStyle w:val="s15"/>
          <w:rFonts w:eastAsia="Times New Roman"/>
          <w:color w:val="000000"/>
          <w:shd w:val="clear" w:color="auto" w:fill="FFFFFF"/>
        </w:rPr>
        <w:t>Frizzell</w:t>
      </w:r>
      <w:proofErr w:type="spellEnd"/>
      <w:r w:rsidRPr="006757BB">
        <w:rPr>
          <w:rStyle w:val="s15"/>
          <w:rFonts w:eastAsia="Times New Roman"/>
          <w:color w:val="000000"/>
          <w:shd w:val="clear" w:color="auto" w:fill="FFFFFF"/>
        </w:rPr>
        <w:t>, J.P. (2020).  </w:t>
      </w:r>
      <w:r w:rsidRPr="006757BB">
        <w:rPr>
          <w:rStyle w:val="s16"/>
          <w:rFonts w:eastAsia="Times New Roman"/>
          <w:i/>
          <w:iCs/>
          <w:color w:val="000000"/>
          <w:shd w:val="clear" w:color="auto" w:fill="FFFFFF"/>
        </w:rPr>
        <w:t>Pathophysiology: Introductory concepts and clinical perspectives.</w:t>
      </w:r>
      <w:r w:rsidRPr="006757BB">
        <w:rPr>
          <w:rStyle w:val="apple-converted-space"/>
          <w:rFonts w:eastAsia="Times New Roman"/>
          <w:color w:val="000000"/>
          <w:shd w:val="clear" w:color="auto" w:fill="FFFFFF"/>
        </w:rPr>
        <w:t> </w:t>
      </w:r>
      <w:r w:rsidRPr="006757BB">
        <w:rPr>
          <w:rStyle w:val="s15"/>
          <w:rFonts w:eastAsia="Times New Roman"/>
          <w:color w:val="000000"/>
          <w:shd w:val="clear" w:color="auto" w:fill="FFFFFF"/>
        </w:rPr>
        <w:t> (2</w:t>
      </w:r>
      <w:r w:rsidRPr="006757BB">
        <w:rPr>
          <w:rStyle w:val="s17"/>
          <w:rFonts w:eastAsia="Times New Roman"/>
          <w:color w:val="000000"/>
          <w:shd w:val="clear" w:color="auto" w:fill="FFFFFF"/>
          <w:vertAlign w:val="superscript"/>
        </w:rPr>
        <w:t>nd</w:t>
      </w:r>
      <w:r w:rsidRPr="006757BB">
        <w:rPr>
          <w:rStyle w:val="apple-converted-space"/>
          <w:rFonts w:eastAsia="Times New Roman"/>
          <w:color w:val="000000"/>
          <w:shd w:val="clear" w:color="auto" w:fill="FFFFFF"/>
        </w:rPr>
        <w:t> </w:t>
      </w:r>
      <w:r w:rsidRPr="006757BB">
        <w:rPr>
          <w:rStyle w:val="s15"/>
          <w:rFonts w:eastAsia="Times New Roman"/>
          <w:color w:val="000000"/>
          <w:shd w:val="clear" w:color="auto" w:fill="FFFFFF"/>
        </w:rPr>
        <w:t>ed.). F.A. Davis Company.</w:t>
      </w:r>
    </w:p>
    <w:p w14:paraId="4414512A" w14:textId="1E007A3F" w:rsidR="002A011E" w:rsidRPr="00CE72CD" w:rsidRDefault="002A011E" w:rsidP="00CE72CD">
      <w:pPr>
        <w:pStyle w:val="NormalWeb"/>
        <w:spacing w:line="480" w:lineRule="auto"/>
        <w:ind w:left="567" w:hanging="567"/>
        <w:divId w:val="1517890408"/>
        <w:rPr>
          <w:color w:val="000000"/>
        </w:rPr>
      </w:pPr>
      <w:r>
        <w:rPr>
          <w:color w:val="000000"/>
        </w:rPr>
        <w:t>Hasler, G. (2010, October).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Pathophysiology of depression: Do we have any solid evidence of interest to clinicians?</w:t>
      </w:r>
      <w:r>
        <w:rPr>
          <w:color w:val="000000"/>
        </w:rPr>
        <w:t>. World psychiatry : official journal of the World Psychiatric Association (WPA). https://www.ncbi.nlm.nih.gov/pmc/articles/PMC2950973/#:~:text=The%20monoamine%2Ddeficiency%20theory%20posits,extensively%20studied%20neurotransmitter%20in%20depression.</w:t>
      </w:r>
      <w:r>
        <w:rPr>
          <w:rStyle w:val="apple-converted-space"/>
          <w:color w:val="000000"/>
        </w:rPr>
        <w:t> </w:t>
      </w:r>
    </w:p>
    <w:p w14:paraId="735CA43C" w14:textId="77777777" w:rsidR="00717736" w:rsidRPr="00717736" w:rsidRDefault="00717736" w:rsidP="00717736">
      <w:pPr>
        <w:jc w:val="center"/>
        <w:rPr>
          <w:rFonts w:ascii="Times New Roman" w:hAnsi="Times New Roman" w:cs="Times New Roman"/>
          <w:b/>
        </w:rPr>
      </w:pPr>
      <w:r w:rsidRPr="00717736">
        <w:rPr>
          <w:rFonts w:ascii="Times New Roman" w:hAnsi="Times New Roman" w:cs="Times New Roman"/>
          <w:b/>
        </w:rPr>
        <w:t>Laboratory Data (20 points)</w:t>
      </w:r>
    </w:p>
    <w:p w14:paraId="44157CF2" w14:textId="77777777" w:rsidR="00717736" w:rsidRPr="00717736" w:rsidRDefault="00717736" w:rsidP="00717736">
      <w:pPr>
        <w:jc w:val="center"/>
        <w:rPr>
          <w:rFonts w:ascii="Times New Roman" w:hAnsi="Times New Roman" w:cs="Times New Roman"/>
          <w:b/>
        </w:rPr>
      </w:pPr>
      <w:r w:rsidRPr="00717736">
        <w:rPr>
          <w:rFonts w:ascii="Times New Roman" w:hAnsi="Times New Roman" w:cs="Times New Roman"/>
          <w:b/>
        </w:rPr>
        <w:t>*If laboratory data is unavailable, values will be assigned by the clinical instructor*</w:t>
      </w:r>
    </w:p>
    <w:p w14:paraId="0767202B" w14:textId="77777777" w:rsidR="00717736" w:rsidRDefault="00717736" w:rsidP="00717736">
      <w:pPr>
        <w:keepNext/>
        <w:spacing w:after="20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CBC 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yellow"/>
        </w:rPr>
        <w:t>Highlight All Abnormal Labs</w:t>
      </w:r>
      <w:bookmarkStart w:id="0" w:name="_Hlk529864599"/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—Explanations must be in complete sentences and contain in-text citations in APA format.</w:t>
      </w:r>
      <w:bookmarkEnd w:id="0"/>
    </w:p>
    <w:p w14:paraId="1AB2FCB8" w14:textId="583278AD" w:rsidR="0030403C" w:rsidRPr="0030403C" w:rsidRDefault="0030403C" w:rsidP="00717736">
      <w:pPr>
        <w:keepNext/>
        <w:spacing w:after="20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Patient’s chart did not have a complete blood count on file, these values are all of the expected normal val</w:t>
      </w:r>
      <w:r w:rsidR="0048328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ues for a CBC.</w:t>
      </w:r>
    </w:p>
    <w:tbl>
      <w:tblPr>
        <w:tblStyle w:val="TableGrid"/>
        <w:tblW w:w="9845" w:type="dxa"/>
        <w:tblInd w:w="-356" w:type="dxa"/>
        <w:tblLook w:val="04A0" w:firstRow="1" w:lastRow="0" w:firstColumn="1" w:lastColumn="0" w:noHBand="0" w:noVBand="1"/>
      </w:tblPr>
      <w:tblGrid>
        <w:gridCol w:w="1931"/>
        <w:gridCol w:w="1590"/>
        <w:gridCol w:w="1311"/>
        <w:gridCol w:w="1041"/>
        <w:gridCol w:w="3972"/>
      </w:tblGrid>
      <w:tr w:rsidR="00717736" w:rsidRPr="00717736" w14:paraId="29B7D853" w14:textId="77777777" w:rsidTr="00552C26">
        <w:trPr>
          <w:trHeight w:val="421"/>
        </w:trPr>
        <w:tc>
          <w:tcPr>
            <w:tcW w:w="1931" w:type="dxa"/>
          </w:tcPr>
          <w:p w14:paraId="1A49B35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590" w:type="dxa"/>
          </w:tcPr>
          <w:p w14:paraId="1871E06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1311" w:type="dxa"/>
          </w:tcPr>
          <w:p w14:paraId="63BABA6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Admission Value</w:t>
            </w:r>
          </w:p>
        </w:tc>
        <w:tc>
          <w:tcPr>
            <w:tcW w:w="1041" w:type="dxa"/>
          </w:tcPr>
          <w:p w14:paraId="0D8E5D0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Today's Value</w:t>
            </w:r>
          </w:p>
        </w:tc>
        <w:tc>
          <w:tcPr>
            <w:tcW w:w="3972" w:type="dxa"/>
          </w:tcPr>
          <w:p w14:paraId="2993E4A8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Reason for Abnormal Value</w:t>
            </w:r>
          </w:p>
        </w:tc>
      </w:tr>
      <w:tr w:rsidR="00717736" w:rsidRPr="00717736" w14:paraId="31B612C6" w14:textId="77777777" w:rsidTr="00552C26">
        <w:trPr>
          <w:trHeight w:val="421"/>
        </w:trPr>
        <w:tc>
          <w:tcPr>
            <w:tcW w:w="1931" w:type="dxa"/>
          </w:tcPr>
          <w:p w14:paraId="0CF2B31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RBC</w:t>
            </w:r>
          </w:p>
        </w:tc>
        <w:tc>
          <w:tcPr>
            <w:tcW w:w="1590" w:type="dxa"/>
          </w:tcPr>
          <w:p w14:paraId="55CCF8AE" w14:textId="29BE49D1" w:rsidR="00717736" w:rsidRPr="00372E19" w:rsidRDefault="00974395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4.28-5.56</w:t>
            </w:r>
          </w:p>
        </w:tc>
        <w:tc>
          <w:tcPr>
            <w:tcW w:w="1311" w:type="dxa"/>
          </w:tcPr>
          <w:p w14:paraId="336D1310" w14:textId="0239C698" w:rsidR="00717736" w:rsidRPr="000E4809" w:rsidRDefault="00F42FE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4.50</w:t>
            </w:r>
          </w:p>
        </w:tc>
        <w:tc>
          <w:tcPr>
            <w:tcW w:w="1041" w:type="dxa"/>
          </w:tcPr>
          <w:p w14:paraId="7A811D35" w14:textId="2E749C7A" w:rsidR="00717736" w:rsidRPr="00F42FEC" w:rsidRDefault="00F42FE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4.41</w:t>
            </w:r>
          </w:p>
        </w:tc>
        <w:tc>
          <w:tcPr>
            <w:tcW w:w="3972" w:type="dxa"/>
          </w:tcPr>
          <w:p w14:paraId="464A76A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1D36E0ED" w14:textId="77777777" w:rsidTr="00552C26">
        <w:trPr>
          <w:trHeight w:val="403"/>
        </w:trPr>
        <w:tc>
          <w:tcPr>
            <w:tcW w:w="1931" w:type="dxa"/>
          </w:tcPr>
          <w:p w14:paraId="30FAFB5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Hgb</w:t>
            </w:r>
            <w:proofErr w:type="spellEnd"/>
          </w:p>
        </w:tc>
        <w:tc>
          <w:tcPr>
            <w:tcW w:w="1590" w:type="dxa"/>
          </w:tcPr>
          <w:p w14:paraId="27880D8C" w14:textId="397434DE" w:rsidR="00717736" w:rsidRPr="00372E19" w:rsidRDefault="00C04D87" w:rsidP="00717736">
            <w:pPr>
              <w:rPr>
                <w:rFonts w:ascii="Times New Roman" w:hAnsi="Times New Roman" w:cs="Times New Roman"/>
                <w:bCs/>
              </w:rPr>
            </w:pPr>
            <w:r w:rsidRPr="00372E19">
              <w:rPr>
                <w:rFonts w:ascii="Times New Roman" w:hAnsi="Times New Roman" w:cs="Times New Roman"/>
                <w:bCs/>
              </w:rPr>
              <w:t>1</w:t>
            </w:r>
            <w:r w:rsidR="00974395">
              <w:rPr>
                <w:rFonts w:ascii="Times New Roman" w:hAnsi="Times New Roman" w:cs="Times New Roman"/>
                <w:bCs/>
              </w:rPr>
              <w:t>3.0-17.0</w:t>
            </w:r>
          </w:p>
        </w:tc>
        <w:tc>
          <w:tcPr>
            <w:tcW w:w="1311" w:type="dxa"/>
          </w:tcPr>
          <w:p w14:paraId="297C7366" w14:textId="07482115" w:rsidR="00717736" w:rsidRPr="00F42FEC" w:rsidRDefault="00F42FE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</w:t>
            </w:r>
            <w:r w:rsidR="00B0476B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041" w:type="dxa"/>
          </w:tcPr>
          <w:p w14:paraId="2663EB18" w14:textId="24093BE6" w:rsidR="00717736" w:rsidRPr="00B0476B" w:rsidRDefault="00B0476B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13.8</w:t>
            </w:r>
          </w:p>
        </w:tc>
        <w:tc>
          <w:tcPr>
            <w:tcW w:w="3972" w:type="dxa"/>
          </w:tcPr>
          <w:p w14:paraId="623EC5C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71A85214" w14:textId="77777777" w:rsidTr="00552C26">
        <w:trPr>
          <w:trHeight w:val="421"/>
        </w:trPr>
        <w:tc>
          <w:tcPr>
            <w:tcW w:w="1931" w:type="dxa"/>
          </w:tcPr>
          <w:p w14:paraId="5D5FB85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Hct</w:t>
            </w:r>
            <w:proofErr w:type="spellEnd"/>
          </w:p>
        </w:tc>
        <w:tc>
          <w:tcPr>
            <w:tcW w:w="1590" w:type="dxa"/>
          </w:tcPr>
          <w:p w14:paraId="3C2EDB8F" w14:textId="7A5B587B" w:rsidR="00717736" w:rsidRPr="00372E19" w:rsidRDefault="00974395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38.1-</w:t>
            </w:r>
            <w:r w:rsidR="00A14AE6">
              <w:rPr>
                <w:rFonts w:ascii="Times New Roman" w:hAnsi="Times New Roman" w:cs="Times New Roman"/>
                <w:bCs/>
              </w:rPr>
              <w:t>48.9</w:t>
            </w:r>
          </w:p>
        </w:tc>
        <w:tc>
          <w:tcPr>
            <w:tcW w:w="1311" w:type="dxa"/>
          </w:tcPr>
          <w:p w14:paraId="6CA9D882" w14:textId="12AAB4E9" w:rsidR="00717736" w:rsidRPr="00B0476B" w:rsidRDefault="00B0476B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38.1</w:t>
            </w:r>
          </w:p>
        </w:tc>
        <w:tc>
          <w:tcPr>
            <w:tcW w:w="1041" w:type="dxa"/>
          </w:tcPr>
          <w:p w14:paraId="4AE3F214" w14:textId="26540326" w:rsidR="00717736" w:rsidRPr="00B0476B" w:rsidRDefault="00B0476B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40.0</w:t>
            </w:r>
          </w:p>
        </w:tc>
        <w:tc>
          <w:tcPr>
            <w:tcW w:w="3972" w:type="dxa"/>
          </w:tcPr>
          <w:p w14:paraId="25CAD70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47C1BC30" w14:textId="77777777" w:rsidTr="00552C26">
        <w:trPr>
          <w:trHeight w:val="421"/>
        </w:trPr>
        <w:tc>
          <w:tcPr>
            <w:tcW w:w="1931" w:type="dxa"/>
          </w:tcPr>
          <w:p w14:paraId="6161B2F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Platelets</w:t>
            </w:r>
          </w:p>
        </w:tc>
        <w:tc>
          <w:tcPr>
            <w:tcW w:w="1590" w:type="dxa"/>
          </w:tcPr>
          <w:p w14:paraId="7C1C7923" w14:textId="7D4F7492" w:rsidR="00717736" w:rsidRPr="00372E19" w:rsidRDefault="00AD5AF7" w:rsidP="00717736">
            <w:pPr>
              <w:rPr>
                <w:rFonts w:ascii="Times New Roman" w:hAnsi="Times New Roman" w:cs="Times New Roman"/>
                <w:bCs/>
              </w:rPr>
            </w:pPr>
            <w:r w:rsidRPr="00372E19">
              <w:rPr>
                <w:rFonts w:ascii="Times New Roman" w:hAnsi="Times New Roman" w:cs="Times New Roman"/>
                <w:bCs/>
              </w:rPr>
              <w:t>1</w:t>
            </w:r>
            <w:r w:rsidR="00A14AE6">
              <w:rPr>
                <w:rFonts w:ascii="Times New Roman" w:hAnsi="Times New Roman" w:cs="Times New Roman"/>
                <w:bCs/>
              </w:rPr>
              <w:t>49-393</w:t>
            </w:r>
          </w:p>
        </w:tc>
        <w:tc>
          <w:tcPr>
            <w:tcW w:w="1311" w:type="dxa"/>
          </w:tcPr>
          <w:p w14:paraId="6B601CC3" w14:textId="0B29A1CB" w:rsidR="00717736" w:rsidRPr="00B0476B" w:rsidRDefault="00B0476B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041" w:type="dxa"/>
          </w:tcPr>
          <w:p w14:paraId="613C5827" w14:textId="36423A02" w:rsidR="00717736" w:rsidRPr="00B0476B" w:rsidRDefault="00B0476B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3972" w:type="dxa"/>
          </w:tcPr>
          <w:p w14:paraId="630EBEF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6CBFE009" w14:textId="77777777" w:rsidTr="00552C26">
        <w:trPr>
          <w:trHeight w:val="421"/>
        </w:trPr>
        <w:tc>
          <w:tcPr>
            <w:tcW w:w="1931" w:type="dxa"/>
          </w:tcPr>
          <w:p w14:paraId="6E5D53D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WBC</w:t>
            </w:r>
          </w:p>
        </w:tc>
        <w:tc>
          <w:tcPr>
            <w:tcW w:w="1590" w:type="dxa"/>
          </w:tcPr>
          <w:p w14:paraId="0D65D66B" w14:textId="15BE3898" w:rsidR="00717736" w:rsidRPr="00372E19" w:rsidRDefault="00A34700" w:rsidP="00717736">
            <w:pPr>
              <w:rPr>
                <w:rFonts w:ascii="Times New Roman" w:hAnsi="Times New Roman" w:cs="Times New Roman"/>
                <w:bCs/>
              </w:rPr>
            </w:pPr>
            <w:r w:rsidRPr="00372E19">
              <w:rPr>
                <w:rFonts w:ascii="Times New Roman" w:hAnsi="Times New Roman" w:cs="Times New Roman"/>
                <w:bCs/>
              </w:rPr>
              <w:t>4</w:t>
            </w:r>
            <w:r w:rsidR="00A14AE6">
              <w:rPr>
                <w:rFonts w:ascii="Times New Roman" w:hAnsi="Times New Roman" w:cs="Times New Roman"/>
                <w:bCs/>
              </w:rPr>
              <w:t>.0-11.7</w:t>
            </w:r>
          </w:p>
        </w:tc>
        <w:tc>
          <w:tcPr>
            <w:tcW w:w="1311" w:type="dxa"/>
          </w:tcPr>
          <w:p w14:paraId="16DF77A7" w14:textId="4CB2A0B5" w:rsidR="00717736" w:rsidRPr="009A542C" w:rsidRDefault="009A542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5.9</w:t>
            </w:r>
          </w:p>
        </w:tc>
        <w:tc>
          <w:tcPr>
            <w:tcW w:w="1041" w:type="dxa"/>
          </w:tcPr>
          <w:p w14:paraId="15FDFEAA" w14:textId="2938ED8E" w:rsidR="00717736" w:rsidRPr="009A542C" w:rsidRDefault="009A542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6.5</w:t>
            </w:r>
          </w:p>
        </w:tc>
        <w:tc>
          <w:tcPr>
            <w:tcW w:w="3972" w:type="dxa"/>
          </w:tcPr>
          <w:p w14:paraId="4C1F6DB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5B2D0063" w14:textId="77777777" w:rsidTr="00552C26">
        <w:trPr>
          <w:trHeight w:val="403"/>
        </w:trPr>
        <w:tc>
          <w:tcPr>
            <w:tcW w:w="1931" w:type="dxa"/>
          </w:tcPr>
          <w:p w14:paraId="1802B71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Neutrophils</w:t>
            </w:r>
          </w:p>
        </w:tc>
        <w:tc>
          <w:tcPr>
            <w:tcW w:w="1590" w:type="dxa"/>
          </w:tcPr>
          <w:p w14:paraId="3B362CD8" w14:textId="643553BD" w:rsidR="00717736" w:rsidRPr="00372E19" w:rsidRDefault="00A14AE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45.3</w:t>
            </w:r>
            <w:r w:rsidR="00CD390F">
              <w:rPr>
                <w:rFonts w:ascii="Times New Roman" w:hAnsi="Times New Roman" w:cs="Times New Roman"/>
                <w:bCs/>
              </w:rPr>
              <w:t>-79.0</w:t>
            </w:r>
          </w:p>
        </w:tc>
        <w:tc>
          <w:tcPr>
            <w:tcW w:w="1311" w:type="dxa"/>
          </w:tcPr>
          <w:p w14:paraId="28632540" w14:textId="16716B5D" w:rsidR="00717736" w:rsidRPr="009A542C" w:rsidRDefault="009A542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56.3</w:t>
            </w:r>
          </w:p>
        </w:tc>
        <w:tc>
          <w:tcPr>
            <w:tcW w:w="1041" w:type="dxa"/>
          </w:tcPr>
          <w:p w14:paraId="7E98C65D" w14:textId="3E96670A" w:rsidR="00717736" w:rsidRPr="009A542C" w:rsidRDefault="009A542C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55.3</w:t>
            </w:r>
          </w:p>
        </w:tc>
        <w:tc>
          <w:tcPr>
            <w:tcW w:w="3972" w:type="dxa"/>
          </w:tcPr>
          <w:p w14:paraId="45FECDE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37AF3BB1" w14:textId="77777777" w:rsidTr="00552C26">
        <w:trPr>
          <w:trHeight w:val="421"/>
        </w:trPr>
        <w:tc>
          <w:tcPr>
            <w:tcW w:w="1931" w:type="dxa"/>
          </w:tcPr>
          <w:p w14:paraId="6874B30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Lymphocytes</w:t>
            </w:r>
          </w:p>
        </w:tc>
        <w:tc>
          <w:tcPr>
            <w:tcW w:w="1590" w:type="dxa"/>
          </w:tcPr>
          <w:p w14:paraId="6004DDF2" w14:textId="1E2533A9" w:rsidR="00717736" w:rsidRPr="00372E19" w:rsidRDefault="00CD390F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11.8-45.9</w:t>
            </w:r>
          </w:p>
        </w:tc>
        <w:tc>
          <w:tcPr>
            <w:tcW w:w="1311" w:type="dxa"/>
          </w:tcPr>
          <w:p w14:paraId="35C374EA" w14:textId="79A64CF9" w:rsidR="00717736" w:rsidRPr="009A542C" w:rsidRDefault="002F400E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40.0</w:t>
            </w:r>
          </w:p>
        </w:tc>
        <w:tc>
          <w:tcPr>
            <w:tcW w:w="1041" w:type="dxa"/>
          </w:tcPr>
          <w:p w14:paraId="26691358" w14:textId="6D082672" w:rsidR="00717736" w:rsidRPr="003C3EA0" w:rsidRDefault="00502BD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40.0</w:t>
            </w:r>
          </w:p>
        </w:tc>
        <w:tc>
          <w:tcPr>
            <w:tcW w:w="3972" w:type="dxa"/>
          </w:tcPr>
          <w:p w14:paraId="2817E4B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3D67E28C" w14:textId="77777777" w:rsidTr="00552C26">
        <w:trPr>
          <w:trHeight w:val="421"/>
        </w:trPr>
        <w:tc>
          <w:tcPr>
            <w:tcW w:w="1931" w:type="dxa"/>
          </w:tcPr>
          <w:p w14:paraId="5891DA0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Monocytes</w:t>
            </w:r>
          </w:p>
        </w:tc>
        <w:tc>
          <w:tcPr>
            <w:tcW w:w="1590" w:type="dxa"/>
          </w:tcPr>
          <w:p w14:paraId="6E6536FF" w14:textId="6CD93224" w:rsidR="00717736" w:rsidRPr="00372E19" w:rsidRDefault="00CD390F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4.4-12.0</w:t>
            </w:r>
          </w:p>
        </w:tc>
        <w:tc>
          <w:tcPr>
            <w:tcW w:w="1311" w:type="dxa"/>
          </w:tcPr>
          <w:p w14:paraId="3BFBBE49" w14:textId="5C8292E8" w:rsidR="00717736" w:rsidRPr="003C3EA0" w:rsidRDefault="003C3EA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3.0</w:t>
            </w:r>
          </w:p>
        </w:tc>
        <w:tc>
          <w:tcPr>
            <w:tcW w:w="1041" w:type="dxa"/>
          </w:tcPr>
          <w:p w14:paraId="43BFD4DB" w14:textId="4652AA18" w:rsidR="00717736" w:rsidRPr="00502BD6" w:rsidRDefault="00502BD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4.0</w:t>
            </w:r>
          </w:p>
        </w:tc>
        <w:tc>
          <w:tcPr>
            <w:tcW w:w="3972" w:type="dxa"/>
          </w:tcPr>
          <w:p w14:paraId="3155A35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2B3C4A28" w14:textId="77777777" w:rsidTr="00552C26">
        <w:trPr>
          <w:trHeight w:val="421"/>
        </w:trPr>
        <w:tc>
          <w:tcPr>
            <w:tcW w:w="1931" w:type="dxa"/>
          </w:tcPr>
          <w:p w14:paraId="556AF99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Eosinophils</w:t>
            </w:r>
          </w:p>
        </w:tc>
        <w:tc>
          <w:tcPr>
            <w:tcW w:w="1590" w:type="dxa"/>
          </w:tcPr>
          <w:p w14:paraId="03F4E7F3" w14:textId="3D10C61D" w:rsidR="00717736" w:rsidRPr="00372E19" w:rsidRDefault="00CD390F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0.0-6.3</w:t>
            </w:r>
          </w:p>
        </w:tc>
        <w:tc>
          <w:tcPr>
            <w:tcW w:w="1311" w:type="dxa"/>
          </w:tcPr>
          <w:p w14:paraId="65731890" w14:textId="532F6EFD" w:rsidR="00717736" w:rsidRPr="003C3EA0" w:rsidRDefault="003C3EA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</w:t>
            </w:r>
          </w:p>
        </w:tc>
        <w:tc>
          <w:tcPr>
            <w:tcW w:w="1041" w:type="dxa"/>
          </w:tcPr>
          <w:p w14:paraId="0B822A80" w14:textId="7B082305" w:rsidR="00717736" w:rsidRPr="00502BD6" w:rsidRDefault="00502BD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</w:t>
            </w:r>
          </w:p>
        </w:tc>
        <w:tc>
          <w:tcPr>
            <w:tcW w:w="3972" w:type="dxa"/>
          </w:tcPr>
          <w:p w14:paraId="1BA5305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7CB0BB39" w14:textId="77777777" w:rsidTr="00552C26">
        <w:trPr>
          <w:trHeight w:val="421"/>
        </w:trPr>
        <w:tc>
          <w:tcPr>
            <w:tcW w:w="1931" w:type="dxa"/>
          </w:tcPr>
          <w:p w14:paraId="42F59E1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>Bands</w:t>
            </w:r>
          </w:p>
        </w:tc>
        <w:tc>
          <w:tcPr>
            <w:tcW w:w="1590" w:type="dxa"/>
          </w:tcPr>
          <w:p w14:paraId="63BFF0F0" w14:textId="481C43A9" w:rsidR="00717736" w:rsidRPr="00372E19" w:rsidRDefault="00432ED1" w:rsidP="00717736">
            <w:pPr>
              <w:rPr>
                <w:rFonts w:ascii="Times New Roman" w:hAnsi="Times New Roman" w:cs="Times New Roman"/>
                <w:bCs/>
              </w:rPr>
            </w:pPr>
            <w:r w:rsidRPr="00372E19">
              <w:rPr>
                <w:rFonts w:ascii="Times New Roman" w:hAnsi="Times New Roman" w:cs="Times New Roman"/>
                <w:bCs/>
              </w:rPr>
              <w:t>0-5</w:t>
            </w:r>
          </w:p>
        </w:tc>
        <w:tc>
          <w:tcPr>
            <w:tcW w:w="1311" w:type="dxa"/>
          </w:tcPr>
          <w:p w14:paraId="558B13AF" w14:textId="5DC1BEB1" w:rsidR="00717736" w:rsidRPr="003C3EA0" w:rsidRDefault="003C3EA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41" w:type="dxa"/>
          </w:tcPr>
          <w:p w14:paraId="537EFB03" w14:textId="7E115FE0" w:rsidR="00717736" w:rsidRPr="00502BD6" w:rsidRDefault="00502BD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72" w:type="dxa"/>
          </w:tcPr>
          <w:p w14:paraId="4970852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30B714B" w14:textId="77777777" w:rsidR="00717736" w:rsidRPr="00717736" w:rsidRDefault="00717736" w:rsidP="00717736">
      <w:pPr>
        <w:spacing w:line="480" w:lineRule="auto"/>
        <w:rPr>
          <w:rFonts w:ascii="Times New Roman" w:hAnsi="Times New Roman" w:cs="Times New Roman"/>
          <w:b/>
        </w:rPr>
      </w:pPr>
    </w:p>
    <w:p w14:paraId="09062031" w14:textId="77777777" w:rsidR="00717736" w:rsidRPr="00717736" w:rsidRDefault="00717736" w:rsidP="00717736">
      <w:pPr>
        <w:keepNext/>
        <w:spacing w:after="20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Chemistry 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yellow"/>
        </w:rPr>
        <w:t>Highlight All Abnormal Labs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—Explanations must be in complete sentences and contain in-text citations in APA format.</w:t>
      </w:r>
    </w:p>
    <w:tbl>
      <w:tblPr>
        <w:tblStyle w:val="TableGrid"/>
        <w:tblW w:w="9747" w:type="dxa"/>
        <w:tblInd w:w="-275" w:type="dxa"/>
        <w:tblLook w:val="04A0" w:firstRow="1" w:lastRow="0" w:firstColumn="1" w:lastColumn="0" w:noHBand="0" w:noVBand="1"/>
      </w:tblPr>
      <w:tblGrid>
        <w:gridCol w:w="2141"/>
        <w:gridCol w:w="1453"/>
        <w:gridCol w:w="1351"/>
        <w:gridCol w:w="1043"/>
        <w:gridCol w:w="3759"/>
      </w:tblGrid>
      <w:tr w:rsidR="00717736" w:rsidRPr="00717736" w14:paraId="51F5665D" w14:textId="77777777" w:rsidTr="00552C26">
        <w:trPr>
          <w:trHeight w:val="624"/>
        </w:trPr>
        <w:tc>
          <w:tcPr>
            <w:tcW w:w="2141" w:type="dxa"/>
          </w:tcPr>
          <w:p w14:paraId="4B0DB86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Lab</w:t>
            </w:r>
          </w:p>
        </w:tc>
        <w:tc>
          <w:tcPr>
            <w:tcW w:w="1453" w:type="dxa"/>
          </w:tcPr>
          <w:p w14:paraId="68679DD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1351" w:type="dxa"/>
          </w:tcPr>
          <w:p w14:paraId="6A1ED57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Admission Value</w:t>
            </w:r>
          </w:p>
        </w:tc>
        <w:tc>
          <w:tcPr>
            <w:tcW w:w="1043" w:type="dxa"/>
          </w:tcPr>
          <w:p w14:paraId="3BF0DF79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Today’s Value</w:t>
            </w:r>
          </w:p>
        </w:tc>
        <w:tc>
          <w:tcPr>
            <w:tcW w:w="3759" w:type="dxa"/>
          </w:tcPr>
          <w:p w14:paraId="22B9EE3D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Reason For Abnormal</w:t>
            </w:r>
          </w:p>
        </w:tc>
      </w:tr>
      <w:tr w:rsidR="00717736" w:rsidRPr="00717736" w14:paraId="5E4DA001" w14:textId="77777777" w:rsidTr="00552C26">
        <w:trPr>
          <w:trHeight w:val="624"/>
        </w:trPr>
        <w:tc>
          <w:tcPr>
            <w:tcW w:w="2141" w:type="dxa"/>
          </w:tcPr>
          <w:p w14:paraId="4E64CD3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Na-</w:t>
            </w:r>
          </w:p>
        </w:tc>
        <w:tc>
          <w:tcPr>
            <w:tcW w:w="1453" w:type="dxa"/>
          </w:tcPr>
          <w:p w14:paraId="0C2158C7" w14:textId="0FB459EF" w:rsidR="00717736" w:rsidRPr="00FD0D5E" w:rsidRDefault="00FD0D5E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136-145</w:t>
            </w:r>
          </w:p>
        </w:tc>
        <w:tc>
          <w:tcPr>
            <w:tcW w:w="1351" w:type="dxa"/>
          </w:tcPr>
          <w:p w14:paraId="76577AB2" w14:textId="76F24C7A" w:rsidR="00717736" w:rsidRPr="00FD0D5E" w:rsidRDefault="00EB144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043" w:type="dxa"/>
          </w:tcPr>
          <w:p w14:paraId="150AE58B" w14:textId="22A2A821" w:rsidR="00717736" w:rsidRPr="00EB1440" w:rsidRDefault="00EB1440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3759" w:type="dxa"/>
          </w:tcPr>
          <w:p w14:paraId="5E14C81B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0E96A34D" w14:textId="77777777" w:rsidTr="00552C26">
        <w:trPr>
          <w:trHeight w:val="624"/>
        </w:trPr>
        <w:tc>
          <w:tcPr>
            <w:tcW w:w="2141" w:type="dxa"/>
          </w:tcPr>
          <w:p w14:paraId="63002B4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K+</w:t>
            </w:r>
          </w:p>
        </w:tc>
        <w:tc>
          <w:tcPr>
            <w:tcW w:w="1453" w:type="dxa"/>
          </w:tcPr>
          <w:p w14:paraId="1889A96D" w14:textId="2290AFAA" w:rsidR="00717736" w:rsidRPr="00EB1440" w:rsidRDefault="00EB144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3.5-5.1</w:t>
            </w:r>
          </w:p>
        </w:tc>
        <w:tc>
          <w:tcPr>
            <w:tcW w:w="1351" w:type="dxa"/>
          </w:tcPr>
          <w:p w14:paraId="74357184" w14:textId="184DD4B4" w:rsidR="00717736" w:rsidRPr="00EB1440" w:rsidRDefault="00EB144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1043" w:type="dxa"/>
          </w:tcPr>
          <w:p w14:paraId="4150DAA0" w14:textId="5D7B6D33" w:rsidR="00717736" w:rsidRPr="00EB1440" w:rsidRDefault="002676DA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="00EB1440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3759" w:type="dxa"/>
          </w:tcPr>
          <w:p w14:paraId="55E007C3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1B2019E6" w14:textId="77777777" w:rsidTr="00552C26">
        <w:trPr>
          <w:trHeight w:val="624"/>
        </w:trPr>
        <w:tc>
          <w:tcPr>
            <w:tcW w:w="2141" w:type="dxa"/>
          </w:tcPr>
          <w:p w14:paraId="4403842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Cl-</w:t>
            </w:r>
          </w:p>
        </w:tc>
        <w:tc>
          <w:tcPr>
            <w:tcW w:w="1453" w:type="dxa"/>
          </w:tcPr>
          <w:p w14:paraId="55F2D64A" w14:textId="4AA6F57A" w:rsidR="00717736" w:rsidRPr="00EB1440" w:rsidRDefault="00915025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98-107</w:t>
            </w:r>
          </w:p>
        </w:tc>
        <w:tc>
          <w:tcPr>
            <w:tcW w:w="1351" w:type="dxa"/>
          </w:tcPr>
          <w:p w14:paraId="6013BF34" w14:textId="73929A9B" w:rsidR="00717736" w:rsidRPr="00915025" w:rsidRDefault="00915025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043" w:type="dxa"/>
          </w:tcPr>
          <w:p w14:paraId="709B246D" w14:textId="6DFECACF" w:rsidR="00717736" w:rsidRPr="00915025" w:rsidRDefault="006A25C5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3759" w:type="dxa"/>
          </w:tcPr>
          <w:p w14:paraId="0AD15114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5123F5C0" w14:textId="77777777" w:rsidTr="00552C26">
        <w:trPr>
          <w:trHeight w:val="624"/>
        </w:trPr>
        <w:tc>
          <w:tcPr>
            <w:tcW w:w="2141" w:type="dxa"/>
          </w:tcPr>
          <w:p w14:paraId="398E57C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CO2</w:t>
            </w:r>
          </w:p>
        </w:tc>
        <w:tc>
          <w:tcPr>
            <w:tcW w:w="1453" w:type="dxa"/>
          </w:tcPr>
          <w:p w14:paraId="24CA7B95" w14:textId="5A7F95C4" w:rsidR="00717736" w:rsidRPr="006A25C5" w:rsidRDefault="006A25C5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21-31</w:t>
            </w:r>
          </w:p>
        </w:tc>
        <w:tc>
          <w:tcPr>
            <w:tcW w:w="1351" w:type="dxa"/>
          </w:tcPr>
          <w:p w14:paraId="06F3DA80" w14:textId="1C7B9900" w:rsidR="00717736" w:rsidRPr="006A25C5" w:rsidRDefault="006A25C5" w:rsidP="00717736">
            <w:pPr>
              <w:rPr>
                <w:rFonts w:ascii="Times New Roman" w:hAnsi="Times New Roman" w:cs="Times New Roman"/>
                <w:bCs/>
              </w:rPr>
            </w:pPr>
            <w:r w:rsidRPr="006A25C5">
              <w:rPr>
                <w:rFonts w:ascii="Times New Roman" w:hAnsi="Times New Roman" w:cs="Times New Roman"/>
                <w:bCs/>
                <w:highlight w:val="yellow"/>
              </w:rPr>
              <w:t>32</w:t>
            </w:r>
          </w:p>
        </w:tc>
        <w:tc>
          <w:tcPr>
            <w:tcW w:w="1043" w:type="dxa"/>
          </w:tcPr>
          <w:p w14:paraId="54120C08" w14:textId="3029560D" w:rsidR="00717736" w:rsidRPr="006A25C5" w:rsidRDefault="006A25C5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 w:rsidRPr="003758F9">
              <w:rPr>
                <w:rFonts w:ascii="Times New Roman" w:hAnsi="Times New Roman" w:cs="Times New Roman"/>
                <w:bCs/>
                <w:highlight w:val="yellow"/>
              </w:rPr>
              <w:t>34</w:t>
            </w:r>
          </w:p>
        </w:tc>
        <w:tc>
          <w:tcPr>
            <w:tcW w:w="3759" w:type="dxa"/>
          </w:tcPr>
          <w:p w14:paraId="53647D33" w14:textId="7F545F43" w:rsidR="00717736" w:rsidRPr="005C1E11" w:rsidRDefault="005C1E11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</w:t>
            </w:r>
            <w:r w:rsidR="00726DC4">
              <w:rPr>
                <w:rFonts w:ascii="Times New Roman" w:hAnsi="Times New Roman" w:cs="Times New Roman"/>
                <w:bCs/>
              </w:rPr>
              <w:t>igh CO2 levels are often indicative of kidney or lung disease, which patient has</w:t>
            </w:r>
            <w:r w:rsidR="009B2C9F">
              <w:rPr>
                <w:rFonts w:ascii="Times New Roman" w:hAnsi="Times New Roman" w:cs="Times New Roman"/>
                <w:bCs/>
              </w:rPr>
              <w:t xml:space="preserve"> not been diagnosed with. High CO2 is also associated with Cushing </w:t>
            </w:r>
            <w:r w:rsidR="00DC437B">
              <w:rPr>
                <w:rFonts w:ascii="Times New Roman" w:hAnsi="Times New Roman" w:cs="Times New Roman"/>
                <w:bCs/>
              </w:rPr>
              <w:t xml:space="preserve">syndrome and metabolic alkalosis. Patient could be </w:t>
            </w:r>
            <w:r w:rsidR="007E5ECC">
              <w:rPr>
                <w:rFonts w:ascii="Times New Roman" w:hAnsi="Times New Roman" w:cs="Times New Roman"/>
                <w:bCs/>
              </w:rPr>
              <w:t xml:space="preserve">having troubles with kidneys or lungs removing CO2 r have electrolyte imbalance </w:t>
            </w:r>
            <w:r w:rsidR="00DD7728">
              <w:rPr>
                <w:rFonts w:ascii="Times New Roman" w:hAnsi="Times New Roman" w:cs="Times New Roman"/>
                <w:bCs/>
              </w:rPr>
              <w:t>(</w:t>
            </w:r>
            <w:r w:rsidR="00610418">
              <w:rPr>
                <w:rFonts w:ascii="Times New Roman" w:hAnsi="Times New Roman" w:cs="Times New Roman"/>
                <w:bCs/>
              </w:rPr>
              <w:t xml:space="preserve">“Carbon dioxide CO2”, </w:t>
            </w:r>
            <w:r w:rsidR="00406943">
              <w:rPr>
                <w:rFonts w:ascii="Times New Roman" w:hAnsi="Times New Roman" w:cs="Times New Roman"/>
                <w:bCs/>
              </w:rPr>
              <w:t>n.d.)</w:t>
            </w:r>
          </w:p>
        </w:tc>
      </w:tr>
      <w:tr w:rsidR="00717736" w:rsidRPr="00717736" w14:paraId="33036E49" w14:textId="77777777" w:rsidTr="00552C26">
        <w:trPr>
          <w:trHeight w:val="624"/>
        </w:trPr>
        <w:tc>
          <w:tcPr>
            <w:tcW w:w="2141" w:type="dxa"/>
          </w:tcPr>
          <w:p w14:paraId="6B97B9F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Glucose</w:t>
            </w:r>
          </w:p>
        </w:tc>
        <w:tc>
          <w:tcPr>
            <w:tcW w:w="1453" w:type="dxa"/>
          </w:tcPr>
          <w:p w14:paraId="36C706B0" w14:textId="3FD812F4" w:rsidR="00717736" w:rsidRPr="003758F9" w:rsidRDefault="005D58F4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74-109</w:t>
            </w:r>
          </w:p>
        </w:tc>
        <w:tc>
          <w:tcPr>
            <w:tcW w:w="1351" w:type="dxa"/>
          </w:tcPr>
          <w:p w14:paraId="0C585772" w14:textId="0BBC3C9E" w:rsidR="00717736" w:rsidRPr="003758F9" w:rsidRDefault="003758F9" w:rsidP="00717736">
            <w:pPr>
              <w:rPr>
                <w:rFonts w:ascii="Times New Roman" w:hAnsi="Times New Roman" w:cs="Times New Roman"/>
                <w:bCs/>
              </w:rPr>
            </w:pPr>
            <w:r w:rsidRPr="005D58F4">
              <w:rPr>
                <w:rFonts w:ascii="Times New Roman" w:hAnsi="Times New Roman" w:cs="Times New Roman"/>
                <w:bCs/>
                <w:highlight w:val="yellow"/>
              </w:rPr>
              <w:t>227</w:t>
            </w:r>
          </w:p>
        </w:tc>
        <w:tc>
          <w:tcPr>
            <w:tcW w:w="1043" w:type="dxa"/>
          </w:tcPr>
          <w:p w14:paraId="341F6B29" w14:textId="605322E9" w:rsidR="00717736" w:rsidRPr="003758F9" w:rsidRDefault="003758F9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 w:rsidRPr="005D58F4">
              <w:rPr>
                <w:rFonts w:ascii="Times New Roman" w:hAnsi="Times New Roman" w:cs="Times New Roman"/>
                <w:bCs/>
                <w:highlight w:val="yellow"/>
              </w:rPr>
              <w:t>318</w:t>
            </w:r>
          </w:p>
        </w:tc>
        <w:tc>
          <w:tcPr>
            <w:tcW w:w="3759" w:type="dxa"/>
          </w:tcPr>
          <w:p w14:paraId="345EC6F5" w14:textId="1CC0CD0C" w:rsidR="00717736" w:rsidRPr="005D58F4" w:rsidRDefault="00625EDB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Patient is a type 2 diabetic. </w:t>
            </w:r>
          </w:p>
        </w:tc>
      </w:tr>
      <w:tr w:rsidR="00717736" w:rsidRPr="00717736" w14:paraId="43880948" w14:textId="77777777" w:rsidTr="00552C26">
        <w:trPr>
          <w:trHeight w:val="624"/>
        </w:trPr>
        <w:tc>
          <w:tcPr>
            <w:tcW w:w="2141" w:type="dxa"/>
          </w:tcPr>
          <w:p w14:paraId="25AAB2B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BUN</w:t>
            </w:r>
          </w:p>
        </w:tc>
        <w:tc>
          <w:tcPr>
            <w:tcW w:w="1453" w:type="dxa"/>
          </w:tcPr>
          <w:p w14:paraId="209732A2" w14:textId="156A6EA8" w:rsidR="00717736" w:rsidRPr="005D58F4" w:rsidRDefault="005D58F4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5A7236">
              <w:rPr>
                <w:rFonts w:ascii="Times New Roman" w:hAnsi="Times New Roman" w:cs="Times New Roman"/>
                <w:bCs/>
              </w:rPr>
              <w:t>-25</w:t>
            </w:r>
          </w:p>
        </w:tc>
        <w:tc>
          <w:tcPr>
            <w:tcW w:w="1351" w:type="dxa"/>
          </w:tcPr>
          <w:p w14:paraId="637E3901" w14:textId="38B3DBBA" w:rsidR="00717736" w:rsidRPr="005D58F4" w:rsidRDefault="005D58F4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43" w:type="dxa"/>
          </w:tcPr>
          <w:p w14:paraId="7C5DD87D" w14:textId="40D32290" w:rsidR="00717736" w:rsidRPr="005D58F4" w:rsidRDefault="005D58F4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759" w:type="dxa"/>
          </w:tcPr>
          <w:p w14:paraId="374740A7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4EF12510" w14:textId="77777777" w:rsidTr="00552C26">
        <w:trPr>
          <w:trHeight w:val="624"/>
        </w:trPr>
        <w:tc>
          <w:tcPr>
            <w:tcW w:w="2141" w:type="dxa"/>
          </w:tcPr>
          <w:p w14:paraId="54D8D4F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Creatinine</w:t>
            </w:r>
          </w:p>
        </w:tc>
        <w:tc>
          <w:tcPr>
            <w:tcW w:w="1453" w:type="dxa"/>
          </w:tcPr>
          <w:p w14:paraId="1D6FD2D7" w14:textId="54B0A81A" w:rsidR="00717736" w:rsidRPr="005A7236" w:rsidRDefault="005A723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0.60-1.20</w:t>
            </w:r>
          </w:p>
        </w:tc>
        <w:tc>
          <w:tcPr>
            <w:tcW w:w="1351" w:type="dxa"/>
          </w:tcPr>
          <w:p w14:paraId="65F84F48" w14:textId="221992AF" w:rsidR="00717736" w:rsidRPr="005A7236" w:rsidRDefault="005A723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0.90</w:t>
            </w:r>
          </w:p>
        </w:tc>
        <w:tc>
          <w:tcPr>
            <w:tcW w:w="1043" w:type="dxa"/>
          </w:tcPr>
          <w:p w14:paraId="02065A72" w14:textId="5AF2A5E2" w:rsidR="00717736" w:rsidRPr="005A7236" w:rsidRDefault="005A7236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0.95</w:t>
            </w:r>
          </w:p>
        </w:tc>
        <w:tc>
          <w:tcPr>
            <w:tcW w:w="3759" w:type="dxa"/>
          </w:tcPr>
          <w:p w14:paraId="48C8805C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606929D9" w14:textId="77777777" w:rsidTr="00552C26">
        <w:trPr>
          <w:trHeight w:val="624"/>
        </w:trPr>
        <w:tc>
          <w:tcPr>
            <w:tcW w:w="2141" w:type="dxa"/>
          </w:tcPr>
          <w:p w14:paraId="1427A6E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Albumin</w:t>
            </w:r>
          </w:p>
        </w:tc>
        <w:tc>
          <w:tcPr>
            <w:tcW w:w="1453" w:type="dxa"/>
          </w:tcPr>
          <w:p w14:paraId="503B1927" w14:textId="2E260D79" w:rsidR="00717736" w:rsidRPr="005A7236" w:rsidRDefault="00FF00D8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3.5-5.2</w:t>
            </w:r>
          </w:p>
        </w:tc>
        <w:tc>
          <w:tcPr>
            <w:tcW w:w="1351" w:type="dxa"/>
          </w:tcPr>
          <w:p w14:paraId="0640C536" w14:textId="2E631640" w:rsidR="00717736" w:rsidRPr="00FF00D8" w:rsidRDefault="00FF00D8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3.9</w:t>
            </w:r>
          </w:p>
        </w:tc>
        <w:tc>
          <w:tcPr>
            <w:tcW w:w="1043" w:type="dxa"/>
          </w:tcPr>
          <w:p w14:paraId="7DDA6C80" w14:textId="25A4F2D0" w:rsidR="00717736" w:rsidRPr="005A7236" w:rsidRDefault="005A7236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  <w:r w:rsidR="00FF00D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759" w:type="dxa"/>
          </w:tcPr>
          <w:p w14:paraId="3F815A12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10F84566" w14:textId="77777777" w:rsidTr="00552C26">
        <w:trPr>
          <w:trHeight w:val="624"/>
        </w:trPr>
        <w:tc>
          <w:tcPr>
            <w:tcW w:w="2141" w:type="dxa"/>
          </w:tcPr>
          <w:p w14:paraId="3D77445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Calcium</w:t>
            </w:r>
          </w:p>
        </w:tc>
        <w:tc>
          <w:tcPr>
            <w:tcW w:w="1453" w:type="dxa"/>
          </w:tcPr>
          <w:p w14:paraId="2385CDFF" w14:textId="2F6BCBBB" w:rsidR="00717736" w:rsidRPr="00FF00D8" w:rsidRDefault="00FF00D8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8.6-10.3</w:t>
            </w:r>
          </w:p>
        </w:tc>
        <w:tc>
          <w:tcPr>
            <w:tcW w:w="1351" w:type="dxa"/>
          </w:tcPr>
          <w:p w14:paraId="5F3C63EF" w14:textId="1AD71CB3" w:rsidR="00717736" w:rsidRPr="00C420B6" w:rsidRDefault="00C420B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  <w:r w:rsidR="00F42FE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43" w:type="dxa"/>
          </w:tcPr>
          <w:p w14:paraId="2AD2BFC9" w14:textId="3A5F3ED6" w:rsidR="00717736" w:rsidRPr="00FF00D8" w:rsidRDefault="00FF00D8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8.6</w:t>
            </w:r>
          </w:p>
        </w:tc>
        <w:tc>
          <w:tcPr>
            <w:tcW w:w="3759" w:type="dxa"/>
          </w:tcPr>
          <w:p w14:paraId="72145470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694AFDF8" w14:textId="77777777" w:rsidTr="00552C26">
        <w:trPr>
          <w:trHeight w:val="624"/>
        </w:trPr>
        <w:tc>
          <w:tcPr>
            <w:tcW w:w="2141" w:type="dxa"/>
          </w:tcPr>
          <w:p w14:paraId="1F8B258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Mag</w:t>
            </w:r>
          </w:p>
        </w:tc>
        <w:tc>
          <w:tcPr>
            <w:tcW w:w="1453" w:type="dxa"/>
          </w:tcPr>
          <w:p w14:paraId="382AC2B2" w14:textId="4CE9AB1F" w:rsidR="00717736" w:rsidRPr="00FF00D8" w:rsidRDefault="00463E62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1351" w:type="dxa"/>
          </w:tcPr>
          <w:p w14:paraId="5B7BF1AA" w14:textId="218AE4C0" w:rsidR="00717736" w:rsidRPr="00463E62" w:rsidRDefault="00463E62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1043" w:type="dxa"/>
          </w:tcPr>
          <w:p w14:paraId="3CF30024" w14:textId="064CA3DF" w:rsidR="00717736" w:rsidRPr="00FF00D8" w:rsidRDefault="00463E62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</w:t>
            </w:r>
            <w:r w:rsidR="00225D50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3759" w:type="dxa"/>
          </w:tcPr>
          <w:p w14:paraId="515948CF" w14:textId="7B9BFBCE" w:rsidR="00717736" w:rsidRPr="00225D50" w:rsidRDefault="00225D50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*no value recorded in chart</w:t>
            </w:r>
          </w:p>
        </w:tc>
      </w:tr>
      <w:tr w:rsidR="00717736" w:rsidRPr="00717736" w14:paraId="5D42059B" w14:textId="77777777" w:rsidTr="00552C26">
        <w:trPr>
          <w:trHeight w:val="624"/>
        </w:trPr>
        <w:tc>
          <w:tcPr>
            <w:tcW w:w="2141" w:type="dxa"/>
          </w:tcPr>
          <w:p w14:paraId="7CFE0BF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Phosphate</w:t>
            </w:r>
          </w:p>
        </w:tc>
        <w:tc>
          <w:tcPr>
            <w:tcW w:w="1453" w:type="dxa"/>
          </w:tcPr>
          <w:p w14:paraId="391D68F5" w14:textId="5B5D532A" w:rsidR="00717736" w:rsidRPr="00225D50" w:rsidRDefault="007A3DB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1351" w:type="dxa"/>
          </w:tcPr>
          <w:p w14:paraId="38504643" w14:textId="07D65F62" w:rsidR="00717736" w:rsidRPr="00A84D54" w:rsidRDefault="00A84D54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1043" w:type="dxa"/>
          </w:tcPr>
          <w:p w14:paraId="7AA44836" w14:textId="6BE55861" w:rsidR="00717736" w:rsidRPr="00225D50" w:rsidRDefault="00A84D54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3759" w:type="dxa"/>
          </w:tcPr>
          <w:p w14:paraId="0B733196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2B88B767" w14:textId="77777777" w:rsidTr="00552C26">
        <w:trPr>
          <w:trHeight w:val="624"/>
        </w:trPr>
        <w:tc>
          <w:tcPr>
            <w:tcW w:w="2141" w:type="dxa"/>
          </w:tcPr>
          <w:p w14:paraId="48DDFB6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Bilirubin</w:t>
            </w:r>
          </w:p>
        </w:tc>
        <w:tc>
          <w:tcPr>
            <w:tcW w:w="1453" w:type="dxa"/>
          </w:tcPr>
          <w:p w14:paraId="07026E12" w14:textId="3D7A9FB0" w:rsidR="00717736" w:rsidRPr="002F66D4" w:rsidRDefault="002F66D4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0.3-1.0</w:t>
            </w:r>
          </w:p>
        </w:tc>
        <w:tc>
          <w:tcPr>
            <w:tcW w:w="1351" w:type="dxa"/>
          </w:tcPr>
          <w:p w14:paraId="03455F3E" w14:textId="7979D6E1" w:rsidR="00717736" w:rsidRPr="002F66D4" w:rsidRDefault="002F66D4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0.6</w:t>
            </w:r>
          </w:p>
        </w:tc>
        <w:tc>
          <w:tcPr>
            <w:tcW w:w="1043" w:type="dxa"/>
          </w:tcPr>
          <w:p w14:paraId="17637191" w14:textId="33639EEB" w:rsidR="00717736" w:rsidRPr="002F66D4" w:rsidRDefault="002F66D4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0.7</w:t>
            </w:r>
          </w:p>
        </w:tc>
        <w:tc>
          <w:tcPr>
            <w:tcW w:w="3759" w:type="dxa"/>
          </w:tcPr>
          <w:p w14:paraId="5D088950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709E2A3B" w14:textId="77777777" w:rsidTr="00552C26">
        <w:trPr>
          <w:trHeight w:val="624"/>
        </w:trPr>
        <w:tc>
          <w:tcPr>
            <w:tcW w:w="2141" w:type="dxa"/>
          </w:tcPr>
          <w:p w14:paraId="36F0AF2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Alk</w:t>
            </w:r>
            <w:proofErr w:type="spellEnd"/>
            <w:r w:rsidRPr="00717736">
              <w:rPr>
                <w:rFonts w:ascii="Times New Roman" w:hAnsi="Times New Roman" w:cs="Times New Roman"/>
                <w:b/>
              </w:rPr>
              <w:t xml:space="preserve"> Phos</w:t>
            </w:r>
          </w:p>
        </w:tc>
        <w:tc>
          <w:tcPr>
            <w:tcW w:w="1453" w:type="dxa"/>
          </w:tcPr>
          <w:p w14:paraId="4A7B4E1E" w14:textId="27BA7F0A" w:rsidR="00717736" w:rsidRPr="007A3DB6" w:rsidRDefault="007A3DB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34-104</w:t>
            </w:r>
          </w:p>
        </w:tc>
        <w:tc>
          <w:tcPr>
            <w:tcW w:w="1351" w:type="dxa"/>
          </w:tcPr>
          <w:p w14:paraId="7770B986" w14:textId="69CCF46D" w:rsidR="00717736" w:rsidRPr="007A3DB6" w:rsidRDefault="00C420B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043" w:type="dxa"/>
          </w:tcPr>
          <w:p w14:paraId="3A8A47B6" w14:textId="1D96D68D" w:rsidR="00717736" w:rsidRPr="00C420B6" w:rsidRDefault="00C420B6" w:rsidP="00717736">
            <w:pPr>
              <w:keepNext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759" w:type="dxa"/>
          </w:tcPr>
          <w:p w14:paraId="65EDD8AC" w14:textId="77777777" w:rsidR="00717736" w:rsidRPr="00717736" w:rsidRDefault="00717736" w:rsidP="00717736">
            <w:pPr>
              <w:keepNext/>
              <w:rPr>
                <w:rFonts w:ascii="Times New Roman" w:hAnsi="Times New Roman" w:cs="Times New Roman"/>
                <w:b/>
              </w:rPr>
            </w:pPr>
          </w:p>
        </w:tc>
      </w:tr>
    </w:tbl>
    <w:p w14:paraId="3294C8FD" w14:textId="151929AC" w:rsidR="00717736" w:rsidRDefault="00717736" w:rsidP="00717736">
      <w:pPr>
        <w:keepNext/>
        <w:spacing w:after="20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 xml:space="preserve">Urinalysis 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yellow"/>
        </w:rPr>
        <w:t>Highlight All Abnormal Labs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—Explanations must be in complete sentences and contain in-text citations in APA format.</w:t>
      </w:r>
      <w:r w:rsidR="0088161A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73747CF7" w14:textId="1E08BCBA" w:rsidR="009A634F" w:rsidRPr="00FE02A4" w:rsidRDefault="00FE02A4" w:rsidP="00717736">
      <w:pPr>
        <w:keepNext/>
        <w:spacing w:after="20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Patient’s chart did not have a urinalysis on file, how</w:t>
      </w:r>
      <w:r w:rsidR="00F3496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ever it is important that a urinalysis be obtained because patients who have diabetes are at a higher risk for </w:t>
      </w:r>
      <w:r w:rsidR="00D663F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 urinary tract infection. A positive test would present </w:t>
      </w:r>
      <w:r w:rsidR="0079629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 increased white blood cell count, cloudy urine, odor from the urine</w:t>
      </w:r>
      <w:r w:rsidR="002477A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</w:p>
    <w:tbl>
      <w:tblPr>
        <w:tblStyle w:val="TableGrid"/>
        <w:tblW w:w="9805" w:type="dxa"/>
        <w:tblInd w:w="-27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29"/>
        <w:gridCol w:w="1517"/>
        <w:gridCol w:w="1311"/>
        <w:gridCol w:w="1311"/>
        <w:gridCol w:w="3737"/>
      </w:tblGrid>
      <w:tr w:rsidR="00717736" w:rsidRPr="00717736" w14:paraId="2A0EA55E" w14:textId="77777777" w:rsidTr="00552C26">
        <w:tc>
          <w:tcPr>
            <w:tcW w:w="1930" w:type="dxa"/>
          </w:tcPr>
          <w:p w14:paraId="10EF4DA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Lab Test</w:t>
            </w:r>
          </w:p>
        </w:tc>
        <w:tc>
          <w:tcPr>
            <w:tcW w:w="1519" w:type="dxa"/>
          </w:tcPr>
          <w:p w14:paraId="4781EA6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1297" w:type="dxa"/>
          </w:tcPr>
          <w:p w14:paraId="5E0A9E9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Value on Admission</w:t>
            </w:r>
          </w:p>
        </w:tc>
        <w:tc>
          <w:tcPr>
            <w:tcW w:w="1312" w:type="dxa"/>
          </w:tcPr>
          <w:p w14:paraId="587264D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Today’s Value</w:t>
            </w:r>
          </w:p>
        </w:tc>
        <w:tc>
          <w:tcPr>
            <w:tcW w:w="3747" w:type="dxa"/>
          </w:tcPr>
          <w:p w14:paraId="3793541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Reason for Abnormal</w:t>
            </w:r>
          </w:p>
        </w:tc>
      </w:tr>
      <w:tr w:rsidR="00717736" w:rsidRPr="00717736" w14:paraId="57EA74A2" w14:textId="77777777" w:rsidTr="00552C26">
        <w:trPr>
          <w:trHeight w:val="512"/>
        </w:trPr>
        <w:tc>
          <w:tcPr>
            <w:tcW w:w="1930" w:type="dxa"/>
          </w:tcPr>
          <w:p w14:paraId="0EEACFE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Color &amp; Clarity</w:t>
            </w:r>
          </w:p>
        </w:tc>
        <w:tc>
          <w:tcPr>
            <w:tcW w:w="1519" w:type="dxa"/>
          </w:tcPr>
          <w:p w14:paraId="6136B911" w14:textId="49869F94" w:rsidR="00717736" w:rsidRPr="00A711D7" w:rsidRDefault="00A711D7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Yellow and clear</w:t>
            </w:r>
          </w:p>
        </w:tc>
        <w:tc>
          <w:tcPr>
            <w:tcW w:w="1297" w:type="dxa"/>
          </w:tcPr>
          <w:p w14:paraId="0B66AD73" w14:textId="4B0A9B93" w:rsidR="00717736" w:rsidRPr="00717736" w:rsidRDefault="00986AF5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Yellow and clear</w:t>
            </w:r>
          </w:p>
        </w:tc>
        <w:tc>
          <w:tcPr>
            <w:tcW w:w="1312" w:type="dxa"/>
          </w:tcPr>
          <w:p w14:paraId="7D18DA4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3D7BF81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6BB9A2BB" w14:textId="77777777" w:rsidTr="00552C26">
        <w:trPr>
          <w:trHeight w:val="512"/>
        </w:trPr>
        <w:tc>
          <w:tcPr>
            <w:tcW w:w="1930" w:type="dxa"/>
          </w:tcPr>
          <w:p w14:paraId="58894D9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pH</w:t>
            </w:r>
          </w:p>
        </w:tc>
        <w:tc>
          <w:tcPr>
            <w:tcW w:w="1519" w:type="dxa"/>
          </w:tcPr>
          <w:p w14:paraId="26731C96" w14:textId="5F9927BC" w:rsidR="00717736" w:rsidRPr="00A711D7" w:rsidRDefault="00CD390F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5.0-8.0</w:t>
            </w:r>
          </w:p>
        </w:tc>
        <w:tc>
          <w:tcPr>
            <w:tcW w:w="1297" w:type="dxa"/>
          </w:tcPr>
          <w:p w14:paraId="291C61D6" w14:textId="3EDA8295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</w:t>
            </w:r>
          </w:p>
        </w:tc>
        <w:tc>
          <w:tcPr>
            <w:tcW w:w="1312" w:type="dxa"/>
          </w:tcPr>
          <w:p w14:paraId="40E2233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3E6CB71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5B3060B0" w14:textId="77777777" w:rsidTr="00552C26">
        <w:trPr>
          <w:trHeight w:val="512"/>
        </w:trPr>
        <w:tc>
          <w:tcPr>
            <w:tcW w:w="1930" w:type="dxa"/>
          </w:tcPr>
          <w:p w14:paraId="4BA4DFE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Specific Gravity</w:t>
            </w:r>
          </w:p>
        </w:tc>
        <w:tc>
          <w:tcPr>
            <w:tcW w:w="1519" w:type="dxa"/>
          </w:tcPr>
          <w:p w14:paraId="0F2ED0C7" w14:textId="3E11D276" w:rsidR="00717736" w:rsidRPr="00CD390F" w:rsidRDefault="00CD390F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1.005-1.034</w:t>
            </w:r>
          </w:p>
        </w:tc>
        <w:tc>
          <w:tcPr>
            <w:tcW w:w="1297" w:type="dxa"/>
          </w:tcPr>
          <w:p w14:paraId="120C21AF" w14:textId="123B6541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1.020</w:t>
            </w:r>
          </w:p>
        </w:tc>
        <w:tc>
          <w:tcPr>
            <w:tcW w:w="1312" w:type="dxa"/>
          </w:tcPr>
          <w:p w14:paraId="767503A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021ADA2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038F3F35" w14:textId="77777777" w:rsidTr="00552C26">
        <w:trPr>
          <w:trHeight w:val="512"/>
        </w:trPr>
        <w:tc>
          <w:tcPr>
            <w:tcW w:w="1930" w:type="dxa"/>
          </w:tcPr>
          <w:p w14:paraId="69FA1B3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Glucose</w:t>
            </w:r>
          </w:p>
        </w:tc>
        <w:tc>
          <w:tcPr>
            <w:tcW w:w="1519" w:type="dxa"/>
          </w:tcPr>
          <w:p w14:paraId="3AF26D83" w14:textId="0BC49310" w:rsidR="00717736" w:rsidRPr="00CD390F" w:rsidRDefault="00D90177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NEG</w:t>
            </w:r>
          </w:p>
        </w:tc>
        <w:tc>
          <w:tcPr>
            <w:tcW w:w="1297" w:type="dxa"/>
          </w:tcPr>
          <w:p w14:paraId="01600958" w14:textId="4657CEFE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5C5324C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7CB6956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341E8291" w14:textId="77777777" w:rsidTr="00552C26">
        <w:trPr>
          <w:trHeight w:val="512"/>
        </w:trPr>
        <w:tc>
          <w:tcPr>
            <w:tcW w:w="1930" w:type="dxa"/>
          </w:tcPr>
          <w:p w14:paraId="2978882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Protein</w:t>
            </w:r>
          </w:p>
        </w:tc>
        <w:tc>
          <w:tcPr>
            <w:tcW w:w="1519" w:type="dxa"/>
          </w:tcPr>
          <w:p w14:paraId="100D21D5" w14:textId="68B2CC00" w:rsidR="00717736" w:rsidRPr="00D90177" w:rsidRDefault="00D90177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NEG</w:t>
            </w:r>
          </w:p>
        </w:tc>
        <w:tc>
          <w:tcPr>
            <w:tcW w:w="1297" w:type="dxa"/>
          </w:tcPr>
          <w:p w14:paraId="62D7A90A" w14:textId="2A065A4B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067CDB7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7EFC679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76B50A47" w14:textId="77777777" w:rsidTr="00552C26">
        <w:trPr>
          <w:trHeight w:val="512"/>
        </w:trPr>
        <w:tc>
          <w:tcPr>
            <w:tcW w:w="1930" w:type="dxa"/>
          </w:tcPr>
          <w:p w14:paraId="1183BA7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Ketones</w:t>
            </w:r>
          </w:p>
        </w:tc>
        <w:tc>
          <w:tcPr>
            <w:tcW w:w="1519" w:type="dxa"/>
          </w:tcPr>
          <w:p w14:paraId="0594124A" w14:textId="65522BD6" w:rsidR="00717736" w:rsidRPr="00D90177" w:rsidRDefault="00D90177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NEG</w:t>
            </w:r>
          </w:p>
        </w:tc>
        <w:tc>
          <w:tcPr>
            <w:tcW w:w="1297" w:type="dxa"/>
          </w:tcPr>
          <w:p w14:paraId="1C8E4BD2" w14:textId="1E54FD58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19FF6DD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77258D9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22347496" w14:textId="77777777" w:rsidTr="00552C26">
        <w:trPr>
          <w:trHeight w:val="512"/>
        </w:trPr>
        <w:tc>
          <w:tcPr>
            <w:tcW w:w="1930" w:type="dxa"/>
          </w:tcPr>
          <w:p w14:paraId="1A5849E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WBC</w:t>
            </w:r>
          </w:p>
        </w:tc>
        <w:tc>
          <w:tcPr>
            <w:tcW w:w="1519" w:type="dxa"/>
          </w:tcPr>
          <w:p w14:paraId="481792A9" w14:textId="3AA379A8" w:rsidR="00717736" w:rsidRPr="00D90177" w:rsidRDefault="00F075C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0-5</w:t>
            </w:r>
          </w:p>
        </w:tc>
        <w:tc>
          <w:tcPr>
            <w:tcW w:w="1297" w:type="dxa"/>
          </w:tcPr>
          <w:p w14:paraId="4B622746" w14:textId="026E3C31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12" w:type="dxa"/>
          </w:tcPr>
          <w:p w14:paraId="0F89860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29E71C4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2094AB95" w14:textId="77777777" w:rsidTr="00552C26">
        <w:trPr>
          <w:trHeight w:val="512"/>
        </w:trPr>
        <w:tc>
          <w:tcPr>
            <w:tcW w:w="1930" w:type="dxa"/>
          </w:tcPr>
          <w:p w14:paraId="5169591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RBC</w:t>
            </w:r>
          </w:p>
        </w:tc>
        <w:tc>
          <w:tcPr>
            <w:tcW w:w="1519" w:type="dxa"/>
          </w:tcPr>
          <w:p w14:paraId="518B7C7B" w14:textId="447F9BEC" w:rsidR="00717736" w:rsidRPr="00F075C0" w:rsidRDefault="00F075C0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0-4</w:t>
            </w:r>
          </w:p>
        </w:tc>
        <w:tc>
          <w:tcPr>
            <w:tcW w:w="1297" w:type="dxa"/>
          </w:tcPr>
          <w:p w14:paraId="6F334C34" w14:textId="08716CF9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12" w:type="dxa"/>
          </w:tcPr>
          <w:p w14:paraId="1DFF58B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67FAEE4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4DD32AB1" w14:textId="77777777" w:rsidTr="00552C26">
        <w:trPr>
          <w:trHeight w:val="512"/>
        </w:trPr>
        <w:tc>
          <w:tcPr>
            <w:tcW w:w="1930" w:type="dxa"/>
          </w:tcPr>
          <w:p w14:paraId="0287420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Leukoesterase</w:t>
            </w:r>
            <w:proofErr w:type="spellEnd"/>
          </w:p>
        </w:tc>
        <w:tc>
          <w:tcPr>
            <w:tcW w:w="1519" w:type="dxa"/>
          </w:tcPr>
          <w:p w14:paraId="19FCEAA6" w14:textId="0F397E75" w:rsidR="00717736" w:rsidRPr="00DF2316" w:rsidRDefault="00DF2316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NEG</w:t>
            </w:r>
          </w:p>
        </w:tc>
        <w:tc>
          <w:tcPr>
            <w:tcW w:w="1297" w:type="dxa"/>
          </w:tcPr>
          <w:p w14:paraId="16C2AF90" w14:textId="7EC5E1B9" w:rsidR="00717736" w:rsidRPr="00717736" w:rsidRDefault="00DF2316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45D5D5D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47" w:type="dxa"/>
          </w:tcPr>
          <w:p w14:paraId="3779919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F4E10C" w14:textId="77777777" w:rsidR="00717736" w:rsidRPr="00717736" w:rsidRDefault="00717736" w:rsidP="00717736">
      <w:pPr>
        <w:keepNext/>
        <w:spacing w:after="20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Cultures 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yellow"/>
        </w:rPr>
        <w:t>Highlight All Abnormal Labs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—Explanations must be in complete sentences and contain in-text citations in APA format.</w:t>
      </w:r>
    </w:p>
    <w:tbl>
      <w:tblPr>
        <w:tblStyle w:val="TableGrid"/>
        <w:tblW w:w="9805" w:type="dxa"/>
        <w:tblInd w:w="-275" w:type="dxa"/>
        <w:tblLook w:val="04A0" w:firstRow="1" w:lastRow="0" w:firstColumn="1" w:lastColumn="0" w:noHBand="0" w:noVBand="1"/>
      </w:tblPr>
      <w:tblGrid>
        <w:gridCol w:w="1930"/>
        <w:gridCol w:w="1519"/>
        <w:gridCol w:w="1297"/>
        <w:gridCol w:w="1312"/>
        <w:gridCol w:w="3747"/>
      </w:tblGrid>
      <w:tr w:rsidR="00717736" w:rsidRPr="00717736" w14:paraId="477A3223" w14:textId="77777777" w:rsidTr="00552C26">
        <w:tc>
          <w:tcPr>
            <w:tcW w:w="1930" w:type="dxa"/>
          </w:tcPr>
          <w:p w14:paraId="086A8EC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Test</w:t>
            </w:r>
          </w:p>
        </w:tc>
        <w:tc>
          <w:tcPr>
            <w:tcW w:w="1519" w:type="dxa"/>
          </w:tcPr>
          <w:p w14:paraId="7AF5620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Normal Range</w:t>
            </w:r>
          </w:p>
        </w:tc>
        <w:tc>
          <w:tcPr>
            <w:tcW w:w="1297" w:type="dxa"/>
          </w:tcPr>
          <w:p w14:paraId="32BDB32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Value on Admission</w:t>
            </w:r>
          </w:p>
        </w:tc>
        <w:tc>
          <w:tcPr>
            <w:tcW w:w="1312" w:type="dxa"/>
          </w:tcPr>
          <w:p w14:paraId="328EC38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Today’s Value</w:t>
            </w:r>
          </w:p>
        </w:tc>
        <w:tc>
          <w:tcPr>
            <w:tcW w:w="3747" w:type="dxa"/>
          </w:tcPr>
          <w:p w14:paraId="29EEC14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Explanation of Findings</w:t>
            </w:r>
          </w:p>
        </w:tc>
      </w:tr>
      <w:tr w:rsidR="00717736" w:rsidRPr="00717736" w14:paraId="08667A62" w14:textId="77777777" w:rsidTr="00552C26">
        <w:trPr>
          <w:trHeight w:val="512"/>
        </w:trPr>
        <w:tc>
          <w:tcPr>
            <w:tcW w:w="1930" w:type="dxa"/>
          </w:tcPr>
          <w:p w14:paraId="35E2450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Urine Culture</w:t>
            </w:r>
          </w:p>
        </w:tc>
        <w:tc>
          <w:tcPr>
            <w:tcW w:w="1519" w:type="dxa"/>
          </w:tcPr>
          <w:p w14:paraId="447EEEFD" w14:textId="399302F4" w:rsidR="00717736" w:rsidRPr="00717736" w:rsidRDefault="00DC4BA9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297" w:type="dxa"/>
          </w:tcPr>
          <w:p w14:paraId="54A34AC2" w14:textId="100CDC3B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1777CF11" w14:textId="07DC3951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3747" w:type="dxa"/>
          </w:tcPr>
          <w:p w14:paraId="6A4F89CD" w14:textId="6A955E7F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4341D758" w14:textId="77777777" w:rsidTr="00552C26">
        <w:trPr>
          <w:trHeight w:val="512"/>
        </w:trPr>
        <w:tc>
          <w:tcPr>
            <w:tcW w:w="1930" w:type="dxa"/>
          </w:tcPr>
          <w:p w14:paraId="5E71AD3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Blood Culture</w:t>
            </w:r>
          </w:p>
        </w:tc>
        <w:tc>
          <w:tcPr>
            <w:tcW w:w="1519" w:type="dxa"/>
          </w:tcPr>
          <w:p w14:paraId="4A0EBF84" w14:textId="45E7FCFA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297" w:type="dxa"/>
          </w:tcPr>
          <w:p w14:paraId="32D60F0F" w14:textId="35272B18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590C7FB3" w14:textId="4A2D3E2F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3747" w:type="dxa"/>
          </w:tcPr>
          <w:p w14:paraId="4F8BDA4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4410A0EE" w14:textId="77777777" w:rsidTr="00552C26">
        <w:trPr>
          <w:trHeight w:val="512"/>
        </w:trPr>
        <w:tc>
          <w:tcPr>
            <w:tcW w:w="1930" w:type="dxa"/>
          </w:tcPr>
          <w:p w14:paraId="4FEF26F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Sputum Culture</w:t>
            </w:r>
          </w:p>
        </w:tc>
        <w:tc>
          <w:tcPr>
            <w:tcW w:w="1519" w:type="dxa"/>
          </w:tcPr>
          <w:p w14:paraId="24B7471F" w14:textId="1010ECCC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297" w:type="dxa"/>
          </w:tcPr>
          <w:p w14:paraId="2630453B" w14:textId="4DDE019C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24DCC186" w14:textId="7F7C6776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3747" w:type="dxa"/>
          </w:tcPr>
          <w:p w14:paraId="43F90A6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7736" w:rsidRPr="00717736" w14:paraId="71810877" w14:textId="77777777" w:rsidTr="00552C26">
        <w:trPr>
          <w:trHeight w:val="512"/>
        </w:trPr>
        <w:tc>
          <w:tcPr>
            <w:tcW w:w="1930" w:type="dxa"/>
          </w:tcPr>
          <w:p w14:paraId="4CFA94F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Stool Culture</w:t>
            </w:r>
          </w:p>
        </w:tc>
        <w:tc>
          <w:tcPr>
            <w:tcW w:w="1519" w:type="dxa"/>
          </w:tcPr>
          <w:p w14:paraId="4430AA28" w14:textId="5B9B338F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297" w:type="dxa"/>
          </w:tcPr>
          <w:p w14:paraId="19FC9ABF" w14:textId="53B1D5E4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1312" w:type="dxa"/>
          </w:tcPr>
          <w:p w14:paraId="0AC95F8A" w14:textId="762DE61E" w:rsidR="00717736" w:rsidRPr="00717736" w:rsidRDefault="00F97617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NEG</w:t>
            </w:r>
          </w:p>
        </w:tc>
        <w:tc>
          <w:tcPr>
            <w:tcW w:w="3747" w:type="dxa"/>
          </w:tcPr>
          <w:p w14:paraId="6A62F5E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E2EC419" w14:textId="77777777" w:rsidR="00717736" w:rsidRDefault="00717736" w:rsidP="00717736">
      <w:pPr>
        <w:spacing w:line="480" w:lineRule="auto"/>
        <w:rPr>
          <w:rFonts w:ascii="Times New Roman" w:hAnsi="Times New Roman" w:cs="Times New Roman"/>
          <w:b/>
        </w:rPr>
      </w:pPr>
    </w:p>
    <w:p w14:paraId="4746B0CF" w14:textId="77777777" w:rsidR="00406943" w:rsidRDefault="00406943" w:rsidP="00717736">
      <w:pPr>
        <w:spacing w:line="480" w:lineRule="auto"/>
        <w:rPr>
          <w:rFonts w:ascii="Times New Roman" w:hAnsi="Times New Roman" w:cs="Times New Roman"/>
          <w:b/>
        </w:rPr>
      </w:pPr>
    </w:p>
    <w:p w14:paraId="7335280D" w14:textId="77777777" w:rsidR="00406943" w:rsidRPr="00717736" w:rsidRDefault="00406943" w:rsidP="00717736">
      <w:pPr>
        <w:spacing w:line="480" w:lineRule="auto"/>
        <w:rPr>
          <w:rFonts w:ascii="Times New Roman" w:hAnsi="Times New Roman" w:cs="Times New Roman"/>
          <w:b/>
        </w:rPr>
      </w:pPr>
    </w:p>
    <w:p w14:paraId="6325F17C" w14:textId="77777777" w:rsidR="00717736" w:rsidRDefault="00717736" w:rsidP="00717736">
      <w:pPr>
        <w:spacing w:line="480" w:lineRule="auto"/>
        <w:rPr>
          <w:rFonts w:ascii="Times New Roman" w:hAnsi="Times New Roman" w:cs="Times New Roman"/>
          <w:b/>
        </w:rPr>
      </w:pPr>
      <w:r w:rsidRPr="00717736">
        <w:rPr>
          <w:rFonts w:ascii="Times New Roman" w:hAnsi="Times New Roman" w:cs="Times New Roman"/>
          <w:b/>
        </w:rPr>
        <w:lastRenderedPageBreak/>
        <w:t>Lab Correlations Reference (1) (APA):</w:t>
      </w:r>
    </w:p>
    <w:p w14:paraId="7F41A2FD" w14:textId="135E941D" w:rsidR="00406943" w:rsidRPr="00CE72CD" w:rsidRDefault="00406943" w:rsidP="00CE72CD">
      <w:pPr>
        <w:pStyle w:val="NormalWeb"/>
        <w:spacing w:line="480" w:lineRule="auto"/>
        <w:ind w:left="567" w:hanging="567"/>
        <w:divId w:val="337004278"/>
        <w:rPr>
          <w:color w:val="000000"/>
        </w:rPr>
      </w:pPr>
      <w:r>
        <w:rPr>
          <w:color w:val="000000"/>
        </w:rPr>
        <w:t>U.S. National Library of Medicine. (n.d.).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Carbon dioxide (CO2) in blood: </w:t>
      </w:r>
      <w:proofErr w:type="spellStart"/>
      <w:r>
        <w:rPr>
          <w:i/>
          <w:iCs/>
          <w:color w:val="000000"/>
        </w:rPr>
        <w:t>Medlineplus</w:t>
      </w:r>
      <w:proofErr w:type="spellEnd"/>
      <w:r>
        <w:rPr>
          <w:i/>
          <w:iCs/>
          <w:color w:val="000000"/>
        </w:rPr>
        <w:t xml:space="preserve"> medical test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MedlinePlus</w:t>
      </w:r>
      <w:proofErr w:type="spellEnd"/>
      <w:r>
        <w:rPr>
          <w:color w:val="000000"/>
        </w:rPr>
        <w:t>. https://medlineplus.gov/lab-tests/carbon-dioxide-co2-in-blood/</w:t>
      </w:r>
      <w:r>
        <w:rPr>
          <w:rStyle w:val="apple-converted-space"/>
          <w:color w:val="000000"/>
        </w:rPr>
        <w:t> </w:t>
      </w:r>
    </w:p>
    <w:p w14:paraId="41AE0C5F" w14:textId="77777777" w:rsidR="00717736" w:rsidRDefault="00717736" w:rsidP="00717736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17736">
        <w:rPr>
          <w:rFonts w:ascii="Times New Roman" w:hAnsi="Times New Roman" w:cs="Times New Roman"/>
          <w:b/>
        </w:rPr>
        <w:t>Diagnostic Imaging</w:t>
      </w:r>
    </w:p>
    <w:p w14:paraId="14C5144E" w14:textId="5791EADE" w:rsidR="0007080A" w:rsidRPr="0007080A" w:rsidRDefault="0007080A" w:rsidP="0007080A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Patient did not have any diagnostic imaging on </w:t>
      </w:r>
      <w:r w:rsidR="007503F1">
        <w:rPr>
          <w:rFonts w:ascii="Times New Roman" w:hAnsi="Times New Roman" w:cs="Times New Roman"/>
          <w:bCs/>
        </w:rPr>
        <w:t xml:space="preserve">record, however, </w:t>
      </w:r>
      <w:r w:rsidR="000B6394">
        <w:rPr>
          <w:rFonts w:ascii="Times New Roman" w:hAnsi="Times New Roman" w:cs="Times New Roman"/>
          <w:bCs/>
        </w:rPr>
        <w:t>an MRI</w:t>
      </w:r>
      <w:r w:rsidR="00EB0190">
        <w:rPr>
          <w:rFonts w:ascii="Times New Roman" w:hAnsi="Times New Roman" w:cs="Times New Roman"/>
          <w:bCs/>
        </w:rPr>
        <w:t xml:space="preserve"> could be done on the patient to visualize any abnormal brain activity associated with major depressive disorder</w:t>
      </w:r>
      <w:r w:rsidR="007A1A08">
        <w:rPr>
          <w:rFonts w:ascii="Times New Roman" w:hAnsi="Times New Roman" w:cs="Times New Roman"/>
          <w:bCs/>
        </w:rPr>
        <w:t xml:space="preserve"> (Qui &amp; Li, n.d.)</w:t>
      </w:r>
      <w:r w:rsidR="000E3AE6">
        <w:rPr>
          <w:rFonts w:ascii="Times New Roman" w:hAnsi="Times New Roman" w:cs="Times New Roman"/>
          <w:bCs/>
        </w:rPr>
        <w:t>.</w:t>
      </w:r>
    </w:p>
    <w:p w14:paraId="7C45E90C" w14:textId="77777777" w:rsidR="00717736" w:rsidRDefault="00717736" w:rsidP="00717736">
      <w:pPr>
        <w:spacing w:line="480" w:lineRule="auto"/>
        <w:rPr>
          <w:rFonts w:ascii="Times New Roman" w:hAnsi="Times New Roman" w:cs="Times New Roman"/>
          <w:b/>
        </w:rPr>
      </w:pPr>
      <w:r w:rsidRPr="00717736">
        <w:rPr>
          <w:rFonts w:ascii="Times New Roman" w:hAnsi="Times New Roman" w:cs="Times New Roman"/>
          <w:b/>
        </w:rPr>
        <w:t xml:space="preserve">Diagnostic Imaging Reference (1) (APA): </w:t>
      </w:r>
    </w:p>
    <w:p w14:paraId="3C89EA81" w14:textId="55A44C0F" w:rsidR="00E90D63" w:rsidRPr="00FC263E" w:rsidRDefault="00E90D63" w:rsidP="00FC263E">
      <w:pPr>
        <w:pStyle w:val="NormalWeb"/>
        <w:spacing w:line="480" w:lineRule="auto"/>
        <w:ind w:left="567" w:hanging="567"/>
        <w:divId w:val="754864450"/>
        <w:rPr>
          <w:color w:val="000000"/>
        </w:rPr>
      </w:pPr>
      <w:r>
        <w:rPr>
          <w:color w:val="000000"/>
        </w:rPr>
        <w:t>Qui, H., &amp; Li, J. (n.d.).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Major depressive disorder and magnetic resonance imaging: A mini-review of recent progress</w:t>
      </w:r>
      <w:r>
        <w:rPr>
          <w:color w:val="000000"/>
        </w:rPr>
        <w:t>. Current pharmaceutical design. https://pubmed.ncbi.nlm.nih.gov/30051779/</w:t>
      </w:r>
      <w:r>
        <w:rPr>
          <w:rStyle w:val="apple-converted-space"/>
          <w:color w:val="000000"/>
        </w:rPr>
        <w:t> </w:t>
      </w:r>
    </w:p>
    <w:tbl>
      <w:tblPr>
        <w:tblStyle w:val="TableGrid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688"/>
        <w:gridCol w:w="1561"/>
        <w:gridCol w:w="1709"/>
        <w:gridCol w:w="1413"/>
        <w:gridCol w:w="1455"/>
        <w:gridCol w:w="1524"/>
      </w:tblGrid>
      <w:tr w:rsidR="003E372E" w:rsidRPr="00DA462D" w14:paraId="37AD9BF9" w14:textId="77777777" w:rsidTr="00A84F5D">
        <w:tc>
          <w:tcPr>
            <w:tcW w:w="1970" w:type="dxa"/>
          </w:tcPr>
          <w:p w14:paraId="6F81C8CF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Brand/Generic</w:t>
            </w:r>
          </w:p>
        </w:tc>
        <w:tc>
          <w:tcPr>
            <w:tcW w:w="2165" w:type="dxa"/>
          </w:tcPr>
          <w:p w14:paraId="6101A2C3" w14:textId="790DB393" w:rsidR="008D7DD3" w:rsidRPr="008D7DD3" w:rsidRDefault="008D7DD3" w:rsidP="008D7DD3">
            <w:pPr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Acetaminophen (Tylenol)</w:t>
            </w:r>
          </w:p>
        </w:tc>
        <w:tc>
          <w:tcPr>
            <w:tcW w:w="842" w:type="dxa"/>
          </w:tcPr>
          <w:p w14:paraId="16CDF7EC" w14:textId="77777777" w:rsidR="008D7DD3" w:rsidRPr="00630496" w:rsidRDefault="008D7DD3" w:rsidP="008D7DD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Atrovastatin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Calcium Oral Tablet</w:t>
            </w:r>
          </w:p>
        </w:tc>
        <w:tc>
          <w:tcPr>
            <w:tcW w:w="1415" w:type="dxa"/>
          </w:tcPr>
          <w:p w14:paraId="76ACCD7B" w14:textId="77777777" w:rsidR="008D7DD3" w:rsidRPr="005D6E74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Escitalopram Oxalate</w:t>
            </w:r>
          </w:p>
        </w:tc>
        <w:tc>
          <w:tcPr>
            <w:tcW w:w="1479" w:type="dxa"/>
          </w:tcPr>
          <w:p w14:paraId="5E53E317" w14:textId="77777777" w:rsidR="008D7DD3" w:rsidRPr="006E3917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Lantus Subcutaneous Solution </w:t>
            </w:r>
          </w:p>
        </w:tc>
        <w:tc>
          <w:tcPr>
            <w:tcW w:w="1479" w:type="dxa"/>
          </w:tcPr>
          <w:p w14:paraId="533BC97D" w14:textId="77777777" w:rsidR="008D7DD3" w:rsidRPr="006E26F5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NovoLOG Insulin Aspart</w:t>
            </w:r>
          </w:p>
        </w:tc>
      </w:tr>
      <w:tr w:rsidR="003E372E" w:rsidRPr="00DA462D" w14:paraId="752DDD5B" w14:textId="77777777" w:rsidTr="00A84F5D">
        <w:tc>
          <w:tcPr>
            <w:tcW w:w="1970" w:type="dxa"/>
          </w:tcPr>
          <w:p w14:paraId="1A4577F3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Dose</w:t>
            </w:r>
          </w:p>
        </w:tc>
        <w:tc>
          <w:tcPr>
            <w:tcW w:w="2165" w:type="dxa"/>
          </w:tcPr>
          <w:p w14:paraId="7BAE7383" w14:textId="3BBA25A7" w:rsidR="008D7DD3" w:rsidRPr="005B4E47" w:rsidRDefault="005B4E47" w:rsidP="005B4E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1000 mg</w:t>
            </w:r>
          </w:p>
        </w:tc>
        <w:tc>
          <w:tcPr>
            <w:tcW w:w="842" w:type="dxa"/>
          </w:tcPr>
          <w:p w14:paraId="6E925682" w14:textId="77777777" w:rsidR="008D7DD3" w:rsidRPr="00C94056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mg</w:t>
            </w:r>
          </w:p>
        </w:tc>
        <w:tc>
          <w:tcPr>
            <w:tcW w:w="1415" w:type="dxa"/>
          </w:tcPr>
          <w:p w14:paraId="7F0DA50B" w14:textId="77777777" w:rsidR="008D7DD3" w:rsidRPr="00D4169E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mg</w:t>
            </w:r>
          </w:p>
        </w:tc>
        <w:tc>
          <w:tcPr>
            <w:tcW w:w="1479" w:type="dxa"/>
          </w:tcPr>
          <w:p w14:paraId="4981A5E2" w14:textId="77777777" w:rsidR="008D7DD3" w:rsidRPr="000E7054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25 units </w:t>
            </w:r>
          </w:p>
        </w:tc>
        <w:tc>
          <w:tcPr>
            <w:tcW w:w="1479" w:type="dxa"/>
          </w:tcPr>
          <w:p w14:paraId="0DC5B7EE" w14:textId="77777777" w:rsidR="008D7DD3" w:rsidRPr="00FB5C19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 units </w:t>
            </w:r>
          </w:p>
        </w:tc>
      </w:tr>
      <w:tr w:rsidR="003E372E" w:rsidRPr="00DA462D" w14:paraId="2B3EAC7F" w14:textId="77777777" w:rsidTr="00A84F5D">
        <w:tc>
          <w:tcPr>
            <w:tcW w:w="1970" w:type="dxa"/>
          </w:tcPr>
          <w:p w14:paraId="7B91D93A" w14:textId="77777777" w:rsidR="008D7DD3" w:rsidRDefault="008D7DD3" w:rsidP="008D7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Frequency</w:t>
            </w:r>
          </w:p>
          <w:p w14:paraId="254778F0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5" w:type="dxa"/>
          </w:tcPr>
          <w:p w14:paraId="41F75432" w14:textId="63EAF9C7" w:rsidR="008D7DD3" w:rsidRPr="00B26376" w:rsidRDefault="005B4E47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Every 6 hours </w:t>
            </w:r>
            <w:r w:rsidR="00737A30">
              <w:rPr>
                <w:rFonts w:ascii="Times New Roman" w:hAnsi="Times New Roman" w:cs="Times New Roman"/>
                <w:bCs/>
              </w:rPr>
              <w:t xml:space="preserve">as needed </w:t>
            </w:r>
          </w:p>
        </w:tc>
        <w:tc>
          <w:tcPr>
            <w:tcW w:w="842" w:type="dxa"/>
          </w:tcPr>
          <w:p w14:paraId="4865E72B" w14:textId="77777777" w:rsidR="008D7DD3" w:rsidRPr="00C94056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Every night at bedtime</w:t>
            </w:r>
          </w:p>
        </w:tc>
        <w:tc>
          <w:tcPr>
            <w:tcW w:w="1415" w:type="dxa"/>
          </w:tcPr>
          <w:p w14:paraId="086230C5" w14:textId="77777777" w:rsidR="008D7DD3" w:rsidRPr="00D4169E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Once a day </w:t>
            </w:r>
          </w:p>
        </w:tc>
        <w:tc>
          <w:tcPr>
            <w:tcW w:w="1479" w:type="dxa"/>
          </w:tcPr>
          <w:p w14:paraId="39F5A85E" w14:textId="77777777" w:rsidR="008D7DD3" w:rsidRPr="00BE1AF3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Every night at bedtime</w:t>
            </w:r>
          </w:p>
        </w:tc>
        <w:tc>
          <w:tcPr>
            <w:tcW w:w="1479" w:type="dxa"/>
          </w:tcPr>
          <w:p w14:paraId="2048FDD6" w14:textId="77777777" w:rsidR="008D7DD3" w:rsidRPr="00FB5C19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Before meals</w:t>
            </w:r>
          </w:p>
        </w:tc>
      </w:tr>
      <w:tr w:rsidR="003E372E" w:rsidRPr="00DA462D" w14:paraId="2C94F04B" w14:textId="77777777" w:rsidTr="00A84F5D">
        <w:tc>
          <w:tcPr>
            <w:tcW w:w="1970" w:type="dxa"/>
          </w:tcPr>
          <w:p w14:paraId="1E6C4EFE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Route</w:t>
            </w:r>
          </w:p>
        </w:tc>
        <w:tc>
          <w:tcPr>
            <w:tcW w:w="2165" w:type="dxa"/>
          </w:tcPr>
          <w:p w14:paraId="3C1F2B5C" w14:textId="66F0C1A6" w:rsidR="008D7DD3" w:rsidRPr="00B26376" w:rsidRDefault="00737A3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Oral</w:t>
            </w:r>
            <w:r w:rsidR="008D7DD3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2CF2E09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3125B8EE" w14:textId="77777777" w:rsidR="008D7DD3" w:rsidRPr="005D6E74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Oral</w:t>
            </w:r>
          </w:p>
        </w:tc>
        <w:tc>
          <w:tcPr>
            <w:tcW w:w="1415" w:type="dxa"/>
          </w:tcPr>
          <w:p w14:paraId="0F345C01" w14:textId="77777777" w:rsidR="008D7DD3" w:rsidRPr="006E3917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Oral</w:t>
            </w:r>
          </w:p>
        </w:tc>
        <w:tc>
          <w:tcPr>
            <w:tcW w:w="1479" w:type="dxa"/>
          </w:tcPr>
          <w:p w14:paraId="66BA4829" w14:textId="77777777" w:rsidR="008D7DD3" w:rsidRPr="00BE1AF3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Subcutaneous injection </w:t>
            </w:r>
          </w:p>
        </w:tc>
        <w:tc>
          <w:tcPr>
            <w:tcW w:w="1479" w:type="dxa"/>
          </w:tcPr>
          <w:p w14:paraId="136F36C5" w14:textId="77777777" w:rsidR="008D7DD3" w:rsidRPr="00FB5C19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Subcutaneous injection</w:t>
            </w:r>
          </w:p>
        </w:tc>
      </w:tr>
      <w:tr w:rsidR="003E372E" w:rsidRPr="00DA462D" w14:paraId="3734CC49" w14:textId="77777777" w:rsidTr="00A84F5D">
        <w:tc>
          <w:tcPr>
            <w:tcW w:w="1970" w:type="dxa"/>
          </w:tcPr>
          <w:p w14:paraId="68D34715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Classification</w:t>
            </w:r>
          </w:p>
        </w:tc>
        <w:tc>
          <w:tcPr>
            <w:tcW w:w="2165" w:type="dxa"/>
          </w:tcPr>
          <w:p w14:paraId="413735E9" w14:textId="765425A9" w:rsidR="00346963" w:rsidRDefault="0034696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Pharmacologic:</w:t>
            </w:r>
          </w:p>
          <w:p w14:paraId="0C5AE8AB" w14:textId="72F87897" w:rsidR="008D7DD3" w:rsidRDefault="003A473E" w:rsidP="008D7DD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nonsalicylate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para-aminophenol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derivative </w:t>
            </w:r>
          </w:p>
          <w:p w14:paraId="25D519E4" w14:textId="6AC09668" w:rsidR="00346963" w:rsidRDefault="00B0523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Therapeutic:</w:t>
            </w:r>
          </w:p>
          <w:p w14:paraId="1CDFF9A2" w14:textId="00991B34" w:rsidR="00B05230" w:rsidRPr="003A473E" w:rsidRDefault="00B0523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Antipyretic,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nonopiod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D209C">
              <w:rPr>
                <w:rFonts w:ascii="Times New Roman" w:hAnsi="Times New Roman" w:cs="Times New Roman"/>
                <w:bCs/>
              </w:rPr>
              <w:t xml:space="preserve">analgesic </w:t>
            </w:r>
            <w:r w:rsidR="009B6205">
              <w:rPr>
                <w:rFonts w:ascii="Times New Roman" w:hAnsi="Times New Roman" w:cs="Times New Roman"/>
                <w:bCs/>
              </w:rPr>
              <w:t>(</w:t>
            </w:r>
            <w:r w:rsidR="000416D3" w:rsidRPr="00A122A7">
              <w:rPr>
                <w:rFonts w:ascii="Times New Roman" w:hAnsi="Times New Roman" w:cs="Times New Roman"/>
                <w:bCs/>
                <w:i/>
                <w:iCs/>
              </w:rPr>
              <w:t>Nurse</w:t>
            </w:r>
            <w:r w:rsidR="00971C4C" w:rsidRPr="00A122A7">
              <w:rPr>
                <w:rFonts w:ascii="Times New Roman" w:hAnsi="Times New Roman" w:cs="Times New Roman"/>
                <w:bCs/>
                <w:i/>
                <w:iCs/>
              </w:rPr>
              <w:t xml:space="preserve">’s Drug </w:t>
            </w:r>
            <w:r w:rsidR="00971C4C" w:rsidRPr="00A122A7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Handbook</w:t>
            </w:r>
            <w:r w:rsidR="000725A3">
              <w:rPr>
                <w:rFonts w:ascii="Times New Roman" w:hAnsi="Times New Roman" w:cs="Times New Roman"/>
                <w:bCs/>
              </w:rPr>
              <w:t>, 2022).</w:t>
            </w:r>
          </w:p>
          <w:p w14:paraId="169C9B26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06083F66" w14:textId="77777777" w:rsidR="008D7DD3" w:rsidRDefault="0006118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Pharmacologic: HMG-C</w:t>
            </w:r>
            <w:r w:rsidR="00F44520">
              <w:rPr>
                <w:rFonts w:ascii="Times New Roman" w:hAnsi="Times New Roman" w:cs="Times New Roman"/>
                <w:bCs/>
              </w:rPr>
              <w:t>oA reductase inhibitor</w:t>
            </w:r>
          </w:p>
          <w:p w14:paraId="5D66D5E1" w14:textId="77777777" w:rsidR="00F44520" w:rsidRDefault="00F4452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Therapeutic: </w:t>
            </w:r>
          </w:p>
          <w:p w14:paraId="10F8CF08" w14:textId="446AA59C" w:rsidR="00F44520" w:rsidRPr="005D6E74" w:rsidRDefault="00F44520" w:rsidP="008D7DD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Antihyperli</w:t>
            </w:r>
            <w:r w:rsidR="00BC45F0">
              <w:rPr>
                <w:rFonts w:ascii="Times New Roman" w:hAnsi="Times New Roman" w:cs="Times New Roman"/>
                <w:bCs/>
              </w:rPr>
              <w:t>pidemic</w:t>
            </w:r>
            <w:proofErr w:type="spellEnd"/>
            <w:r w:rsidR="00C76ABC">
              <w:rPr>
                <w:rFonts w:ascii="Times New Roman" w:hAnsi="Times New Roman" w:cs="Times New Roman"/>
                <w:bCs/>
              </w:rPr>
              <w:t xml:space="preserve"> (</w:t>
            </w:r>
            <w:r w:rsidR="00C76ABC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C76ABC">
              <w:rPr>
                <w:rFonts w:ascii="Times New Roman" w:hAnsi="Times New Roman" w:cs="Times New Roman"/>
                <w:bCs/>
              </w:rPr>
              <w:t>, 2022)</w:t>
            </w:r>
          </w:p>
        </w:tc>
        <w:tc>
          <w:tcPr>
            <w:tcW w:w="1415" w:type="dxa"/>
          </w:tcPr>
          <w:p w14:paraId="6E94DA84" w14:textId="77777777" w:rsidR="008D7DD3" w:rsidRDefault="002370D9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Pharmacologic: </w:t>
            </w:r>
          </w:p>
          <w:p w14:paraId="30139A23" w14:textId="77777777" w:rsidR="002370D9" w:rsidRDefault="002370D9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Selective </w:t>
            </w:r>
            <w:r w:rsidR="000F7445">
              <w:rPr>
                <w:rFonts w:ascii="Times New Roman" w:hAnsi="Times New Roman" w:cs="Times New Roman"/>
                <w:bCs/>
              </w:rPr>
              <w:t xml:space="preserve">serotonin </w:t>
            </w:r>
            <w:proofErr w:type="spellStart"/>
            <w:r w:rsidR="000F7445">
              <w:rPr>
                <w:rFonts w:ascii="Times New Roman" w:hAnsi="Times New Roman" w:cs="Times New Roman"/>
                <w:bCs/>
              </w:rPr>
              <w:t>reuptake</w:t>
            </w:r>
            <w:proofErr w:type="spellEnd"/>
            <w:r w:rsidR="000F7445">
              <w:rPr>
                <w:rFonts w:ascii="Times New Roman" w:hAnsi="Times New Roman" w:cs="Times New Roman"/>
                <w:bCs/>
              </w:rPr>
              <w:t xml:space="preserve"> inhibitor </w:t>
            </w:r>
          </w:p>
          <w:p w14:paraId="41688482" w14:textId="77777777" w:rsidR="000F7445" w:rsidRDefault="000F7445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Therapeutic:</w:t>
            </w:r>
          </w:p>
          <w:p w14:paraId="342B31A9" w14:textId="45044B74" w:rsidR="000F7445" w:rsidRPr="002370D9" w:rsidRDefault="000F7445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Antidepressant </w:t>
            </w:r>
            <w:r w:rsidR="00C76ABC">
              <w:rPr>
                <w:rFonts w:ascii="Times New Roman" w:hAnsi="Times New Roman" w:cs="Times New Roman"/>
                <w:bCs/>
              </w:rPr>
              <w:t>(</w:t>
            </w:r>
            <w:r w:rsidR="00C76ABC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C76ABC">
              <w:rPr>
                <w:rFonts w:ascii="Times New Roman" w:hAnsi="Times New Roman" w:cs="Times New Roman"/>
                <w:bCs/>
              </w:rPr>
              <w:t>, 2022)</w:t>
            </w:r>
          </w:p>
        </w:tc>
        <w:tc>
          <w:tcPr>
            <w:tcW w:w="1479" w:type="dxa"/>
          </w:tcPr>
          <w:p w14:paraId="781CEC5E" w14:textId="3AF668E2" w:rsidR="008D7DD3" w:rsidRPr="00845043" w:rsidRDefault="0084504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Hormone</w:t>
            </w:r>
          </w:p>
        </w:tc>
        <w:tc>
          <w:tcPr>
            <w:tcW w:w="1479" w:type="dxa"/>
          </w:tcPr>
          <w:p w14:paraId="08A4D966" w14:textId="0C70B722" w:rsidR="008D7DD3" w:rsidRPr="007701A6" w:rsidRDefault="007701A6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Hormone</w:t>
            </w:r>
          </w:p>
        </w:tc>
      </w:tr>
      <w:tr w:rsidR="003E372E" w:rsidRPr="00DA462D" w14:paraId="1AD8E644" w14:textId="77777777" w:rsidTr="00A84F5D">
        <w:tc>
          <w:tcPr>
            <w:tcW w:w="1970" w:type="dxa"/>
          </w:tcPr>
          <w:p w14:paraId="7F8DE921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Mechanism of </w:t>
            </w:r>
            <w:r w:rsidRPr="00DA462D">
              <w:rPr>
                <w:rFonts w:ascii="Times New Roman" w:hAnsi="Times New Roman" w:cs="Times New Roman"/>
                <w:b/>
              </w:rPr>
              <w:t>Action</w:t>
            </w:r>
          </w:p>
        </w:tc>
        <w:tc>
          <w:tcPr>
            <w:tcW w:w="2165" w:type="dxa"/>
          </w:tcPr>
          <w:p w14:paraId="02358450" w14:textId="553329A4" w:rsidR="008D7DD3" w:rsidRPr="00E10DC8" w:rsidRDefault="00BD209C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Blocks </w:t>
            </w:r>
            <w:r w:rsidR="00A84F5D">
              <w:rPr>
                <w:rFonts w:ascii="Times New Roman" w:hAnsi="Times New Roman" w:cs="Times New Roman"/>
                <w:bCs/>
              </w:rPr>
              <w:t xml:space="preserve">prostaglandin and inhibits </w:t>
            </w:r>
            <w:proofErr w:type="spellStart"/>
            <w:r w:rsidR="00A84F5D">
              <w:rPr>
                <w:rFonts w:ascii="Times New Roman" w:hAnsi="Times New Roman" w:cs="Times New Roman"/>
                <w:bCs/>
              </w:rPr>
              <w:t>cyclooxygenase</w:t>
            </w:r>
            <w:proofErr w:type="spellEnd"/>
            <w:r w:rsidR="00F16867">
              <w:rPr>
                <w:rFonts w:ascii="Times New Roman" w:hAnsi="Times New Roman" w:cs="Times New Roman"/>
                <w:bCs/>
              </w:rPr>
              <w:t>, interferes with pain impulse from the peripheral nervous system</w:t>
            </w:r>
            <w:r w:rsidR="00A122A7">
              <w:rPr>
                <w:rFonts w:ascii="Times New Roman" w:hAnsi="Times New Roman" w:cs="Times New Roman"/>
                <w:bCs/>
              </w:rPr>
              <w:t xml:space="preserve"> </w:t>
            </w:r>
            <w:r w:rsidR="00E10DC8">
              <w:rPr>
                <w:rFonts w:ascii="Times New Roman" w:hAnsi="Times New Roman" w:cs="Times New Roman"/>
                <w:bCs/>
              </w:rPr>
              <w:t>(</w:t>
            </w:r>
            <w:r w:rsidR="00E10DC8">
              <w:rPr>
                <w:rFonts w:ascii="Times New Roman" w:hAnsi="Times New Roman" w:cs="Times New Roman"/>
                <w:bCs/>
                <w:i/>
                <w:iCs/>
              </w:rPr>
              <w:t>Nurse’s Drug Handbook,</w:t>
            </w:r>
            <w:r w:rsidR="00E10DC8">
              <w:rPr>
                <w:rFonts w:ascii="Times New Roman" w:hAnsi="Times New Roman" w:cs="Times New Roman"/>
                <w:bCs/>
              </w:rPr>
              <w:t xml:space="preserve"> 2022).</w:t>
            </w:r>
          </w:p>
          <w:p w14:paraId="5A21A523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14:paraId="57C912C5" w14:textId="262C5F51" w:rsidR="008D7DD3" w:rsidRPr="00BC45F0" w:rsidRDefault="00BC45F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Increases number of LDL</w:t>
            </w:r>
            <w:r w:rsidR="00762F4C">
              <w:rPr>
                <w:rFonts w:ascii="Times New Roman" w:hAnsi="Times New Roman" w:cs="Times New Roman"/>
                <w:bCs/>
              </w:rPr>
              <w:t xml:space="preserve"> receptors to enhance uptake and breakdown to reduce plasma cholesterol and lipoprotei</w:t>
            </w:r>
            <w:r w:rsidR="007543F0">
              <w:rPr>
                <w:rFonts w:ascii="Times New Roman" w:hAnsi="Times New Roman" w:cs="Times New Roman"/>
                <w:bCs/>
              </w:rPr>
              <w:t>n levels (</w:t>
            </w:r>
            <w:r w:rsidR="00DA5C82">
              <w:rPr>
                <w:rFonts w:ascii="Times New Roman" w:hAnsi="Times New Roman" w:cs="Times New Roman"/>
                <w:bCs/>
                <w:i/>
                <w:iCs/>
              </w:rPr>
              <w:t xml:space="preserve">Nurse’s Drug </w:t>
            </w:r>
            <w:r w:rsidR="00DA5C82" w:rsidRPr="00DA5C82">
              <w:rPr>
                <w:rFonts w:ascii="Times New Roman" w:hAnsi="Times New Roman" w:cs="Times New Roman"/>
                <w:bCs/>
              </w:rPr>
              <w:t>Handbook</w:t>
            </w:r>
            <w:r w:rsidR="00DA5C82">
              <w:rPr>
                <w:rFonts w:ascii="Times New Roman" w:hAnsi="Times New Roman" w:cs="Times New Roman"/>
                <w:bCs/>
              </w:rPr>
              <w:t>, 2022</w:t>
            </w:r>
            <w:r w:rsidR="00C76ABC">
              <w:rPr>
                <w:rFonts w:ascii="Times New Roman" w:hAnsi="Times New Roman" w:cs="Times New Roman"/>
                <w:bCs/>
              </w:rPr>
              <w:t xml:space="preserve">, </w:t>
            </w:r>
            <w:r w:rsidR="007543F0" w:rsidRPr="00DA5C82">
              <w:rPr>
                <w:rFonts w:ascii="Times New Roman" w:hAnsi="Times New Roman" w:cs="Times New Roman"/>
                <w:bCs/>
              </w:rPr>
              <w:t>p</w:t>
            </w:r>
            <w:r w:rsidR="007543F0">
              <w:rPr>
                <w:rFonts w:ascii="Times New Roman" w:hAnsi="Times New Roman" w:cs="Times New Roman"/>
                <w:bCs/>
              </w:rPr>
              <w:t>. 117)</w:t>
            </w:r>
          </w:p>
        </w:tc>
        <w:tc>
          <w:tcPr>
            <w:tcW w:w="1415" w:type="dxa"/>
          </w:tcPr>
          <w:p w14:paraId="57E2055A" w14:textId="488DDD29" w:rsidR="008D7DD3" w:rsidRPr="00422DC9" w:rsidRDefault="00422DC9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Inhibits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reuptake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of serotonin and increases amount of seroton</w:t>
            </w:r>
            <w:r w:rsidR="00B023A4">
              <w:rPr>
                <w:rFonts w:ascii="Times New Roman" w:hAnsi="Times New Roman" w:cs="Times New Roman"/>
                <w:bCs/>
              </w:rPr>
              <w:t>in available in nerve synapses (</w:t>
            </w:r>
            <w:r w:rsidR="00C76ABC">
              <w:rPr>
                <w:rFonts w:ascii="Times New Roman" w:hAnsi="Times New Roman" w:cs="Times New Roman"/>
                <w:bCs/>
                <w:i/>
                <w:iCs/>
              </w:rPr>
              <w:t xml:space="preserve">Nurse’s Drug </w:t>
            </w:r>
            <w:r w:rsidR="00C76ABC" w:rsidRPr="00A80F01">
              <w:rPr>
                <w:rFonts w:ascii="Times New Roman" w:hAnsi="Times New Roman" w:cs="Times New Roman"/>
                <w:bCs/>
              </w:rPr>
              <w:t>Handbook</w:t>
            </w:r>
            <w:r w:rsidR="00A80F01">
              <w:rPr>
                <w:rFonts w:ascii="Times New Roman" w:hAnsi="Times New Roman" w:cs="Times New Roman"/>
                <w:bCs/>
              </w:rPr>
              <w:t xml:space="preserve">, 2022, </w:t>
            </w:r>
            <w:r w:rsidR="00B023A4" w:rsidRPr="00A80F01">
              <w:rPr>
                <w:rFonts w:ascii="Times New Roman" w:hAnsi="Times New Roman" w:cs="Times New Roman"/>
                <w:bCs/>
              </w:rPr>
              <w:t>p</w:t>
            </w:r>
            <w:r w:rsidR="00B023A4">
              <w:rPr>
                <w:rFonts w:ascii="Times New Roman" w:hAnsi="Times New Roman" w:cs="Times New Roman"/>
                <w:bCs/>
              </w:rPr>
              <w:t>. 483)</w:t>
            </w:r>
          </w:p>
        </w:tc>
        <w:tc>
          <w:tcPr>
            <w:tcW w:w="1479" w:type="dxa"/>
          </w:tcPr>
          <w:p w14:paraId="14F43C38" w14:textId="06241BC7" w:rsidR="008D7DD3" w:rsidRPr="00754FC7" w:rsidRDefault="00462D3C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Bin</w:t>
            </w:r>
            <w:r w:rsidR="00AA6728">
              <w:rPr>
                <w:rFonts w:ascii="Times New Roman" w:hAnsi="Times New Roman" w:cs="Times New Roman"/>
                <w:bCs/>
              </w:rPr>
              <w:t xml:space="preserve">ds to insulin receptors which activate the </w:t>
            </w:r>
            <w:r w:rsidR="000A0078">
              <w:rPr>
                <w:rFonts w:ascii="Times New Roman" w:hAnsi="Times New Roman" w:cs="Times New Roman"/>
                <w:bCs/>
              </w:rPr>
              <w:t xml:space="preserve">tyrosine kinase domains, phosphorylating beta subunits which bind </w:t>
            </w:r>
            <w:r w:rsidR="00B32728">
              <w:rPr>
                <w:rFonts w:ascii="Times New Roman" w:hAnsi="Times New Roman" w:cs="Times New Roman"/>
                <w:bCs/>
              </w:rPr>
              <w:t xml:space="preserve">docking proteins ad activates PI3k and </w:t>
            </w:r>
            <w:proofErr w:type="spellStart"/>
            <w:r w:rsidR="00B32728">
              <w:rPr>
                <w:rFonts w:ascii="Times New Roman" w:hAnsi="Times New Roman" w:cs="Times New Roman"/>
                <w:bCs/>
              </w:rPr>
              <w:t>Akt</w:t>
            </w:r>
            <w:proofErr w:type="spellEnd"/>
            <w:r w:rsidR="00B32728">
              <w:rPr>
                <w:rFonts w:ascii="Times New Roman" w:hAnsi="Times New Roman" w:cs="Times New Roman"/>
                <w:bCs/>
              </w:rPr>
              <w:t>. These protei</w:t>
            </w:r>
            <w:r w:rsidR="00647998">
              <w:rPr>
                <w:rFonts w:ascii="Times New Roman" w:hAnsi="Times New Roman" w:cs="Times New Roman"/>
                <w:bCs/>
              </w:rPr>
              <w:t>ns regulate activity of glucose receptor</w:t>
            </w:r>
            <w:r w:rsidR="00590379">
              <w:rPr>
                <w:rFonts w:ascii="Times New Roman" w:hAnsi="Times New Roman" w:cs="Times New Roman"/>
                <w:bCs/>
              </w:rPr>
              <w:t>s (Cunningham &amp; Freeman, 2022</w:t>
            </w:r>
            <w:r w:rsidR="00874085">
              <w:rPr>
                <w:rFonts w:ascii="Times New Roman" w:hAnsi="Times New Roman" w:cs="Times New Roman"/>
                <w:bCs/>
              </w:rPr>
              <w:t>, para. 6</w:t>
            </w:r>
            <w:r w:rsidR="00590379">
              <w:rPr>
                <w:rFonts w:ascii="Times New Roman" w:hAnsi="Times New Roman" w:cs="Times New Roman"/>
                <w:bCs/>
              </w:rPr>
              <w:t>)</w:t>
            </w:r>
            <w:r w:rsidR="00647998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479" w:type="dxa"/>
          </w:tcPr>
          <w:p w14:paraId="78B6E0BF" w14:textId="4AFD8E75" w:rsidR="008D7DD3" w:rsidRPr="00BB584D" w:rsidRDefault="00BB584D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Regulates metabolism of glucose by promoting storage and assisting breakdow</w:t>
            </w:r>
            <w:r w:rsidR="003E372E">
              <w:rPr>
                <w:rFonts w:ascii="Times New Roman" w:hAnsi="Times New Roman" w:cs="Times New Roman"/>
                <w:bCs/>
              </w:rPr>
              <w:t xml:space="preserve">n, inhibits </w:t>
            </w:r>
            <w:proofErr w:type="spellStart"/>
            <w:r w:rsidR="003E372E">
              <w:rPr>
                <w:rFonts w:ascii="Times New Roman" w:hAnsi="Times New Roman" w:cs="Times New Roman"/>
                <w:bCs/>
              </w:rPr>
              <w:t>gluconeogenesis</w:t>
            </w:r>
            <w:proofErr w:type="spellEnd"/>
            <w:r w:rsidR="0059532A">
              <w:rPr>
                <w:rFonts w:ascii="Times New Roman" w:hAnsi="Times New Roman" w:cs="Times New Roman"/>
                <w:bCs/>
              </w:rPr>
              <w:t>, enhances protein synthesis (</w:t>
            </w:r>
            <w:r w:rsidR="008C7354">
              <w:rPr>
                <w:rFonts w:ascii="Times New Roman" w:hAnsi="Times New Roman" w:cs="Times New Roman"/>
                <w:bCs/>
              </w:rPr>
              <w:t>Rubin e</w:t>
            </w:r>
            <w:r w:rsidR="002A7653">
              <w:rPr>
                <w:rFonts w:ascii="Times New Roman" w:hAnsi="Times New Roman" w:cs="Times New Roman"/>
                <w:bCs/>
              </w:rPr>
              <w:t>t</w:t>
            </w:r>
            <w:r w:rsidR="008C7354">
              <w:rPr>
                <w:rFonts w:ascii="Times New Roman" w:hAnsi="Times New Roman" w:cs="Times New Roman"/>
                <w:bCs/>
              </w:rPr>
              <w:t xml:space="preserve"> al., 2022, </w:t>
            </w:r>
            <w:r w:rsidR="002B457C">
              <w:rPr>
                <w:rFonts w:ascii="Times New Roman" w:hAnsi="Times New Roman" w:cs="Times New Roman"/>
                <w:bCs/>
              </w:rPr>
              <w:t>para. 6)</w:t>
            </w:r>
          </w:p>
        </w:tc>
      </w:tr>
      <w:tr w:rsidR="003E372E" w:rsidRPr="00DA462D" w14:paraId="2D122FB9" w14:textId="77777777" w:rsidTr="00A84F5D">
        <w:tc>
          <w:tcPr>
            <w:tcW w:w="1970" w:type="dxa"/>
          </w:tcPr>
          <w:p w14:paraId="0E068151" w14:textId="77777777" w:rsidR="008D7DD3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 xml:space="preserve">Reason Client Taking </w:t>
            </w:r>
          </w:p>
          <w:p w14:paraId="2A9BC643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5" w:type="dxa"/>
          </w:tcPr>
          <w:p w14:paraId="3511B6E8" w14:textId="1E7CDCDF" w:rsidR="008D7DD3" w:rsidRPr="003A5085" w:rsidRDefault="00737A3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Pain</w:t>
            </w:r>
          </w:p>
        </w:tc>
        <w:tc>
          <w:tcPr>
            <w:tcW w:w="842" w:type="dxa"/>
          </w:tcPr>
          <w:p w14:paraId="03A2AF76" w14:textId="77777777" w:rsidR="008D7DD3" w:rsidRPr="003A5085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High cholesterol</w:t>
            </w:r>
          </w:p>
        </w:tc>
        <w:tc>
          <w:tcPr>
            <w:tcW w:w="1415" w:type="dxa"/>
          </w:tcPr>
          <w:p w14:paraId="1331F8CB" w14:textId="77777777" w:rsidR="008D7DD3" w:rsidRPr="00750752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Major depressive disorder</w:t>
            </w:r>
          </w:p>
        </w:tc>
        <w:tc>
          <w:tcPr>
            <w:tcW w:w="1479" w:type="dxa"/>
          </w:tcPr>
          <w:p w14:paraId="7F223CB0" w14:textId="77777777" w:rsidR="008D7DD3" w:rsidRPr="00BB28E5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Diabetes mellitus</w:t>
            </w:r>
          </w:p>
        </w:tc>
        <w:tc>
          <w:tcPr>
            <w:tcW w:w="1479" w:type="dxa"/>
          </w:tcPr>
          <w:p w14:paraId="5F7F2DF0" w14:textId="77777777" w:rsidR="008D7DD3" w:rsidRPr="00BB28E5" w:rsidRDefault="008D7DD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Diabetes mellitus </w:t>
            </w:r>
          </w:p>
        </w:tc>
      </w:tr>
      <w:tr w:rsidR="003E372E" w:rsidRPr="00DA462D" w14:paraId="4AF05376" w14:textId="77777777" w:rsidTr="00A84F5D">
        <w:tc>
          <w:tcPr>
            <w:tcW w:w="1970" w:type="dxa"/>
          </w:tcPr>
          <w:p w14:paraId="2DBD9663" w14:textId="77777777" w:rsidR="008D7DD3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Contraindications (2)</w:t>
            </w:r>
          </w:p>
          <w:p w14:paraId="5D3F270F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5" w:type="dxa"/>
          </w:tcPr>
          <w:p w14:paraId="5ACA5525" w14:textId="1BB649D9" w:rsidR="008D7DD3" w:rsidRPr="009D5FDF" w:rsidRDefault="009D5FDF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“Hypersensitivity to acetaminophen or its components, severe </w:t>
            </w:r>
            <w:r w:rsidR="00EF6CE9">
              <w:rPr>
                <w:rFonts w:ascii="Times New Roman" w:hAnsi="Times New Roman" w:cs="Times New Roman"/>
                <w:bCs/>
              </w:rPr>
              <w:t>hepatic impairment, severe active liver disease” (</w:t>
            </w:r>
            <w:r w:rsidR="00E10DC8">
              <w:rPr>
                <w:rFonts w:ascii="Times New Roman" w:hAnsi="Times New Roman" w:cs="Times New Roman"/>
                <w:bCs/>
                <w:i/>
                <w:iCs/>
              </w:rPr>
              <w:t xml:space="preserve">Nurse’s Drug </w:t>
            </w:r>
            <w:proofErr w:type="spellStart"/>
            <w:r w:rsidR="00E10DC8" w:rsidRPr="00156C0B">
              <w:rPr>
                <w:rFonts w:ascii="Times New Roman" w:hAnsi="Times New Roman" w:cs="Times New Roman"/>
                <w:bCs/>
              </w:rPr>
              <w:lastRenderedPageBreak/>
              <w:t>Hnad</w:t>
            </w:r>
            <w:r w:rsidR="00156C0B" w:rsidRPr="00156C0B">
              <w:rPr>
                <w:rFonts w:ascii="Times New Roman" w:hAnsi="Times New Roman" w:cs="Times New Roman"/>
                <w:bCs/>
              </w:rPr>
              <w:t>book</w:t>
            </w:r>
            <w:proofErr w:type="spellEnd"/>
            <w:r w:rsidR="00156C0B">
              <w:rPr>
                <w:rFonts w:ascii="Times New Roman" w:hAnsi="Times New Roman" w:cs="Times New Roman"/>
                <w:bCs/>
              </w:rPr>
              <w:t xml:space="preserve">, 2022, </w:t>
            </w:r>
            <w:r w:rsidR="00EF6CE9" w:rsidRPr="00156C0B">
              <w:rPr>
                <w:rFonts w:ascii="Times New Roman" w:hAnsi="Times New Roman" w:cs="Times New Roman"/>
                <w:bCs/>
              </w:rPr>
              <w:t>p</w:t>
            </w:r>
            <w:r w:rsidR="00EF6CE9">
              <w:rPr>
                <w:rFonts w:ascii="Times New Roman" w:hAnsi="Times New Roman" w:cs="Times New Roman"/>
                <w:bCs/>
              </w:rPr>
              <w:t>. 11)</w:t>
            </w:r>
          </w:p>
        </w:tc>
        <w:tc>
          <w:tcPr>
            <w:tcW w:w="842" w:type="dxa"/>
          </w:tcPr>
          <w:p w14:paraId="1F315F75" w14:textId="739E5DAD" w:rsidR="008D7DD3" w:rsidRPr="007543F0" w:rsidRDefault="007543F0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Active hepatic disease, breastfee</w:t>
            </w:r>
            <w:r w:rsidR="00565BB3">
              <w:rPr>
                <w:rFonts w:ascii="Times New Roman" w:hAnsi="Times New Roman" w:cs="Times New Roman"/>
                <w:bCs/>
              </w:rPr>
              <w:t>ding</w:t>
            </w:r>
            <w:r w:rsidR="00DA5C82">
              <w:rPr>
                <w:rFonts w:ascii="Times New Roman" w:hAnsi="Times New Roman" w:cs="Times New Roman"/>
                <w:bCs/>
              </w:rPr>
              <w:t xml:space="preserve"> (</w:t>
            </w:r>
            <w:r w:rsidR="00DA5C82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DA5C82">
              <w:rPr>
                <w:rFonts w:ascii="Times New Roman" w:hAnsi="Times New Roman" w:cs="Times New Roman"/>
                <w:bCs/>
              </w:rPr>
              <w:t xml:space="preserve">, 2022) </w:t>
            </w:r>
            <w:r w:rsidR="00565BB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5" w:type="dxa"/>
          </w:tcPr>
          <w:p w14:paraId="4427DE60" w14:textId="030C3582" w:rsidR="008D7DD3" w:rsidRPr="00B023A4" w:rsidRDefault="00027BDD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Use within 14 days of MAO inhibitor ther</w:t>
            </w:r>
            <w:r w:rsidR="003072E4">
              <w:rPr>
                <w:rFonts w:ascii="Times New Roman" w:hAnsi="Times New Roman" w:cs="Times New Roman"/>
                <w:bCs/>
              </w:rPr>
              <w:t xml:space="preserve">apy including methylene blue or </w:t>
            </w:r>
            <w:proofErr w:type="spellStart"/>
            <w:r w:rsidR="003072E4">
              <w:rPr>
                <w:rFonts w:ascii="Times New Roman" w:hAnsi="Times New Roman" w:cs="Times New Roman"/>
                <w:bCs/>
              </w:rPr>
              <w:t>linezoid</w:t>
            </w:r>
            <w:proofErr w:type="spellEnd"/>
            <w:r w:rsidR="003072E4">
              <w:rPr>
                <w:rFonts w:ascii="Times New Roman" w:hAnsi="Times New Roman" w:cs="Times New Roman"/>
                <w:bCs/>
              </w:rPr>
              <w:t xml:space="preserve">, concomitant therapy with </w:t>
            </w:r>
            <w:proofErr w:type="spellStart"/>
            <w:r w:rsidR="003072E4">
              <w:rPr>
                <w:rFonts w:ascii="Times New Roman" w:hAnsi="Times New Roman" w:cs="Times New Roman"/>
                <w:bCs/>
              </w:rPr>
              <w:t>pimo</w:t>
            </w:r>
            <w:r w:rsidR="004332B5">
              <w:rPr>
                <w:rFonts w:ascii="Times New Roman" w:hAnsi="Times New Roman" w:cs="Times New Roman"/>
                <w:bCs/>
              </w:rPr>
              <w:t>zide</w:t>
            </w:r>
            <w:proofErr w:type="spellEnd"/>
            <w:r w:rsidR="004332B5">
              <w:rPr>
                <w:rFonts w:ascii="Times New Roman" w:hAnsi="Times New Roman" w:cs="Times New Roman"/>
                <w:bCs/>
              </w:rPr>
              <w:t xml:space="preserve"> </w:t>
            </w:r>
            <w:r w:rsidR="00541126">
              <w:rPr>
                <w:rFonts w:ascii="Times New Roman" w:hAnsi="Times New Roman" w:cs="Times New Roman"/>
                <w:bCs/>
              </w:rPr>
              <w:lastRenderedPageBreak/>
              <w:t>(</w:t>
            </w:r>
            <w:r w:rsidR="00541126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541126">
              <w:rPr>
                <w:rFonts w:ascii="Times New Roman" w:hAnsi="Times New Roman" w:cs="Times New Roman"/>
                <w:bCs/>
              </w:rPr>
              <w:t>, 2022)</w:t>
            </w:r>
          </w:p>
        </w:tc>
        <w:tc>
          <w:tcPr>
            <w:tcW w:w="1479" w:type="dxa"/>
          </w:tcPr>
          <w:p w14:paraId="488ADEAB" w14:textId="0633D869" w:rsidR="008D7DD3" w:rsidRPr="0041250C" w:rsidRDefault="0041250C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Hypoglycemia, liver disease</w:t>
            </w:r>
            <w:r w:rsidR="00590379">
              <w:rPr>
                <w:rFonts w:ascii="Times New Roman" w:hAnsi="Times New Roman" w:cs="Times New Roman"/>
                <w:bCs/>
              </w:rPr>
              <w:t xml:space="preserve"> (Cunningham &amp; Freeman, 2022)</w:t>
            </w:r>
          </w:p>
        </w:tc>
        <w:tc>
          <w:tcPr>
            <w:tcW w:w="1479" w:type="dxa"/>
          </w:tcPr>
          <w:p w14:paraId="128D1F24" w14:textId="5461E82B" w:rsidR="008D7DD3" w:rsidRPr="002B457C" w:rsidRDefault="002B457C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Hypoglycemia,</w:t>
            </w:r>
            <w:r w:rsidR="004909B1">
              <w:rPr>
                <w:rFonts w:ascii="Times New Roman" w:hAnsi="Times New Roman" w:cs="Times New Roman"/>
                <w:bCs/>
              </w:rPr>
              <w:t xml:space="preserve"> hypersensitivity to insulin</w:t>
            </w:r>
            <w:r w:rsidR="008C7354">
              <w:rPr>
                <w:rFonts w:ascii="Times New Roman" w:hAnsi="Times New Roman" w:cs="Times New Roman"/>
                <w:bCs/>
              </w:rPr>
              <w:t xml:space="preserve"> (Rubin </w:t>
            </w:r>
            <w:r w:rsidR="002A7653">
              <w:rPr>
                <w:rFonts w:ascii="Times New Roman" w:hAnsi="Times New Roman" w:cs="Times New Roman"/>
                <w:bCs/>
              </w:rPr>
              <w:t>et al., 2022)</w:t>
            </w:r>
          </w:p>
        </w:tc>
      </w:tr>
      <w:tr w:rsidR="003E372E" w:rsidRPr="00DA462D" w14:paraId="56B89031" w14:textId="77777777" w:rsidTr="00A84F5D">
        <w:tc>
          <w:tcPr>
            <w:tcW w:w="1970" w:type="dxa"/>
          </w:tcPr>
          <w:p w14:paraId="00BEB63B" w14:textId="77777777" w:rsidR="008D7DD3" w:rsidRDefault="008D7DD3" w:rsidP="008D7DD3">
            <w:pPr>
              <w:rPr>
                <w:rFonts w:ascii="Times New Roman" w:hAnsi="Times New Roman" w:cs="Times New Roman"/>
                <w:b/>
              </w:rPr>
            </w:pPr>
            <w:r w:rsidRPr="00DA462D">
              <w:rPr>
                <w:rFonts w:ascii="Times New Roman" w:hAnsi="Times New Roman" w:cs="Times New Roman"/>
                <w:b/>
              </w:rPr>
              <w:t>Side Effects/Adverse Reactions (2)</w:t>
            </w:r>
          </w:p>
          <w:p w14:paraId="2F61992D" w14:textId="77777777" w:rsidR="008D7DD3" w:rsidRPr="00DA462D" w:rsidRDefault="008D7DD3" w:rsidP="008D7D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5" w:type="dxa"/>
          </w:tcPr>
          <w:p w14:paraId="4E3E1F7A" w14:textId="4092703A" w:rsidR="008D7DD3" w:rsidRPr="001849D1" w:rsidRDefault="001849D1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Hypotension, hepatotoxicity</w:t>
            </w:r>
            <w:r w:rsidR="00156C0B">
              <w:rPr>
                <w:rFonts w:ascii="Times New Roman" w:hAnsi="Times New Roman" w:cs="Times New Roman"/>
                <w:bCs/>
              </w:rPr>
              <w:t xml:space="preserve"> (</w:t>
            </w:r>
            <w:r w:rsidR="00156C0B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156C0B">
              <w:rPr>
                <w:rFonts w:ascii="Times New Roman" w:hAnsi="Times New Roman" w:cs="Times New Roman"/>
                <w:bCs/>
              </w:rPr>
              <w:t>, 2022)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42" w:type="dxa"/>
          </w:tcPr>
          <w:p w14:paraId="404A5F47" w14:textId="26D869A7" w:rsidR="008D7DD3" w:rsidRPr="00565BB3" w:rsidRDefault="00565BB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Arrhythmias, </w:t>
            </w:r>
            <w:r w:rsidR="002300AD">
              <w:rPr>
                <w:rFonts w:ascii="Times New Roman" w:hAnsi="Times New Roman" w:cs="Times New Roman"/>
                <w:bCs/>
              </w:rPr>
              <w:t>hepatitis</w:t>
            </w:r>
            <w:r w:rsidR="00DA5C82">
              <w:rPr>
                <w:rFonts w:ascii="Times New Roman" w:hAnsi="Times New Roman" w:cs="Times New Roman"/>
                <w:bCs/>
              </w:rPr>
              <w:t xml:space="preserve"> (</w:t>
            </w:r>
            <w:r w:rsidR="00DA5C82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DA5C82">
              <w:rPr>
                <w:rFonts w:ascii="Times New Roman" w:hAnsi="Times New Roman" w:cs="Times New Roman"/>
                <w:bCs/>
              </w:rPr>
              <w:t xml:space="preserve">, 2022) </w:t>
            </w:r>
            <w:r w:rsidR="002300A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5" w:type="dxa"/>
          </w:tcPr>
          <w:p w14:paraId="003601C3" w14:textId="5CC58AA8" w:rsidR="008D7DD3" w:rsidRPr="004332B5" w:rsidRDefault="004332B5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</w:t>
            </w:r>
            <w:r w:rsidR="0035671A">
              <w:rPr>
                <w:rFonts w:ascii="Times New Roman" w:hAnsi="Times New Roman" w:cs="Times New Roman"/>
                <w:bCs/>
              </w:rPr>
              <w:t>izures, suicidal ideation</w:t>
            </w:r>
            <w:r w:rsidR="0010779B">
              <w:rPr>
                <w:rFonts w:ascii="Times New Roman" w:hAnsi="Times New Roman" w:cs="Times New Roman"/>
                <w:bCs/>
              </w:rPr>
              <w:t xml:space="preserve"> (</w:t>
            </w:r>
            <w:r w:rsidR="0010779B">
              <w:rPr>
                <w:rFonts w:ascii="Times New Roman" w:hAnsi="Times New Roman" w:cs="Times New Roman"/>
                <w:bCs/>
                <w:i/>
                <w:iCs/>
              </w:rPr>
              <w:t>Nurse’s Drug Handbook</w:t>
            </w:r>
            <w:r w:rsidR="0010779B">
              <w:rPr>
                <w:rFonts w:ascii="Times New Roman" w:hAnsi="Times New Roman" w:cs="Times New Roman"/>
                <w:bCs/>
              </w:rPr>
              <w:t xml:space="preserve">, 2022) </w:t>
            </w:r>
            <w:r w:rsidR="0035671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79" w:type="dxa"/>
          </w:tcPr>
          <w:p w14:paraId="32EE3696" w14:textId="54D0DE39" w:rsidR="008D7DD3" w:rsidRPr="0041250C" w:rsidRDefault="0041250C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Hypogly</w:t>
            </w:r>
            <w:r w:rsidR="007126A4">
              <w:rPr>
                <w:rFonts w:ascii="Times New Roman" w:hAnsi="Times New Roman" w:cs="Times New Roman"/>
                <w:bCs/>
              </w:rPr>
              <w:t>cemia, fluid retention</w:t>
            </w:r>
            <w:r w:rsidR="00785327">
              <w:rPr>
                <w:rFonts w:ascii="Times New Roman" w:hAnsi="Times New Roman" w:cs="Times New Roman"/>
                <w:bCs/>
              </w:rPr>
              <w:t xml:space="preserve"> (Cunning</w:t>
            </w:r>
            <w:r w:rsidR="00590379">
              <w:rPr>
                <w:rFonts w:ascii="Times New Roman" w:hAnsi="Times New Roman" w:cs="Times New Roman"/>
                <w:bCs/>
              </w:rPr>
              <w:t>ham &amp; Freeman, 2022)</w:t>
            </w:r>
            <w:r w:rsidR="007126A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79" w:type="dxa"/>
          </w:tcPr>
          <w:p w14:paraId="7E99C29E" w14:textId="77777777" w:rsidR="002A7653" w:rsidRDefault="00857DCB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Hypoglycemia, hypokalemia</w:t>
            </w:r>
          </w:p>
          <w:p w14:paraId="77B0DA6D" w14:textId="2D65AD78" w:rsidR="008D7DD3" w:rsidRPr="004909B1" w:rsidRDefault="002A7653" w:rsidP="008D7DD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(Rubin et al., 2022)</w:t>
            </w:r>
            <w:r w:rsidR="00857DC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210A6BA5" w14:textId="77777777" w:rsidR="00717736" w:rsidRPr="00DA462D" w:rsidRDefault="00717736" w:rsidP="00717736">
      <w:pPr>
        <w:ind w:firstLine="720"/>
        <w:jc w:val="center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Current Medications (</w:t>
      </w:r>
      <w:r>
        <w:rPr>
          <w:rFonts w:ascii="Times New Roman" w:hAnsi="Times New Roman" w:cs="Times New Roman"/>
          <w:b/>
        </w:rPr>
        <w:t>10</w:t>
      </w:r>
      <w:r w:rsidRPr="00DA462D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  <w:b/>
        </w:rPr>
        <w:t>, 2</w:t>
      </w:r>
      <w:r w:rsidRPr="00DA462D">
        <w:rPr>
          <w:rFonts w:ascii="Times New Roman" w:hAnsi="Times New Roman" w:cs="Times New Roman"/>
          <w:b/>
        </w:rPr>
        <w:t xml:space="preserve"> point</w:t>
      </w:r>
      <w:r>
        <w:rPr>
          <w:rFonts w:ascii="Times New Roman" w:hAnsi="Times New Roman" w:cs="Times New Roman"/>
          <w:b/>
        </w:rPr>
        <w:t>s</w:t>
      </w:r>
      <w:r w:rsidRPr="00DA462D">
        <w:rPr>
          <w:rFonts w:ascii="Times New Roman" w:hAnsi="Times New Roman" w:cs="Times New Roman"/>
          <w:b/>
        </w:rPr>
        <w:t xml:space="preserve"> per completed med)</w:t>
      </w:r>
    </w:p>
    <w:p w14:paraId="27D05D34" w14:textId="77777777" w:rsidR="00717736" w:rsidRPr="00DA462D" w:rsidRDefault="00717736" w:rsidP="00717736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*5</w:t>
      </w:r>
      <w:r w:rsidRPr="00DA462D">
        <w:rPr>
          <w:rFonts w:ascii="Times New Roman" w:hAnsi="Times New Roman" w:cs="Times New Roman"/>
          <w:b/>
        </w:rPr>
        <w:t xml:space="preserve"> </w:t>
      </w:r>
      <w:r w:rsidRPr="00DA462D">
        <w:rPr>
          <w:rFonts w:ascii="Times New Roman" w:hAnsi="Times New Roman" w:cs="Times New Roman"/>
          <w:b/>
          <w:u w:val="single"/>
        </w:rPr>
        <w:t>different</w:t>
      </w:r>
      <w:r w:rsidRPr="00DA462D">
        <w:rPr>
          <w:rFonts w:ascii="Times New Roman" w:hAnsi="Times New Roman" w:cs="Times New Roman"/>
          <w:b/>
        </w:rPr>
        <w:t xml:space="preserve"> medications must be completed*</w:t>
      </w:r>
    </w:p>
    <w:p w14:paraId="7F945992" w14:textId="77777777" w:rsidR="00717736" w:rsidRPr="00DA462D" w:rsidRDefault="00717736" w:rsidP="00717736">
      <w:pPr>
        <w:pStyle w:val="Caption"/>
        <w:keepNext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</w:p>
    <w:p w14:paraId="0F854580" w14:textId="08021483" w:rsidR="00717736" w:rsidRPr="00B37F40" w:rsidRDefault="00717736" w:rsidP="00B37F40">
      <w:pPr>
        <w:pStyle w:val="Caption"/>
        <w:keepNext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DA462D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Medications (5 required)</w:t>
      </w:r>
    </w:p>
    <w:p w14:paraId="06C801BE" w14:textId="77777777" w:rsidR="00717736" w:rsidRDefault="00717736" w:rsidP="00717736">
      <w:pPr>
        <w:spacing w:line="480" w:lineRule="auto"/>
        <w:rPr>
          <w:rFonts w:ascii="Times New Roman" w:hAnsi="Times New Roman" w:cs="Times New Roman"/>
          <w:b/>
        </w:rPr>
      </w:pPr>
      <w:r w:rsidRPr="00DA462D">
        <w:rPr>
          <w:rFonts w:ascii="Times New Roman" w:hAnsi="Times New Roman" w:cs="Times New Roman"/>
          <w:b/>
        </w:rPr>
        <w:t>Medications Referenc</w:t>
      </w:r>
      <w:r>
        <w:rPr>
          <w:rFonts w:ascii="Times New Roman" w:hAnsi="Times New Roman" w:cs="Times New Roman"/>
          <w:b/>
        </w:rPr>
        <w:t xml:space="preserve">e </w:t>
      </w:r>
      <w:r w:rsidRPr="008F465C">
        <w:rPr>
          <w:rFonts w:ascii="Times New Roman" w:hAnsi="Times New Roman" w:cs="Times New Roman"/>
          <w:b/>
        </w:rPr>
        <w:t>(1)</w:t>
      </w:r>
      <w:r>
        <w:rPr>
          <w:rFonts w:ascii="Times New Roman" w:hAnsi="Times New Roman" w:cs="Times New Roman"/>
          <w:b/>
        </w:rPr>
        <w:t xml:space="preserve"> (APA):</w:t>
      </w:r>
    </w:p>
    <w:p w14:paraId="637B5599" w14:textId="5C090B78" w:rsidR="00181B99" w:rsidRPr="00BA4BC7" w:rsidRDefault="00181B99" w:rsidP="00BA4BC7">
      <w:pPr>
        <w:pStyle w:val="NormalWeb"/>
        <w:spacing w:line="480" w:lineRule="auto"/>
        <w:ind w:left="567" w:hanging="567"/>
        <w:divId w:val="227499882"/>
        <w:rPr>
          <w:color w:val="000000"/>
        </w:rPr>
      </w:pPr>
      <w:r>
        <w:rPr>
          <w:color w:val="000000"/>
        </w:rPr>
        <w:t xml:space="preserve">Cunningham, A. M., &amp; Freeman, A. M. (2022, December 28). Glargine insulin - </w:t>
      </w:r>
      <w:proofErr w:type="spellStart"/>
      <w:r>
        <w:rPr>
          <w:color w:val="000000"/>
        </w:rPr>
        <w:t>statpearls</w:t>
      </w:r>
      <w:proofErr w:type="spellEnd"/>
      <w:r>
        <w:rPr>
          <w:color w:val="000000"/>
        </w:rPr>
        <w:t xml:space="preserve"> - NCBI bookshelf. https://www.ncbi.nlm.nih.gov/books/NBK557756/</w:t>
      </w:r>
      <w:r>
        <w:rPr>
          <w:rStyle w:val="apple-converted-space"/>
          <w:color w:val="000000"/>
        </w:rPr>
        <w:t> </w:t>
      </w:r>
    </w:p>
    <w:p w14:paraId="6A49AA10" w14:textId="4C7CB64E" w:rsidR="00A479E7" w:rsidRDefault="00A479E7" w:rsidP="00A479E7">
      <w:pPr>
        <w:pStyle w:val="NormalWeb"/>
        <w:ind w:left="567" w:hanging="567"/>
        <w:divId w:val="1679887359"/>
        <w:rPr>
          <w:rStyle w:val="apple-converted-space"/>
          <w:color w:val="000000"/>
        </w:rPr>
      </w:pPr>
      <w:r>
        <w:rPr>
          <w:i/>
          <w:iCs/>
          <w:color w:val="000000"/>
        </w:rPr>
        <w:t>Nurse’s Drug Handbook 2023</w:t>
      </w:r>
      <w:r>
        <w:rPr>
          <w:color w:val="000000"/>
        </w:rPr>
        <w:t>. (2022). . JONES &amp; BARTLETT LEARNING.</w:t>
      </w:r>
      <w:r>
        <w:rPr>
          <w:rStyle w:val="apple-converted-space"/>
          <w:color w:val="000000"/>
        </w:rPr>
        <w:t> </w:t>
      </w:r>
    </w:p>
    <w:p w14:paraId="28E93F4A" w14:textId="5517A991" w:rsidR="00A83731" w:rsidRPr="00A479E7" w:rsidRDefault="004D52C4" w:rsidP="004D52C4">
      <w:pPr>
        <w:pStyle w:val="NormalWeb"/>
        <w:spacing w:line="480" w:lineRule="auto"/>
        <w:ind w:left="567" w:hanging="567"/>
        <w:divId w:val="1460491524"/>
        <w:rPr>
          <w:color w:val="000000"/>
        </w:rPr>
      </w:pPr>
      <w:r>
        <w:rPr>
          <w:color w:val="000000"/>
        </w:rPr>
        <w:t xml:space="preserve">Rubin, R., </w:t>
      </w:r>
      <w:proofErr w:type="spellStart"/>
      <w:r>
        <w:rPr>
          <w:color w:val="000000"/>
        </w:rPr>
        <w:t>Khanna</w:t>
      </w:r>
      <w:proofErr w:type="spellEnd"/>
      <w:r>
        <w:rPr>
          <w:color w:val="000000"/>
        </w:rPr>
        <w:t xml:space="preserve">, N. R., &amp; </w:t>
      </w:r>
      <w:proofErr w:type="spellStart"/>
      <w:r>
        <w:rPr>
          <w:color w:val="000000"/>
        </w:rPr>
        <w:t>Mclver</w:t>
      </w:r>
      <w:proofErr w:type="spellEnd"/>
      <w:r>
        <w:rPr>
          <w:color w:val="000000"/>
        </w:rPr>
        <w:t>, L. A. (2022, November 21). Aspart insulin - StatPearls - NCBI Bookshelf. https://www.ncbi.nlm.nih.gov/books/NBK500030/</w:t>
      </w:r>
      <w:r>
        <w:rPr>
          <w:rStyle w:val="apple-converted-space"/>
          <w:color w:val="000000"/>
        </w:rPr>
        <w:t> </w:t>
      </w:r>
    </w:p>
    <w:p w14:paraId="41F77904" w14:textId="77777777" w:rsidR="00717736" w:rsidRPr="00717736" w:rsidRDefault="00717736" w:rsidP="00717736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17736">
        <w:rPr>
          <w:rFonts w:ascii="Times New Roman" w:hAnsi="Times New Roman" w:cs="Times New Roman"/>
          <w:b/>
        </w:rPr>
        <w:t>Assessment</w:t>
      </w:r>
    </w:p>
    <w:p w14:paraId="4DEA619F" w14:textId="77777777" w:rsidR="00717736" w:rsidRPr="00717736" w:rsidRDefault="00717736" w:rsidP="00717736">
      <w:pPr>
        <w:keepNext/>
        <w:spacing w:after="20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Physical Exam (18 points) – 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yellow"/>
        </w:rPr>
        <w:t>HIGHLIGHT ALL PERTINENT ABNORMAL FINDINGS</w:t>
      </w:r>
    </w:p>
    <w:p w14:paraId="33B0026E" w14:textId="7D554FAF" w:rsidR="00717736" w:rsidRPr="00966A0D" w:rsidRDefault="00966A0D" w:rsidP="00717736">
      <w:pPr>
        <w:spacing w:after="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6A0D">
        <w:rPr>
          <w:rFonts w:cstheme="minorHAnsi"/>
          <w:color w:val="FF0000"/>
          <w:shd w:val="clear" w:color="auto" w:fill="FFFFFF"/>
        </w:rPr>
        <w:t>General, Psychosocial/Cultural, and TWO focused assessment specific to the client</w:t>
      </w:r>
      <w:r>
        <w:rPr>
          <w:rFonts w:cstheme="minorHAnsi"/>
          <w:color w:val="FF0000"/>
          <w:shd w:val="clear" w:color="auto" w:fill="FFFFFF"/>
        </w:rPr>
        <w:t xml:space="preserve">. </w:t>
      </w:r>
    </w:p>
    <w:tbl>
      <w:tblPr>
        <w:tblW w:w="952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1"/>
        <w:gridCol w:w="5012"/>
      </w:tblGrid>
      <w:tr w:rsidR="00717736" w:rsidRPr="00717736" w14:paraId="09C0EDD7" w14:textId="77777777" w:rsidTr="00552C26">
        <w:trPr>
          <w:trHeight w:val="935"/>
        </w:trPr>
        <w:tc>
          <w:tcPr>
            <w:tcW w:w="4511" w:type="dxa"/>
          </w:tcPr>
          <w:p w14:paraId="0259FE7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GENERAL:</w:t>
            </w:r>
          </w:p>
          <w:p w14:paraId="5184FB05" w14:textId="6DA3D76D" w:rsidR="00717736" w:rsidRPr="00766CEF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Alertness:</w:t>
            </w:r>
            <w:r w:rsidR="00766CEF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59EC11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Orientation:</w:t>
            </w:r>
          </w:p>
          <w:p w14:paraId="66626AC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Distress:</w:t>
            </w:r>
          </w:p>
          <w:p w14:paraId="68A6D21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Overall appearance: </w:t>
            </w:r>
          </w:p>
        </w:tc>
        <w:tc>
          <w:tcPr>
            <w:tcW w:w="5012" w:type="dxa"/>
          </w:tcPr>
          <w:p w14:paraId="62D7BED5" w14:textId="5BF2C4D2" w:rsidR="00717736" w:rsidRPr="00B4391B" w:rsidRDefault="00036FD7" w:rsidP="00717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Patient is </w:t>
            </w:r>
            <w:r w:rsidR="00015705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alert and oriented x4 with no presentation of distress or discomfort. </w:t>
            </w:r>
            <w:r w:rsidR="00831320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Patient is in overall well physical condition.</w:t>
            </w:r>
            <w:r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7736" w:rsidRPr="00717736" w14:paraId="0D09C874" w14:textId="77777777" w:rsidTr="00552C26">
        <w:trPr>
          <w:trHeight w:val="935"/>
        </w:trPr>
        <w:tc>
          <w:tcPr>
            <w:tcW w:w="4511" w:type="dxa"/>
          </w:tcPr>
          <w:p w14:paraId="4970F94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 xml:space="preserve">INTEGUMENTARY: </w:t>
            </w:r>
          </w:p>
          <w:p w14:paraId="0E178D55" w14:textId="5B0147C1" w:rsidR="00717736" w:rsidRPr="002F1918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Skin color:</w:t>
            </w:r>
            <w:r w:rsidR="00813B87">
              <w:rPr>
                <w:rFonts w:ascii="Times New Roman" w:hAnsi="Times New Roman" w:cs="Times New Roman"/>
                <w:b/>
              </w:rPr>
              <w:t xml:space="preserve"> </w:t>
            </w:r>
            <w:r w:rsidR="002F1918">
              <w:rPr>
                <w:rFonts w:ascii="Times New Roman" w:hAnsi="Times New Roman" w:cs="Times New Roman"/>
                <w:b/>
              </w:rPr>
              <w:t xml:space="preserve"> </w:t>
            </w:r>
            <w:r w:rsidR="002F1918">
              <w:rPr>
                <w:rFonts w:ascii="Times New Roman" w:hAnsi="Times New Roman" w:cs="Times New Roman"/>
                <w:bCs/>
              </w:rPr>
              <w:t xml:space="preserve">Olive </w:t>
            </w:r>
          </w:p>
          <w:p w14:paraId="3895B15F" w14:textId="171CC6F6" w:rsidR="00717736" w:rsidRPr="00FD0890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Character:</w:t>
            </w:r>
            <w:r w:rsidR="00FD089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C26BE4" w14:textId="14C5353F" w:rsidR="00717736" w:rsidRPr="00C06BE7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Temperature:</w:t>
            </w:r>
            <w:r w:rsidR="00C06BE7">
              <w:rPr>
                <w:rFonts w:ascii="Times New Roman" w:hAnsi="Times New Roman" w:cs="Times New Roman"/>
                <w:b/>
              </w:rPr>
              <w:t xml:space="preserve"> </w:t>
            </w:r>
            <w:r w:rsidR="00C06BE7">
              <w:rPr>
                <w:rFonts w:ascii="Times New Roman" w:hAnsi="Times New Roman" w:cs="Times New Roman"/>
                <w:bCs/>
              </w:rPr>
              <w:t xml:space="preserve">Warm </w:t>
            </w:r>
          </w:p>
          <w:p w14:paraId="7AB1F69F" w14:textId="6993EF2D" w:rsidR="00717736" w:rsidRPr="00A02AC6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Turgor:</w:t>
            </w:r>
            <w:r w:rsidR="00A02AC6">
              <w:rPr>
                <w:rFonts w:ascii="Times New Roman" w:hAnsi="Times New Roman" w:cs="Times New Roman"/>
                <w:b/>
              </w:rPr>
              <w:t xml:space="preserve"> </w:t>
            </w:r>
            <w:r w:rsidR="00A02AC6">
              <w:rPr>
                <w:rFonts w:ascii="Times New Roman" w:hAnsi="Times New Roman" w:cs="Times New Roman"/>
                <w:bCs/>
              </w:rPr>
              <w:t>Normal</w:t>
            </w:r>
          </w:p>
          <w:p w14:paraId="184F2814" w14:textId="5EDFBC1E" w:rsidR="00717736" w:rsidRPr="00EF078A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Rashes:</w:t>
            </w:r>
            <w:r w:rsidR="00EF078A">
              <w:rPr>
                <w:rFonts w:ascii="Times New Roman" w:hAnsi="Times New Roman" w:cs="Times New Roman"/>
                <w:b/>
              </w:rPr>
              <w:t xml:space="preserve"> </w:t>
            </w:r>
            <w:r w:rsidR="00EF078A">
              <w:rPr>
                <w:rFonts w:ascii="Times New Roman" w:hAnsi="Times New Roman" w:cs="Times New Roman"/>
                <w:bCs/>
              </w:rPr>
              <w:t>No rashes.</w:t>
            </w:r>
          </w:p>
          <w:p w14:paraId="2FC1338D" w14:textId="1CBC0E54" w:rsidR="00717736" w:rsidRPr="00EF078A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Bruises: </w:t>
            </w:r>
            <w:r w:rsidR="00EF078A">
              <w:rPr>
                <w:rFonts w:ascii="Times New Roman" w:hAnsi="Times New Roman" w:cs="Times New Roman"/>
                <w:bCs/>
              </w:rPr>
              <w:t xml:space="preserve">No bruising. </w:t>
            </w:r>
          </w:p>
          <w:p w14:paraId="21E3691D" w14:textId="294CC7EE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Wounds: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93674774"/>
                <w:placeholder>
                  <w:docPart w:val="53D0634B6D874E08AD897C6D02C20C84"/>
                </w:placeholder>
              </w:sdtPr>
              <w:sdtEndPr/>
              <w:sdtContent>
                <w:r w:rsidR="00543588">
                  <w:rPr>
                    <w:rFonts w:ascii="Times New Roman" w:hAnsi="Times New Roman" w:cs="Times New Roman"/>
                    <w:bCs/>
                  </w:rPr>
                  <w:t xml:space="preserve">No wounds. </w:t>
                </w:r>
              </w:sdtContent>
            </w:sdt>
          </w:p>
          <w:p w14:paraId="2C443C8D" w14:textId="3D9C2297" w:rsidR="00717736" w:rsidRPr="00EF078A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Braden Score: </w:t>
            </w:r>
            <w:r w:rsidR="00EF078A">
              <w:rPr>
                <w:rFonts w:ascii="Times New Roman" w:hAnsi="Times New Roman" w:cs="Times New Roman"/>
                <w:bCs/>
              </w:rPr>
              <w:t>N/A</w:t>
            </w:r>
          </w:p>
          <w:p w14:paraId="50D3BDD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Drains present:  Y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74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7877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6626F26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Type:</w:t>
            </w:r>
          </w:p>
        </w:tc>
        <w:tc>
          <w:tcPr>
            <w:tcW w:w="5012" w:type="dxa"/>
          </w:tcPr>
          <w:p w14:paraId="1A5A15FA" w14:textId="3834DAAB" w:rsidR="00717736" w:rsidRPr="00B4391B" w:rsidRDefault="00CF6FE2" w:rsidP="00717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Skin is olive color and smooth with no lesion</w:t>
            </w:r>
            <w:r w:rsidR="00A96F17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s, rashes, or wounds</w:t>
            </w:r>
            <w:r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Temperature </w:t>
            </w:r>
            <w:r w:rsidR="00CB2ED1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warm </w:t>
            </w:r>
            <w:r w:rsidR="00A96F17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and turgor receded immediately. </w:t>
            </w:r>
            <w:r w:rsidR="00C36B58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Patient scored </w:t>
            </w:r>
            <w:r w:rsidR="00941962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F25AB7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20 on the Braden scale. No drains.</w:t>
            </w:r>
          </w:p>
        </w:tc>
      </w:tr>
      <w:tr w:rsidR="00717736" w:rsidRPr="00717736" w14:paraId="39219AC7" w14:textId="77777777" w:rsidTr="00552C26">
        <w:trPr>
          <w:trHeight w:val="1529"/>
        </w:trPr>
        <w:tc>
          <w:tcPr>
            <w:tcW w:w="4511" w:type="dxa"/>
          </w:tcPr>
          <w:p w14:paraId="4B5BB93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HEENT: </w:t>
            </w:r>
          </w:p>
          <w:p w14:paraId="18DC8FB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Head/Neck:</w:t>
            </w:r>
          </w:p>
          <w:p w14:paraId="6081AC6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Ears: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86782194"/>
                <w:showingPlcHdr/>
              </w:sdtPr>
              <w:sdtEndPr/>
              <w:sdtContent/>
            </w:sdt>
          </w:p>
          <w:p w14:paraId="69BEE3B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Eyes: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50399844"/>
                <w:showingPlcHdr/>
              </w:sdtPr>
              <w:sdtEndPr/>
              <w:sdtContent/>
            </w:sdt>
          </w:p>
          <w:p w14:paraId="5B330BE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Nose: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1415147"/>
                <w:showingPlcHdr/>
              </w:sdtPr>
              <w:sdtEndPr/>
              <w:sdtContent/>
            </w:sdt>
          </w:p>
          <w:p w14:paraId="505D1CC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Teeth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40934874"/>
                <w:showingPlcHdr/>
              </w:sdtPr>
              <w:sdtEndPr/>
              <w:sdtContent/>
            </w:sdt>
            <w:r w:rsidRPr="00717736">
              <w:rPr>
                <w:rFonts w:ascii="Times New Roman" w:hAnsi="Times New Roman" w:cs="Times New Roman"/>
                <w:b/>
              </w:rPr>
              <w:t xml:space="preserve">:  </w:t>
            </w:r>
          </w:p>
          <w:p w14:paraId="1F26A39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2" w:type="dxa"/>
          </w:tcPr>
          <w:p w14:paraId="2B3F5EB9" w14:textId="3911A3FE" w:rsidR="003F1440" w:rsidRPr="00B4391B" w:rsidRDefault="007846F6" w:rsidP="00717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Head and </w:t>
            </w:r>
            <w:r w:rsidR="000F2D1F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neck normal shape</w:t>
            </w:r>
            <w:r w:rsidR="0018313E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normal range of movement, </w:t>
            </w:r>
            <w:r w:rsidR="000F2D1F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and symmetrical with no lesions, bumps, or wounds. Trachea midline with no palpable lymph no</w:t>
            </w:r>
            <w:r w:rsidR="001038C1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des. No drainage or lesions from the ears. Pupils</w:t>
            </w:r>
            <w:r w:rsidR="00405657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size </w:t>
            </w:r>
            <w:r w:rsidR="00740020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1038C1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PERRLA</w:t>
            </w:r>
            <w:r w:rsidR="00740020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038C1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EOM intact.</w:t>
            </w:r>
            <w:r w:rsidR="00D67E44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Nose symmetrical with no drainage.</w:t>
            </w:r>
            <w:r w:rsidR="001038C1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5657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Buccal membranes pink and moist, pharynx clear,</w:t>
            </w:r>
            <w:r w:rsidR="00740020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likely cavity or broken tooth</w:t>
            </w:r>
            <w:r w:rsidR="0018313E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missing teeth. </w:t>
            </w:r>
            <w:r w:rsidR="00405657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7736" w:rsidRPr="00717736" w14:paraId="797ACBF2" w14:textId="77777777" w:rsidTr="00552C26">
        <w:trPr>
          <w:trHeight w:val="827"/>
        </w:trPr>
        <w:tc>
          <w:tcPr>
            <w:tcW w:w="4511" w:type="dxa"/>
          </w:tcPr>
          <w:p w14:paraId="593B874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CARDIOVASCULAR: </w:t>
            </w:r>
          </w:p>
          <w:p w14:paraId="5BC1977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Heart sounds:  </w:t>
            </w:r>
          </w:p>
          <w:p w14:paraId="2CDCA6E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S1, S2, S3, S4, murmur etc.</w:t>
            </w:r>
          </w:p>
          <w:p w14:paraId="27FC546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Cardiac rhythm (if applicable):</w:t>
            </w:r>
          </w:p>
          <w:p w14:paraId="163F7EE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Peripheral Pulses:</w:t>
            </w:r>
          </w:p>
          <w:p w14:paraId="1CF49C0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Capillary refill:</w:t>
            </w:r>
          </w:p>
          <w:p w14:paraId="6F122A7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Neck Vein Distention: 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45387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N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7656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Edema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185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611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26F39EA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Location of Edema: </w:t>
            </w:r>
          </w:p>
          <w:p w14:paraId="6B1A1F8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2" w:type="dxa"/>
          </w:tcPr>
          <w:p w14:paraId="6438FE25" w14:textId="7CB4F502" w:rsidR="003B6109" w:rsidRPr="00B4391B" w:rsidRDefault="00717736" w:rsidP="00717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3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08A9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Regular heart rate and rhythm with no murmurs, clicking, or rubbing. No vein distinction, carotid pulse 2</w:t>
            </w:r>
            <w:r w:rsidR="00BA741F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+ palpable bilaterally individually</w:t>
            </w:r>
            <w:r w:rsidR="00B7138E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Capillary refill less than 3 seconds. Edema present in left lower extremity. </w:t>
            </w:r>
            <w:r w:rsidR="00BA741F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7736" w:rsidRPr="00717736" w14:paraId="40458490" w14:textId="77777777" w:rsidTr="00552C26">
        <w:trPr>
          <w:trHeight w:val="710"/>
        </w:trPr>
        <w:tc>
          <w:tcPr>
            <w:tcW w:w="4511" w:type="dxa"/>
          </w:tcPr>
          <w:p w14:paraId="76EF027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RESPIRATORY:</w:t>
            </w:r>
          </w:p>
          <w:p w14:paraId="4A3D88E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>Accessory muscle use:    Y</w:t>
            </w:r>
            <w:sdt>
              <w:sdtPr>
                <w:rPr>
                  <w:rFonts w:ascii="Times New Roman" w:hAnsi="Times New Roman" w:cs="Times New Roman"/>
                  <w:b/>
                </w:rPr>
                <w:id w:val="-8952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5888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35B92C3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Breath Sounds: Location, character</w:t>
            </w:r>
          </w:p>
          <w:p w14:paraId="1BE29D0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2" w:type="dxa"/>
          </w:tcPr>
          <w:p w14:paraId="5FAE642A" w14:textId="4FBC276F" w:rsidR="00A1452B" w:rsidRPr="00B4391B" w:rsidRDefault="00B505E4" w:rsidP="001121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id w:val="2000000899"/>
                <w:placeholder>
                  <w:docPart w:val="7C4D1065DDFD4FBDB641BDDE2EDE3C4D"/>
                </w:placeholder>
              </w:sdtPr>
              <w:sdtEndPr/>
              <w:sdtContent>
                <w:r w:rsidR="00AC6368" w:rsidRPr="00B4391B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Breath sounds clear to</w:t>
                </w:r>
                <w:r w:rsidR="00D957F0" w:rsidRPr="00B4391B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 auscultation bilaterally. No crackles, </w:t>
                </w:r>
                <w:proofErr w:type="spellStart"/>
                <w:r w:rsidR="00D957F0" w:rsidRPr="00B4391B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ronchi</w:t>
                </w:r>
                <w:proofErr w:type="spellEnd"/>
                <w:r w:rsidR="0011217D" w:rsidRPr="00B4391B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, or wheezing. No accessory </w:t>
                </w:r>
                <w:r w:rsidR="0011217D" w:rsidRPr="00B4391B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lastRenderedPageBreak/>
                  <w:t>muscle use when breathing.</w:t>
                </w:r>
              </w:sdtContent>
            </w:sdt>
            <w:r w:rsidR="003B6109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No accessory muscle use when breathing</w:t>
            </w:r>
            <w:r w:rsidR="00CA0C34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3191F" w:rsidRPr="00B4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7736" w:rsidRPr="00717736" w14:paraId="314D1E12" w14:textId="77777777" w:rsidTr="00552C26">
        <w:trPr>
          <w:trHeight w:val="1968"/>
        </w:trPr>
        <w:tc>
          <w:tcPr>
            <w:tcW w:w="4511" w:type="dxa"/>
          </w:tcPr>
          <w:p w14:paraId="45FB51F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>GASTROINTESTINAL:</w:t>
            </w:r>
          </w:p>
          <w:p w14:paraId="55845FC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Diet at home:                     </w:t>
            </w:r>
          </w:p>
          <w:p w14:paraId="525B101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Current Diet</w:t>
            </w:r>
          </w:p>
          <w:p w14:paraId="0A85F29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Height: </w:t>
            </w:r>
          </w:p>
          <w:p w14:paraId="4FB769D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Weight:</w:t>
            </w:r>
          </w:p>
          <w:p w14:paraId="4A64035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Auscultation Bowel sounds: </w:t>
            </w:r>
          </w:p>
          <w:p w14:paraId="79E02CB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Last BM: </w:t>
            </w:r>
          </w:p>
          <w:p w14:paraId="281F5C3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Palpation: Pain, Mass etc.:</w:t>
            </w:r>
          </w:p>
          <w:p w14:paraId="5621829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Inspection: </w:t>
            </w:r>
          </w:p>
          <w:p w14:paraId="5E9CE30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Distention:</w:t>
            </w:r>
          </w:p>
          <w:p w14:paraId="43BE788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Incisions:</w:t>
            </w:r>
          </w:p>
          <w:p w14:paraId="7D21DB7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Scars:</w:t>
            </w:r>
          </w:p>
          <w:p w14:paraId="16ECF53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Drains: </w:t>
            </w:r>
          </w:p>
          <w:p w14:paraId="1B8907F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Wounds:</w:t>
            </w:r>
          </w:p>
          <w:p w14:paraId="7304652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Ostomy</w:t>
            </w:r>
            <w:proofErr w:type="spellEnd"/>
            <w:r w:rsidRPr="00717736">
              <w:rPr>
                <w:rFonts w:ascii="Times New Roman" w:hAnsi="Times New Roman" w:cs="Times New Roman"/>
                <w:b/>
              </w:rPr>
              <w:t xml:space="preserve">:  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5236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N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1237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 </w:t>
            </w:r>
          </w:p>
          <w:p w14:paraId="0AA966C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Nasogastric:    Y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5794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798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1FD7CF0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Size:</w:t>
            </w:r>
          </w:p>
          <w:p w14:paraId="352D51D9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Feeding tubes/PEG tube   Y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3830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N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445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26A9CEA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Type:</w:t>
            </w:r>
          </w:p>
          <w:p w14:paraId="5B6A51F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2" w:type="dxa"/>
          </w:tcPr>
          <w:p w14:paraId="18D7FE8D" w14:textId="131565D6" w:rsidR="00717736" w:rsidRPr="000954F3" w:rsidRDefault="00B505E4" w:rsidP="00717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10504965"/>
                <w:placeholder>
                  <w:docPart w:val="7C4D1065DDFD4FBDB641BDDE2EDE3C4D"/>
                </w:placeholder>
              </w:sdtPr>
              <w:sdtEndPr/>
              <w:sdtContent>
                <w:r w:rsidR="005E275E"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No diet restrictions, active bowel sounds heard</w:t>
                </w:r>
                <w:r w:rsidR="00C436EF"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 by</w:t>
                </w:r>
              </w:sdtContent>
            </w:sdt>
            <w:r w:rsidR="00C436EF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61A73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>auscultation in</w:t>
            </w:r>
            <w:r w:rsidR="005E275E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all </w:t>
            </w:r>
            <w:r w:rsidR="00C436EF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four quadrants. Last bowel movement </w:t>
            </w:r>
            <w:r w:rsidR="00E61A73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 9am 10/26/23. No signs of pain an no masses </w:t>
            </w:r>
            <w:r w:rsidR="00961092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felt when palpating abdomen. Abdomen flat with no distinction, </w:t>
            </w:r>
            <w:r w:rsidR="002D44EA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incisions, scars, drains, or wounds. No </w:t>
            </w:r>
            <w:proofErr w:type="spellStart"/>
            <w:r w:rsidR="002D44EA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>ostomy</w:t>
            </w:r>
            <w:proofErr w:type="spellEnd"/>
            <w:r w:rsidR="002D44EA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 nasogastric/feeding tubes. </w:t>
            </w:r>
          </w:p>
        </w:tc>
      </w:tr>
      <w:tr w:rsidR="00717736" w:rsidRPr="00717736" w14:paraId="71D85D61" w14:textId="77777777" w:rsidTr="00552C26">
        <w:trPr>
          <w:trHeight w:val="1968"/>
        </w:trPr>
        <w:tc>
          <w:tcPr>
            <w:tcW w:w="4511" w:type="dxa"/>
          </w:tcPr>
          <w:p w14:paraId="768770E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GENITOURINARY: </w:t>
            </w:r>
          </w:p>
          <w:p w14:paraId="4502477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Color:</w:t>
            </w:r>
          </w:p>
          <w:p w14:paraId="037DB26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Character:</w:t>
            </w:r>
          </w:p>
          <w:p w14:paraId="0830BB2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Quantity of urine: </w:t>
            </w:r>
          </w:p>
          <w:p w14:paraId="5089B74A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Pain with urination: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9834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349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4E497B1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Dialysis: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9548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4440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7403AF5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 xml:space="preserve">Inspection of genitals: </w:t>
            </w:r>
          </w:p>
          <w:p w14:paraId="4C6B81B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Catheter: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7430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3167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535C17E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Type:</w:t>
            </w:r>
          </w:p>
          <w:p w14:paraId="0F0EE61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     Size:</w:t>
            </w:r>
          </w:p>
        </w:tc>
        <w:tc>
          <w:tcPr>
            <w:tcW w:w="5012" w:type="dxa"/>
          </w:tcPr>
          <w:p w14:paraId="499EF2E0" w14:textId="45C91BE0" w:rsidR="00717736" w:rsidRPr="000954F3" w:rsidRDefault="00BD7602" w:rsidP="00717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Urine yellow and clear. No pain or burning with urination, no dialysis, no catheter. Normal genital anatomy. </w:t>
            </w:r>
          </w:p>
        </w:tc>
      </w:tr>
      <w:tr w:rsidR="00717736" w:rsidRPr="00717736" w14:paraId="1456B8A7" w14:textId="77777777" w:rsidTr="00552C26">
        <w:trPr>
          <w:trHeight w:val="1104"/>
        </w:trPr>
        <w:tc>
          <w:tcPr>
            <w:tcW w:w="4511" w:type="dxa"/>
          </w:tcPr>
          <w:p w14:paraId="1483428F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MUSCULOSKELETAL: </w:t>
            </w:r>
          </w:p>
          <w:p w14:paraId="0A9D263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Neurovascular</w:t>
            </w:r>
            <w:proofErr w:type="spellEnd"/>
            <w:r w:rsidRPr="00717736">
              <w:rPr>
                <w:rFonts w:ascii="Times New Roman" w:hAnsi="Times New Roman" w:cs="Times New Roman"/>
                <w:b/>
              </w:rPr>
              <w:t xml:space="preserve"> status:</w:t>
            </w:r>
          </w:p>
          <w:p w14:paraId="49CFE3A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ROM:</w:t>
            </w:r>
          </w:p>
          <w:p w14:paraId="475D1EB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Supportive devices:</w:t>
            </w:r>
          </w:p>
          <w:p w14:paraId="5A7009E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Strength:</w:t>
            </w:r>
          </w:p>
          <w:p w14:paraId="1739B2D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ADL Assistance:   Y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5591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793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1B8E077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Fall Risk:  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52482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N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2063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32C05C2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Fall Score: </w:t>
            </w:r>
          </w:p>
          <w:p w14:paraId="189B554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Activity/Mobility Status:    </w:t>
            </w:r>
          </w:p>
          <w:p w14:paraId="1A233EDD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Independent (up ad lib) </w:t>
            </w:r>
            <w:r w:rsidRPr="00717736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17736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505E4">
              <w:rPr>
                <w:rFonts w:ascii="Times New Roman" w:hAnsi="Times New Roman" w:cs="Times New Roman"/>
                <w:b/>
              </w:rPr>
            </w:r>
            <w:r w:rsidR="00B505E4">
              <w:rPr>
                <w:rFonts w:ascii="Times New Roman" w:hAnsi="Times New Roman" w:cs="Times New Roman"/>
                <w:b/>
              </w:rPr>
              <w:fldChar w:fldCharType="separate"/>
            </w:r>
            <w:r w:rsidRPr="00717736"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</w:p>
          <w:p w14:paraId="552F755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Needs assistance with equipment </w:t>
            </w:r>
            <w:r w:rsidRPr="00717736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17736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505E4">
              <w:rPr>
                <w:rFonts w:ascii="Times New Roman" w:hAnsi="Times New Roman" w:cs="Times New Roman"/>
                <w:b/>
              </w:rPr>
            </w:r>
            <w:r w:rsidR="00B505E4">
              <w:rPr>
                <w:rFonts w:ascii="Times New Roman" w:hAnsi="Times New Roman" w:cs="Times New Roman"/>
                <w:b/>
              </w:rPr>
              <w:fldChar w:fldCharType="separate"/>
            </w:r>
            <w:r w:rsidRPr="00717736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  <w:r w:rsidRPr="00717736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18B6126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Needs support to stand and walk</w:t>
            </w:r>
            <w:r w:rsidRPr="00717736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717736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505E4">
              <w:rPr>
                <w:rFonts w:ascii="Times New Roman" w:hAnsi="Times New Roman" w:cs="Times New Roman"/>
                <w:b/>
              </w:rPr>
            </w:r>
            <w:r w:rsidR="00B505E4">
              <w:rPr>
                <w:rFonts w:ascii="Times New Roman" w:hAnsi="Times New Roman" w:cs="Times New Roman"/>
                <w:b/>
              </w:rPr>
              <w:fldChar w:fldCharType="separate"/>
            </w:r>
            <w:r w:rsidRPr="00717736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  <w:p w14:paraId="1BEDCEC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2" w:type="dxa"/>
          </w:tcPr>
          <w:p w14:paraId="0D230A81" w14:textId="436715D3" w:rsidR="00717736" w:rsidRPr="00A03E4A" w:rsidRDefault="00904712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ROM intac</w:t>
            </w:r>
            <w:r w:rsidR="00707ECB">
              <w:rPr>
                <w:rFonts w:ascii="Times New Roman" w:hAnsi="Times New Roman" w:cs="Times New Roman"/>
                <w:bCs/>
              </w:rPr>
              <w:t>t with use of wheelchair.</w:t>
            </w:r>
            <w:r w:rsidR="004560FD">
              <w:rPr>
                <w:rFonts w:ascii="Times New Roman" w:hAnsi="Times New Roman" w:cs="Times New Roman"/>
                <w:bCs/>
              </w:rPr>
              <w:t xml:space="preserve"> Strength normal bilaterally, assistance with ADL. Patient is a fall risk due to impaired mobility and </w:t>
            </w:r>
            <w:r w:rsidR="00236146">
              <w:rPr>
                <w:rFonts w:ascii="Times New Roman" w:hAnsi="Times New Roman" w:cs="Times New Roman"/>
                <w:bCs/>
              </w:rPr>
              <w:t xml:space="preserve">drops foot. Patient is slightly active with some assistance in ambulating. </w:t>
            </w:r>
          </w:p>
        </w:tc>
      </w:tr>
      <w:tr w:rsidR="00717736" w:rsidRPr="00717736" w14:paraId="57CDE286" w14:textId="77777777" w:rsidTr="00552C26">
        <w:trPr>
          <w:trHeight w:val="864"/>
        </w:trPr>
        <w:tc>
          <w:tcPr>
            <w:tcW w:w="4511" w:type="dxa"/>
          </w:tcPr>
          <w:p w14:paraId="5DF6A49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NEUROLOGICAL: </w:t>
            </w:r>
          </w:p>
          <w:p w14:paraId="5A14874C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MAEW: 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9797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</w:rPr>
                <w:id w:val="14640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14:paraId="60975E07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PERLA:    Y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1791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    N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8440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29FF103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Strength Equal:   Y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9834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N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33834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if no -   Legs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136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Arms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82786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717736">
              <w:rPr>
                <w:rFonts w:ascii="Times New Roman" w:hAnsi="Times New Roman" w:cs="Times New Roman"/>
                <w:b/>
              </w:rPr>
              <w:t xml:space="preserve">   Both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6845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7736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14:paraId="391D76A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Orientation:</w:t>
            </w:r>
          </w:p>
          <w:p w14:paraId="3A5EB83E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Mental Status:</w:t>
            </w:r>
          </w:p>
          <w:p w14:paraId="5ECF03DB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Speech:</w:t>
            </w:r>
          </w:p>
          <w:p w14:paraId="46D3C08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Sensory:</w:t>
            </w:r>
          </w:p>
          <w:p w14:paraId="448DB7F6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LOC: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770197425"/>
            <w:placeholder>
              <w:docPart w:val="7C4D1065DDFD4FBDB641BDDE2EDE3C4D"/>
            </w:placeholder>
          </w:sdtPr>
          <w:sdtEndPr/>
          <w:sdtContent>
            <w:tc>
              <w:tcPr>
                <w:tcW w:w="5012" w:type="dxa"/>
              </w:tcPr>
              <w:p w14:paraId="0BD725B2" w14:textId="06DF047C" w:rsidR="00717736" w:rsidRPr="000954F3" w:rsidRDefault="009F78E4" w:rsidP="00717736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Patient </w:t>
                </w:r>
                <w:r w:rsidR="005C1EDE"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A&amp;O x4, MAEW, PERRLA, strength equal bilaterally in all extremities, </w:t>
                </w:r>
                <w:r w:rsidR="00954C00"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speech appropriate for developmental age, responds to sensory stimuli. </w:t>
                </w:r>
              </w:p>
            </w:tc>
          </w:sdtContent>
        </w:sdt>
      </w:tr>
      <w:tr w:rsidR="00717736" w:rsidRPr="00717736" w14:paraId="6D912784" w14:textId="77777777" w:rsidTr="00552C26">
        <w:trPr>
          <w:trHeight w:val="1475"/>
        </w:trPr>
        <w:tc>
          <w:tcPr>
            <w:tcW w:w="4511" w:type="dxa"/>
          </w:tcPr>
          <w:p w14:paraId="107805C0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>PSYCHOSOCIAL/CULTURAL:</w:t>
            </w:r>
          </w:p>
          <w:p w14:paraId="67814CC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Coping method(s):       </w:t>
            </w:r>
          </w:p>
          <w:p w14:paraId="666B2058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Developmental level:       </w:t>
            </w:r>
          </w:p>
          <w:p w14:paraId="36C4B6B2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Religion &amp; what it means to pt.:</w:t>
            </w:r>
          </w:p>
          <w:p w14:paraId="33A1A5A1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Personal/Family Data (Think about home environment, family structure, and available family support):</w:t>
            </w:r>
          </w:p>
        </w:tc>
        <w:tc>
          <w:tcPr>
            <w:tcW w:w="5012" w:type="dxa"/>
          </w:tcPr>
          <w:p w14:paraId="5B5BD898" w14:textId="184ED6DB" w:rsidR="00717736" w:rsidRPr="000954F3" w:rsidRDefault="00B505E4" w:rsidP="00717736">
            <w:pPr>
              <w:rPr>
                <w:rFonts w:ascii="Times New Roman" w:hAnsi="Times New Roman" w:cs="Times New Roman"/>
                <w:bCs/>
                <w:color w:val="80808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89187639"/>
                <w:placeholder>
                  <w:docPart w:val="7C4D1065DDFD4FBDB641BDDE2EDE3C4D"/>
                </w:placeholder>
              </w:sdtPr>
              <w:sdtEndPr/>
              <w:sdtContent>
                <w:r w:rsidR="00911459"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Patient is of the Christian religion. Developmental level appropriate for age. Coping methods include reading and </w:t>
                </w:r>
                <w:r w:rsidR="00D06C83" w:rsidRPr="000954F3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 xml:space="preserve">coloring. No family besides her sister to visit. </w:t>
                </w:r>
              </w:sdtContent>
            </w:sdt>
            <w:r w:rsidR="00B02C21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0AA8" w:rsidRPr="00095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4A5ED29" w14:textId="77777777" w:rsidR="00717736" w:rsidRPr="00717736" w:rsidRDefault="00717736" w:rsidP="00717736">
      <w:pPr>
        <w:keepNext/>
        <w:spacing w:after="200"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C8821A0" w14:textId="77777777" w:rsidR="00717736" w:rsidRPr="00717736" w:rsidRDefault="00717736" w:rsidP="00717736">
      <w:pPr>
        <w:keepNext/>
        <w:spacing w:after="20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Vital Signs, 1 set (5 points) – </w:t>
      </w: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yellow"/>
        </w:rPr>
        <w:t>HIGHLIGHT ALL ABNORMAL VITAL SIGNS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4"/>
        <w:gridCol w:w="1427"/>
        <w:gridCol w:w="1572"/>
        <w:gridCol w:w="1576"/>
        <w:gridCol w:w="1628"/>
      </w:tblGrid>
      <w:tr w:rsidR="00717736" w:rsidRPr="00717736" w14:paraId="5CE35E1C" w14:textId="77777777" w:rsidTr="00552C26">
        <w:tc>
          <w:tcPr>
            <w:tcW w:w="1573" w:type="dxa"/>
          </w:tcPr>
          <w:p w14:paraId="2D7EC7F9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74" w:type="dxa"/>
          </w:tcPr>
          <w:p w14:paraId="73CA74EB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Pulse</w:t>
            </w:r>
          </w:p>
        </w:tc>
        <w:tc>
          <w:tcPr>
            <w:tcW w:w="1427" w:type="dxa"/>
          </w:tcPr>
          <w:p w14:paraId="38F456EE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B/P</w:t>
            </w:r>
          </w:p>
        </w:tc>
        <w:tc>
          <w:tcPr>
            <w:tcW w:w="1572" w:type="dxa"/>
          </w:tcPr>
          <w:p w14:paraId="10B7B02C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17736">
              <w:rPr>
                <w:rFonts w:ascii="Times New Roman" w:hAnsi="Times New Roman" w:cs="Times New Roman"/>
                <w:b/>
              </w:rPr>
              <w:t>Resp</w:t>
            </w:r>
            <w:proofErr w:type="spellEnd"/>
            <w:r w:rsidRPr="00717736">
              <w:rPr>
                <w:rFonts w:ascii="Times New Roman" w:hAnsi="Times New Roman" w:cs="Times New Roman"/>
                <w:b/>
              </w:rPr>
              <w:t xml:space="preserve"> Rate</w:t>
            </w:r>
          </w:p>
        </w:tc>
        <w:tc>
          <w:tcPr>
            <w:tcW w:w="1576" w:type="dxa"/>
          </w:tcPr>
          <w:p w14:paraId="71EE34F0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Temp</w:t>
            </w:r>
          </w:p>
        </w:tc>
        <w:tc>
          <w:tcPr>
            <w:tcW w:w="1628" w:type="dxa"/>
          </w:tcPr>
          <w:p w14:paraId="5A71DACA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Oxygen</w:t>
            </w:r>
          </w:p>
        </w:tc>
      </w:tr>
      <w:tr w:rsidR="00717736" w:rsidRPr="00717736" w14:paraId="4AB45C99" w14:textId="77777777" w:rsidTr="00552C26">
        <w:trPr>
          <w:trHeight w:val="449"/>
        </w:trPr>
        <w:tc>
          <w:tcPr>
            <w:tcW w:w="1573" w:type="dxa"/>
          </w:tcPr>
          <w:p w14:paraId="199E3323" w14:textId="7021FFC6" w:rsidR="00717736" w:rsidRPr="00F835BB" w:rsidRDefault="00F835BB" w:rsidP="00F835B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08:47</w:t>
            </w:r>
          </w:p>
        </w:tc>
        <w:tc>
          <w:tcPr>
            <w:tcW w:w="1574" w:type="dxa"/>
          </w:tcPr>
          <w:p w14:paraId="651C8CD2" w14:textId="153E3238" w:rsidR="00717736" w:rsidRPr="00F835BB" w:rsidRDefault="00F835BB" w:rsidP="00F835B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 bpm</w:t>
            </w:r>
          </w:p>
        </w:tc>
        <w:tc>
          <w:tcPr>
            <w:tcW w:w="1427" w:type="dxa"/>
          </w:tcPr>
          <w:p w14:paraId="13533C98" w14:textId="684FC9FE" w:rsidR="00717736" w:rsidRPr="00F835BB" w:rsidRDefault="00F835BB" w:rsidP="00F835B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</w:t>
            </w:r>
            <w:r w:rsidR="00FF1A15">
              <w:rPr>
                <w:rFonts w:ascii="Times New Roman" w:hAnsi="Times New Roman" w:cs="Times New Roman"/>
                <w:bCs/>
              </w:rPr>
              <w:t>/</w:t>
            </w:r>
            <w:r w:rsidR="00FF1A15" w:rsidRPr="00CA496A">
              <w:rPr>
                <w:rFonts w:ascii="Times New Roman" w:hAnsi="Times New Roman" w:cs="Times New Roman"/>
                <w:bCs/>
                <w:highlight w:val="yellow"/>
              </w:rPr>
              <w:t>50</w:t>
            </w:r>
            <w:r w:rsidR="00FF1A15">
              <w:rPr>
                <w:rFonts w:ascii="Times New Roman" w:hAnsi="Times New Roman" w:cs="Times New Roman"/>
                <w:bCs/>
              </w:rPr>
              <w:t xml:space="preserve"> mmHg</w:t>
            </w:r>
          </w:p>
        </w:tc>
        <w:tc>
          <w:tcPr>
            <w:tcW w:w="1572" w:type="dxa"/>
          </w:tcPr>
          <w:p w14:paraId="7B4840B2" w14:textId="54C56A1F" w:rsidR="00717736" w:rsidRPr="00FF1A15" w:rsidRDefault="00FF1A15" w:rsidP="00FF1A1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576" w:type="dxa"/>
          </w:tcPr>
          <w:p w14:paraId="1DE6F6AF" w14:textId="1CD18E6A" w:rsidR="00717736" w:rsidRPr="00FF1A15" w:rsidRDefault="00FF1A15" w:rsidP="00FF1A15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98.7 F</w:t>
            </w:r>
          </w:p>
        </w:tc>
        <w:tc>
          <w:tcPr>
            <w:tcW w:w="1628" w:type="dxa"/>
          </w:tcPr>
          <w:p w14:paraId="40926187" w14:textId="7DF54CB2" w:rsidR="00717736" w:rsidRPr="00973294" w:rsidRDefault="00973294" w:rsidP="00973294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96%</w:t>
            </w:r>
          </w:p>
        </w:tc>
      </w:tr>
    </w:tbl>
    <w:p w14:paraId="04512A49" w14:textId="7FF8D4A1" w:rsidR="00717736" w:rsidRDefault="00537EF7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B5D3A">
        <w:rPr>
          <w:rFonts w:ascii="Times New Roman" w:hAnsi="Times New Roman" w:cs="Times New Roman"/>
          <w:bCs/>
          <w:sz w:val="24"/>
          <w:szCs w:val="24"/>
        </w:rPr>
        <w:t>The diastolic pressure of the blood pressure is slightly concerning, however the mean art</w:t>
      </w:r>
      <w:r w:rsidR="00AC4955">
        <w:rPr>
          <w:rFonts w:ascii="Times New Roman" w:hAnsi="Times New Roman" w:cs="Times New Roman"/>
          <w:bCs/>
          <w:sz w:val="24"/>
          <w:szCs w:val="24"/>
        </w:rPr>
        <w:t xml:space="preserve">erial pressure would be </w:t>
      </w:r>
      <w:r w:rsidR="004160A4">
        <w:rPr>
          <w:rFonts w:ascii="Times New Roman" w:hAnsi="Times New Roman" w:cs="Times New Roman"/>
          <w:bCs/>
          <w:sz w:val="24"/>
          <w:szCs w:val="24"/>
        </w:rPr>
        <w:t xml:space="preserve">71, which shows adequate profusion </w:t>
      </w:r>
      <w:r w:rsidR="00366C5D">
        <w:rPr>
          <w:rFonts w:ascii="Times New Roman" w:hAnsi="Times New Roman" w:cs="Times New Roman"/>
          <w:bCs/>
          <w:sz w:val="24"/>
          <w:szCs w:val="24"/>
        </w:rPr>
        <w:t>(</w:t>
      </w:r>
      <w:r w:rsidR="00B37F40">
        <w:rPr>
          <w:rFonts w:ascii="Times New Roman" w:hAnsi="Times New Roman" w:cs="Times New Roman"/>
          <w:bCs/>
          <w:sz w:val="24"/>
          <w:szCs w:val="24"/>
        </w:rPr>
        <w:t>”Mean arterial pressure”, n.d.</w:t>
      </w:r>
      <w:r w:rsidR="00366C5D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9C842DB" w14:textId="1C3A2749" w:rsidR="00F40048" w:rsidRDefault="00F40048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</w:p>
    <w:p w14:paraId="29E9F638" w14:textId="0DD80DA3" w:rsidR="00F40048" w:rsidRPr="00F40048" w:rsidRDefault="00F40048" w:rsidP="00F40048">
      <w:pPr>
        <w:pStyle w:val="NormalWeb"/>
        <w:spacing w:line="480" w:lineRule="auto"/>
        <w:ind w:left="567" w:hanging="567"/>
        <w:divId w:val="261571716"/>
        <w:rPr>
          <w:color w:val="000000"/>
        </w:rPr>
      </w:pPr>
      <w:r>
        <w:rPr>
          <w:i/>
          <w:iCs/>
          <w:color w:val="000000"/>
        </w:rPr>
        <w:t>Mean arterial pressure (MAP)</w:t>
      </w:r>
      <w:r>
        <w:rPr>
          <w:color w:val="000000"/>
        </w:rPr>
        <w:t>. MDCalc. (n.d.). https://www.mdcalc.com/calc/74/mean-arterial-pressure-map</w:t>
      </w:r>
      <w:r>
        <w:rPr>
          <w:rStyle w:val="apple-converted-space"/>
          <w:color w:val="000000"/>
        </w:rPr>
        <w:t> </w:t>
      </w:r>
    </w:p>
    <w:p w14:paraId="38CFD7AF" w14:textId="77777777" w:rsidR="00717736" w:rsidRPr="00717736" w:rsidRDefault="00717736" w:rsidP="00717736">
      <w:pPr>
        <w:keepNext/>
        <w:spacing w:after="20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Pain Assessment, 1 set (5 points)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1087"/>
        <w:gridCol w:w="1440"/>
        <w:gridCol w:w="1608"/>
        <w:gridCol w:w="1725"/>
        <w:gridCol w:w="1784"/>
        <w:gridCol w:w="1809"/>
      </w:tblGrid>
      <w:tr w:rsidR="00717736" w:rsidRPr="00717736" w14:paraId="00C5B804" w14:textId="77777777" w:rsidTr="00552C26">
        <w:trPr>
          <w:trHeight w:val="685"/>
        </w:trPr>
        <w:tc>
          <w:tcPr>
            <w:tcW w:w="1087" w:type="dxa"/>
          </w:tcPr>
          <w:p w14:paraId="1892320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440" w:type="dxa"/>
          </w:tcPr>
          <w:p w14:paraId="3B9563F9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Scale</w:t>
            </w:r>
          </w:p>
        </w:tc>
        <w:tc>
          <w:tcPr>
            <w:tcW w:w="1608" w:type="dxa"/>
          </w:tcPr>
          <w:p w14:paraId="6D291ADA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725" w:type="dxa"/>
          </w:tcPr>
          <w:p w14:paraId="5CF7FD67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Severity</w:t>
            </w:r>
          </w:p>
        </w:tc>
        <w:tc>
          <w:tcPr>
            <w:tcW w:w="1784" w:type="dxa"/>
          </w:tcPr>
          <w:p w14:paraId="30C13AF3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Characteristics</w:t>
            </w:r>
          </w:p>
        </w:tc>
        <w:tc>
          <w:tcPr>
            <w:tcW w:w="1809" w:type="dxa"/>
          </w:tcPr>
          <w:p w14:paraId="7FFF50A5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Interventions</w:t>
            </w:r>
          </w:p>
        </w:tc>
      </w:tr>
      <w:tr w:rsidR="00717736" w:rsidRPr="00717736" w14:paraId="6F6F2DA9" w14:textId="77777777" w:rsidTr="00552C26">
        <w:trPr>
          <w:trHeight w:val="662"/>
        </w:trPr>
        <w:tc>
          <w:tcPr>
            <w:tcW w:w="1087" w:type="dxa"/>
          </w:tcPr>
          <w:p w14:paraId="3C311E7C" w14:textId="13B7EF5A" w:rsidR="00717736" w:rsidRPr="00973294" w:rsidRDefault="00973294" w:rsidP="0097329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08:47</w:t>
            </w:r>
          </w:p>
        </w:tc>
        <w:tc>
          <w:tcPr>
            <w:tcW w:w="1440" w:type="dxa"/>
          </w:tcPr>
          <w:p w14:paraId="436B5B42" w14:textId="0FB602A6" w:rsidR="00717736" w:rsidRPr="00973294" w:rsidRDefault="00DB586C" w:rsidP="0097329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8/10</w:t>
            </w:r>
          </w:p>
        </w:tc>
        <w:tc>
          <w:tcPr>
            <w:tcW w:w="1608" w:type="dxa"/>
          </w:tcPr>
          <w:p w14:paraId="0898BA9D" w14:textId="24646338" w:rsidR="00717736" w:rsidRPr="00501A1A" w:rsidRDefault="00DB586C" w:rsidP="00501A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Left leg </w:t>
            </w:r>
          </w:p>
        </w:tc>
        <w:tc>
          <w:tcPr>
            <w:tcW w:w="1725" w:type="dxa"/>
          </w:tcPr>
          <w:p w14:paraId="663BBF06" w14:textId="6CEF6482" w:rsidR="00717736" w:rsidRPr="00501A1A" w:rsidRDefault="00501A1A" w:rsidP="00501A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N/A</w:t>
            </w:r>
          </w:p>
        </w:tc>
        <w:tc>
          <w:tcPr>
            <w:tcW w:w="1784" w:type="dxa"/>
          </w:tcPr>
          <w:p w14:paraId="1D1C268B" w14:textId="0085E6A8" w:rsidR="00717736" w:rsidRPr="00501A1A" w:rsidRDefault="00DB586C" w:rsidP="00501A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“</w:t>
            </w:r>
            <w:r w:rsidR="00FA4B73">
              <w:rPr>
                <w:rFonts w:ascii="Times New Roman" w:hAnsi="Times New Roman" w:cs="Times New Roman"/>
                <w:bCs/>
              </w:rPr>
              <w:t xml:space="preserve">Take a rubber band and stretch it” tight muscle and spasms </w:t>
            </w:r>
          </w:p>
        </w:tc>
        <w:tc>
          <w:tcPr>
            <w:tcW w:w="1809" w:type="dxa"/>
          </w:tcPr>
          <w:p w14:paraId="5BFF6269" w14:textId="04704BEE" w:rsidR="00717736" w:rsidRPr="00501A1A" w:rsidRDefault="00FA4B73" w:rsidP="00501A1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Therapis</w:t>
            </w:r>
            <w:r w:rsidR="003464FE">
              <w:rPr>
                <w:rFonts w:ascii="Times New Roman" w:hAnsi="Times New Roman" w:cs="Times New Roman"/>
                <w:bCs/>
              </w:rPr>
              <w:t xml:space="preserve">t to be seen; takes Tylenol </w:t>
            </w:r>
          </w:p>
        </w:tc>
      </w:tr>
    </w:tbl>
    <w:p w14:paraId="17378C3B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90B7333" w14:textId="77777777" w:rsidR="00717736" w:rsidRPr="00717736" w:rsidRDefault="00717736" w:rsidP="00717736">
      <w:pPr>
        <w:keepNext/>
        <w:spacing w:after="200" w:line="24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1773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Intake and Output (2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7736" w:rsidRPr="00717736" w14:paraId="06BAA769" w14:textId="77777777" w:rsidTr="00552C26">
        <w:tc>
          <w:tcPr>
            <w:tcW w:w="4675" w:type="dxa"/>
          </w:tcPr>
          <w:p w14:paraId="574F351B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Intake (in mL)</w:t>
            </w:r>
          </w:p>
        </w:tc>
        <w:tc>
          <w:tcPr>
            <w:tcW w:w="4675" w:type="dxa"/>
          </w:tcPr>
          <w:p w14:paraId="14B534E3" w14:textId="77777777" w:rsidR="00717736" w:rsidRPr="00717736" w:rsidRDefault="00717736" w:rsidP="00717736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Output (in mL)</w:t>
            </w:r>
          </w:p>
        </w:tc>
      </w:tr>
      <w:tr w:rsidR="00717736" w:rsidRPr="00717736" w14:paraId="0DE57E55" w14:textId="77777777" w:rsidTr="00552C26">
        <w:tc>
          <w:tcPr>
            <w:tcW w:w="4675" w:type="dxa"/>
          </w:tcPr>
          <w:p w14:paraId="41B50A70" w14:textId="6DC702AE" w:rsidR="00717736" w:rsidRPr="00B02C21" w:rsidRDefault="00B02C21" w:rsidP="00717736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 intake monitored.</w:t>
            </w:r>
          </w:p>
        </w:tc>
        <w:tc>
          <w:tcPr>
            <w:tcW w:w="4675" w:type="dxa"/>
          </w:tcPr>
          <w:p w14:paraId="595E335E" w14:textId="00C34A48" w:rsidR="00717736" w:rsidRPr="00B02C21" w:rsidRDefault="00B02C21" w:rsidP="00717736">
            <w:pPr>
              <w:spacing w:line="48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 output monitore</w:t>
            </w:r>
            <w:r w:rsidR="00A0653D">
              <w:rPr>
                <w:rFonts w:ascii="Times New Roman" w:hAnsi="Times New Roman" w:cs="Times New Roman"/>
                <w:bCs/>
              </w:rPr>
              <w:t>d.</w:t>
            </w:r>
          </w:p>
        </w:tc>
      </w:tr>
    </w:tbl>
    <w:p w14:paraId="382C4CE9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F4BCE" w14:textId="77777777" w:rsidR="00717736" w:rsidRPr="00717736" w:rsidRDefault="00717736" w:rsidP="00717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Nursing Diagnosis (15 points)</w:t>
      </w:r>
    </w:p>
    <w:p w14:paraId="125BEA6A" w14:textId="77777777" w:rsidR="00717736" w:rsidRPr="00717736" w:rsidRDefault="00717736" w:rsidP="00717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>*Must be NANDA approved nursing diagnosis*</w:t>
      </w:r>
    </w:p>
    <w:p w14:paraId="6B3CB068" w14:textId="77777777" w:rsidR="00717736" w:rsidRPr="00717736" w:rsidRDefault="00717736" w:rsidP="00717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6"/>
        <w:gridCol w:w="1605"/>
        <w:gridCol w:w="1607"/>
        <w:gridCol w:w="2082"/>
        <w:gridCol w:w="2080"/>
      </w:tblGrid>
      <w:tr w:rsidR="00717736" w:rsidRPr="00717736" w14:paraId="421A4C47" w14:textId="77777777" w:rsidTr="00396797">
        <w:tc>
          <w:tcPr>
            <w:tcW w:w="1050" w:type="pct"/>
          </w:tcPr>
          <w:p w14:paraId="12488610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Nursing Diagnosis </w:t>
            </w:r>
          </w:p>
          <w:p w14:paraId="034BC618" w14:textId="77777777" w:rsidR="00717736" w:rsidRPr="00717736" w:rsidRDefault="00717736" w:rsidP="0071773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</w:rPr>
              <w:t>Include full nursing diagnosis with “related to” and “as evidenced by” components</w:t>
            </w:r>
          </w:p>
          <w:p w14:paraId="0CFB35A1" w14:textId="77777777" w:rsidR="00717736" w:rsidRPr="00717736" w:rsidRDefault="00717736" w:rsidP="0071773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</w:rPr>
              <w:t>Listed in order by priority – highest priority to lowest priority pertinent to this client</w:t>
            </w:r>
          </w:p>
        </w:tc>
        <w:tc>
          <w:tcPr>
            <w:tcW w:w="860" w:type="pct"/>
          </w:tcPr>
          <w:p w14:paraId="1C4509BB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Rationale</w:t>
            </w:r>
          </w:p>
          <w:p w14:paraId="1F9303CC" w14:textId="77777777" w:rsidR="00717736" w:rsidRPr="00717736" w:rsidRDefault="00717736" w:rsidP="00717736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</w:rPr>
              <w:t>Explain why the nursing diagnosis was chosen</w:t>
            </w:r>
          </w:p>
        </w:tc>
        <w:tc>
          <w:tcPr>
            <w:tcW w:w="861" w:type="pct"/>
          </w:tcPr>
          <w:p w14:paraId="66056E87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Interventions (2 per dx)</w:t>
            </w:r>
          </w:p>
        </w:tc>
        <w:tc>
          <w:tcPr>
            <w:tcW w:w="1115" w:type="pct"/>
          </w:tcPr>
          <w:p w14:paraId="796E2930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Outcome Goal </w:t>
            </w:r>
          </w:p>
          <w:p w14:paraId="122F0D6D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(1 per dx)</w:t>
            </w:r>
          </w:p>
        </w:tc>
        <w:tc>
          <w:tcPr>
            <w:tcW w:w="1114" w:type="pct"/>
          </w:tcPr>
          <w:p w14:paraId="3222D329" w14:textId="77777777" w:rsidR="00717736" w:rsidRPr="00717736" w:rsidRDefault="00717736" w:rsidP="00717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Evaluation</w:t>
            </w:r>
          </w:p>
          <w:p w14:paraId="7D0B8716" w14:textId="77777777" w:rsidR="00717736" w:rsidRPr="00717736" w:rsidRDefault="00717736" w:rsidP="00717736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</w:rPr>
            </w:pPr>
            <w:r w:rsidRPr="00717736">
              <w:rPr>
                <w:rFonts w:ascii="Times New Roman" w:hAnsi="Times New Roman" w:cs="Times New Roman"/>
              </w:rPr>
              <w:t>How did the client/family respond to the nurse’s actions?</w:t>
            </w:r>
          </w:p>
          <w:p w14:paraId="3E4A43DD" w14:textId="77777777" w:rsidR="00717736" w:rsidRPr="00717736" w:rsidRDefault="00717736" w:rsidP="0071773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736">
              <w:rPr>
                <w:rFonts w:ascii="Times New Roman" w:hAnsi="Times New Roman" w:cs="Times New Roman"/>
              </w:rPr>
              <w:t>Client response, status of goals and outcomes, modifications to plan.</w:t>
            </w:r>
          </w:p>
        </w:tc>
      </w:tr>
      <w:tr w:rsidR="00717736" w:rsidRPr="00717736" w14:paraId="307E2320" w14:textId="77777777" w:rsidTr="00396797">
        <w:tc>
          <w:tcPr>
            <w:tcW w:w="1050" w:type="pct"/>
          </w:tcPr>
          <w:p w14:paraId="05ED1537" w14:textId="5F4B4C82" w:rsidR="00717736" w:rsidRPr="00717736" w:rsidRDefault="00B505E4" w:rsidP="0071773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884554701"/>
              </w:sdtPr>
              <w:sdtEndPr/>
              <w:sdtContent>
                <w:r w:rsidR="00EA1D31">
                  <w:rPr>
                    <w:rFonts w:ascii="Times New Roman" w:hAnsi="Times New Roman" w:cs="Times New Roman"/>
                    <w:bCs/>
                  </w:rPr>
                  <w:t xml:space="preserve">Self-care deficit related to lack of motivation as evidenced </w:t>
                </w:r>
                <w:r w:rsidR="00713FAC">
                  <w:rPr>
                    <w:rFonts w:ascii="Times New Roman" w:hAnsi="Times New Roman" w:cs="Times New Roman"/>
                    <w:bCs/>
                  </w:rPr>
                  <w:t xml:space="preserve">by patient stating “I </w:t>
                </w:r>
                <w:r w:rsidR="00EF09BA">
                  <w:rPr>
                    <w:rFonts w:ascii="Times New Roman" w:hAnsi="Times New Roman" w:cs="Times New Roman"/>
                    <w:bCs/>
                  </w:rPr>
                  <w:t>can’t take care of myself anymore”</w:t>
                </w:r>
                <w:r w:rsidR="003224FC">
                  <w:rPr>
                    <w:rFonts w:ascii="Times New Roman" w:hAnsi="Times New Roman" w:cs="Times New Roman"/>
                    <w:bCs/>
                  </w:rPr>
                  <w:t xml:space="preserve"> (Wagner, 2023)</w:t>
                </w:r>
                <w:r w:rsidR="00EF09BA">
                  <w:rPr>
                    <w:rFonts w:ascii="Times New Roman" w:hAnsi="Times New Roman" w:cs="Times New Roman"/>
                    <w:bCs/>
                  </w:rPr>
                  <w:t xml:space="preserve">. </w:t>
                </w:r>
              </w:sdtContent>
            </w:sdt>
          </w:p>
        </w:tc>
        <w:tc>
          <w:tcPr>
            <w:tcW w:w="860" w:type="pct"/>
          </w:tcPr>
          <w:p w14:paraId="73539527" w14:textId="4F60BC0A" w:rsidR="00717736" w:rsidRPr="00315CCB" w:rsidRDefault="00EE0F71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919C7">
              <w:rPr>
                <w:rFonts w:ascii="Times New Roman" w:hAnsi="Times New Roman" w:cs="Times New Roman"/>
                <w:bCs/>
              </w:rPr>
              <w:t>Patient stated not being able to care for self anymore</w:t>
            </w:r>
            <w:r w:rsidR="007D290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61" w:type="pct"/>
          </w:tcPr>
          <w:p w14:paraId="688DDF85" w14:textId="49FE5BFD" w:rsidR="00717736" w:rsidRPr="00294A1D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1.</w:t>
            </w:r>
            <w:r w:rsidR="00292187">
              <w:rPr>
                <w:rFonts w:ascii="Times New Roman" w:hAnsi="Times New Roman" w:cs="Times New Roman"/>
                <w:bCs/>
              </w:rPr>
              <w:t xml:space="preserve">Assist with ADL as needed.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99504263"/>
                <w:showingPlcHdr/>
              </w:sdtPr>
              <w:sdtEndPr/>
              <w:sdtContent>
                <w:r w:rsidR="007D2904">
                  <w:rPr>
                    <w:rFonts w:ascii="Times New Roman" w:hAnsi="Times New Roman" w:cs="Times New Roman"/>
                    <w:b/>
                  </w:rPr>
                  <w:t xml:space="preserve">     </w:t>
                </w:r>
              </w:sdtContent>
            </w:sdt>
          </w:p>
          <w:p w14:paraId="25C4CFF4" w14:textId="77777777" w:rsidR="00717736" w:rsidRPr="00717736" w:rsidRDefault="00717736" w:rsidP="00717736">
            <w:pPr>
              <w:rPr>
                <w:rFonts w:ascii="Times New Roman" w:hAnsi="Times New Roman" w:cs="Times New Roman"/>
                <w:b/>
              </w:rPr>
            </w:pPr>
          </w:p>
          <w:p w14:paraId="33C71049" w14:textId="52DD8974" w:rsidR="00717736" w:rsidRPr="00BC1441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>2.</w:t>
            </w:r>
            <w:r w:rsidR="004D269E">
              <w:rPr>
                <w:rFonts w:ascii="Times New Roman" w:hAnsi="Times New Roman" w:cs="Times New Roman"/>
                <w:bCs/>
              </w:rPr>
              <w:t>Provide patient with routine and schedule, sleep and wake, routine for eating</w:t>
            </w:r>
            <w:r w:rsidR="00366332">
              <w:rPr>
                <w:rFonts w:ascii="Times New Roman" w:hAnsi="Times New Roman" w:cs="Times New Roman"/>
                <w:bCs/>
              </w:rPr>
              <w:t>, hygiene, and clothing to help with motivation</w:t>
            </w:r>
            <w:r w:rsidR="00CD06C8">
              <w:rPr>
                <w:rFonts w:ascii="Times New Roman" w:hAnsi="Times New Roman" w:cs="Times New Roman"/>
                <w:bCs/>
              </w:rPr>
              <w:t xml:space="preserve"> (Wagner, 2023)</w:t>
            </w:r>
            <w:r w:rsidR="00366332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115" w:type="pct"/>
          </w:tcPr>
          <w:p w14:paraId="76C8805B" w14:textId="4B700903" w:rsidR="00717736" w:rsidRPr="00996F15" w:rsidRDefault="00717736" w:rsidP="00717736">
            <w:pPr>
              <w:rPr>
                <w:rFonts w:ascii="Times New Roman" w:hAnsi="Times New Roman" w:cs="Times New Roman"/>
                <w:bCs/>
              </w:rPr>
            </w:pPr>
            <w:r w:rsidRPr="00717736">
              <w:rPr>
                <w:rFonts w:ascii="Times New Roman" w:hAnsi="Times New Roman" w:cs="Times New Roman"/>
                <w:b/>
              </w:rPr>
              <w:t xml:space="preserve">1. </w:t>
            </w:r>
            <w:r w:rsidR="00996F15">
              <w:rPr>
                <w:rFonts w:ascii="Times New Roman" w:hAnsi="Times New Roman" w:cs="Times New Roman"/>
                <w:bCs/>
              </w:rPr>
              <w:t xml:space="preserve">Patient will be </w:t>
            </w:r>
            <w:r w:rsidR="00750434">
              <w:rPr>
                <w:rFonts w:ascii="Times New Roman" w:hAnsi="Times New Roman" w:cs="Times New Roman"/>
                <w:bCs/>
              </w:rPr>
              <w:t>adapte</w:t>
            </w:r>
            <w:r w:rsidR="00E20E2B">
              <w:rPr>
                <w:rFonts w:ascii="Times New Roman" w:hAnsi="Times New Roman" w:cs="Times New Roman"/>
                <w:bCs/>
              </w:rPr>
              <w:t xml:space="preserve">d to routine schedule of ADL, sleep/wake, hygiene, and eating by end of the week. </w:t>
            </w:r>
          </w:p>
        </w:tc>
        <w:tc>
          <w:tcPr>
            <w:tcW w:w="1114" w:type="pct"/>
          </w:tcPr>
          <w:p w14:paraId="04F119F9" w14:textId="012DCC4C" w:rsidR="00717736" w:rsidRPr="00C72799" w:rsidRDefault="00E20E2B" w:rsidP="0071773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Patient adjusted to schedule well </w:t>
            </w:r>
            <w:r w:rsidR="00140F85">
              <w:rPr>
                <w:rFonts w:ascii="Times New Roman" w:hAnsi="Times New Roman" w:cs="Times New Roman"/>
                <w:bCs/>
              </w:rPr>
              <w:t xml:space="preserve">and is motivated to follow </w:t>
            </w:r>
            <w:r w:rsidR="00C17250">
              <w:rPr>
                <w:rFonts w:ascii="Times New Roman" w:hAnsi="Times New Roman" w:cs="Times New Roman"/>
                <w:bCs/>
              </w:rPr>
              <w:t>schedule.</w:t>
            </w:r>
          </w:p>
        </w:tc>
      </w:tr>
      <w:tr w:rsidR="00AF01CC" w:rsidRPr="00717736" w14:paraId="42291A63" w14:textId="77777777" w:rsidTr="00396797">
        <w:tc>
          <w:tcPr>
            <w:tcW w:w="1050" w:type="pct"/>
          </w:tcPr>
          <w:p w14:paraId="721648E8" w14:textId="64BD9022" w:rsidR="00AF01CC" w:rsidRPr="00717736" w:rsidRDefault="00B505E4" w:rsidP="0039679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75636640"/>
              </w:sdtPr>
              <w:sdtEndPr/>
              <w:sdtContent>
                <w:r w:rsidR="00AF01CC">
                  <w:rPr>
                    <w:rFonts w:ascii="Times New Roman" w:hAnsi="Times New Roman" w:cs="Times New Roman"/>
                    <w:bCs/>
                  </w:rPr>
                  <w:t xml:space="preserve">Impaired social interaction related to </w:t>
                </w:r>
                <w:r w:rsidR="00AF01CC">
                  <w:rPr>
                    <w:rFonts w:ascii="Times New Roman" w:hAnsi="Times New Roman" w:cs="Times New Roman"/>
                    <w:bCs/>
                  </w:rPr>
                  <w:lastRenderedPageBreak/>
                  <w:t>ineffective coping secondary to major depressive disorder  as evidenced by patient stating not wanting to interact with anyone (“Major depressive disorder”, 2022)</w:t>
                </w:r>
              </w:sdtContent>
            </w:sdt>
            <w:r w:rsidR="00AF01C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0" w:type="pct"/>
          </w:tcPr>
          <w:p w14:paraId="5BF7D4A8" w14:textId="2ABF6610" w:rsidR="00AF01CC" w:rsidRPr="00717736" w:rsidRDefault="00AF01CC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Patient stated that she “cannot stand to be around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people” and “is not a people person” because she feels sad all the time. </w:t>
            </w:r>
          </w:p>
        </w:tc>
        <w:tc>
          <w:tcPr>
            <w:tcW w:w="861" w:type="pct"/>
          </w:tcPr>
          <w:p w14:paraId="4DA60BEB" w14:textId="5C39654B" w:rsidR="00AF01CC" w:rsidRPr="00717736" w:rsidRDefault="00AF01CC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 xml:space="preserve">1.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634785118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b/>
                </w:rPr>
                <w:id w:val="-611212079"/>
              </w:sdtPr>
              <w:sdtEndPr/>
              <w:sdtContent>
                <w:r>
                  <w:rPr>
                    <w:rFonts w:ascii="Times New Roman" w:hAnsi="Times New Roman" w:cs="Times New Roman"/>
                    <w:bCs/>
                  </w:rPr>
                  <w:t xml:space="preserve">Engage patient in simple mobility tasks </w:t>
                </w:r>
                <w:r>
                  <w:rPr>
                    <w:rFonts w:ascii="Times New Roman" w:hAnsi="Times New Roman" w:cs="Times New Roman"/>
                    <w:bCs/>
                  </w:rPr>
                  <w:lastRenderedPageBreak/>
                  <w:t xml:space="preserve">that will </w:t>
                </w:r>
              </w:sdtContent>
            </w:sdt>
            <w:r>
              <w:rPr>
                <w:rFonts w:ascii="Times New Roman" w:hAnsi="Times New Roman" w:cs="Times New Roman"/>
                <w:bCs/>
              </w:rPr>
              <w:t>distract patient from bad thoughts (“Major depressive disorder”, 2022)</w:t>
            </w:r>
          </w:p>
          <w:p w14:paraId="76241CDF" w14:textId="77777777" w:rsidR="00AF01CC" w:rsidRPr="00717736" w:rsidRDefault="00AF01CC" w:rsidP="00717736">
            <w:pPr>
              <w:rPr>
                <w:rFonts w:ascii="Times New Roman" w:hAnsi="Times New Roman" w:cs="Times New Roman"/>
                <w:b/>
              </w:rPr>
            </w:pPr>
          </w:p>
          <w:p w14:paraId="2AE30CDF" w14:textId="63CB3EFF" w:rsidR="00AF01CC" w:rsidRPr="00717736" w:rsidRDefault="00AF01CC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t>2.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18415781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b/>
                </w:rPr>
                <w:id w:val="704833830"/>
              </w:sdtPr>
              <w:sdtEndPr>
                <w:rPr>
                  <w:b w:val="0"/>
                  <w:bCs/>
                </w:rPr>
              </w:sdtEndPr>
              <w:sdtContent>
                <w:r>
                  <w:rPr>
                    <w:rFonts w:ascii="Times New Roman" w:hAnsi="Times New Roman" w:cs="Times New Roman"/>
                    <w:bCs/>
                  </w:rPr>
                  <w:t>One-on-one activities with client based on likings; coloring (“Major depressive disorder”, 2022).</w:t>
                </w:r>
              </w:sdtContent>
            </w:sdt>
          </w:p>
        </w:tc>
        <w:tc>
          <w:tcPr>
            <w:tcW w:w="1115" w:type="pct"/>
          </w:tcPr>
          <w:p w14:paraId="63718ECB" w14:textId="11ACBCFE" w:rsidR="00AF01CC" w:rsidRPr="00717736" w:rsidRDefault="00AF01CC" w:rsidP="00717736">
            <w:pPr>
              <w:rPr>
                <w:rFonts w:ascii="Times New Roman" w:hAnsi="Times New Roman" w:cs="Times New Roman"/>
                <w:b/>
              </w:rPr>
            </w:pPr>
            <w:r w:rsidRPr="00717736">
              <w:rPr>
                <w:rFonts w:ascii="Times New Roman" w:hAnsi="Times New Roman" w:cs="Times New Roman"/>
                <w:b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bCs/>
              </w:rPr>
              <w:t xml:space="preserve">Patient will tolerate daily nursing visits with no complaints and </w:t>
            </w:r>
            <w:r>
              <w:rPr>
                <w:rFonts w:ascii="Times New Roman" w:hAnsi="Times New Roman" w:cs="Times New Roman"/>
                <w:bCs/>
              </w:rPr>
              <w:lastRenderedPageBreak/>
              <w:t>improvement of mood after 2 weeks.</w:t>
            </w:r>
          </w:p>
        </w:tc>
        <w:tc>
          <w:tcPr>
            <w:tcW w:w="1114" w:type="pct"/>
          </w:tcPr>
          <w:p w14:paraId="167FDC0A" w14:textId="23E48E98" w:rsidR="00AF01CC" w:rsidRPr="00717736" w:rsidRDefault="00AF01CC" w:rsidP="00717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Patient responded well to one on one activities and </w:t>
            </w:r>
            <w:r>
              <w:rPr>
                <w:rFonts w:ascii="Times New Roman" w:hAnsi="Times New Roman" w:cs="Times New Roman"/>
                <w:bCs/>
              </w:rPr>
              <w:lastRenderedPageBreak/>
              <w:t>mobility exercises after a few days.</w:t>
            </w:r>
          </w:p>
        </w:tc>
      </w:tr>
    </w:tbl>
    <w:p w14:paraId="3DE62EFE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596BF" w14:textId="77777777" w:rsid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17736">
        <w:rPr>
          <w:rFonts w:ascii="Times New Roman" w:hAnsi="Times New Roman" w:cs="Times New Roman"/>
          <w:b/>
          <w:sz w:val="24"/>
          <w:szCs w:val="24"/>
        </w:rPr>
        <w:t xml:space="preserve">Other References (APA): </w:t>
      </w:r>
    </w:p>
    <w:p w14:paraId="3192BC94" w14:textId="77777777" w:rsidR="00971A4D" w:rsidRDefault="00971A4D" w:rsidP="00971A4D">
      <w:pPr>
        <w:pStyle w:val="NormalWeb"/>
        <w:spacing w:line="480" w:lineRule="auto"/>
        <w:ind w:left="567" w:hanging="567"/>
        <w:divId w:val="352221079"/>
        <w:rPr>
          <w:rStyle w:val="apple-converted-space"/>
          <w:color w:val="000000"/>
        </w:rPr>
      </w:pPr>
      <w:r>
        <w:rPr>
          <w:i/>
          <w:iCs/>
          <w:color w:val="000000"/>
        </w:rPr>
        <w:t>Major depressive disorder nursing diagnosis and nursing care plan</w:t>
      </w:r>
      <w:r>
        <w:rPr>
          <w:color w:val="000000"/>
        </w:rPr>
        <w:t>. NurseStudy.Net. (2022, December 31). https://nursestudy.net/major-depressive-disorder-nursing-diagnosis/</w:t>
      </w:r>
      <w:r>
        <w:rPr>
          <w:rStyle w:val="apple-converted-space"/>
          <w:color w:val="000000"/>
        </w:rPr>
        <w:t> </w:t>
      </w:r>
    </w:p>
    <w:p w14:paraId="6986E128" w14:textId="54EDBAD1" w:rsidR="005633D8" w:rsidRPr="003224FC" w:rsidRDefault="003224FC" w:rsidP="003224FC">
      <w:pPr>
        <w:pStyle w:val="NormalWeb"/>
        <w:spacing w:line="480" w:lineRule="auto"/>
        <w:ind w:left="567" w:hanging="567"/>
        <w:divId w:val="1268535683"/>
        <w:rPr>
          <w:color w:val="000000"/>
        </w:rPr>
      </w:pPr>
      <w:r>
        <w:rPr>
          <w:color w:val="000000"/>
        </w:rPr>
        <w:t>Wagner, M. (2023, January 9).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Major depression nursing diagnosis &amp; care plan</w:t>
      </w:r>
      <w:r>
        <w:rPr>
          <w:color w:val="000000"/>
        </w:rPr>
        <w:t>. NurseTogether. https://www.nursetogether.com/major-depression-nursing-diagnosis-care-plan/</w:t>
      </w:r>
      <w:r>
        <w:rPr>
          <w:rStyle w:val="apple-converted-space"/>
          <w:color w:val="000000"/>
        </w:rPr>
        <w:t> </w:t>
      </w:r>
    </w:p>
    <w:p w14:paraId="090DD08D" w14:textId="6B865468" w:rsidR="00717736" w:rsidRPr="00717736" w:rsidRDefault="00157960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Concept Map (23</w:t>
      </w:r>
      <w:r w:rsidR="00717736" w:rsidRPr="00717736">
        <w:rPr>
          <w:rFonts w:ascii="Times New Roman" w:hAnsi="Times New Roman" w:cs="Times New Roman"/>
          <w:b/>
          <w:sz w:val="24"/>
          <w:szCs w:val="24"/>
        </w:rPr>
        <w:t xml:space="preserve"> Points):</w:t>
      </w:r>
    </w:p>
    <w:p w14:paraId="296EF150" w14:textId="77777777" w:rsidR="007514BE" w:rsidRDefault="007514BE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  <w:sectPr w:rsidR="007514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ECDA75" w14:textId="550568A1" w:rsidR="007514BE" w:rsidRPr="00DA462D" w:rsidRDefault="00383778" w:rsidP="007514BE">
      <w:pPr>
        <w:rPr>
          <w:rFonts w:ascii="Times New Roman" w:hAnsi="Times New Roman" w:cs="Times New Roman"/>
        </w:rPr>
        <w:sectPr w:rsidR="007514BE" w:rsidRPr="00DA462D" w:rsidSect="00D35C1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BC699" wp14:editId="0D641EFC">
                <wp:simplePos x="0" y="0"/>
                <wp:positionH relativeFrom="column">
                  <wp:posOffset>7833839</wp:posOffset>
                </wp:positionH>
                <wp:positionV relativeFrom="paragraph">
                  <wp:posOffset>2341976</wp:posOffset>
                </wp:positionV>
                <wp:extent cx="774065" cy="1564005"/>
                <wp:effectExtent l="12700" t="0" r="26035" b="23495"/>
                <wp:wrapNone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4065" cy="1564005"/>
                        </a:xfrm>
                        <a:prstGeom prst="upArrow">
                          <a:avLst>
                            <a:gd name="adj1" fmla="val 3931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300C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" o:spid="_x0000_s1026" type="#_x0000_t68" style="position:absolute;margin-left:616.85pt;margin-top:184.4pt;width:60.95pt;height:123.1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" adj="5345,6554" fillcolor="#5b9bd5 [3204]" strokecolor="#091723 [484]" strokeweight="1pt"/>
            </w:pict>
          </mc:Fallback>
        </mc:AlternateContent>
      </w:r>
      <w:r w:rsidR="00CF7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932FB" wp14:editId="33B8F023">
                <wp:simplePos x="0" y="0"/>
                <wp:positionH relativeFrom="column">
                  <wp:posOffset>4448726</wp:posOffset>
                </wp:positionH>
                <wp:positionV relativeFrom="paragraph">
                  <wp:posOffset>2300176</wp:posOffset>
                </wp:positionV>
                <wp:extent cx="674370" cy="1361440"/>
                <wp:effectExtent l="38100" t="0" r="100330" b="35560"/>
                <wp:wrapNone/>
                <wp:docPr id="9" name="Arrow: 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1746">
                          <a:off x="0" y="0"/>
                          <a:ext cx="674370" cy="136144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71F8" id="Arrow: Up 9" o:spid="_x0000_s1026" type="#_x0000_t68" style="position:absolute;margin-left:350.3pt;margin-top:181.1pt;width:53.1pt;height:107.2pt;rotation:111601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" adj="5350" fillcolor="#5b9bd5 [3204]" strokecolor="#091723 [484]" strokeweight="1pt"/>
            </w:pict>
          </mc:Fallback>
        </mc:AlternateContent>
      </w:r>
      <w:r w:rsidR="00CF77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55437" wp14:editId="599C425C">
                <wp:simplePos x="0" y="0"/>
                <wp:positionH relativeFrom="column">
                  <wp:posOffset>1858297</wp:posOffset>
                </wp:positionH>
                <wp:positionV relativeFrom="paragraph">
                  <wp:posOffset>1965325</wp:posOffset>
                </wp:positionV>
                <wp:extent cx="841375" cy="1699895"/>
                <wp:effectExtent l="190500" t="0" r="263525" b="0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9604">
                          <a:off x="0" y="0"/>
                          <a:ext cx="841375" cy="169989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4A08" id="Arrow: Up 8" o:spid="_x0000_s1026" type="#_x0000_t68" style="position:absolute;margin-left:146.3pt;margin-top:154.75pt;width:66.25pt;height:133.85pt;rotation:-237065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" adj="5346" fillcolor="#5b9bd5 [3204]" strokecolor="#091723 [484]" strokeweight="1pt"/>
            </w:pict>
          </mc:Fallback>
        </mc:AlternateContent>
      </w:r>
      <w:r w:rsidR="00372EA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33FE1A" wp14:editId="214106BE">
                <wp:simplePos x="0" y="0"/>
                <wp:positionH relativeFrom="column">
                  <wp:posOffset>-574124</wp:posOffset>
                </wp:positionH>
                <wp:positionV relativeFrom="paragraph">
                  <wp:posOffset>1875790</wp:posOffset>
                </wp:positionV>
                <wp:extent cx="808990" cy="2030095"/>
                <wp:effectExtent l="12700" t="12700" r="29210" b="27305"/>
                <wp:wrapNone/>
                <wp:docPr id="7" name="Arrow: Up-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990" cy="2030095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850C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7" o:spid="_x0000_s1026" type="#_x0000_t70" style="position:absolute;margin-left:-45.2pt;margin-top:147.7pt;width:63.7pt;height:15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" adj=",4304" fillcolor="#5b9bd5 [3204]" strokecolor="#091723 [484]" strokeweight="1pt"/>
            </w:pict>
          </mc:Fallback>
        </mc:AlternateContent>
      </w:r>
      <w:r w:rsidR="00157960" w:rsidRPr="00DA46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1B0383" wp14:editId="661B1491">
                <wp:simplePos x="161925" y="5048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734550" cy="6677025"/>
                <wp:effectExtent l="0" t="0" r="19050" b="158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0" cy="6677025"/>
                          <a:chOff x="0" y="0"/>
                          <a:chExt cx="9880600" cy="7493000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114300"/>
                            <a:ext cx="3543300" cy="3200400"/>
                          </a:xfrm>
                          <a:prstGeom prst="roundRect">
                            <a:avLst/>
                          </a:prstGeom>
                          <a:solidFill>
                            <a:srgbClr val="43F0E7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9BEAE4" w14:textId="31BBACD9" w:rsidR="007514BE" w:rsidRPr="00E32E0D" w:rsidRDefault="00E32E0D" w:rsidP="00822F4E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Needs assistance with self care</w:t>
                              </w:r>
                            </w:p>
                            <w:p w14:paraId="21A46FEC" w14:textId="722405E5" w:rsidR="00E32E0D" w:rsidRPr="00E32E0D" w:rsidRDefault="00CF0F8D" w:rsidP="00822F4E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Unhappy with current living situation </w:t>
                              </w:r>
                            </w:p>
                            <w:p w14:paraId="617C634B" w14:textId="22F5EA63" w:rsidR="00E32E0D" w:rsidRPr="00822F4E" w:rsidRDefault="00CF0F8D" w:rsidP="00822F4E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“Hates it here”</w:t>
                              </w:r>
                            </w:p>
                            <w:p w14:paraId="5E8EF6EE" w14:textId="77777777" w:rsidR="007514BE" w:rsidRDefault="007514BE" w:rsidP="007514B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ounded Rectangle 2"/>
                        <wps:cNvSpPr/>
                        <wps:spPr>
                          <a:xfrm>
                            <a:off x="0" y="3886200"/>
                            <a:ext cx="3086100" cy="3543300"/>
                          </a:xfrm>
                          <a:prstGeom prst="roundRect">
                            <a:avLst/>
                          </a:prstGeom>
                          <a:solidFill>
                            <a:srgbClr val="67ACFF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DF2B1A" w14:textId="749852A8" w:rsidR="007514BE" w:rsidRPr="00046B0B" w:rsidRDefault="00CF0F8D" w:rsidP="00CF0F8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No</w:t>
                              </w:r>
                              <w:r w:rsidR="00046B0B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I/O monitored</w:t>
                              </w:r>
                            </w:p>
                            <w:p w14:paraId="5065AEBC" w14:textId="00D2676D" w:rsidR="00046B0B" w:rsidRPr="00046B0B" w:rsidRDefault="00046B0B" w:rsidP="00CF0F8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BP: 114/50</w:t>
                              </w:r>
                            </w:p>
                            <w:p w14:paraId="1A63353B" w14:textId="654E4006" w:rsidR="00046B0B" w:rsidRPr="0026712D" w:rsidRDefault="00046B0B" w:rsidP="00CF0F8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Pulse: 63</w:t>
                              </w:r>
                              <w:r w:rsidR="0026712D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bpm</w:t>
                              </w:r>
                            </w:p>
                            <w:p w14:paraId="0CEB6713" w14:textId="0DB78AF8" w:rsidR="0026712D" w:rsidRPr="0026712D" w:rsidRDefault="0026712D" w:rsidP="00CF0F8D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RR: 20 bpm</w:t>
                              </w:r>
                            </w:p>
                            <w:p w14:paraId="34454B0E" w14:textId="7BD59867" w:rsidR="0026712D" w:rsidRPr="00BC5B06" w:rsidRDefault="0026712D" w:rsidP="00BC5B0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Temp: 98.7 F</w:t>
                              </w:r>
                            </w:p>
                            <w:p w14:paraId="0177A995" w14:textId="67FFD06A" w:rsidR="00BC5B06" w:rsidRDefault="00BC5B06" w:rsidP="00BC5B0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Oxygen: 96% 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5715000" y="3429000"/>
                            <a:ext cx="4114800" cy="4064000"/>
                          </a:xfrm>
                          <a:prstGeom prst="roundRect">
                            <a:avLst/>
                          </a:prstGeom>
                          <a:solidFill>
                            <a:srgbClr val="A0F800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6E1D1" w14:textId="16643D36" w:rsidR="007514BE" w:rsidRPr="00F76B5E" w:rsidRDefault="00F76B5E" w:rsidP="00A4557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Assist with ADLs as needed</w:t>
                              </w:r>
                            </w:p>
                            <w:p w14:paraId="240685A8" w14:textId="46A735C1" w:rsidR="00F76B5E" w:rsidRPr="00F76B5E" w:rsidRDefault="00F76B5E" w:rsidP="00A4557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Provide patient with routine schedule for ADLs</w:t>
                              </w:r>
                            </w:p>
                            <w:p w14:paraId="231C8F48" w14:textId="1BCD1117" w:rsidR="00F76B5E" w:rsidRPr="00361E13" w:rsidRDefault="00F76B5E" w:rsidP="00A4557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Engage patient in simple mobility tasks </w:t>
                              </w:r>
                            </w:p>
                            <w:p w14:paraId="1C4A6B37" w14:textId="608A8799" w:rsidR="00361E13" w:rsidRPr="00A45574" w:rsidRDefault="00361E13" w:rsidP="00A45574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t>One-on-one 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nector 5"/>
                        <wps:cNvSpPr/>
                        <wps:spPr>
                          <a:xfrm>
                            <a:off x="2920844" y="4000500"/>
                            <a:ext cx="3086100" cy="2857500"/>
                          </a:xfrm>
                          <a:prstGeom prst="flowChartConnector">
                            <a:avLst/>
                          </a:prstGeom>
                          <a:solidFill>
                            <a:srgbClr val="FFADDE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06FE82" w14:textId="35D4F0B5" w:rsidR="007514BE" w:rsidRDefault="00EA1383" w:rsidP="000C067A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72 year old Caucasian female </w:t>
                              </w:r>
                              <w:r w:rsidR="00594D3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diagnosed with</w:t>
                              </w:r>
                              <w:r w:rsidR="00FF3268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depression, admitted f</w:t>
                              </w:r>
                              <w:r w:rsidR="004A275B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or assistance with self care and ADL</w:t>
                              </w:r>
                              <w:r w:rsidR="00822F4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s.</w:t>
                              </w:r>
                              <w:r w:rsidR="00594D35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3771900" y="0"/>
                            <a:ext cx="6108700" cy="3771900"/>
                          </a:xfrm>
                          <a:prstGeom prst="round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DCCA4A" w14:textId="45F0DFC7" w:rsidR="007514BE" w:rsidRPr="001C192A" w:rsidRDefault="00236146" w:rsidP="00236146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>Self</w:t>
                              </w:r>
                              <w:r w:rsidR="00B5360F"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-care deficit related to lack of motivation as evidenced by patient stating “I can’t take care of myself </w:t>
                              </w:r>
                              <w:r w:rsidR="001C192A"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>anymore” (Wagner, 2023)</w:t>
                              </w:r>
                            </w:p>
                            <w:p w14:paraId="70BF674B" w14:textId="7EB0CA9D" w:rsidR="001C192A" w:rsidRPr="00414FF9" w:rsidRDefault="001C192A" w:rsidP="001C192A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Outcome: patient will </w:t>
                              </w:r>
                              <w:r w:rsidR="00414FF9"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adjust to routine schedule by the end of the week </w:t>
                              </w:r>
                            </w:p>
                            <w:p w14:paraId="1419C028" w14:textId="5B39CC53" w:rsidR="00414FF9" w:rsidRPr="00A14891" w:rsidRDefault="00414FF9" w:rsidP="00414FF9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Impaired social interaction related to ineffective coping </w:t>
                              </w:r>
                              <w:r w:rsidR="00E80972"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secondary to major depressive disorder as evidenced by patient stating not wanting to interact with anyone </w:t>
                              </w:r>
                              <w:r w:rsidR="00A14891"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>(“Major depressive disorder”, 2022)</w:t>
                              </w:r>
                            </w:p>
                            <w:p w14:paraId="367758F4" w14:textId="3903BC4F" w:rsidR="00A14891" w:rsidRPr="00236146" w:rsidRDefault="00A14891" w:rsidP="00A14891">
                              <w:pPr>
                                <w:pStyle w:val="ListParagraph"/>
                                <w:numPr>
                                  <w:ilvl w:val="1"/>
                                  <w:numId w:val="9"/>
                                </w:numPr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Outcome: patient will tolerate </w:t>
                              </w:r>
                              <w:r w:rsidR="00A45574">
                                <w:rPr>
                                  <w:color w:val="000000" w:themeColor="text1"/>
                                  <w:sz w:val="18"/>
                                  <w:szCs w:val="20"/>
                                </w:rPr>
                                <w:t xml:space="preserve">daily nursing visits with no complaints and improvement of mood after 2 weeks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B0383" id="Group 4" o:spid="_x0000_s1026" style="position:absolute;margin-left:0;margin-top:0;width:766.5pt;height:525.75pt;z-index:251659264;mso-position-horizontal:center;mso-position-horizontal-relative:margin;mso-position-vertical:center;mso-position-vertical-relative:margin;mso-width-relative:margin;mso-height-relative:margin" coordsize="98806,749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">
                <v:roundrect id="Rounded Rectangle 1" o:spid="_x0000_s1027" style="position:absolute;top:1143;width:35433;height:320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" fillcolor="#43f0e7" strokecolor="white" strokeweight="1pt">
                  <v:stroke joinstyle="miter"/>
                  <v:textbox>
                    <w:txbxContent>
                      <w:p w14:paraId="1E9BEAE4" w14:textId="31BBACD9" w:rsidR="007514BE" w:rsidRPr="00E32E0D" w:rsidRDefault="00E32E0D" w:rsidP="00822F4E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Cs/>
                            <w:color w:val="000000" w:themeColor="text1"/>
                            <w:sz w:val="24"/>
                            <w:szCs w:val="24"/>
                          </w:rPr>
                          <w:t>Needs assistance with self care</w:t>
                        </w:r>
                      </w:p>
                      <w:p w14:paraId="21A46FEC" w14:textId="722405E5" w:rsidR="00E32E0D" w:rsidRPr="00E32E0D" w:rsidRDefault="00CF0F8D" w:rsidP="00822F4E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Unhappy with current living situation </w:t>
                        </w:r>
                      </w:p>
                      <w:p w14:paraId="617C634B" w14:textId="22F5EA63" w:rsidR="00E32E0D" w:rsidRPr="00822F4E" w:rsidRDefault="00CF0F8D" w:rsidP="00822F4E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Cs/>
                            <w:color w:val="000000" w:themeColor="text1"/>
                            <w:sz w:val="24"/>
                            <w:szCs w:val="24"/>
                          </w:rPr>
                          <w:t>“Hates it here”</w:t>
                        </w:r>
                      </w:p>
                      <w:p w14:paraId="5E8EF6EE" w14:textId="77777777" w:rsidR="007514BE" w:rsidRDefault="007514BE" w:rsidP="007514BE">
                        <w:pPr>
                          <w:jc w:val="center"/>
                        </w:pPr>
                      </w:p>
                    </w:txbxContent>
                  </v:textbox>
                </v:roundrect>
                <v:roundrect id="Rounded Rectangle 2" o:spid="_x0000_s1028" style="position:absolute;top:38862;width:30861;height:354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" fillcolor="#67acff" strokecolor="white" strokeweight="1pt">
                  <v:stroke joinstyle="miter"/>
                  <v:textbox>
                    <w:txbxContent>
                      <w:p w14:paraId="06DF2B1A" w14:textId="749852A8" w:rsidR="007514BE" w:rsidRPr="00046B0B" w:rsidRDefault="00CF0F8D" w:rsidP="00CF0F8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No</w:t>
                        </w:r>
                        <w:r w:rsidR="00046B0B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I/O monitored</w:t>
                        </w:r>
                      </w:p>
                      <w:p w14:paraId="5065AEBC" w14:textId="00D2676D" w:rsidR="00046B0B" w:rsidRPr="00046B0B" w:rsidRDefault="00046B0B" w:rsidP="00CF0F8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BP: 114/50</w:t>
                        </w:r>
                      </w:p>
                      <w:p w14:paraId="1A63353B" w14:textId="654E4006" w:rsidR="00046B0B" w:rsidRPr="0026712D" w:rsidRDefault="00046B0B" w:rsidP="00CF0F8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Pulse: 63</w:t>
                        </w:r>
                        <w:r w:rsidR="0026712D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bpm</w:t>
                        </w:r>
                      </w:p>
                      <w:p w14:paraId="0CEB6713" w14:textId="0DB78AF8" w:rsidR="0026712D" w:rsidRPr="0026712D" w:rsidRDefault="0026712D" w:rsidP="00CF0F8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RR: 20 bpm</w:t>
                        </w:r>
                      </w:p>
                      <w:p w14:paraId="34454B0E" w14:textId="7BD59867" w:rsidR="0026712D" w:rsidRPr="00BC5B06" w:rsidRDefault="0026712D" w:rsidP="00BC5B0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Temp: 98.7 F</w:t>
                        </w:r>
                      </w:p>
                      <w:p w14:paraId="0177A995" w14:textId="67FFD06A" w:rsidR="00BC5B06" w:rsidRDefault="00BC5B06" w:rsidP="00BC5B0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Oxygen: 96% RA</w:t>
                        </w:r>
                      </w:p>
                    </w:txbxContent>
                  </v:textbox>
                </v:roundrect>
                <v:roundrect id="Rounded Rectangle 14" o:spid="_x0000_s1029" style="position:absolute;left:57150;top:34290;width:41148;height:4064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" fillcolor="#a0f800" strokecolor="white" strokeweight="1pt">
                  <v:stroke joinstyle="miter"/>
                  <v:textbox>
                    <w:txbxContent>
                      <w:p w14:paraId="21B6E1D1" w14:textId="16643D36" w:rsidR="007514BE" w:rsidRPr="00F76B5E" w:rsidRDefault="00F76B5E" w:rsidP="00A4557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Assist with ADLs as needed</w:t>
                        </w:r>
                      </w:p>
                      <w:p w14:paraId="240685A8" w14:textId="46A735C1" w:rsidR="00F76B5E" w:rsidRPr="00F76B5E" w:rsidRDefault="00F76B5E" w:rsidP="00A4557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Provide patient with routine schedule for ADLs</w:t>
                        </w:r>
                      </w:p>
                      <w:p w14:paraId="231C8F48" w14:textId="1BCD1117" w:rsidR="00F76B5E" w:rsidRPr="00361E13" w:rsidRDefault="00F76B5E" w:rsidP="00A4557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Engage patient in simple mobility tasks </w:t>
                        </w:r>
                      </w:p>
                      <w:p w14:paraId="1C4A6B37" w14:textId="608A8799" w:rsidR="00361E13" w:rsidRPr="00A45574" w:rsidRDefault="00361E13" w:rsidP="00A45574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One-on-one activities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Connector 5" o:spid="_x0000_s1030" type="#_x0000_t120" style="position:absolute;left:29208;top:40005;width:30861;height:285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" fillcolor="#ffadde" strokecolor="white" strokeweight="1pt">
                  <v:stroke joinstyle="miter"/>
                  <v:textbox>
                    <w:txbxContent>
                      <w:p w14:paraId="6106FE82" w14:textId="35D4F0B5" w:rsidR="007514BE" w:rsidRDefault="00EA1383" w:rsidP="000C067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jc w:val="center"/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72 year old Caucasian female </w:t>
                        </w:r>
                        <w:r w:rsidR="00594D35">
                          <w:rPr>
                            <w:color w:val="000000" w:themeColor="text1"/>
                            <w:sz w:val="24"/>
                            <w:szCs w:val="24"/>
                          </w:rPr>
                          <w:t>diagnosed with</w:t>
                        </w:r>
                        <w:r w:rsidR="00FF3268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depression, admitted f</w:t>
                        </w:r>
                        <w:r w:rsidR="004A275B">
                          <w:rPr>
                            <w:color w:val="000000" w:themeColor="text1"/>
                            <w:sz w:val="24"/>
                            <w:szCs w:val="24"/>
                          </w:rPr>
                          <w:t>or assistance with self care and ADL</w:t>
                        </w:r>
                        <w:r w:rsidR="00822F4E">
                          <w:rPr>
                            <w:color w:val="000000" w:themeColor="text1"/>
                            <w:sz w:val="24"/>
                            <w:szCs w:val="24"/>
                          </w:rPr>
                          <w:t>s.</w:t>
                        </w:r>
                        <w:r w:rsidR="00594D35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ounded Rectangle 3" o:spid="_x0000_s1031" style="position:absolute;left:37719;width:61087;height:3771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" fillcolor="#c1c1c1" strokecolor="white" strokeweight="1pt">
                  <v:stroke joinstyle="miter"/>
                  <v:textbox>
                    <w:txbxContent>
                      <w:p w14:paraId="1DDCCA4A" w14:textId="45F0DFC7" w:rsidR="007514BE" w:rsidRPr="001C192A" w:rsidRDefault="00236146" w:rsidP="00236146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20"/>
                          </w:rPr>
                          <w:t>Self</w:t>
                        </w:r>
                        <w:r w:rsidR="00B5360F"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-care deficit related to lack of motivation as evidenced by patient stating “I can’t take care of myself </w:t>
                        </w:r>
                        <w:r w:rsidR="001C192A">
                          <w:rPr>
                            <w:color w:val="000000" w:themeColor="text1"/>
                            <w:sz w:val="18"/>
                            <w:szCs w:val="20"/>
                          </w:rPr>
                          <w:t>anymore” (Wagner, 2023)</w:t>
                        </w:r>
                      </w:p>
                      <w:p w14:paraId="70BF674B" w14:textId="7EB0CA9D" w:rsidR="001C192A" w:rsidRPr="00414FF9" w:rsidRDefault="001C192A" w:rsidP="001C192A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Outcome: patient will </w:t>
                        </w:r>
                        <w:r w:rsidR="00414FF9"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adjust to routine schedule by the end of the week </w:t>
                        </w:r>
                      </w:p>
                      <w:p w14:paraId="1419C028" w14:textId="5B39CC53" w:rsidR="00414FF9" w:rsidRPr="00A14891" w:rsidRDefault="00414FF9" w:rsidP="00414FF9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Impaired social interaction related to ineffective coping </w:t>
                        </w:r>
                        <w:r w:rsidR="00E80972"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secondary to major depressive disorder as evidenced by patient stating not wanting to interact with anyone </w:t>
                        </w:r>
                        <w:r w:rsidR="00A14891">
                          <w:rPr>
                            <w:color w:val="000000" w:themeColor="text1"/>
                            <w:sz w:val="18"/>
                            <w:szCs w:val="20"/>
                          </w:rPr>
                          <w:t>(“Major depressive disorder”, 2022)</w:t>
                        </w:r>
                      </w:p>
                      <w:p w14:paraId="367758F4" w14:textId="3903BC4F" w:rsidR="00A14891" w:rsidRPr="00236146" w:rsidRDefault="00A14891" w:rsidP="00A14891">
                        <w:pPr>
                          <w:pStyle w:val="ListParagraph"/>
                          <w:numPr>
                            <w:ilvl w:val="1"/>
                            <w:numId w:val="9"/>
                          </w:numPr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Outcome: patient will tolerate </w:t>
                        </w:r>
                        <w:r w:rsidR="00A45574">
                          <w:rPr>
                            <w:color w:val="000000" w:themeColor="text1"/>
                            <w:sz w:val="18"/>
                            <w:szCs w:val="20"/>
                          </w:rPr>
                          <w:t xml:space="preserve">daily nursing visits with no complaints and improvement of mood after 2 weeks </w:t>
                        </w: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  <w:r w:rsidR="007514BE" w:rsidRPr="009807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858BF3" wp14:editId="55B2D360">
                <wp:simplePos x="0" y="0"/>
                <wp:positionH relativeFrom="column">
                  <wp:posOffset>5307330</wp:posOffset>
                </wp:positionH>
                <wp:positionV relativeFrom="paragraph">
                  <wp:posOffset>3040380</wp:posOffset>
                </wp:positionV>
                <wp:extent cx="2360930" cy="14046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7B87" w14:textId="77777777" w:rsidR="007514BE" w:rsidRPr="00980712" w:rsidRDefault="007514BE" w:rsidP="007514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0712">
                              <w:rPr>
                                <w:b/>
                              </w:rPr>
                              <w:t>Nursing Interventions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858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417.9pt;margin-top:239.4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" filled="f" stroked="f">
                <v:textbox style="mso-fit-shape-to-text:t">
                  <w:txbxContent>
                    <w:p w14:paraId="1A837B87" w14:textId="77777777" w:rsidR="007514BE" w:rsidRPr="00980712" w:rsidRDefault="007514BE" w:rsidP="007514BE">
                      <w:pPr>
                        <w:jc w:val="center"/>
                        <w:rPr>
                          <w:b/>
                        </w:rPr>
                      </w:pPr>
                      <w:r w:rsidRPr="00980712">
                        <w:rPr>
                          <w:b/>
                        </w:rPr>
                        <w:t>Nursing Interventions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4BE" w:rsidRPr="009807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14AA36" wp14:editId="71636097">
                <wp:simplePos x="0" y="0"/>
                <wp:positionH relativeFrom="column">
                  <wp:posOffset>2106930</wp:posOffset>
                </wp:positionH>
                <wp:positionV relativeFrom="paragraph">
                  <wp:posOffset>3345180</wp:posOffset>
                </wp:positionV>
                <wp:extent cx="236093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6BCEA" w14:textId="77777777" w:rsidR="007514BE" w:rsidRPr="00980712" w:rsidRDefault="007514BE" w:rsidP="007514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Client</w:t>
                            </w:r>
                            <w:r w:rsidRPr="00980712">
                              <w:rPr>
                                <w:b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4AA3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65.9pt;margin-top:263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" filled="f" stroked="f">
                <v:textbox style="mso-fit-shape-to-text:t">
                  <w:txbxContent>
                    <w:p w14:paraId="4126BCEA" w14:textId="77777777" w:rsidR="007514BE" w:rsidRPr="00980712" w:rsidRDefault="007514BE" w:rsidP="007514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Client</w:t>
                      </w:r>
                      <w:r w:rsidRPr="00980712">
                        <w:rPr>
                          <w:b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4BE" w:rsidRPr="009807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B39937" wp14:editId="0109A4F5">
                <wp:simplePos x="0" y="0"/>
                <wp:positionH relativeFrom="column">
                  <wp:posOffset>-889317</wp:posOffset>
                </wp:positionH>
                <wp:positionV relativeFrom="paragraph">
                  <wp:posOffset>3364230</wp:posOffset>
                </wp:positionV>
                <wp:extent cx="236093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32CE" w14:textId="77777777" w:rsidR="007514BE" w:rsidRPr="00980712" w:rsidRDefault="007514BE" w:rsidP="007514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0712">
                              <w:rPr>
                                <w:b/>
                              </w:rPr>
                              <w:t>Objective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39937" id="_x0000_s1034" type="#_x0000_t202" style="position:absolute;margin-left:-70pt;margin-top:264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" filled="f" stroked="f">
                <v:textbox style="mso-fit-shape-to-text:t">
                  <w:txbxContent>
                    <w:p w14:paraId="062A32CE" w14:textId="77777777" w:rsidR="007514BE" w:rsidRPr="00980712" w:rsidRDefault="007514BE" w:rsidP="007514BE">
                      <w:pPr>
                        <w:jc w:val="center"/>
                        <w:rPr>
                          <w:b/>
                        </w:rPr>
                      </w:pPr>
                      <w:r w:rsidRPr="00980712">
                        <w:rPr>
                          <w:b/>
                        </w:rPr>
                        <w:t>Objective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4BE" w:rsidRPr="009807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9F38A" wp14:editId="1AD0D93E">
                <wp:simplePos x="0" y="0"/>
                <wp:positionH relativeFrom="column">
                  <wp:posOffset>4545330</wp:posOffset>
                </wp:positionH>
                <wp:positionV relativeFrom="paragraph">
                  <wp:posOffset>630</wp:posOffset>
                </wp:positionV>
                <wp:extent cx="236093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B7D" w14:textId="77777777" w:rsidR="007514BE" w:rsidRPr="00980712" w:rsidRDefault="007514BE" w:rsidP="007514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0712">
                              <w:rPr>
                                <w:b/>
                              </w:rPr>
                              <w:t>N</w:t>
                            </w:r>
                            <w:r>
                              <w:rPr>
                                <w:b/>
                              </w:rPr>
                              <w:t>ursing Diagnosis</w:t>
                            </w:r>
                            <w:r w:rsidRPr="00980712">
                              <w:rPr>
                                <w:b/>
                              </w:rPr>
                              <w:t>/Outcomes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9F38A" id="_x0000_s1035" type="#_x0000_t202" style="position:absolute;margin-left:357.9pt;margin-top: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" filled="f" stroked="f">
                <v:textbox style="mso-fit-shape-to-text:t">
                  <w:txbxContent>
                    <w:p w14:paraId="1BEBBB7D" w14:textId="77777777" w:rsidR="007514BE" w:rsidRPr="00980712" w:rsidRDefault="007514BE" w:rsidP="007514BE">
                      <w:pPr>
                        <w:jc w:val="center"/>
                        <w:rPr>
                          <w:b/>
                        </w:rPr>
                      </w:pPr>
                      <w:r w:rsidRPr="00980712">
                        <w:rPr>
                          <w:b/>
                        </w:rPr>
                        <w:t>N</w:t>
                      </w:r>
                      <w:r>
                        <w:rPr>
                          <w:b/>
                        </w:rPr>
                        <w:t>ursing Diagnosis</w:t>
                      </w:r>
                      <w:r w:rsidRPr="00980712">
                        <w:rPr>
                          <w:b/>
                        </w:rPr>
                        <w:t>/Outcomes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14BE" w:rsidRPr="0098071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2AD1E0" wp14:editId="623DDA5D">
                <wp:simplePos x="0" y="0"/>
                <wp:positionH relativeFrom="column">
                  <wp:posOffset>-683895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7C28" w14:textId="77777777" w:rsidR="007514BE" w:rsidRPr="00980712" w:rsidRDefault="007514BE" w:rsidP="007514B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0712">
                              <w:rPr>
                                <w:b/>
                              </w:rPr>
                              <w:t>Subjective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AD1E0" id="_x0000_s1036" type="#_x0000_t202" style="position:absolute;margin-left:-53.8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" filled="f" stroked="f">
                <v:textbox style="mso-fit-shape-to-text:t">
                  <w:txbxContent>
                    <w:p w14:paraId="3D847C28" w14:textId="77777777" w:rsidR="007514BE" w:rsidRPr="00980712" w:rsidRDefault="007514BE" w:rsidP="007514BE">
                      <w:pPr>
                        <w:jc w:val="center"/>
                        <w:rPr>
                          <w:b/>
                        </w:rPr>
                      </w:pPr>
                      <w:r w:rsidRPr="00980712">
                        <w:rPr>
                          <w:b/>
                        </w:rPr>
                        <w:t>Subjective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7D365" w14:textId="1AB1935C" w:rsidR="00717736" w:rsidRPr="00BC5B06" w:rsidRDefault="00717736" w:rsidP="00717736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05BA02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BDC35A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FFC51B9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81421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8FB73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32CDD" w14:textId="77777777" w:rsidR="00717736" w:rsidRPr="00717736" w:rsidRDefault="00717736" w:rsidP="0071773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CFC11" w14:textId="77777777" w:rsidR="003824EC" w:rsidRDefault="003824EC"/>
    <w:sectPr w:rsidR="00382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DD00" w14:textId="77777777" w:rsidR="00AC59D6" w:rsidRDefault="00AC59D6">
      <w:pPr>
        <w:spacing w:after="0" w:line="240" w:lineRule="auto"/>
      </w:pPr>
      <w:r>
        <w:separator/>
      </w:r>
    </w:p>
  </w:endnote>
  <w:endnote w:type="continuationSeparator" w:id="0">
    <w:p w14:paraId="41304DF0" w14:textId="77777777" w:rsidR="00AC59D6" w:rsidRDefault="00AC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8D56" w14:textId="77777777" w:rsidR="00AC59D6" w:rsidRDefault="00AC59D6">
      <w:pPr>
        <w:spacing w:after="0" w:line="240" w:lineRule="auto"/>
      </w:pPr>
      <w:r>
        <w:separator/>
      </w:r>
    </w:p>
  </w:footnote>
  <w:footnote w:type="continuationSeparator" w:id="0">
    <w:p w14:paraId="7FE762BF" w14:textId="77777777" w:rsidR="00AC59D6" w:rsidRDefault="00AC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F2DA" w14:textId="77777777" w:rsidR="00C33A36" w:rsidRDefault="00717736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0539D" w14:textId="77777777" w:rsidR="00C33A36" w:rsidRDefault="00C33A36" w:rsidP="004D0A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FBF4" w14:textId="7845A465" w:rsidR="00C33A36" w:rsidRDefault="00717736" w:rsidP="003E18D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E2E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B9189AB" w14:textId="77777777" w:rsidR="004C46A9" w:rsidRDefault="004C46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7452" w14:textId="0BB3A2E9" w:rsidR="00C33A36" w:rsidRPr="00DA462D" w:rsidRDefault="00717736" w:rsidP="00A51D45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A462D">
      <w:rPr>
        <w:rStyle w:val="PageNumber"/>
        <w:rFonts w:ascii="Times New Roman" w:hAnsi="Times New Roman" w:cs="Times New Roman"/>
      </w:rPr>
      <w:fldChar w:fldCharType="begin"/>
    </w:r>
    <w:r w:rsidRPr="00DA462D">
      <w:rPr>
        <w:rStyle w:val="PageNumber"/>
        <w:rFonts w:ascii="Times New Roman" w:hAnsi="Times New Roman" w:cs="Times New Roman"/>
      </w:rPr>
      <w:instrText xml:space="preserve">PAGE  </w:instrText>
    </w:r>
    <w:r w:rsidRPr="00DA462D">
      <w:rPr>
        <w:rStyle w:val="PageNumber"/>
        <w:rFonts w:ascii="Times New Roman" w:hAnsi="Times New Roman" w:cs="Times New Roman"/>
      </w:rPr>
      <w:fldChar w:fldCharType="separate"/>
    </w:r>
    <w:r w:rsidR="00CF4E2E">
      <w:rPr>
        <w:rStyle w:val="PageNumber"/>
        <w:rFonts w:ascii="Times New Roman" w:hAnsi="Times New Roman" w:cs="Times New Roman"/>
        <w:noProof/>
      </w:rPr>
      <w:t>1</w:t>
    </w:r>
    <w:r w:rsidRPr="00DA462D">
      <w:rPr>
        <w:rStyle w:val="PageNumber"/>
        <w:rFonts w:ascii="Times New Roman" w:hAnsi="Times New Roman" w:cs="Times New Roman"/>
      </w:rPr>
      <w:fldChar w:fldCharType="end"/>
    </w:r>
  </w:p>
  <w:p w14:paraId="59144B60" w14:textId="5CCA80B6" w:rsidR="00C33A36" w:rsidRPr="00DA462D" w:rsidRDefault="00C33A36" w:rsidP="00A51D45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577"/>
    <w:multiLevelType w:val="hybridMultilevel"/>
    <w:tmpl w:val="5DF4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4F03"/>
    <w:multiLevelType w:val="hybridMultilevel"/>
    <w:tmpl w:val="FD8C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0743"/>
    <w:multiLevelType w:val="hybridMultilevel"/>
    <w:tmpl w:val="853A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ED0"/>
    <w:multiLevelType w:val="hybridMultilevel"/>
    <w:tmpl w:val="FEF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C41BD"/>
    <w:multiLevelType w:val="hybridMultilevel"/>
    <w:tmpl w:val="1C80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26444"/>
    <w:multiLevelType w:val="hybridMultilevel"/>
    <w:tmpl w:val="7F926B0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74292"/>
    <w:multiLevelType w:val="hybridMultilevel"/>
    <w:tmpl w:val="5DAA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A1728"/>
    <w:multiLevelType w:val="hybridMultilevel"/>
    <w:tmpl w:val="DD0816A2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05FE7"/>
    <w:multiLevelType w:val="hybridMultilevel"/>
    <w:tmpl w:val="1CD0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602885"/>
    <w:multiLevelType w:val="hybridMultilevel"/>
    <w:tmpl w:val="5006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245847">
    <w:abstractNumId w:val="3"/>
  </w:num>
  <w:num w:numId="2" w16cid:durableId="630206850">
    <w:abstractNumId w:val="4"/>
  </w:num>
  <w:num w:numId="3" w16cid:durableId="1318827">
    <w:abstractNumId w:val="8"/>
  </w:num>
  <w:num w:numId="4" w16cid:durableId="1620067610">
    <w:abstractNumId w:val="5"/>
  </w:num>
  <w:num w:numId="5" w16cid:durableId="50202269">
    <w:abstractNumId w:val="7"/>
  </w:num>
  <w:num w:numId="6" w16cid:durableId="1241672310">
    <w:abstractNumId w:val="0"/>
  </w:num>
  <w:num w:numId="7" w16cid:durableId="1141922704">
    <w:abstractNumId w:val="9"/>
  </w:num>
  <w:num w:numId="8" w16cid:durableId="1641574265">
    <w:abstractNumId w:val="6"/>
  </w:num>
  <w:num w:numId="9" w16cid:durableId="328992751">
    <w:abstractNumId w:val="2"/>
  </w:num>
  <w:num w:numId="10" w16cid:durableId="211767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36"/>
    <w:rsid w:val="00002CFA"/>
    <w:rsid w:val="0000681C"/>
    <w:rsid w:val="00015705"/>
    <w:rsid w:val="00027BDD"/>
    <w:rsid w:val="00033BAE"/>
    <w:rsid w:val="000344BC"/>
    <w:rsid w:val="00036FD7"/>
    <w:rsid w:val="000416D3"/>
    <w:rsid w:val="00046B0B"/>
    <w:rsid w:val="000502A7"/>
    <w:rsid w:val="00061183"/>
    <w:rsid w:val="0007080A"/>
    <w:rsid w:val="000725A3"/>
    <w:rsid w:val="00080FEA"/>
    <w:rsid w:val="000954F3"/>
    <w:rsid w:val="000A0078"/>
    <w:rsid w:val="000A389E"/>
    <w:rsid w:val="000B6394"/>
    <w:rsid w:val="000C067A"/>
    <w:rsid w:val="000E0C71"/>
    <w:rsid w:val="000E3AE6"/>
    <w:rsid w:val="000E4809"/>
    <w:rsid w:val="000E7054"/>
    <w:rsid w:val="000F2D1F"/>
    <w:rsid w:val="000F71A9"/>
    <w:rsid w:val="000F7445"/>
    <w:rsid w:val="001038C1"/>
    <w:rsid w:val="0010779B"/>
    <w:rsid w:val="0011217D"/>
    <w:rsid w:val="00125B39"/>
    <w:rsid w:val="00136C29"/>
    <w:rsid w:val="00140F85"/>
    <w:rsid w:val="00156C0B"/>
    <w:rsid w:val="00157960"/>
    <w:rsid w:val="00157E31"/>
    <w:rsid w:val="00172DB0"/>
    <w:rsid w:val="00181B99"/>
    <w:rsid w:val="0018313E"/>
    <w:rsid w:val="001849D1"/>
    <w:rsid w:val="00194661"/>
    <w:rsid w:val="001A2252"/>
    <w:rsid w:val="001A420B"/>
    <w:rsid w:val="001C192A"/>
    <w:rsid w:val="001C31F8"/>
    <w:rsid w:val="001D1CC2"/>
    <w:rsid w:val="001F39DE"/>
    <w:rsid w:val="002070BD"/>
    <w:rsid w:val="002105A0"/>
    <w:rsid w:val="00225D50"/>
    <w:rsid w:val="002300AD"/>
    <w:rsid w:val="00230412"/>
    <w:rsid w:val="002307DA"/>
    <w:rsid w:val="00236146"/>
    <w:rsid w:val="002370D9"/>
    <w:rsid w:val="0024006E"/>
    <w:rsid w:val="002477AE"/>
    <w:rsid w:val="00264242"/>
    <w:rsid w:val="0026712D"/>
    <w:rsid w:val="002676DA"/>
    <w:rsid w:val="00270750"/>
    <w:rsid w:val="00273B3D"/>
    <w:rsid w:val="00292187"/>
    <w:rsid w:val="00294A1D"/>
    <w:rsid w:val="002A011E"/>
    <w:rsid w:val="002A0AA8"/>
    <w:rsid w:val="002A7653"/>
    <w:rsid w:val="002B457C"/>
    <w:rsid w:val="002B4728"/>
    <w:rsid w:val="002C64C7"/>
    <w:rsid w:val="002D2BD1"/>
    <w:rsid w:val="002D38C0"/>
    <w:rsid w:val="002D44EA"/>
    <w:rsid w:val="002D6D4E"/>
    <w:rsid w:val="002D6F61"/>
    <w:rsid w:val="002F1918"/>
    <w:rsid w:val="002F400E"/>
    <w:rsid w:val="002F66D4"/>
    <w:rsid w:val="002F6E8D"/>
    <w:rsid w:val="0030403C"/>
    <w:rsid w:val="003072E4"/>
    <w:rsid w:val="00315CCB"/>
    <w:rsid w:val="003224FC"/>
    <w:rsid w:val="00326C4A"/>
    <w:rsid w:val="00332940"/>
    <w:rsid w:val="003464FE"/>
    <w:rsid w:val="00346963"/>
    <w:rsid w:val="0035671A"/>
    <w:rsid w:val="00361E13"/>
    <w:rsid w:val="00363FCC"/>
    <w:rsid w:val="00366332"/>
    <w:rsid w:val="00366C5D"/>
    <w:rsid w:val="00372E19"/>
    <w:rsid w:val="00372EA5"/>
    <w:rsid w:val="003758F9"/>
    <w:rsid w:val="0037600D"/>
    <w:rsid w:val="003824EC"/>
    <w:rsid w:val="00383778"/>
    <w:rsid w:val="00396797"/>
    <w:rsid w:val="003A473E"/>
    <w:rsid w:val="003A5085"/>
    <w:rsid w:val="003B6109"/>
    <w:rsid w:val="003B6906"/>
    <w:rsid w:val="003C2AE0"/>
    <w:rsid w:val="003C3EA0"/>
    <w:rsid w:val="003E051A"/>
    <w:rsid w:val="003E2600"/>
    <w:rsid w:val="003E2A5A"/>
    <w:rsid w:val="003E372E"/>
    <w:rsid w:val="003E3BB3"/>
    <w:rsid w:val="003F1440"/>
    <w:rsid w:val="003F53B7"/>
    <w:rsid w:val="00405657"/>
    <w:rsid w:val="00406943"/>
    <w:rsid w:val="0041250C"/>
    <w:rsid w:val="00414FF9"/>
    <w:rsid w:val="004160A4"/>
    <w:rsid w:val="00417B62"/>
    <w:rsid w:val="00422DC9"/>
    <w:rsid w:val="00432ED1"/>
    <w:rsid w:val="004332B5"/>
    <w:rsid w:val="0044081B"/>
    <w:rsid w:val="00450F61"/>
    <w:rsid w:val="004560FD"/>
    <w:rsid w:val="00462D3C"/>
    <w:rsid w:val="00463E62"/>
    <w:rsid w:val="00483286"/>
    <w:rsid w:val="00483692"/>
    <w:rsid w:val="004909B1"/>
    <w:rsid w:val="00490F60"/>
    <w:rsid w:val="00492CEB"/>
    <w:rsid w:val="004A275B"/>
    <w:rsid w:val="004C45C3"/>
    <w:rsid w:val="004C46A9"/>
    <w:rsid w:val="004D269E"/>
    <w:rsid w:val="004D3D9A"/>
    <w:rsid w:val="004D52C4"/>
    <w:rsid w:val="00501A1A"/>
    <w:rsid w:val="00502BD6"/>
    <w:rsid w:val="00516F73"/>
    <w:rsid w:val="00537EF7"/>
    <w:rsid w:val="00541126"/>
    <w:rsid w:val="00543588"/>
    <w:rsid w:val="00560816"/>
    <w:rsid w:val="00561786"/>
    <w:rsid w:val="005633D8"/>
    <w:rsid w:val="00565BB3"/>
    <w:rsid w:val="00583B10"/>
    <w:rsid w:val="00585427"/>
    <w:rsid w:val="00590379"/>
    <w:rsid w:val="0059179A"/>
    <w:rsid w:val="00594D35"/>
    <w:rsid w:val="0059532A"/>
    <w:rsid w:val="005A7236"/>
    <w:rsid w:val="005B4E47"/>
    <w:rsid w:val="005B5D3A"/>
    <w:rsid w:val="005C1E11"/>
    <w:rsid w:val="005C1EDE"/>
    <w:rsid w:val="005D58F4"/>
    <w:rsid w:val="005D6E74"/>
    <w:rsid w:val="005E275E"/>
    <w:rsid w:val="0060105A"/>
    <w:rsid w:val="00610418"/>
    <w:rsid w:val="00611952"/>
    <w:rsid w:val="00624741"/>
    <w:rsid w:val="00625EDB"/>
    <w:rsid w:val="00630496"/>
    <w:rsid w:val="006458A4"/>
    <w:rsid w:val="00647998"/>
    <w:rsid w:val="00654806"/>
    <w:rsid w:val="006573EF"/>
    <w:rsid w:val="006757BB"/>
    <w:rsid w:val="00687482"/>
    <w:rsid w:val="00693071"/>
    <w:rsid w:val="00693ABE"/>
    <w:rsid w:val="00697149"/>
    <w:rsid w:val="00697C4C"/>
    <w:rsid w:val="006A25C5"/>
    <w:rsid w:val="006C1824"/>
    <w:rsid w:val="006E26F5"/>
    <w:rsid w:val="006E3917"/>
    <w:rsid w:val="006F55DF"/>
    <w:rsid w:val="00704263"/>
    <w:rsid w:val="00707ECB"/>
    <w:rsid w:val="0071255E"/>
    <w:rsid w:val="007126A4"/>
    <w:rsid w:val="00713FAC"/>
    <w:rsid w:val="00717736"/>
    <w:rsid w:val="00726DC4"/>
    <w:rsid w:val="0072794E"/>
    <w:rsid w:val="00734392"/>
    <w:rsid w:val="00737A30"/>
    <w:rsid w:val="00740020"/>
    <w:rsid w:val="007503F1"/>
    <w:rsid w:val="00750434"/>
    <w:rsid w:val="00750752"/>
    <w:rsid w:val="007514BE"/>
    <w:rsid w:val="007543F0"/>
    <w:rsid w:val="00754FC7"/>
    <w:rsid w:val="00762F4C"/>
    <w:rsid w:val="00764CCE"/>
    <w:rsid w:val="00766CEF"/>
    <w:rsid w:val="007701A6"/>
    <w:rsid w:val="007846F6"/>
    <w:rsid w:val="00785327"/>
    <w:rsid w:val="00786CD4"/>
    <w:rsid w:val="00793D04"/>
    <w:rsid w:val="00796296"/>
    <w:rsid w:val="007A1A08"/>
    <w:rsid w:val="007A3DB6"/>
    <w:rsid w:val="007A7F56"/>
    <w:rsid w:val="007B58E3"/>
    <w:rsid w:val="007D2904"/>
    <w:rsid w:val="007D3536"/>
    <w:rsid w:val="007E5ECC"/>
    <w:rsid w:val="007E70EB"/>
    <w:rsid w:val="00802E37"/>
    <w:rsid w:val="00813B87"/>
    <w:rsid w:val="008223F2"/>
    <w:rsid w:val="00822F4E"/>
    <w:rsid w:val="00830552"/>
    <w:rsid w:val="00831320"/>
    <w:rsid w:val="00845043"/>
    <w:rsid w:val="00850C22"/>
    <w:rsid w:val="0085142B"/>
    <w:rsid w:val="00857DCB"/>
    <w:rsid w:val="00870944"/>
    <w:rsid w:val="00874085"/>
    <w:rsid w:val="0088161A"/>
    <w:rsid w:val="008856B0"/>
    <w:rsid w:val="008A2629"/>
    <w:rsid w:val="008C7354"/>
    <w:rsid w:val="008D30BE"/>
    <w:rsid w:val="008D7DD3"/>
    <w:rsid w:val="008E2129"/>
    <w:rsid w:val="008E739F"/>
    <w:rsid w:val="008F3313"/>
    <w:rsid w:val="00904712"/>
    <w:rsid w:val="00905CB0"/>
    <w:rsid w:val="00911459"/>
    <w:rsid w:val="00915025"/>
    <w:rsid w:val="00941962"/>
    <w:rsid w:val="0095145A"/>
    <w:rsid w:val="00954C00"/>
    <w:rsid w:val="00961092"/>
    <w:rsid w:val="00966A0D"/>
    <w:rsid w:val="00971A4D"/>
    <w:rsid w:val="00971C4C"/>
    <w:rsid w:val="00972192"/>
    <w:rsid w:val="00973294"/>
    <w:rsid w:val="00974395"/>
    <w:rsid w:val="00986665"/>
    <w:rsid w:val="00986AF5"/>
    <w:rsid w:val="009919C7"/>
    <w:rsid w:val="00996F15"/>
    <w:rsid w:val="009A542C"/>
    <w:rsid w:val="009A634F"/>
    <w:rsid w:val="009B2C9F"/>
    <w:rsid w:val="009B6205"/>
    <w:rsid w:val="009C25D9"/>
    <w:rsid w:val="009C3853"/>
    <w:rsid w:val="009C3EA0"/>
    <w:rsid w:val="009D4022"/>
    <w:rsid w:val="009D5FDF"/>
    <w:rsid w:val="009E69C1"/>
    <w:rsid w:val="009F78E4"/>
    <w:rsid w:val="00A02AC6"/>
    <w:rsid w:val="00A03D96"/>
    <w:rsid w:val="00A03E4A"/>
    <w:rsid w:val="00A0653D"/>
    <w:rsid w:val="00A122A7"/>
    <w:rsid w:val="00A1452B"/>
    <w:rsid w:val="00A14891"/>
    <w:rsid w:val="00A14AE6"/>
    <w:rsid w:val="00A3191F"/>
    <w:rsid w:val="00A34700"/>
    <w:rsid w:val="00A35281"/>
    <w:rsid w:val="00A45574"/>
    <w:rsid w:val="00A479E7"/>
    <w:rsid w:val="00A711D7"/>
    <w:rsid w:val="00A80F01"/>
    <w:rsid w:val="00A83731"/>
    <w:rsid w:val="00A83E07"/>
    <w:rsid w:val="00A84D54"/>
    <w:rsid w:val="00A84F5D"/>
    <w:rsid w:val="00A9211D"/>
    <w:rsid w:val="00A96F17"/>
    <w:rsid w:val="00AA4997"/>
    <w:rsid w:val="00AA6728"/>
    <w:rsid w:val="00AB55E3"/>
    <w:rsid w:val="00AC2677"/>
    <w:rsid w:val="00AC4955"/>
    <w:rsid w:val="00AC59D6"/>
    <w:rsid w:val="00AC6368"/>
    <w:rsid w:val="00AC734B"/>
    <w:rsid w:val="00AD04DA"/>
    <w:rsid w:val="00AD0699"/>
    <w:rsid w:val="00AD2370"/>
    <w:rsid w:val="00AD5AF7"/>
    <w:rsid w:val="00AF01CC"/>
    <w:rsid w:val="00B023A4"/>
    <w:rsid w:val="00B02C21"/>
    <w:rsid w:val="00B0476B"/>
    <w:rsid w:val="00B05230"/>
    <w:rsid w:val="00B16AA8"/>
    <w:rsid w:val="00B20FCD"/>
    <w:rsid w:val="00B26376"/>
    <w:rsid w:val="00B26A41"/>
    <w:rsid w:val="00B32728"/>
    <w:rsid w:val="00B37F40"/>
    <w:rsid w:val="00B4391B"/>
    <w:rsid w:val="00B505E4"/>
    <w:rsid w:val="00B5360F"/>
    <w:rsid w:val="00B7138E"/>
    <w:rsid w:val="00B7313D"/>
    <w:rsid w:val="00BA4BC7"/>
    <w:rsid w:val="00BA741F"/>
    <w:rsid w:val="00BB28E5"/>
    <w:rsid w:val="00BB584D"/>
    <w:rsid w:val="00BB6A91"/>
    <w:rsid w:val="00BC1441"/>
    <w:rsid w:val="00BC45F0"/>
    <w:rsid w:val="00BC5B06"/>
    <w:rsid w:val="00BD209C"/>
    <w:rsid w:val="00BD7602"/>
    <w:rsid w:val="00BE1AF3"/>
    <w:rsid w:val="00C04D87"/>
    <w:rsid w:val="00C0551E"/>
    <w:rsid w:val="00C06BE7"/>
    <w:rsid w:val="00C1684B"/>
    <w:rsid w:val="00C17250"/>
    <w:rsid w:val="00C21E80"/>
    <w:rsid w:val="00C26989"/>
    <w:rsid w:val="00C27BA3"/>
    <w:rsid w:val="00C27F7A"/>
    <w:rsid w:val="00C33A36"/>
    <w:rsid w:val="00C36B58"/>
    <w:rsid w:val="00C420B6"/>
    <w:rsid w:val="00C436EF"/>
    <w:rsid w:val="00C523E6"/>
    <w:rsid w:val="00C577BF"/>
    <w:rsid w:val="00C610EE"/>
    <w:rsid w:val="00C72799"/>
    <w:rsid w:val="00C76ABC"/>
    <w:rsid w:val="00C8198F"/>
    <w:rsid w:val="00C82F6A"/>
    <w:rsid w:val="00C86065"/>
    <w:rsid w:val="00C90DE5"/>
    <w:rsid w:val="00C9397B"/>
    <w:rsid w:val="00C94056"/>
    <w:rsid w:val="00CA0C34"/>
    <w:rsid w:val="00CA496A"/>
    <w:rsid w:val="00CA5E48"/>
    <w:rsid w:val="00CB1BEA"/>
    <w:rsid w:val="00CB2ED1"/>
    <w:rsid w:val="00CD06C8"/>
    <w:rsid w:val="00CD390F"/>
    <w:rsid w:val="00CD4E31"/>
    <w:rsid w:val="00CE5D7B"/>
    <w:rsid w:val="00CE72CD"/>
    <w:rsid w:val="00CE795B"/>
    <w:rsid w:val="00CF0F8D"/>
    <w:rsid w:val="00CF4E2E"/>
    <w:rsid w:val="00CF6FE2"/>
    <w:rsid w:val="00CF7770"/>
    <w:rsid w:val="00D06C83"/>
    <w:rsid w:val="00D2288B"/>
    <w:rsid w:val="00D4169E"/>
    <w:rsid w:val="00D475CC"/>
    <w:rsid w:val="00D503CE"/>
    <w:rsid w:val="00D544C8"/>
    <w:rsid w:val="00D663F9"/>
    <w:rsid w:val="00D67E44"/>
    <w:rsid w:val="00D85FBC"/>
    <w:rsid w:val="00D90177"/>
    <w:rsid w:val="00D957F0"/>
    <w:rsid w:val="00D95C0F"/>
    <w:rsid w:val="00DA5C82"/>
    <w:rsid w:val="00DB586C"/>
    <w:rsid w:val="00DC34F4"/>
    <w:rsid w:val="00DC37C4"/>
    <w:rsid w:val="00DC3D29"/>
    <w:rsid w:val="00DC437B"/>
    <w:rsid w:val="00DC4BA9"/>
    <w:rsid w:val="00DD08A9"/>
    <w:rsid w:val="00DD7728"/>
    <w:rsid w:val="00DF2316"/>
    <w:rsid w:val="00DF5D3A"/>
    <w:rsid w:val="00E10DC8"/>
    <w:rsid w:val="00E1392F"/>
    <w:rsid w:val="00E145CA"/>
    <w:rsid w:val="00E20E2B"/>
    <w:rsid w:val="00E32E0D"/>
    <w:rsid w:val="00E37E75"/>
    <w:rsid w:val="00E503B9"/>
    <w:rsid w:val="00E516AC"/>
    <w:rsid w:val="00E5568D"/>
    <w:rsid w:val="00E61A3D"/>
    <w:rsid w:val="00E61A73"/>
    <w:rsid w:val="00E74D98"/>
    <w:rsid w:val="00E75550"/>
    <w:rsid w:val="00E80972"/>
    <w:rsid w:val="00E90D63"/>
    <w:rsid w:val="00EA1383"/>
    <w:rsid w:val="00EA1D31"/>
    <w:rsid w:val="00EB0190"/>
    <w:rsid w:val="00EB038E"/>
    <w:rsid w:val="00EB1440"/>
    <w:rsid w:val="00EE0F71"/>
    <w:rsid w:val="00EF078A"/>
    <w:rsid w:val="00EF09BA"/>
    <w:rsid w:val="00EF2061"/>
    <w:rsid w:val="00EF5761"/>
    <w:rsid w:val="00EF68DF"/>
    <w:rsid w:val="00EF6CE9"/>
    <w:rsid w:val="00F075C0"/>
    <w:rsid w:val="00F16867"/>
    <w:rsid w:val="00F25AB7"/>
    <w:rsid w:val="00F33B5E"/>
    <w:rsid w:val="00F34962"/>
    <w:rsid w:val="00F40048"/>
    <w:rsid w:val="00F42F60"/>
    <w:rsid w:val="00F42FEC"/>
    <w:rsid w:val="00F44520"/>
    <w:rsid w:val="00F76B5E"/>
    <w:rsid w:val="00F835BB"/>
    <w:rsid w:val="00F83EFA"/>
    <w:rsid w:val="00F97617"/>
    <w:rsid w:val="00FA4B73"/>
    <w:rsid w:val="00FA7E21"/>
    <w:rsid w:val="00FB5459"/>
    <w:rsid w:val="00FB5C19"/>
    <w:rsid w:val="00FC263E"/>
    <w:rsid w:val="00FC713E"/>
    <w:rsid w:val="00FD0890"/>
    <w:rsid w:val="00FD0D5E"/>
    <w:rsid w:val="00FE02A4"/>
    <w:rsid w:val="00FE7B4F"/>
    <w:rsid w:val="00FF00D8"/>
    <w:rsid w:val="00FF1A15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18076"/>
  <w15:chartTrackingRefBased/>
  <w15:docId w15:val="{11756ECE-F55A-454F-A771-4D25463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7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736"/>
  </w:style>
  <w:style w:type="character" w:styleId="PageNumber">
    <w:name w:val="page number"/>
    <w:basedOn w:val="DefaultParagraphFont"/>
    <w:uiPriority w:val="99"/>
    <w:semiHidden/>
    <w:unhideWhenUsed/>
    <w:rsid w:val="00717736"/>
  </w:style>
  <w:style w:type="table" w:styleId="TableGrid">
    <w:name w:val="Table Grid"/>
    <w:basedOn w:val="TableNormal"/>
    <w:uiPriority w:val="39"/>
    <w:rsid w:val="007177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177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4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A9"/>
  </w:style>
  <w:style w:type="paragraph" w:styleId="ListParagraph">
    <w:name w:val="List Paragraph"/>
    <w:basedOn w:val="Normal"/>
    <w:uiPriority w:val="34"/>
    <w:qFormat/>
    <w:rsid w:val="00C27B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191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6C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C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71A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71A4D"/>
  </w:style>
  <w:style w:type="character" w:customStyle="1" w:styleId="s14">
    <w:name w:val="s14"/>
    <w:basedOn w:val="DefaultParagraphFont"/>
    <w:rsid w:val="006757BB"/>
  </w:style>
  <w:style w:type="character" w:customStyle="1" w:styleId="s15">
    <w:name w:val="s15"/>
    <w:basedOn w:val="DefaultParagraphFont"/>
    <w:rsid w:val="006757BB"/>
  </w:style>
  <w:style w:type="character" w:customStyle="1" w:styleId="s16">
    <w:name w:val="s16"/>
    <w:basedOn w:val="DefaultParagraphFont"/>
    <w:rsid w:val="006757BB"/>
  </w:style>
  <w:style w:type="character" w:customStyle="1" w:styleId="s17">
    <w:name w:val="s17"/>
    <w:basedOn w:val="DefaultParagraphFont"/>
    <w:rsid w:val="0067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39AEB5B794A299B000321CB9D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7153-5329-41D7-886D-B7F8C68024F2}"/>
      </w:docPartPr>
      <w:docPartBody>
        <w:p w:rsidR="005125A2" w:rsidRDefault="007C3C4F" w:rsidP="007C3C4F">
          <w:pPr>
            <w:pStyle w:val="12239AEB5B794A299B000321CB9D95D8"/>
          </w:pPr>
          <w:r>
            <w:rPr>
              <w:rFonts w:ascii="Times New Roman" w:hAnsi="Times New Roman" w:cs="Times New Roman"/>
            </w:rPr>
            <w:t>Your Name Here</w:t>
          </w:r>
        </w:p>
      </w:docPartBody>
    </w:docPart>
    <w:docPart>
      <w:docPartPr>
        <w:name w:val="FB7778F8ACD046D48BD6304A3458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2E32-BF25-424B-9369-276D5F19F1C9}"/>
      </w:docPartPr>
      <w:docPartBody>
        <w:p w:rsidR="005125A2" w:rsidRDefault="007C3C4F" w:rsidP="007C3C4F">
          <w:pPr>
            <w:pStyle w:val="FB7778F8ACD046D48BD6304A34585D55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53D0634B6D874E08AD897C6D02C20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AA5FB-3579-43BA-804D-18ECB5950954}"/>
      </w:docPartPr>
      <w:docPartBody>
        <w:p w:rsidR="005125A2" w:rsidRDefault="007C3C4F" w:rsidP="007C3C4F">
          <w:pPr>
            <w:pStyle w:val="53D0634B6D874E08AD897C6D02C20C84"/>
          </w:pPr>
          <w:r w:rsidRPr="00F41D73">
            <w:rPr>
              <w:rStyle w:val="PlaceholderText"/>
            </w:rPr>
            <w:t>.</w:t>
          </w:r>
        </w:p>
      </w:docPartBody>
    </w:docPart>
    <w:docPart>
      <w:docPartPr>
        <w:name w:val="7C4D1065DDFD4FBDB641BDDE2EDE3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130D-94B5-4549-957C-7D5FD1D6E1DC}"/>
      </w:docPartPr>
      <w:docPartBody>
        <w:p w:rsidR="005125A2" w:rsidRDefault="007C3C4F" w:rsidP="007C3C4F">
          <w:pPr>
            <w:pStyle w:val="7C4D1065DDFD4FBDB641BDDE2EDE3C4D"/>
          </w:pPr>
          <w:r w:rsidRPr="00F41D7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4F"/>
    <w:rsid w:val="005125A2"/>
    <w:rsid w:val="007C3C4F"/>
    <w:rsid w:val="009F7644"/>
    <w:rsid w:val="00A002E6"/>
    <w:rsid w:val="00A43D5D"/>
    <w:rsid w:val="00A6775F"/>
    <w:rsid w:val="00C023CE"/>
    <w:rsid w:val="00F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239AEB5B794A299B000321CB9D95D8">
    <w:name w:val="12239AEB5B794A299B000321CB9D95D8"/>
    <w:rsid w:val="007C3C4F"/>
  </w:style>
  <w:style w:type="character" w:styleId="PlaceholderText">
    <w:name w:val="Placeholder Text"/>
    <w:basedOn w:val="DefaultParagraphFont"/>
    <w:uiPriority w:val="99"/>
    <w:semiHidden/>
    <w:rsid w:val="007C3C4F"/>
    <w:rPr>
      <w:color w:val="808080"/>
    </w:rPr>
  </w:style>
  <w:style w:type="paragraph" w:customStyle="1" w:styleId="FB7778F8ACD046D48BD6304A34585D55">
    <w:name w:val="FB7778F8ACD046D48BD6304A34585D55"/>
    <w:rsid w:val="007C3C4F"/>
  </w:style>
  <w:style w:type="paragraph" w:customStyle="1" w:styleId="53D0634B6D874E08AD897C6D02C20C84">
    <w:name w:val="53D0634B6D874E08AD897C6D02C20C84"/>
    <w:rsid w:val="007C3C4F"/>
  </w:style>
  <w:style w:type="paragraph" w:customStyle="1" w:styleId="7C4D1065DDFD4FBDB641BDDE2EDE3C4D">
    <w:name w:val="7C4D1065DDFD4FBDB641BDDE2EDE3C4D"/>
    <w:rsid w:val="007C3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Macy Clark</cp:lastModifiedBy>
  <cp:revision>2</cp:revision>
  <dcterms:created xsi:type="dcterms:W3CDTF">2023-10-26T04:10:00Z</dcterms:created>
  <dcterms:modified xsi:type="dcterms:W3CDTF">2023-10-26T04:10:00Z</dcterms:modified>
</cp:coreProperties>
</file>