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B81AA4" w:rsidP="00B81AA4" w:rsidRDefault="00B81AA4" w14:paraId="25F9BB7D" w14:textId="77777777">
      <w:pPr>
        <w:spacing w:after="0" w:line="480" w:lineRule="auto"/>
        <w:jc w:val="center"/>
        <w:rPr>
          <w:rFonts w:ascii="Times New Roman" w:hAnsi="Times New Roman" w:cs="Times New Roman"/>
          <w:sz w:val="24"/>
          <w:szCs w:val="24"/>
        </w:rPr>
      </w:pPr>
      <w:bookmarkStart w:name="_GoBack" w:id="0"/>
      <w:bookmarkEnd w:id="0"/>
    </w:p>
    <w:p w:rsidR="00B81AA4" w:rsidP="00B81AA4" w:rsidRDefault="00B81AA4" w14:paraId="5A0CE5B7" w14:textId="77777777">
      <w:pPr>
        <w:spacing w:after="0" w:line="480" w:lineRule="auto"/>
        <w:jc w:val="center"/>
        <w:rPr>
          <w:rFonts w:ascii="Times New Roman" w:hAnsi="Times New Roman" w:cs="Times New Roman"/>
          <w:sz w:val="24"/>
          <w:szCs w:val="24"/>
        </w:rPr>
      </w:pPr>
    </w:p>
    <w:p w:rsidR="00B81AA4" w:rsidP="00B81AA4" w:rsidRDefault="00B81AA4" w14:paraId="090442CF" w14:textId="77777777">
      <w:pPr>
        <w:spacing w:after="0" w:line="480" w:lineRule="auto"/>
        <w:jc w:val="center"/>
        <w:rPr>
          <w:rFonts w:ascii="Times New Roman" w:hAnsi="Times New Roman" w:cs="Times New Roman"/>
          <w:sz w:val="24"/>
          <w:szCs w:val="24"/>
        </w:rPr>
      </w:pPr>
    </w:p>
    <w:p w:rsidR="00B81AA4" w:rsidP="00B81AA4" w:rsidRDefault="00B81AA4" w14:paraId="6C763F05" w14:textId="77777777">
      <w:pPr>
        <w:spacing w:after="0" w:line="480" w:lineRule="auto"/>
        <w:jc w:val="center"/>
        <w:rPr>
          <w:rFonts w:ascii="Times New Roman" w:hAnsi="Times New Roman" w:cs="Times New Roman"/>
          <w:sz w:val="24"/>
          <w:szCs w:val="24"/>
        </w:rPr>
      </w:pPr>
    </w:p>
    <w:p w:rsidRPr="00B81AA4" w:rsidR="00F41C33" w:rsidP="00B81AA4" w:rsidRDefault="00F41C33" w14:paraId="28D4FECB" w14:textId="0383A5A4">
      <w:pPr>
        <w:spacing w:after="0" w:line="480" w:lineRule="auto"/>
        <w:jc w:val="center"/>
        <w:rPr>
          <w:rFonts w:ascii="Times New Roman" w:hAnsi="Times New Roman" w:cs="Times New Roman"/>
          <w:b/>
          <w:bCs/>
          <w:sz w:val="24"/>
          <w:szCs w:val="24"/>
        </w:rPr>
      </w:pPr>
      <w:r w:rsidRPr="00B81AA4">
        <w:rPr>
          <w:rFonts w:ascii="Times New Roman" w:hAnsi="Times New Roman" w:cs="Times New Roman"/>
          <w:b/>
          <w:bCs/>
          <w:sz w:val="24"/>
          <w:szCs w:val="24"/>
        </w:rPr>
        <w:t xml:space="preserve">N311 Care Plan </w:t>
      </w:r>
      <w:r w:rsidRPr="00B81AA4" w:rsidR="006B1FF8">
        <w:rPr>
          <w:rFonts w:ascii="Times New Roman" w:hAnsi="Times New Roman" w:cs="Times New Roman"/>
          <w:b/>
          <w:bCs/>
          <w:sz w:val="24"/>
          <w:szCs w:val="24"/>
        </w:rPr>
        <w:t>3</w:t>
      </w:r>
    </w:p>
    <w:p w:rsidR="00B81AA4" w:rsidP="00B81AA4" w:rsidRDefault="00B81AA4" w14:paraId="6E0F5DC5" w14:textId="77777777">
      <w:pPr>
        <w:spacing w:after="0" w:line="480" w:lineRule="auto"/>
        <w:jc w:val="center"/>
        <w:rPr>
          <w:rFonts w:ascii="Times New Roman" w:hAnsi="Times New Roman" w:cs="Times New Roman"/>
          <w:sz w:val="24"/>
          <w:szCs w:val="24"/>
        </w:rPr>
      </w:pPr>
    </w:p>
    <w:p w:rsidR="65C78AD6" w:rsidP="1979CA1E" w:rsidRDefault="65C78AD6" w14:paraId="50BDF8AF" w14:textId="258B07BE">
      <w:pPr>
        <w:pStyle w:val="Normal"/>
        <w:bidi w:val="0"/>
        <w:spacing w:before="0" w:beforeAutospacing="off" w:after="0" w:afterAutospacing="off" w:line="480" w:lineRule="auto"/>
        <w:ind w:left="0" w:right="0"/>
        <w:jc w:val="center"/>
      </w:pPr>
      <w:r w:rsidRPr="1979CA1E" w:rsidR="65C78AD6">
        <w:rPr>
          <w:rFonts w:ascii="Times New Roman" w:hAnsi="Times New Roman" w:cs="Times New Roman"/>
          <w:sz w:val="24"/>
          <w:szCs w:val="24"/>
        </w:rPr>
        <w:t>Tashiya Warfield</w:t>
      </w:r>
    </w:p>
    <w:p w:rsidR="00F41C33" w:rsidP="00F41C33" w:rsidRDefault="00F41C33" w14:paraId="0E3F7616" w14:textId="77777777">
      <w:pPr>
        <w:spacing w:after="0" w:line="480" w:lineRule="auto"/>
        <w:jc w:val="center"/>
        <w:rPr>
          <w:rFonts w:ascii="Times New Roman" w:hAnsi="Times New Roman" w:cs="Times New Roman"/>
          <w:sz w:val="24"/>
          <w:szCs w:val="24"/>
        </w:rPr>
      </w:pPr>
      <w:r w:rsidRPr="00F41C33">
        <w:rPr>
          <w:rFonts w:ascii="Times New Roman" w:hAnsi="Times New Roman" w:cs="Times New Roman"/>
          <w:sz w:val="24"/>
          <w:szCs w:val="24"/>
        </w:rPr>
        <w:t>Lakeview College of Nursing</w:t>
      </w:r>
    </w:p>
    <w:p w:rsidRPr="00F41C33" w:rsidR="00B81AA4" w:rsidP="00F41C33" w:rsidRDefault="00B81AA4" w14:paraId="19374B42" w14:textId="7B84B9A5">
      <w:pPr>
        <w:spacing w:after="0" w:line="480" w:lineRule="auto"/>
        <w:jc w:val="center"/>
        <w:rPr>
          <w:rFonts w:ascii="Times New Roman" w:hAnsi="Times New Roman" w:cs="Times New Roman"/>
          <w:sz w:val="24"/>
          <w:szCs w:val="24"/>
        </w:rPr>
      </w:pPr>
      <w:r w:rsidRPr="1979CA1E" w:rsidR="11A7FD40">
        <w:rPr>
          <w:rFonts w:ascii="Times New Roman" w:hAnsi="Times New Roman" w:cs="Times New Roman"/>
          <w:sz w:val="24"/>
          <w:szCs w:val="24"/>
        </w:rPr>
        <w:t>N311: Foundations of Professional Practice</w:t>
      </w:r>
    </w:p>
    <w:p w:rsidR="58C9C178" w:rsidP="1979CA1E" w:rsidRDefault="58C9C178" w14:paraId="3082768B" w14:textId="6ED59357">
      <w:pPr>
        <w:pStyle w:val="Normal"/>
        <w:bidi w:val="0"/>
        <w:spacing w:before="0" w:beforeAutospacing="off" w:after="0" w:afterAutospacing="off" w:line="480" w:lineRule="auto"/>
        <w:ind w:left="0" w:right="0"/>
        <w:jc w:val="center"/>
      </w:pPr>
      <w:r w:rsidRPr="1979CA1E" w:rsidR="58C9C178">
        <w:rPr>
          <w:rFonts w:ascii="Times New Roman" w:hAnsi="Times New Roman" w:cs="Times New Roman"/>
          <w:sz w:val="24"/>
          <w:szCs w:val="24"/>
        </w:rPr>
        <w:t>Professor Smalley</w:t>
      </w:r>
    </w:p>
    <w:p w:rsidR="58C9C178" w:rsidP="1979CA1E" w:rsidRDefault="58C9C178" w14:paraId="240C1BC6" w14:textId="14540039">
      <w:pPr>
        <w:pStyle w:val="Normal"/>
        <w:bidi w:val="0"/>
        <w:spacing w:before="0" w:beforeAutospacing="off" w:after="0" w:afterAutospacing="off" w:line="480" w:lineRule="auto"/>
        <w:ind w:left="0" w:right="0"/>
        <w:jc w:val="center"/>
      </w:pPr>
      <w:r w:rsidRPr="1979CA1E" w:rsidR="58C9C178">
        <w:rPr>
          <w:rFonts w:ascii="Times New Roman" w:hAnsi="Times New Roman" w:cs="Times New Roman"/>
          <w:sz w:val="24"/>
          <w:szCs w:val="24"/>
        </w:rPr>
        <w:t>10/17/23</w:t>
      </w:r>
    </w:p>
    <w:sdt>
      <w:sdtPr>
        <w:rPr>
          <w:rFonts w:ascii="Times New Roman" w:hAnsi="Times New Roman" w:cs="Times New Roman"/>
          <w:sz w:val="24"/>
          <w:szCs w:val="24"/>
        </w:rPr>
        <w:id w:val="-1803071616"/>
        <w:placeholder>
          <w:docPart w:val="BA8E9DA223F1483E8A845019276CFAB0"/>
        </w:placeholder>
        <w:showingPlcHdr/>
      </w:sdtPr>
      <w:sdtEndPr/>
      <w:sdtContent>
        <w:p w:rsidRPr="00F41C33" w:rsidR="00F41C33" w:rsidP="00F41C33" w:rsidRDefault="00546A95" w14:paraId="61C02D06" w14:textId="77777777">
          <w:pPr>
            <w:spacing w:after="0" w:line="480" w:lineRule="auto"/>
            <w:jc w:val="center"/>
            <w:rPr>
              <w:rFonts w:ascii="Times New Roman" w:hAnsi="Times New Roman" w:cs="Times New Roman"/>
              <w:sz w:val="24"/>
              <w:szCs w:val="24"/>
            </w:rPr>
          </w:pPr>
        </w:p>
      </w:sdtContent>
    </w:sdt>
    <w:p w:rsidRPr="00F41C33" w:rsidR="00F41C33" w:rsidP="00F41C33" w:rsidRDefault="00F41C33" w14:paraId="248C3B56" w14:textId="77777777">
      <w:pPr>
        <w:spacing w:after="0" w:line="480" w:lineRule="auto"/>
        <w:jc w:val="center"/>
        <w:rPr>
          <w:rFonts w:ascii="Times New Roman" w:hAnsi="Times New Roman" w:cs="Times New Roman"/>
          <w:sz w:val="24"/>
          <w:szCs w:val="24"/>
        </w:rPr>
      </w:pPr>
    </w:p>
    <w:p w:rsidRPr="00F41C33" w:rsidR="00F41C33" w:rsidP="00F41C33" w:rsidRDefault="00F41C33" w14:paraId="32CD2B42" w14:textId="77777777">
      <w:pPr>
        <w:spacing w:after="0" w:line="480" w:lineRule="auto"/>
        <w:jc w:val="center"/>
        <w:rPr>
          <w:rFonts w:ascii="Times New Roman" w:hAnsi="Times New Roman" w:cs="Times New Roman"/>
          <w:sz w:val="24"/>
          <w:szCs w:val="24"/>
        </w:rPr>
      </w:pPr>
    </w:p>
    <w:p w:rsidRPr="00F41C33" w:rsidR="00F41C33" w:rsidP="00F41C33" w:rsidRDefault="00F41C33" w14:paraId="040154BA" w14:textId="77777777">
      <w:pPr>
        <w:spacing w:after="0" w:line="480" w:lineRule="auto"/>
        <w:jc w:val="center"/>
        <w:rPr>
          <w:rFonts w:ascii="Times New Roman" w:hAnsi="Times New Roman" w:cs="Times New Roman"/>
          <w:sz w:val="24"/>
          <w:szCs w:val="24"/>
        </w:rPr>
      </w:pPr>
    </w:p>
    <w:p w:rsidRPr="00F41C33" w:rsidR="00F41C33" w:rsidP="00F41C33" w:rsidRDefault="00F41C33" w14:paraId="421C1D91" w14:textId="77777777">
      <w:pPr>
        <w:spacing w:after="0" w:line="480" w:lineRule="auto"/>
        <w:jc w:val="center"/>
        <w:rPr>
          <w:rFonts w:ascii="Times New Roman" w:hAnsi="Times New Roman" w:cs="Times New Roman"/>
          <w:sz w:val="24"/>
          <w:szCs w:val="24"/>
        </w:rPr>
        <w:sectPr w:rsidRPr="00F41C33" w:rsidR="00F41C33" w:rsidSect="00CE7843">
          <w:headerReference w:type="even" r:id="rId7"/>
          <w:headerReference w:type="default" r:id="rId8"/>
          <w:headerReference w:type="first" r:id="rId9"/>
          <w:pgSz w:w="12240" w:h="15840" w:orient="portrait"/>
          <w:pgMar w:top="1440" w:right="1440" w:bottom="1440" w:left="1440" w:header="720" w:footer="720" w:gutter="0"/>
          <w:cols w:space="720"/>
          <w:titlePg/>
          <w:docGrid w:linePitch="360"/>
        </w:sectPr>
      </w:pPr>
    </w:p>
    <w:p w:rsidRPr="00F41C33" w:rsidR="00F41C33" w:rsidP="00F41C33" w:rsidRDefault="00F41C33" w14:paraId="62C87DC8" w14:textId="77777777">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lastRenderedPageBreak/>
        <w:t>Demographics (5 points)</w:t>
      </w:r>
    </w:p>
    <w:tbl>
      <w:tblPr>
        <w:tblStyle w:val="TableGrid"/>
        <w:tblW w:w="10224" w:type="dxa"/>
        <w:tblLook w:val="04A0" w:firstRow="1" w:lastRow="0" w:firstColumn="1" w:lastColumn="0" w:noHBand="0" w:noVBand="1"/>
      </w:tblPr>
      <w:tblGrid>
        <w:gridCol w:w="2556"/>
        <w:gridCol w:w="2556"/>
        <w:gridCol w:w="2556"/>
        <w:gridCol w:w="2556"/>
      </w:tblGrid>
      <w:tr w:rsidRPr="00F41C33" w:rsidR="00F41C33" w:rsidTr="1979CA1E" w14:paraId="780D5EB9" w14:textId="77777777">
        <w:trPr>
          <w:trHeight w:val="620"/>
        </w:trPr>
        <w:tc>
          <w:tcPr>
            <w:tcW w:w="2556" w:type="dxa"/>
            <w:tcMar/>
          </w:tcPr>
          <w:p w:rsidR="1C3388C0" w:rsidP="1979CA1E" w:rsidRDefault="1C3388C0" w14:paraId="24BB332B" w14:textId="7E1E1F76">
            <w:pPr>
              <w:jc w:val="center"/>
              <w:rPr>
                <w:rFonts w:ascii="Times New Roman" w:hAnsi="Times New Roman" w:cs="Times New Roman"/>
                <w:b w:val="1"/>
                <w:bCs w:val="1"/>
              </w:rPr>
            </w:pPr>
            <w:r w:rsidRPr="1979CA1E" w:rsidR="1C3388C0">
              <w:rPr>
                <w:rFonts w:ascii="Times New Roman" w:hAnsi="Times New Roman" w:cs="Times New Roman"/>
                <w:b w:val="1"/>
                <w:bCs w:val="1"/>
              </w:rPr>
              <w:t>Date of Admission</w:t>
            </w:r>
          </w:p>
          <w:p w:rsidRPr="00F41C33" w:rsidR="00F41C33" w:rsidP="1979CA1E" w:rsidRDefault="00F41C33" w14:paraId="2EB22499" w14:textId="2575718B">
            <w:pPr>
              <w:jc w:val="center"/>
              <w:rPr>
                <w:rFonts w:ascii="Times New Roman" w:hAnsi="Times New Roman" w:cs="Times New Roman"/>
                <w:b w:val="1"/>
                <w:bCs w:val="1"/>
              </w:rPr>
            </w:pPr>
            <w:r w:rsidRPr="1979CA1E" w:rsidR="406A5303">
              <w:rPr>
                <w:rFonts w:ascii="Times New Roman" w:hAnsi="Times New Roman" w:cs="Times New Roman"/>
                <w:b w:val="1"/>
                <w:bCs w:val="1"/>
              </w:rPr>
              <w:t>10/9/23</w:t>
            </w:r>
          </w:p>
        </w:tc>
        <w:tc>
          <w:tcPr>
            <w:tcW w:w="2556" w:type="dxa"/>
            <w:tcMar/>
          </w:tcPr>
          <w:p w:rsidRPr="00F41C33" w:rsidR="00F41C33" w:rsidP="00F41C33" w:rsidRDefault="00F41C33" w14:paraId="0332D7FA" w14:textId="77777777">
            <w:pPr>
              <w:jc w:val="center"/>
              <w:rPr>
                <w:rFonts w:ascii="Times New Roman" w:hAnsi="Times New Roman" w:cs="Times New Roman"/>
                <w:b/>
              </w:rPr>
            </w:pPr>
            <w:r w:rsidRPr="00F41C33">
              <w:rPr>
                <w:rFonts w:ascii="Times New Roman" w:hAnsi="Times New Roman" w:cs="Times New Roman"/>
                <w:b/>
              </w:rPr>
              <w:t>Client Initials</w:t>
            </w:r>
          </w:p>
          <w:p w:rsidRPr="00F41C33" w:rsidR="00F41C33" w:rsidP="1979CA1E" w:rsidRDefault="00F41C33" w14:paraId="509455DB" w14:textId="22AB1F42">
            <w:pPr>
              <w:jc w:val="center"/>
              <w:rPr>
                <w:rFonts w:ascii="Times New Roman" w:hAnsi="Times New Roman" w:cs="Times New Roman"/>
                <w:b w:val="1"/>
                <w:bCs w:val="1"/>
              </w:rPr>
            </w:pPr>
            <w:r w:rsidRPr="1979CA1E" w:rsidR="0A6B98A7">
              <w:rPr>
                <w:rFonts w:ascii="Times New Roman" w:hAnsi="Times New Roman" w:cs="Times New Roman"/>
                <w:b w:val="1"/>
                <w:bCs w:val="1"/>
              </w:rPr>
              <w:t>J.W</w:t>
            </w:r>
          </w:p>
        </w:tc>
        <w:tc>
          <w:tcPr>
            <w:tcW w:w="2556" w:type="dxa"/>
            <w:tcMar/>
          </w:tcPr>
          <w:p w:rsidRPr="00F41C33" w:rsidR="00F41C33" w:rsidP="00F41C33" w:rsidRDefault="00F41C33" w14:paraId="65AE89B3" w14:textId="77777777">
            <w:pPr>
              <w:jc w:val="center"/>
              <w:rPr>
                <w:rFonts w:ascii="Times New Roman" w:hAnsi="Times New Roman" w:cs="Times New Roman"/>
                <w:b/>
              </w:rPr>
            </w:pPr>
            <w:r w:rsidRPr="1979CA1E" w:rsidR="1C3388C0">
              <w:rPr>
                <w:rFonts w:ascii="Times New Roman" w:hAnsi="Times New Roman" w:cs="Times New Roman"/>
                <w:b w:val="1"/>
                <w:bCs w:val="1"/>
              </w:rPr>
              <w:t>Age</w:t>
            </w:r>
          </w:p>
          <w:p w:rsidRPr="00F41C33" w:rsidR="00F41C33" w:rsidP="1979CA1E" w:rsidRDefault="00F41C33" w14:paraId="73E59262" w14:textId="6ADB47C1">
            <w:pPr>
              <w:pStyle w:val="Normal"/>
              <w:jc w:val="center"/>
              <w:rPr>
                <w:rFonts w:ascii="Times New Roman" w:hAnsi="Times New Roman" w:cs="Times New Roman"/>
                <w:b w:val="1"/>
                <w:bCs w:val="1"/>
              </w:rPr>
            </w:pPr>
            <w:r w:rsidRPr="1979CA1E" w:rsidR="13923247">
              <w:rPr>
                <w:rFonts w:ascii="Times New Roman" w:hAnsi="Times New Roman" w:cs="Times New Roman"/>
                <w:b w:val="1"/>
                <w:bCs w:val="1"/>
              </w:rPr>
              <w:t>71</w:t>
            </w:r>
          </w:p>
        </w:tc>
        <w:tc>
          <w:tcPr>
            <w:tcW w:w="2556" w:type="dxa"/>
            <w:tcMar/>
          </w:tcPr>
          <w:p w:rsidRPr="00F41C33" w:rsidR="00F41C33" w:rsidP="1979CA1E" w:rsidRDefault="00F41C33" w14:paraId="3870EA0D" w14:textId="3575B963">
            <w:pPr>
              <w:jc w:val="center"/>
              <w:rPr>
                <w:rFonts w:ascii="Times New Roman" w:hAnsi="Times New Roman" w:cs="Times New Roman"/>
                <w:b w:val="1"/>
                <w:bCs w:val="1"/>
              </w:rPr>
            </w:pPr>
            <w:r w:rsidRPr="1979CA1E" w:rsidR="1C3388C0">
              <w:rPr>
                <w:rFonts w:ascii="Times New Roman" w:hAnsi="Times New Roman" w:cs="Times New Roman"/>
                <w:b w:val="1"/>
                <w:bCs w:val="1"/>
              </w:rPr>
              <w:t>Gender</w:t>
            </w:r>
          </w:p>
          <w:p w:rsidRPr="00F41C33" w:rsidR="00F41C33" w:rsidP="1979CA1E" w:rsidRDefault="00F41C33" w14:paraId="492DAB31" w14:textId="6D00E75F">
            <w:pPr>
              <w:pStyle w:val="Normal"/>
              <w:jc w:val="center"/>
              <w:rPr>
                <w:rFonts w:ascii="Times New Roman" w:hAnsi="Times New Roman" w:cs="Times New Roman"/>
                <w:b w:val="1"/>
                <w:bCs w:val="1"/>
              </w:rPr>
            </w:pPr>
            <w:r w:rsidRPr="1979CA1E" w:rsidR="1347EABB">
              <w:rPr>
                <w:rFonts w:ascii="Times New Roman" w:hAnsi="Times New Roman" w:cs="Times New Roman"/>
                <w:b w:val="1"/>
                <w:bCs w:val="1"/>
              </w:rPr>
              <w:t>Female</w:t>
            </w:r>
          </w:p>
        </w:tc>
      </w:tr>
      <w:tr w:rsidRPr="00F41C33" w:rsidR="00F41C33" w:rsidTr="1979CA1E" w14:paraId="045C01DF" w14:textId="77777777">
        <w:trPr>
          <w:trHeight w:val="500"/>
        </w:trPr>
        <w:tc>
          <w:tcPr>
            <w:tcW w:w="2556" w:type="dxa"/>
            <w:tcMar/>
          </w:tcPr>
          <w:p w:rsidRPr="00F41C33" w:rsidR="00F41C33" w:rsidP="00F41C33" w:rsidRDefault="00F41C33" w14:paraId="33F7DCF0" w14:textId="77777777">
            <w:pPr>
              <w:jc w:val="center"/>
              <w:rPr>
                <w:rFonts w:ascii="Times New Roman" w:hAnsi="Times New Roman" w:cs="Times New Roman"/>
                <w:b/>
              </w:rPr>
            </w:pPr>
            <w:r w:rsidRPr="00F41C33">
              <w:rPr>
                <w:rFonts w:ascii="Times New Roman" w:hAnsi="Times New Roman" w:cs="Times New Roman"/>
                <w:b/>
              </w:rPr>
              <w:t>Race/Ethnicity</w:t>
            </w:r>
          </w:p>
          <w:p w:rsidRPr="00F41C33" w:rsidR="00F41C33" w:rsidP="1979CA1E" w:rsidRDefault="00F41C33" w14:paraId="46E3B53C" w14:textId="55990D76">
            <w:pPr>
              <w:jc w:val="center"/>
              <w:rPr>
                <w:rFonts w:ascii="Times New Roman" w:hAnsi="Times New Roman" w:cs="Times New Roman"/>
                <w:b w:val="1"/>
                <w:bCs w:val="1"/>
              </w:rPr>
            </w:pPr>
            <w:r w:rsidRPr="1979CA1E" w:rsidR="4569219C">
              <w:rPr>
                <w:rFonts w:ascii="Times New Roman" w:hAnsi="Times New Roman" w:cs="Times New Roman"/>
                <w:b w:val="1"/>
                <w:bCs w:val="1"/>
              </w:rPr>
              <w:t>Black</w:t>
            </w:r>
          </w:p>
        </w:tc>
        <w:tc>
          <w:tcPr>
            <w:tcW w:w="2556" w:type="dxa"/>
            <w:tcMar/>
          </w:tcPr>
          <w:p w:rsidRPr="00F41C33" w:rsidR="00F41C33" w:rsidP="00F41C33" w:rsidRDefault="00F41C33" w14:paraId="28AC94AB" w14:textId="77777777">
            <w:pPr>
              <w:jc w:val="center"/>
              <w:rPr>
                <w:rFonts w:ascii="Times New Roman" w:hAnsi="Times New Roman" w:cs="Times New Roman"/>
                <w:b/>
              </w:rPr>
            </w:pPr>
            <w:r w:rsidRPr="00F41C33">
              <w:rPr>
                <w:rFonts w:ascii="Times New Roman" w:hAnsi="Times New Roman" w:cs="Times New Roman"/>
                <w:b/>
              </w:rPr>
              <w:t>Occupation</w:t>
            </w:r>
          </w:p>
          <w:p w:rsidRPr="00F41C33" w:rsidR="00F41C33" w:rsidP="1979CA1E" w:rsidRDefault="00F41C33" w14:paraId="7FD01DBD" w14:textId="03362D3F">
            <w:pPr>
              <w:jc w:val="center"/>
              <w:rPr>
                <w:rFonts w:ascii="Times New Roman" w:hAnsi="Times New Roman" w:cs="Times New Roman"/>
                <w:b w:val="1"/>
                <w:bCs w:val="1"/>
              </w:rPr>
            </w:pPr>
            <w:r w:rsidRPr="1979CA1E" w:rsidR="315B0001">
              <w:rPr>
                <w:rFonts w:ascii="Times New Roman" w:hAnsi="Times New Roman" w:cs="Times New Roman"/>
                <w:b w:val="1"/>
                <w:bCs w:val="1"/>
              </w:rPr>
              <w:t>Custom Products</w:t>
            </w:r>
          </w:p>
        </w:tc>
        <w:tc>
          <w:tcPr>
            <w:tcW w:w="2556" w:type="dxa"/>
            <w:tcMar/>
          </w:tcPr>
          <w:p w:rsidRPr="00F41C33" w:rsidR="00F41C33" w:rsidP="00F41C33" w:rsidRDefault="00F41C33" w14:paraId="6E11CFA6" w14:textId="77777777">
            <w:pPr>
              <w:jc w:val="center"/>
              <w:rPr>
                <w:rFonts w:ascii="Times New Roman" w:hAnsi="Times New Roman" w:cs="Times New Roman"/>
                <w:b/>
              </w:rPr>
            </w:pPr>
            <w:r w:rsidRPr="00F41C33">
              <w:rPr>
                <w:rFonts w:ascii="Times New Roman" w:hAnsi="Times New Roman" w:cs="Times New Roman"/>
                <w:b/>
              </w:rPr>
              <w:t>Marital Status</w:t>
            </w:r>
          </w:p>
          <w:p w:rsidRPr="00F41C33" w:rsidR="00F41C33" w:rsidP="1979CA1E" w:rsidRDefault="00F41C33" w14:paraId="3C57F40A" w14:textId="361177B4">
            <w:pPr>
              <w:jc w:val="center"/>
              <w:rPr>
                <w:rFonts w:ascii="Times New Roman" w:hAnsi="Times New Roman" w:cs="Times New Roman"/>
                <w:b w:val="1"/>
                <w:bCs w:val="1"/>
              </w:rPr>
            </w:pPr>
            <w:r w:rsidRPr="1979CA1E" w:rsidR="2EF56BEE">
              <w:rPr>
                <w:rFonts w:ascii="Times New Roman" w:hAnsi="Times New Roman" w:cs="Times New Roman"/>
                <w:b w:val="1"/>
                <w:bCs w:val="1"/>
              </w:rPr>
              <w:t>Single</w:t>
            </w:r>
          </w:p>
        </w:tc>
        <w:tc>
          <w:tcPr>
            <w:tcW w:w="2556" w:type="dxa"/>
            <w:tcMar/>
          </w:tcPr>
          <w:p w:rsidRPr="00F41C33" w:rsidR="00F41C33" w:rsidP="00F41C33" w:rsidRDefault="00F41C33" w14:paraId="1539EA4B" w14:textId="77777777">
            <w:pPr>
              <w:jc w:val="center"/>
              <w:rPr>
                <w:rFonts w:ascii="Times New Roman" w:hAnsi="Times New Roman" w:cs="Times New Roman"/>
                <w:b/>
              </w:rPr>
            </w:pPr>
            <w:r w:rsidRPr="00F41C33">
              <w:rPr>
                <w:rFonts w:ascii="Times New Roman" w:hAnsi="Times New Roman" w:cs="Times New Roman"/>
                <w:b/>
              </w:rPr>
              <w:t>Allergies</w:t>
            </w:r>
          </w:p>
          <w:p w:rsidRPr="00F41C33" w:rsidR="00F41C33" w:rsidP="1979CA1E" w:rsidRDefault="00F41C33" w14:paraId="69DDFDBC" w14:textId="4AEA3793">
            <w:pPr>
              <w:rPr>
                <w:rFonts w:ascii="Times New Roman" w:hAnsi="Times New Roman" w:cs="Times New Roman"/>
                <w:b w:val="1"/>
                <w:bCs w:val="1"/>
              </w:rPr>
            </w:pPr>
            <w:r w:rsidRPr="1979CA1E" w:rsidR="36194085">
              <w:rPr>
                <w:rFonts w:ascii="Times New Roman" w:hAnsi="Times New Roman" w:cs="Times New Roman"/>
                <w:b w:val="1"/>
                <w:bCs w:val="1"/>
              </w:rPr>
              <w:t>Codeine- Unknown reaction. (Client could not recall.)</w:t>
            </w:r>
          </w:p>
        </w:tc>
      </w:tr>
      <w:tr w:rsidRPr="00F41C33" w:rsidR="00F41C33" w:rsidTr="1979CA1E" w14:paraId="0AC322C3" w14:textId="77777777">
        <w:trPr>
          <w:gridAfter w:val="1"/>
          <w:wAfter w:w="2556" w:type="dxa"/>
          <w:trHeight w:val="500"/>
        </w:trPr>
        <w:tc>
          <w:tcPr>
            <w:tcW w:w="2556" w:type="dxa"/>
            <w:tcMar/>
          </w:tcPr>
          <w:p w:rsidRPr="00F41C33" w:rsidR="00F41C33" w:rsidP="00F41C33" w:rsidRDefault="00F41C33" w14:paraId="58C0830E" w14:textId="77777777">
            <w:pPr>
              <w:jc w:val="center"/>
              <w:rPr>
                <w:rFonts w:ascii="Times New Roman" w:hAnsi="Times New Roman" w:cs="Times New Roman"/>
                <w:b/>
              </w:rPr>
            </w:pPr>
            <w:r w:rsidRPr="00F41C33">
              <w:rPr>
                <w:rFonts w:ascii="Times New Roman" w:hAnsi="Times New Roman" w:cs="Times New Roman"/>
                <w:b/>
              </w:rPr>
              <w:t>Code Status</w:t>
            </w:r>
          </w:p>
          <w:p w:rsidRPr="00F41C33" w:rsidR="00F41C33" w:rsidP="1979CA1E" w:rsidRDefault="00F41C33" w14:paraId="6C708F05" w14:textId="53680E8F">
            <w:pPr>
              <w:rPr>
                <w:rFonts w:ascii="Times New Roman" w:hAnsi="Times New Roman" w:cs="Times New Roman"/>
                <w:b w:val="1"/>
                <w:bCs w:val="1"/>
              </w:rPr>
            </w:pPr>
            <w:r w:rsidRPr="1979CA1E" w:rsidR="4882CFB1">
              <w:rPr>
                <w:rFonts w:ascii="Times New Roman" w:hAnsi="Times New Roman" w:cs="Times New Roman"/>
                <w:b w:val="1"/>
                <w:bCs w:val="1"/>
              </w:rPr>
              <w:t>Full Code</w:t>
            </w:r>
          </w:p>
        </w:tc>
        <w:tc>
          <w:tcPr>
            <w:tcW w:w="2556" w:type="dxa"/>
            <w:tcMar/>
          </w:tcPr>
          <w:p w:rsidRPr="00F41C33" w:rsidR="00F41C33" w:rsidP="1979CA1E" w:rsidRDefault="00F41C33" w14:paraId="10E2DB7C" w14:textId="0333E854">
            <w:pPr>
              <w:jc w:val="center"/>
              <w:rPr>
                <w:rFonts w:ascii="Times New Roman" w:hAnsi="Times New Roman" w:cs="Times New Roman"/>
                <w:b w:val="1"/>
                <w:bCs w:val="1"/>
              </w:rPr>
            </w:pPr>
            <w:r w:rsidRPr="1979CA1E" w:rsidR="1C3388C0">
              <w:rPr>
                <w:rFonts w:ascii="Times New Roman" w:hAnsi="Times New Roman" w:cs="Times New Roman"/>
                <w:b w:val="1"/>
                <w:bCs w:val="1"/>
              </w:rPr>
              <w:t>Height</w:t>
            </w:r>
          </w:p>
          <w:p w:rsidRPr="00F41C33" w:rsidR="00F41C33" w:rsidP="1979CA1E" w:rsidRDefault="00F41C33" w14:paraId="352B91FA" w14:textId="2FFC7E7F">
            <w:pPr>
              <w:pStyle w:val="Normal"/>
              <w:jc w:val="center"/>
              <w:rPr>
                <w:rFonts w:ascii="Times New Roman" w:hAnsi="Times New Roman" w:cs="Times New Roman"/>
                <w:b w:val="1"/>
                <w:bCs w:val="1"/>
              </w:rPr>
            </w:pPr>
            <w:r w:rsidRPr="1979CA1E" w:rsidR="111EE878">
              <w:rPr>
                <w:rFonts w:ascii="Times New Roman" w:hAnsi="Times New Roman" w:cs="Times New Roman"/>
                <w:b w:val="1"/>
                <w:bCs w:val="1"/>
              </w:rPr>
              <w:t>4’11</w:t>
            </w:r>
          </w:p>
        </w:tc>
        <w:tc>
          <w:tcPr>
            <w:tcW w:w="2556" w:type="dxa"/>
            <w:tcMar/>
          </w:tcPr>
          <w:p w:rsidRPr="00F41C33" w:rsidR="00F41C33" w:rsidP="1979CA1E" w:rsidRDefault="00F41C33" w14:paraId="75B5BA7C" w14:textId="1D994D30">
            <w:pPr>
              <w:jc w:val="center"/>
              <w:rPr>
                <w:rFonts w:ascii="Times New Roman" w:hAnsi="Times New Roman" w:cs="Times New Roman"/>
                <w:b w:val="1"/>
                <w:bCs w:val="1"/>
              </w:rPr>
            </w:pPr>
            <w:r w:rsidRPr="1979CA1E" w:rsidR="1C3388C0">
              <w:rPr>
                <w:rFonts w:ascii="Times New Roman" w:hAnsi="Times New Roman" w:cs="Times New Roman"/>
                <w:b w:val="1"/>
                <w:bCs w:val="1"/>
              </w:rPr>
              <w:t>Weight</w:t>
            </w:r>
          </w:p>
          <w:p w:rsidRPr="00F41C33" w:rsidR="00F41C33" w:rsidP="1979CA1E" w:rsidRDefault="00F41C33" w14:paraId="638BF1AB" w14:textId="40D34FE0">
            <w:pPr>
              <w:pStyle w:val="Normal"/>
              <w:jc w:val="center"/>
              <w:rPr>
                <w:rFonts w:ascii="Times New Roman" w:hAnsi="Times New Roman" w:cs="Times New Roman"/>
                <w:b w:val="1"/>
                <w:bCs w:val="1"/>
              </w:rPr>
            </w:pPr>
            <w:r w:rsidRPr="1979CA1E" w:rsidR="7B9648A0">
              <w:rPr>
                <w:rFonts w:ascii="Times New Roman" w:hAnsi="Times New Roman" w:cs="Times New Roman"/>
                <w:b w:val="1"/>
                <w:bCs w:val="1"/>
              </w:rPr>
              <w:t xml:space="preserve">118 </w:t>
            </w:r>
            <w:r w:rsidRPr="1979CA1E" w:rsidR="2CC969E2">
              <w:rPr>
                <w:rFonts w:ascii="Times New Roman" w:hAnsi="Times New Roman" w:cs="Times New Roman"/>
                <w:b w:val="1"/>
                <w:bCs w:val="1"/>
              </w:rPr>
              <w:t>lbs.</w:t>
            </w:r>
          </w:p>
        </w:tc>
      </w:tr>
    </w:tbl>
    <w:p w:rsidRPr="00F41C33" w:rsidR="00F41C33" w:rsidP="00F41C33" w:rsidRDefault="00F41C33" w14:paraId="7B194D0E" w14:textId="77777777">
      <w:pPr>
        <w:spacing w:after="0" w:line="480" w:lineRule="auto"/>
        <w:jc w:val="center"/>
        <w:rPr>
          <w:rFonts w:ascii="Times New Roman" w:hAnsi="Times New Roman" w:cs="Times New Roman"/>
          <w:b/>
          <w:sz w:val="24"/>
          <w:szCs w:val="24"/>
        </w:rPr>
      </w:pPr>
    </w:p>
    <w:p w:rsidRPr="00F41C33" w:rsidR="00F41C33" w:rsidP="00F41C33" w:rsidRDefault="00F41C33" w14:paraId="14AE1776" w14:textId="77777777">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Medical History (5 Points)</w:t>
      </w:r>
    </w:p>
    <w:p w:rsidRPr="00F41C33" w:rsidR="00F41C33" w:rsidP="1979CA1E" w:rsidRDefault="00F41C33" w14:paraId="75C6C9A1" w14:textId="02EDF099">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Past Medical History:</w:t>
      </w:r>
      <w:r w:rsidRPr="1979CA1E" w:rsidR="0C48D563">
        <w:rPr>
          <w:rFonts w:ascii="Times New Roman" w:hAnsi="Times New Roman" w:cs="Times New Roman"/>
          <w:b w:val="1"/>
          <w:bCs w:val="1"/>
          <w:sz w:val="24"/>
          <w:szCs w:val="24"/>
        </w:rPr>
        <w:t xml:space="preserve"> </w:t>
      </w:r>
      <w:sdt>
        <w:sdtPr>
          <w:id w:val="-261919688"/>
          <w:placeholder>
            <w:docPart w:val="48C6F3E4676444EEA34B9CB4EDFF2B29"/>
          </w:placeholder>
          <w:rPr>
            <w:rFonts w:ascii="Times New Roman" w:hAnsi="Times New Roman" w:cs="Times New Roman"/>
            <w:b w:val="1"/>
            <w:bCs w:val="1"/>
            <w:sz w:val="24"/>
            <w:szCs w:val="24"/>
          </w:rPr>
        </w:sdtPr>
        <w:sdtContent>
          <w:r w:rsidRPr="1979CA1E" w:rsidR="0C48D563">
            <w:rPr>
              <w:rFonts w:ascii="Times New Roman" w:hAnsi="Times New Roman" w:cs="Times New Roman"/>
              <w:b w:val="1"/>
              <w:bCs w:val="1"/>
              <w:sz w:val="24"/>
              <w:szCs w:val="24"/>
            </w:rPr>
            <w:t xml:space="preserve">Anxiety Disorder, </w:t>
          </w:r>
        </w:sdtContent>
        <w:sdtEndPr>
          <w:rPr>
            <w:rFonts w:ascii="Times New Roman" w:hAnsi="Times New Roman" w:cs="Times New Roman"/>
            <w:b w:val="1"/>
            <w:bCs w:val="1"/>
            <w:sz w:val="24"/>
            <w:szCs w:val="24"/>
          </w:rPr>
        </w:sdtEndPr>
      </w:sdt>
      <w:r w:rsidRPr="1979CA1E" w:rsidR="0C48D563">
        <w:rPr>
          <w:rFonts w:ascii="Times New Roman" w:hAnsi="Times New Roman" w:cs="Times New Roman"/>
          <w:b w:val="1"/>
          <w:bCs w:val="1"/>
          <w:sz w:val="24"/>
          <w:szCs w:val="24"/>
        </w:rPr>
        <w:t xml:space="preserve">Chronic Back Pain, Depression, Diabetes Mellitus, Hypertension, </w:t>
      </w:r>
      <w:r w:rsidRPr="1979CA1E" w:rsidR="05D5248C">
        <w:rPr>
          <w:rFonts w:ascii="Times New Roman" w:hAnsi="Times New Roman" w:cs="Times New Roman"/>
          <w:b w:val="1"/>
          <w:bCs w:val="1"/>
          <w:sz w:val="24"/>
          <w:szCs w:val="24"/>
        </w:rPr>
        <w:t xml:space="preserve">Chronic </w:t>
      </w:r>
      <w:r w:rsidRPr="1979CA1E" w:rsidR="0C48D563">
        <w:rPr>
          <w:rFonts w:ascii="Times New Roman" w:hAnsi="Times New Roman" w:cs="Times New Roman"/>
          <w:b w:val="1"/>
          <w:bCs w:val="1"/>
          <w:sz w:val="24"/>
          <w:szCs w:val="24"/>
        </w:rPr>
        <w:t>Kidney Dis</w:t>
      </w:r>
      <w:r w:rsidRPr="1979CA1E" w:rsidR="0DBAD17F">
        <w:rPr>
          <w:rFonts w:ascii="Times New Roman" w:hAnsi="Times New Roman" w:cs="Times New Roman"/>
          <w:b w:val="1"/>
          <w:bCs w:val="1"/>
          <w:sz w:val="24"/>
          <w:szCs w:val="24"/>
        </w:rPr>
        <w:t xml:space="preserve">ease, Anemia, Hyperlipidemia. </w:t>
      </w:r>
    </w:p>
    <w:p w:rsidRPr="00F41C33" w:rsidR="00F41C33" w:rsidP="1979CA1E" w:rsidRDefault="00F41C33" w14:paraId="6632156E" w14:textId="787E431D">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Past Surgical History:</w:t>
      </w:r>
      <w:r w:rsidRPr="1979CA1E" w:rsidR="21B69D87">
        <w:rPr>
          <w:rFonts w:ascii="Times New Roman" w:hAnsi="Times New Roman" w:cs="Times New Roman"/>
          <w:b w:val="1"/>
          <w:bCs w:val="1"/>
          <w:sz w:val="24"/>
          <w:szCs w:val="24"/>
        </w:rPr>
        <w:t xml:space="preserve"> Appendectomy (</w:t>
      </w:r>
      <w:r w:rsidRPr="1979CA1E" w:rsidR="340137B5">
        <w:rPr>
          <w:rFonts w:ascii="Times New Roman" w:hAnsi="Times New Roman" w:cs="Times New Roman"/>
          <w:b w:val="1"/>
          <w:bCs w:val="1"/>
          <w:sz w:val="24"/>
          <w:szCs w:val="24"/>
        </w:rPr>
        <w:t>09/2016</w:t>
      </w:r>
      <w:r w:rsidRPr="1979CA1E" w:rsidR="21B69D87">
        <w:rPr>
          <w:rFonts w:ascii="Times New Roman" w:hAnsi="Times New Roman" w:cs="Times New Roman"/>
          <w:b w:val="1"/>
          <w:bCs w:val="1"/>
          <w:sz w:val="24"/>
          <w:szCs w:val="24"/>
        </w:rPr>
        <w:t xml:space="preserve">), Breast Biopsy (No date charted), </w:t>
      </w:r>
      <w:r w:rsidRPr="1979CA1E" w:rsidR="20585553">
        <w:rPr>
          <w:rFonts w:ascii="Times New Roman" w:hAnsi="Times New Roman" w:cs="Times New Roman"/>
          <w:b w:val="1"/>
          <w:bCs w:val="1"/>
          <w:sz w:val="24"/>
          <w:szCs w:val="24"/>
        </w:rPr>
        <w:t>Endoscopy colon (No date charted</w:t>
      </w:r>
      <w:r w:rsidRPr="1979CA1E" w:rsidR="3E4E4C50">
        <w:rPr>
          <w:rFonts w:ascii="Times New Roman" w:hAnsi="Times New Roman" w:cs="Times New Roman"/>
          <w:b w:val="1"/>
          <w:bCs w:val="1"/>
          <w:sz w:val="24"/>
          <w:szCs w:val="24"/>
        </w:rPr>
        <w:t xml:space="preserve">), Hysterectomy (04/2000), </w:t>
      </w:r>
    </w:p>
    <w:p w:rsidRPr="00F41C33" w:rsidR="00F41C33" w:rsidP="1979CA1E" w:rsidRDefault="00F41C33" w14:paraId="2A6D0530" w14:textId="04BE637C">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Family History:</w:t>
      </w:r>
      <w:r w:rsidRPr="1979CA1E" w:rsidR="16E2FFE3">
        <w:rPr>
          <w:rFonts w:ascii="Times New Roman" w:hAnsi="Times New Roman" w:cs="Times New Roman"/>
          <w:b w:val="1"/>
          <w:bCs w:val="1"/>
          <w:sz w:val="24"/>
          <w:szCs w:val="24"/>
        </w:rPr>
        <w:t xml:space="preserve"> Diabetes Mellitus, Heart problem, and thyroid problems- Mother</w:t>
      </w:r>
    </w:p>
    <w:p w:rsidR="05993BC6" w:rsidP="1979CA1E" w:rsidRDefault="05993BC6" w14:paraId="4E70FDAC" w14:textId="1ED7622C">
      <w:pPr>
        <w:pStyle w:val="Normal"/>
        <w:spacing w:after="0" w:line="480" w:lineRule="auto"/>
        <w:rPr>
          <w:rFonts w:ascii="Times New Roman" w:hAnsi="Times New Roman" w:cs="Times New Roman"/>
          <w:b w:val="1"/>
          <w:bCs w:val="1"/>
          <w:sz w:val="24"/>
          <w:szCs w:val="24"/>
        </w:rPr>
      </w:pPr>
      <w:r w:rsidRPr="1979CA1E" w:rsidR="05993BC6">
        <w:rPr>
          <w:rFonts w:ascii="Times New Roman" w:hAnsi="Times New Roman" w:cs="Times New Roman"/>
          <w:b w:val="1"/>
          <w:bCs w:val="1"/>
          <w:sz w:val="24"/>
          <w:szCs w:val="24"/>
        </w:rPr>
        <w:t>Heart problems- Father</w:t>
      </w:r>
    </w:p>
    <w:p w:rsidR="05993BC6" w:rsidP="1979CA1E" w:rsidRDefault="05993BC6" w14:paraId="37FDB58D" w14:textId="15D0C5D9">
      <w:pPr>
        <w:pStyle w:val="Normal"/>
        <w:spacing w:after="0" w:line="480" w:lineRule="auto"/>
        <w:rPr>
          <w:rFonts w:ascii="Times New Roman" w:hAnsi="Times New Roman" w:cs="Times New Roman"/>
          <w:b w:val="1"/>
          <w:bCs w:val="1"/>
          <w:sz w:val="24"/>
          <w:szCs w:val="24"/>
        </w:rPr>
      </w:pPr>
      <w:r w:rsidRPr="1979CA1E" w:rsidR="05993BC6">
        <w:rPr>
          <w:rFonts w:ascii="Times New Roman" w:hAnsi="Times New Roman" w:cs="Times New Roman"/>
          <w:b w:val="1"/>
          <w:bCs w:val="1"/>
          <w:sz w:val="24"/>
          <w:szCs w:val="24"/>
        </w:rPr>
        <w:t>Heart and thyroid problems and brain tumor- Sister</w:t>
      </w:r>
    </w:p>
    <w:p w:rsidR="05993BC6" w:rsidP="1979CA1E" w:rsidRDefault="05993BC6" w14:paraId="4876D1A2" w14:textId="3ABDAEEC">
      <w:pPr>
        <w:pStyle w:val="Normal"/>
        <w:spacing w:after="0" w:line="480" w:lineRule="auto"/>
        <w:rPr>
          <w:rFonts w:ascii="Times New Roman" w:hAnsi="Times New Roman" w:cs="Times New Roman"/>
          <w:b w:val="1"/>
          <w:bCs w:val="1"/>
          <w:sz w:val="24"/>
          <w:szCs w:val="24"/>
        </w:rPr>
      </w:pPr>
      <w:r w:rsidRPr="1979CA1E" w:rsidR="05993BC6">
        <w:rPr>
          <w:rFonts w:ascii="Times New Roman" w:hAnsi="Times New Roman" w:cs="Times New Roman"/>
          <w:b w:val="1"/>
          <w:bCs w:val="1"/>
          <w:sz w:val="24"/>
          <w:szCs w:val="24"/>
        </w:rPr>
        <w:t xml:space="preserve">(No </w:t>
      </w:r>
      <w:r w:rsidRPr="1979CA1E" w:rsidR="05993BC6">
        <w:rPr>
          <w:rFonts w:ascii="Times New Roman" w:hAnsi="Times New Roman" w:cs="Times New Roman"/>
          <w:b w:val="1"/>
          <w:bCs w:val="1"/>
          <w:sz w:val="24"/>
          <w:szCs w:val="24"/>
        </w:rPr>
        <w:t>specifics</w:t>
      </w:r>
      <w:r w:rsidRPr="1979CA1E" w:rsidR="05993BC6">
        <w:rPr>
          <w:rFonts w:ascii="Times New Roman" w:hAnsi="Times New Roman" w:cs="Times New Roman"/>
          <w:b w:val="1"/>
          <w:bCs w:val="1"/>
          <w:sz w:val="24"/>
          <w:szCs w:val="24"/>
        </w:rPr>
        <w:t xml:space="preserve"> noted on heart and thyroid problems in chart).</w:t>
      </w:r>
    </w:p>
    <w:p w:rsidRPr="00F41C33" w:rsidR="00F41C33" w:rsidP="1979CA1E" w:rsidRDefault="00F41C33" w14:paraId="336CCF51" w14:textId="6641E1E6">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 xml:space="preserve">Social History (tobacco/alcohol/drugs including frequency, </w:t>
      </w:r>
      <w:bookmarkStart w:name="_Int_84jwZ0mh" w:id="1032253806"/>
      <w:r w:rsidRPr="1979CA1E" w:rsidR="1C3388C0">
        <w:rPr>
          <w:rFonts w:ascii="Times New Roman" w:hAnsi="Times New Roman" w:cs="Times New Roman"/>
          <w:b w:val="1"/>
          <w:bCs w:val="1"/>
          <w:sz w:val="24"/>
          <w:szCs w:val="24"/>
        </w:rPr>
        <w:t>quantity</w:t>
      </w:r>
      <w:bookmarkEnd w:id="1032253806"/>
      <w:r w:rsidRPr="1979CA1E" w:rsidR="1C3388C0">
        <w:rPr>
          <w:rFonts w:ascii="Times New Roman" w:hAnsi="Times New Roman" w:cs="Times New Roman"/>
          <w:b w:val="1"/>
          <w:bCs w:val="1"/>
          <w:sz w:val="24"/>
          <w:szCs w:val="24"/>
        </w:rPr>
        <w:t xml:space="preserve"> and duration of use):</w:t>
      </w:r>
      <w:r w:rsidRPr="1979CA1E" w:rsidR="27BDC9B1">
        <w:rPr>
          <w:rFonts w:ascii="Times New Roman" w:hAnsi="Times New Roman" w:cs="Times New Roman"/>
          <w:b w:val="1"/>
          <w:bCs w:val="1"/>
          <w:sz w:val="24"/>
          <w:szCs w:val="24"/>
        </w:rPr>
        <w:t xml:space="preserve"> Never smoked, no </w:t>
      </w:r>
      <w:r w:rsidRPr="1979CA1E" w:rsidR="27BDC9B1">
        <w:rPr>
          <w:rFonts w:ascii="Times New Roman" w:hAnsi="Times New Roman" w:cs="Times New Roman"/>
          <w:b w:val="1"/>
          <w:bCs w:val="1"/>
          <w:sz w:val="24"/>
          <w:szCs w:val="24"/>
        </w:rPr>
        <w:t>alcohol</w:t>
      </w:r>
      <w:r w:rsidRPr="1979CA1E" w:rsidR="27BDC9B1">
        <w:rPr>
          <w:rFonts w:ascii="Times New Roman" w:hAnsi="Times New Roman" w:cs="Times New Roman"/>
          <w:b w:val="1"/>
          <w:bCs w:val="1"/>
          <w:sz w:val="24"/>
          <w:szCs w:val="24"/>
        </w:rPr>
        <w:t xml:space="preserve"> or drug use. </w:t>
      </w:r>
    </w:p>
    <w:p w:rsidRPr="00F41C33" w:rsidR="00F41C33" w:rsidP="00F41C33" w:rsidRDefault="00F41C33" w14:paraId="705A17D6" w14:textId="77777777">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 xml:space="preserve">Admission Assessment </w:t>
      </w:r>
    </w:p>
    <w:p w:rsidRPr="00F41C33" w:rsidR="00F41C33" w:rsidP="1979CA1E" w:rsidRDefault="00F41C33" w14:paraId="4B515C89" w14:textId="0C0C8DD0">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Chief Complaint (2 points)</w:t>
      </w:r>
      <w:r w:rsidRPr="1979CA1E" w:rsidR="74595DA8">
        <w:rPr>
          <w:rFonts w:ascii="Times New Roman" w:hAnsi="Times New Roman" w:cs="Times New Roman"/>
          <w:b w:val="1"/>
          <w:bCs w:val="1"/>
          <w:sz w:val="24"/>
          <w:szCs w:val="24"/>
        </w:rPr>
        <w:t>: Altered</w:t>
      </w:r>
      <w:sdt>
        <w:sdtPr>
          <w:id w:val="366183843"/>
          <w:placeholder>
            <w:docPart w:val="48C6F3E4676444EEA34B9CB4EDFF2B29"/>
          </w:placeholder>
          <w:rPr>
            <w:rFonts w:ascii="Times New Roman" w:hAnsi="Times New Roman" w:cs="Times New Roman"/>
            <w:b w:val="1"/>
            <w:bCs w:val="1"/>
            <w:sz w:val="24"/>
            <w:szCs w:val="24"/>
          </w:rPr>
        </w:sdtPr>
        <w:sdtContent/>
        <w:sdtEndPr>
          <w:rPr>
            <w:rFonts w:ascii="Times New Roman" w:hAnsi="Times New Roman" w:cs="Times New Roman"/>
            <w:b w:val="1"/>
            <w:bCs w:val="1"/>
            <w:sz w:val="24"/>
            <w:szCs w:val="24"/>
          </w:rPr>
        </w:sdtEndPr>
      </w:sdt>
      <w:r w:rsidRPr="1979CA1E" w:rsidR="74595DA8">
        <w:rPr>
          <w:rFonts w:ascii="Times New Roman" w:hAnsi="Times New Roman" w:cs="Times New Roman"/>
          <w:b w:val="1"/>
          <w:bCs w:val="1"/>
          <w:sz w:val="24"/>
          <w:szCs w:val="24"/>
        </w:rPr>
        <w:t xml:space="preserve"> mental status and </w:t>
      </w:r>
      <w:r w:rsidRPr="1979CA1E" w:rsidR="7B388C91">
        <w:rPr>
          <w:rFonts w:ascii="Times New Roman" w:hAnsi="Times New Roman" w:cs="Times New Roman"/>
          <w:b w:val="1"/>
          <w:bCs w:val="1"/>
          <w:sz w:val="24"/>
          <w:szCs w:val="24"/>
        </w:rPr>
        <w:t>w</w:t>
      </w:r>
      <w:r w:rsidRPr="1979CA1E" w:rsidR="74595DA8">
        <w:rPr>
          <w:rFonts w:ascii="Times New Roman" w:hAnsi="Times New Roman" w:cs="Times New Roman"/>
          <w:b w:val="1"/>
          <w:bCs w:val="1"/>
          <w:sz w:val="24"/>
          <w:szCs w:val="24"/>
        </w:rPr>
        <w:t xml:space="preserve">eakness- reported by family. </w:t>
      </w:r>
    </w:p>
    <w:p w:rsidRPr="00F836F8" w:rsidR="00F41C33" w:rsidP="1979CA1E" w:rsidRDefault="00F41C33" w14:paraId="42832AD4" w14:textId="365647D6">
      <w:pPr>
        <w:pStyle w:val="Normal"/>
        <w:bidi w:val="0"/>
        <w:spacing w:before="0" w:beforeAutospacing="off" w:after="0" w:afterAutospacing="off" w:line="480" w:lineRule="auto"/>
        <w:ind w:left="0" w:right="0"/>
        <w:jc w:val="left"/>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History of Present Illness – OLD CARTS (10 points):</w:t>
      </w:r>
      <w:r w:rsidRPr="1979CA1E" w:rsidR="6A9BFF3B">
        <w:rPr>
          <w:rFonts w:ascii="Times New Roman" w:hAnsi="Times New Roman" w:cs="Times New Roman"/>
          <w:b w:val="1"/>
          <w:bCs w:val="1"/>
          <w:sz w:val="24"/>
          <w:szCs w:val="24"/>
        </w:rPr>
        <w:t xml:space="preserve"> </w:t>
      </w:r>
      <w:r w:rsidRPr="1979CA1E" w:rsidR="027447E2">
        <w:rPr>
          <w:rFonts w:ascii="Times New Roman" w:hAnsi="Times New Roman" w:cs="Times New Roman"/>
          <w:b w:val="1"/>
          <w:bCs w:val="1"/>
          <w:sz w:val="24"/>
          <w:szCs w:val="24"/>
        </w:rPr>
        <w:t xml:space="preserve">Client arrived </w:t>
      </w:r>
      <w:r w:rsidRPr="1979CA1E" w:rsidR="0829E015">
        <w:rPr>
          <w:rFonts w:ascii="Times New Roman" w:hAnsi="Times New Roman" w:cs="Times New Roman"/>
          <w:b w:val="1"/>
          <w:bCs w:val="1"/>
          <w:sz w:val="24"/>
          <w:szCs w:val="24"/>
        </w:rPr>
        <w:t>at</w:t>
      </w:r>
      <w:r w:rsidRPr="1979CA1E" w:rsidR="027447E2">
        <w:rPr>
          <w:rFonts w:ascii="Times New Roman" w:hAnsi="Times New Roman" w:cs="Times New Roman"/>
          <w:b w:val="1"/>
          <w:bCs w:val="1"/>
          <w:sz w:val="24"/>
          <w:szCs w:val="24"/>
        </w:rPr>
        <w:t xml:space="preserve"> the emergency room via EMS per </w:t>
      </w:r>
      <w:r w:rsidRPr="1979CA1E" w:rsidR="1C7C0930">
        <w:rPr>
          <w:rFonts w:ascii="Times New Roman" w:hAnsi="Times New Roman" w:cs="Times New Roman"/>
          <w:b w:val="1"/>
          <w:bCs w:val="1"/>
          <w:sz w:val="24"/>
          <w:szCs w:val="24"/>
        </w:rPr>
        <w:t xml:space="preserve">the </w:t>
      </w:r>
      <w:r w:rsidRPr="1979CA1E" w:rsidR="005713F7">
        <w:rPr>
          <w:rFonts w:ascii="Times New Roman" w:hAnsi="Times New Roman" w:cs="Times New Roman"/>
          <w:b w:val="1"/>
          <w:bCs w:val="1"/>
          <w:sz w:val="24"/>
          <w:szCs w:val="24"/>
        </w:rPr>
        <w:t>client's</w:t>
      </w:r>
      <w:r w:rsidRPr="1979CA1E" w:rsidR="027447E2">
        <w:rPr>
          <w:rFonts w:ascii="Times New Roman" w:hAnsi="Times New Roman" w:cs="Times New Roman"/>
          <w:b w:val="1"/>
          <w:bCs w:val="1"/>
          <w:sz w:val="24"/>
          <w:szCs w:val="24"/>
        </w:rPr>
        <w:t xml:space="preserve"> sister. Sister report</w:t>
      </w:r>
      <w:r w:rsidRPr="1979CA1E" w:rsidR="34D0326D">
        <w:rPr>
          <w:rFonts w:ascii="Times New Roman" w:hAnsi="Times New Roman" w:cs="Times New Roman"/>
          <w:b w:val="1"/>
          <w:bCs w:val="1"/>
          <w:sz w:val="24"/>
          <w:szCs w:val="24"/>
        </w:rPr>
        <w:t>s client experiencing c</w:t>
      </w:r>
      <w:r w:rsidRPr="1979CA1E" w:rsidR="3B36C8D1">
        <w:rPr>
          <w:rFonts w:ascii="Times New Roman" w:hAnsi="Times New Roman" w:cs="Times New Roman"/>
          <w:b w:val="1"/>
          <w:bCs w:val="1"/>
          <w:sz w:val="24"/>
          <w:szCs w:val="24"/>
        </w:rPr>
        <w:t>onfusion and weakness. A</w:t>
      </w:r>
      <w:r w:rsidRPr="1979CA1E" w:rsidR="34D0326D">
        <w:rPr>
          <w:rFonts w:ascii="Times New Roman" w:hAnsi="Times New Roman" w:cs="Times New Roman"/>
          <w:b w:val="1"/>
          <w:bCs w:val="1"/>
          <w:sz w:val="24"/>
          <w:szCs w:val="24"/>
        </w:rPr>
        <w:t>n estimated onset of two hours prior</w:t>
      </w:r>
      <w:r w:rsidRPr="1979CA1E" w:rsidR="01C349B1">
        <w:rPr>
          <w:rFonts w:ascii="Times New Roman" w:hAnsi="Times New Roman" w:cs="Times New Roman"/>
          <w:b w:val="1"/>
          <w:bCs w:val="1"/>
          <w:sz w:val="24"/>
          <w:szCs w:val="24"/>
        </w:rPr>
        <w:t xml:space="preserve"> to sister</w:t>
      </w:r>
      <w:r w:rsidRPr="1979CA1E" w:rsidR="65604D5F">
        <w:rPr>
          <w:rFonts w:ascii="Times New Roman" w:hAnsi="Times New Roman" w:cs="Times New Roman"/>
          <w:b w:val="1"/>
          <w:bCs w:val="1"/>
          <w:sz w:val="24"/>
          <w:szCs w:val="24"/>
        </w:rPr>
        <w:t xml:space="preserve">’s </w:t>
      </w:r>
      <w:r w:rsidRPr="1979CA1E" w:rsidR="01C349B1">
        <w:rPr>
          <w:rFonts w:ascii="Times New Roman" w:hAnsi="Times New Roman" w:cs="Times New Roman"/>
          <w:b w:val="1"/>
          <w:bCs w:val="1"/>
          <w:sz w:val="24"/>
          <w:szCs w:val="24"/>
        </w:rPr>
        <w:t xml:space="preserve">arrival back at home. </w:t>
      </w:r>
      <w:r w:rsidRPr="1979CA1E" w:rsidR="3D0A57EB">
        <w:rPr>
          <w:rFonts w:ascii="Times New Roman" w:hAnsi="Times New Roman" w:cs="Times New Roman"/>
          <w:b w:val="1"/>
          <w:bCs w:val="1"/>
          <w:sz w:val="24"/>
          <w:szCs w:val="24"/>
        </w:rPr>
        <w:t xml:space="preserve">Pt is </w:t>
      </w:r>
      <w:r w:rsidRPr="1979CA1E" w:rsidR="144892AC">
        <w:rPr>
          <w:rFonts w:ascii="Times New Roman" w:hAnsi="Times New Roman" w:cs="Times New Roman"/>
          <w:b w:val="1"/>
          <w:bCs w:val="1"/>
          <w:sz w:val="24"/>
          <w:szCs w:val="24"/>
        </w:rPr>
        <w:t>unable</w:t>
      </w:r>
      <w:r w:rsidRPr="1979CA1E" w:rsidR="3D0A57EB">
        <w:rPr>
          <w:rFonts w:ascii="Times New Roman" w:hAnsi="Times New Roman" w:cs="Times New Roman"/>
          <w:b w:val="1"/>
          <w:bCs w:val="1"/>
          <w:sz w:val="24"/>
          <w:szCs w:val="24"/>
        </w:rPr>
        <w:t xml:space="preserve"> to </w:t>
      </w:r>
      <w:r w:rsidRPr="1979CA1E" w:rsidR="3D0A57EB">
        <w:rPr>
          <w:rFonts w:ascii="Times New Roman" w:hAnsi="Times New Roman" w:cs="Times New Roman"/>
          <w:b w:val="1"/>
          <w:bCs w:val="1"/>
          <w:sz w:val="24"/>
          <w:szCs w:val="24"/>
        </w:rPr>
        <w:t>state</w:t>
      </w:r>
      <w:r w:rsidRPr="1979CA1E" w:rsidR="3D0A57EB">
        <w:rPr>
          <w:rFonts w:ascii="Times New Roman" w:hAnsi="Times New Roman" w:cs="Times New Roman"/>
          <w:b w:val="1"/>
          <w:bCs w:val="1"/>
          <w:sz w:val="24"/>
          <w:szCs w:val="24"/>
        </w:rPr>
        <w:t xml:space="preserve"> name, place, or time on admission. </w:t>
      </w:r>
      <w:r w:rsidRPr="1979CA1E" w:rsidR="14BE8BB4">
        <w:rPr>
          <w:rFonts w:ascii="Times New Roman" w:hAnsi="Times New Roman" w:cs="Times New Roman"/>
          <w:b w:val="1"/>
          <w:bCs w:val="1"/>
          <w:sz w:val="24"/>
          <w:szCs w:val="24"/>
        </w:rPr>
        <w:t xml:space="preserve">Clients' sister reports eye fluttering on admission. </w:t>
      </w:r>
      <w:r w:rsidRPr="1979CA1E" w:rsidR="3D0A57EB">
        <w:rPr>
          <w:rFonts w:ascii="Times New Roman" w:hAnsi="Times New Roman" w:cs="Times New Roman"/>
          <w:b w:val="1"/>
          <w:bCs w:val="1"/>
          <w:sz w:val="24"/>
          <w:szCs w:val="24"/>
        </w:rPr>
        <w:t>No specific location for the s</w:t>
      </w:r>
      <w:r w:rsidRPr="1979CA1E" w:rsidR="4055C53C">
        <w:rPr>
          <w:rFonts w:ascii="Times New Roman" w:hAnsi="Times New Roman" w:cs="Times New Roman"/>
          <w:b w:val="1"/>
          <w:bCs w:val="1"/>
          <w:sz w:val="24"/>
          <w:szCs w:val="24"/>
        </w:rPr>
        <w:t xml:space="preserve">ymptoms. </w:t>
      </w:r>
      <w:r w:rsidRPr="1979CA1E" w:rsidR="6262A128">
        <w:rPr>
          <w:rFonts w:ascii="Times New Roman" w:hAnsi="Times New Roman" w:cs="Times New Roman"/>
          <w:b w:val="1"/>
          <w:bCs w:val="1"/>
          <w:sz w:val="24"/>
          <w:szCs w:val="24"/>
        </w:rPr>
        <w:t>The client</w:t>
      </w:r>
      <w:r w:rsidRPr="1979CA1E" w:rsidR="1EC1B062">
        <w:rPr>
          <w:rFonts w:ascii="Times New Roman" w:hAnsi="Times New Roman" w:cs="Times New Roman"/>
          <w:b w:val="1"/>
          <w:bCs w:val="1"/>
          <w:sz w:val="24"/>
          <w:szCs w:val="24"/>
        </w:rPr>
        <w:t xml:space="preserve"> sustained confusion for 1 day</w:t>
      </w:r>
      <w:r w:rsidRPr="1979CA1E" w:rsidR="7036C4E7">
        <w:rPr>
          <w:rFonts w:ascii="Times New Roman" w:hAnsi="Times New Roman" w:cs="Times New Roman"/>
          <w:b w:val="1"/>
          <w:bCs w:val="1"/>
          <w:sz w:val="24"/>
          <w:szCs w:val="24"/>
        </w:rPr>
        <w:t xml:space="preserve">. </w:t>
      </w:r>
      <w:r w:rsidRPr="1979CA1E" w:rsidR="1EC1B062">
        <w:rPr>
          <w:rFonts w:ascii="Times New Roman" w:hAnsi="Times New Roman" w:cs="Times New Roman"/>
          <w:b w:val="1"/>
          <w:bCs w:val="1"/>
          <w:sz w:val="24"/>
          <w:szCs w:val="24"/>
        </w:rPr>
        <w:t xml:space="preserve">Pt unable to describe symptoms on admission due to confusion. Pt currently complains of </w:t>
      </w:r>
      <w:r w:rsidRPr="1979CA1E" w:rsidR="38224EB8">
        <w:rPr>
          <w:rFonts w:ascii="Times New Roman" w:hAnsi="Times New Roman" w:cs="Times New Roman"/>
          <w:b w:val="1"/>
          <w:bCs w:val="1"/>
          <w:sz w:val="24"/>
          <w:szCs w:val="24"/>
        </w:rPr>
        <w:t xml:space="preserve">a throbbing </w:t>
      </w:r>
      <w:r w:rsidRPr="1979CA1E" w:rsidR="1EC1B062">
        <w:rPr>
          <w:rFonts w:ascii="Times New Roman" w:hAnsi="Times New Roman" w:cs="Times New Roman"/>
          <w:b w:val="1"/>
          <w:bCs w:val="1"/>
          <w:sz w:val="24"/>
          <w:szCs w:val="24"/>
        </w:rPr>
        <w:t>headache and dizziness</w:t>
      </w:r>
      <w:r w:rsidRPr="1979CA1E" w:rsidR="10E40E03">
        <w:rPr>
          <w:rFonts w:ascii="Times New Roman" w:hAnsi="Times New Roman" w:cs="Times New Roman"/>
          <w:b w:val="1"/>
          <w:bCs w:val="1"/>
          <w:sz w:val="24"/>
          <w:szCs w:val="24"/>
        </w:rPr>
        <w:t xml:space="preserve"> that is intermittent. No </w:t>
      </w:r>
      <w:r w:rsidRPr="1979CA1E" w:rsidR="27EDBB15">
        <w:rPr>
          <w:rFonts w:ascii="Times New Roman" w:hAnsi="Times New Roman" w:cs="Times New Roman"/>
          <w:b w:val="1"/>
          <w:bCs w:val="1"/>
          <w:sz w:val="24"/>
          <w:szCs w:val="24"/>
        </w:rPr>
        <w:t>relieving</w:t>
      </w:r>
      <w:r w:rsidRPr="1979CA1E" w:rsidR="10E40E03">
        <w:rPr>
          <w:rFonts w:ascii="Times New Roman" w:hAnsi="Times New Roman" w:cs="Times New Roman"/>
          <w:b w:val="1"/>
          <w:bCs w:val="1"/>
          <w:sz w:val="24"/>
          <w:szCs w:val="24"/>
        </w:rPr>
        <w:t xml:space="preserve"> </w:t>
      </w:r>
      <w:r w:rsidRPr="1979CA1E" w:rsidR="0F4FF799">
        <w:rPr>
          <w:rFonts w:ascii="Times New Roman" w:hAnsi="Times New Roman" w:cs="Times New Roman"/>
          <w:b w:val="1"/>
          <w:bCs w:val="1"/>
          <w:sz w:val="24"/>
          <w:szCs w:val="24"/>
        </w:rPr>
        <w:t>or aggravating</w:t>
      </w:r>
      <w:r w:rsidRPr="1979CA1E" w:rsidR="01485FF4">
        <w:rPr>
          <w:rFonts w:ascii="Times New Roman" w:hAnsi="Times New Roman" w:cs="Times New Roman"/>
          <w:b w:val="1"/>
          <w:bCs w:val="1"/>
          <w:noProof w:val="0"/>
          <w:sz w:val="24"/>
          <w:szCs w:val="24"/>
          <w:lang w:val="en-US"/>
        </w:rPr>
        <w:t xml:space="preserve"> </w:t>
      </w:r>
      <w:r w:rsidRPr="1979CA1E" w:rsidR="01485FF4">
        <w:rPr>
          <w:rFonts w:ascii="Times New Roman" w:hAnsi="Times New Roman" w:cs="Times New Roman"/>
          <w:b w:val="1"/>
          <w:bCs w:val="1"/>
          <w:noProof w:val="0"/>
          <w:sz w:val="24"/>
          <w:szCs w:val="24"/>
          <w:lang w:val="en-US"/>
        </w:rPr>
        <w:t>factors</w:t>
      </w:r>
      <w:r w:rsidRPr="1979CA1E" w:rsidR="0F4FF799">
        <w:rPr>
          <w:rFonts w:ascii="Times New Roman" w:hAnsi="Times New Roman" w:cs="Times New Roman"/>
          <w:b w:val="1"/>
          <w:bCs w:val="1"/>
          <w:sz w:val="24"/>
          <w:szCs w:val="24"/>
        </w:rPr>
        <w:t xml:space="preserve"> </w:t>
      </w:r>
      <w:r w:rsidRPr="1979CA1E" w:rsidR="0059F8F3">
        <w:rPr>
          <w:rFonts w:ascii="Times New Roman" w:hAnsi="Times New Roman" w:cs="Times New Roman"/>
          <w:b w:val="1"/>
          <w:bCs w:val="1"/>
          <w:sz w:val="24"/>
          <w:szCs w:val="24"/>
        </w:rPr>
        <w:t>noted. Confusion impairs mobility and activity.</w:t>
      </w:r>
      <w:r w:rsidRPr="1979CA1E" w:rsidR="5FAC6B8B">
        <w:rPr>
          <w:rFonts w:ascii="Times New Roman" w:hAnsi="Times New Roman" w:cs="Times New Roman"/>
          <w:b w:val="1"/>
          <w:bCs w:val="1"/>
          <w:sz w:val="24"/>
          <w:szCs w:val="24"/>
        </w:rPr>
        <w:t xml:space="preserve"> Pt voices never experiencing symptoms like this before, no prior treatments noted. </w:t>
      </w:r>
      <w:r w:rsidRPr="1979CA1E" w:rsidR="1E5150BD">
        <w:rPr>
          <w:rFonts w:ascii="Times New Roman" w:hAnsi="Times New Roman" w:cs="Times New Roman"/>
          <w:b w:val="1"/>
          <w:bCs w:val="1"/>
          <w:sz w:val="24"/>
          <w:szCs w:val="24"/>
        </w:rPr>
        <w:t xml:space="preserve">Current treatment with antibiotics and normal saline. On admission client's confusion was severe. Currently confusion </w:t>
      </w:r>
      <w:r w:rsidRPr="1979CA1E" w:rsidR="7A7300E5">
        <w:rPr>
          <w:rFonts w:ascii="Times New Roman" w:hAnsi="Times New Roman" w:cs="Times New Roman"/>
          <w:b w:val="1"/>
          <w:bCs w:val="1"/>
          <w:sz w:val="24"/>
          <w:szCs w:val="24"/>
        </w:rPr>
        <w:t xml:space="preserve">is </w:t>
      </w:r>
      <w:r w:rsidRPr="1979CA1E" w:rsidR="1E5150BD">
        <w:rPr>
          <w:rFonts w:ascii="Times New Roman" w:hAnsi="Times New Roman" w:cs="Times New Roman"/>
          <w:b w:val="1"/>
          <w:bCs w:val="1"/>
          <w:sz w:val="24"/>
          <w:szCs w:val="24"/>
        </w:rPr>
        <w:t>low/mild.</w:t>
      </w:r>
    </w:p>
    <w:p w:rsidRPr="00F41C33" w:rsidR="00F41C33" w:rsidP="00F41C33" w:rsidRDefault="00F41C33" w14:paraId="3D0ECFEC" w14:textId="77777777">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Primary Diagnosis</w:t>
      </w:r>
    </w:p>
    <w:p w:rsidRPr="00F41C33" w:rsidR="00F41C33" w:rsidP="1979CA1E" w:rsidRDefault="00F41C33" w14:paraId="7C4B6074" w14:textId="1BBACB0D">
      <w:pPr>
        <w:pStyle w:val="Normal"/>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Primary Diagnosis on Admission (3 points):</w:t>
      </w:r>
      <w:r w:rsidRPr="1979CA1E" w:rsidR="51DEA1A8">
        <w:rPr>
          <w:rFonts w:ascii="Times New Roman" w:hAnsi="Times New Roman" w:cs="Times New Roman"/>
          <w:b w:val="1"/>
          <w:bCs w:val="1"/>
          <w:sz w:val="24"/>
          <w:szCs w:val="24"/>
        </w:rPr>
        <w:t xml:space="preserve"> </w:t>
      </w:r>
      <w:r w:rsidRPr="1979CA1E" w:rsidR="5BEFE4D7">
        <w:rPr>
          <w:rFonts w:ascii="Times New Roman" w:hAnsi="Times New Roman" w:cs="Times New Roman"/>
          <w:b w:val="1"/>
          <w:bCs w:val="1"/>
          <w:sz w:val="24"/>
          <w:szCs w:val="24"/>
        </w:rPr>
        <w:t>Sepsis</w:t>
      </w:r>
    </w:p>
    <w:p w:rsidRPr="00F41C33" w:rsidR="00F41C33" w:rsidP="1979CA1E" w:rsidRDefault="00F41C33" w14:paraId="72C04C88" w14:textId="47D654C0">
      <w:pPr>
        <w:pStyle w:val="Normal"/>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Secondary Diagnosis (if applicable):</w:t>
      </w:r>
      <w:r w:rsidRPr="1979CA1E" w:rsidR="5A6E5D9F">
        <w:rPr>
          <w:rFonts w:ascii="Times New Roman" w:hAnsi="Times New Roman" w:cs="Times New Roman"/>
          <w:b w:val="1"/>
          <w:bCs w:val="1"/>
          <w:sz w:val="24"/>
          <w:szCs w:val="24"/>
        </w:rPr>
        <w:t xml:space="preserve"> Encephalopathy/ Mental status change.</w:t>
      </w:r>
    </w:p>
    <w:p w:rsidRPr="00F41C33" w:rsidR="00F41C33" w:rsidP="00F41C33" w:rsidRDefault="00F41C33" w14:paraId="5644EA20" w14:textId="77777777">
      <w:pPr>
        <w:spacing w:after="0" w:line="480" w:lineRule="auto"/>
        <w:jc w:val="center"/>
        <w:rPr>
          <w:rFonts w:ascii="Times New Roman" w:hAnsi="Times New Roman" w:cs="Times New Roman"/>
          <w:b/>
          <w:sz w:val="24"/>
          <w:szCs w:val="24"/>
        </w:rPr>
      </w:pPr>
      <w:r w:rsidRPr="00F41C33">
        <w:rPr>
          <w:rFonts w:ascii="Times New Roman" w:hAnsi="Times New Roman" w:cs="Times New Roman"/>
          <w:b/>
          <w:sz w:val="24"/>
          <w:szCs w:val="24"/>
        </w:rPr>
        <w:t>Pathophysiology</w:t>
      </w:r>
    </w:p>
    <w:p w:rsidR="1C3388C0" w:rsidP="1979CA1E" w:rsidRDefault="1C3388C0" w14:paraId="0B8A2385" w14:textId="138EBF5D">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Pathophysiology of the Disease, APA format (20 points):</w:t>
      </w:r>
      <w:r w:rsidRPr="1979CA1E" w:rsidR="68957B5C">
        <w:rPr>
          <w:rFonts w:ascii="Times New Roman" w:hAnsi="Times New Roman" w:cs="Times New Roman"/>
          <w:b w:val="1"/>
          <w:bCs w:val="1"/>
          <w:sz w:val="24"/>
          <w:szCs w:val="24"/>
        </w:rPr>
        <w:t xml:space="preserve"> </w:t>
      </w:r>
    </w:p>
    <w:p w:rsidR="3A00CB89" w:rsidP="1979CA1E" w:rsidRDefault="3A00CB89" w14:paraId="644F1419" w14:textId="2C4D2E7B">
      <w:pPr>
        <w:pStyle w:val="Normal"/>
        <w:spacing w:after="0" w:line="480" w:lineRule="auto"/>
        <w:ind w:firstLine="720"/>
        <w:rPr>
          <w:rFonts w:ascii="Times New Roman" w:hAnsi="Times New Roman" w:cs="Times New Roman"/>
          <w:b w:val="1"/>
          <w:bCs w:val="1"/>
          <w:sz w:val="24"/>
          <w:szCs w:val="24"/>
        </w:rPr>
      </w:pPr>
      <w:r w:rsidRPr="1979CA1E" w:rsidR="3A00CB89">
        <w:rPr>
          <w:rFonts w:ascii="Times New Roman" w:hAnsi="Times New Roman" w:cs="Times New Roman"/>
          <w:b w:val="1"/>
          <w:bCs w:val="1"/>
          <w:sz w:val="24"/>
          <w:szCs w:val="24"/>
        </w:rPr>
        <w:t xml:space="preserve">Sepsis is an abnormal response of the body to an infection. The infection-fighting process begins to counteract on the body and the organs begin to work poorly (Mayo Clinic Staff, 2023). “Infection triggers pro-inflammatory and anti-inflammatory mechanisms. This imbalance leads to tissue damage and increased susceptibility to secondary infections” (Taylor et al., 2022). This inflammatory response impairs the vascular permeability, causing vascular leakage and tissue edema. Organ failure occurs when tissue oxygen is inhibited. The vascular endothelium is impaired by decreased oxygenation, leading to cellular death.  </w:t>
      </w:r>
    </w:p>
    <w:p w:rsidR="3A00CB89" w:rsidP="1979CA1E" w:rsidRDefault="3A00CB89" w14:paraId="1884B560" w14:textId="30BBF6EA">
      <w:pPr>
        <w:pStyle w:val="Normal"/>
        <w:spacing w:after="0" w:line="480" w:lineRule="auto"/>
        <w:ind w:firstLine="720"/>
        <w:rPr>
          <w:rFonts w:ascii="Times New Roman" w:hAnsi="Times New Roman" w:cs="Times New Roman"/>
          <w:b w:val="1"/>
          <w:bCs w:val="1"/>
          <w:sz w:val="24"/>
          <w:szCs w:val="24"/>
        </w:rPr>
      </w:pPr>
      <w:r w:rsidRPr="1979CA1E" w:rsidR="3A00CB89">
        <w:rPr>
          <w:rFonts w:ascii="Times New Roman" w:hAnsi="Times New Roman" w:cs="Times New Roman"/>
          <w:b w:val="1"/>
          <w:bCs w:val="1"/>
          <w:sz w:val="24"/>
          <w:szCs w:val="24"/>
        </w:rPr>
        <w:t xml:space="preserve"> </w:t>
      </w:r>
      <w:r w:rsidRPr="1979CA1E" w:rsidR="3A00CB89">
        <w:rPr>
          <w:rFonts w:ascii="Times New Roman" w:hAnsi="Times New Roman" w:cs="Times New Roman"/>
          <w:b w:val="1"/>
          <w:bCs w:val="1"/>
          <w:sz w:val="24"/>
          <w:szCs w:val="24"/>
        </w:rPr>
        <w:t xml:space="preserve">Due to vascular leakage and the accumulation of free fluid, the </w:t>
      </w:r>
      <w:r w:rsidRPr="1979CA1E" w:rsidR="3A00CB89">
        <w:rPr>
          <w:rFonts w:ascii="Times New Roman" w:hAnsi="Times New Roman" w:cs="Times New Roman"/>
          <w:b w:val="1"/>
          <w:bCs w:val="1"/>
          <w:sz w:val="24"/>
          <w:szCs w:val="24"/>
        </w:rPr>
        <w:t>capacity</w:t>
      </w:r>
      <w:r w:rsidRPr="1979CA1E" w:rsidR="3A00CB89">
        <w:rPr>
          <w:rFonts w:ascii="Times New Roman" w:hAnsi="Times New Roman" w:cs="Times New Roman"/>
          <w:b w:val="1"/>
          <w:bCs w:val="1"/>
          <w:sz w:val="24"/>
          <w:szCs w:val="24"/>
        </w:rPr>
        <w:t xml:space="preserve"> for oxygen exchange is diminished. This can cause respiratory distress and respiratory failure. Sepsis can affect the vasodilation of the systemic resistance (Arora et al., 2023). Sepsis can also cause cerebral dysfunction, as seen in my client. Signs of sepsis include fever, tachycardia, tachypnea, altered mental status, diaphoresis, shivering, cough, decreased capillary refill, and acute oliguria. Symptoms of sepsis include dizziness, fatigue, flushing, delirium, and weakness (Mayo Clinic Staff, 2023)</w:t>
      </w:r>
      <w:r w:rsidRPr="1979CA1E" w:rsidR="3A00CB89">
        <w:rPr>
          <w:rFonts w:ascii="Times New Roman" w:hAnsi="Times New Roman" w:cs="Times New Roman"/>
          <w:b w:val="1"/>
          <w:bCs w:val="1"/>
          <w:sz w:val="24"/>
          <w:szCs w:val="24"/>
        </w:rPr>
        <w:t xml:space="preserve">.  </w:t>
      </w:r>
    </w:p>
    <w:p w:rsidR="3A00CB89" w:rsidP="1979CA1E" w:rsidRDefault="3A00CB89" w14:paraId="1D26D669" w14:textId="4586AF1B">
      <w:pPr>
        <w:pStyle w:val="Normal"/>
        <w:spacing w:after="0" w:line="480" w:lineRule="auto"/>
        <w:ind w:firstLine="720"/>
      </w:pPr>
      <w:r w:rsidRPr="1979CA1E" w:rsidR="3A00CB89">
        <w:rPr>
          <w:rFonts w:ascii="Times New Roman" w:hAnsi="Times New Roman" w:cs="Times New Roman"/>
          <w:b w:val="1"/>
          <w:bCs w:val="1"/>
          <w:sz w:val="24"/>
          <w:szCs w:val="24"/>
        </w:rPr>
        <w:t xml:space="preserve"> </w:t>
      </w:r>
      <w:r w:rsidRPr="1979CA1E" w:rsidR="3A00CB89">
        <w:rPr>
          <w:rFonts w:ascii="Times New Roman" w:hAnsi="Times New Roman" w:cs="Times New Roman"/>
          <w:b w:val="1"/>
          <w:bCs w:val="1"/>
          <w:sz w:val="24"/>
          <w:szCs w:val="24"/>
        </w:rPr>
        <w:t xml:space="preserve">Diagnostic testing to </w:t>
      </w:r>
      <w:r w:rsidRPr="1979CA1E" w:rsidR="3A00CB89">
        <w:rPr>
          <w:rFonts w:ascii="Times New Roman" w:hAnsi="Times New Roman" w:cs="Times New Roman"/>
          <w:b w:val="1"/>
          <w:bCs w:val="1"/>
          <w:sz w:val="24"/>
          <w:szCs w:val="24"/>
        </w:rPr>
        <w:t>identify</w:t>
      </w:r>
      <w:r w:rsidRPr="1979CA1E" w:rsidR="3A00CB89">
        <w:rPr>
          <w:rFonts w:ascii="Times New Roman" w:hAnsi="Times New Roman" w:cs="Times New Roman"/>
          <w:b w:val="1"/>
          <w:bCs w:val="1"/>
          <w:sz w:val="24"/>
          <w:szCs w:val="24"/>
        </w:rPr>
        <w:t xml:space="preserve"> this disease process includes labs, imaging, and procedures. Labs that may </w:t>
      </w:r>
      <w:r w:rsidRPr="1979CA1E" w:rsidR="3A00CB89">
        <w:rPr>
          <w:rFonts w:ascii="Times New Roman" w:hAnsi="Times New Roman" w:cs="Times New Roman"/>
          <w:b w:val="1"/>
          <w:bCs w:val="1"/>
          <w:sz w:val="24"/>
          <w:szCs w:val="24"/>
        </w:rPr>
        <w:t>indicate</w:t>
      </w:r>
      <w:r w:rsidRPr="1979CA1E" w:rsidR="3A00CB89">
        <w:rPr>
          <w:rFonts w:ascii="Times New Roman" w:hAnsi="Times New Roman" w:cs="Times New Roman"/>
          <w:b w:val="1"/>
          <w:bCs w:val="1"/>
          <w:sz w:val="24"/>
          <w:szCs w:val="24"/>
        </w:rPr>
        <w:t xml:space="preserve"> an infection include elevated white blood cell count, elevated lactate levels, arterial blood gas analysis, elevated c-reactive protein, elevated creatinine levels, elevated bilirubin, and positive blood culture tests. Imaging that may </w:t>
      </w:r>
      <w:r w:rsidRPr="1979CA1E" w:rsidR="3A00CB89">
        <w:rPr>
          <w:rFonts w:ascii="Times New Roman" w:hAnsi="Times New Roman" w:cs="Times New Roman"/>
          <w:b w:val="1"/>
          <w:bCs w:val="1"/>
          <w:sz w:val="24"/>
          <w:szCs w:val="24"/>
        </w:rPr>
        <w:t>indicate</w:t>
      </w:r>
      <w:r w:rsidRPr="1979CA1E" w:rsidR="3A00CB89">
        <w:rPr>
          <w:rFonts w:ascii="Times New Roman" w:hAnsi="Times New Roman" w:cs="Times New Roman"/>
          <w:b w:val="1"/>
          <w:bCs w:val="1"/>
          <w:sz w:val="24"/>
          <w:szCs w:val="24"/>
        </w:rPr>
        <w:t xml:space="preserve"> an infection includes Chest radiography; this can </w:t>
      </w:r>
      <w:r w:rsidRPr="1979CA1E" w:rsidR="3A00CB89">
        <w:rPr>
          <w:rFonts w:ascii="Times New Roman" w:hAnsi="Times New Roman" w:cs="Times New Roman"/>
          <w:b w:val="1"/>
          <w:bCs w:val="1"/>
          <w:sz w:val="24"/>
          <w:szCs w:val="24"/>
        </w:rPr>
        <w:t>identify</w:t>
      </w:r>
      <w:r w:rsidRPr="1979CA1E" w:rsidR="3A00CB89">
        <w:rPr>
          <w:rFonts w:ascii="Times New Roman" w:hAnsi="Times New Roman" w:cs="Times New Roman"/>
          <w:b w:val="1"/>
          <w:bCs w:val="1"/>
          <w:sz w:val="24"/>
          <w:szCs w:val="24"/>
        </w:rPr>
        <w:t xml:space="preserve"> the source of the infection. Ultrasonography can assess the volume status and cardiac function. Diagnostic procedures that may </w:t>
      </w:r>
      <w:r w:rsidRPr="1979CA1E" w:rsidR="3A00CB89">
        <w:rPr>
          <w:rFonts w:ascii="Times New Roman" w:hAnsi="Times New Roman" w:cs="Times New Roman"/>
          <w:b w:val="1"/>
          <w:bCs w:val="1"/>
          <w:sz w:val="24"/>
          <w:szCs w:val="24"/>
        </w:rPr>
        <w:t>indicate</w:t>
      </w:r>
      <w:r w:rsidRPr="1979CA1E" w:rsidR="3A00CB89">
        <w:rPr>
          <w:rFonts w:ascii="Times New Roman" w:hAnsi="Times New Roman" w:cs="Times New Roman"/>
          <w:b w:val="1"/>
          <w:bCs w:val="1"/>
          <w:sz w:val="24"/>
          <w:szCs w:val="24"/>
        </w:rPr>
        <w:t xml:space="preserve"> an infection include “abdominal paracentesis, lumbar puncture, and specimen collections for wound, urine, blood, cerebrospinal fluid, or sputum culture” (Taylor et al., 2022).</w:t>
      </w:r>
    </w:p>
    <w:p w:rsidR="00F41C33" w:rsidP="1979CA1E" w:rsidRDefault="00F41C33" w14:paraId="451F2CA8" w14:textId="77777777">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Pathophysiology References (2) (APA):</w:t>
      </w:r>
    </w:p>
    <w:p w:rsidR="00F41C33" w:rsidP="1979CA1E" w:rsidRDefault="00F41C33" w14:paraId="54A34CF7" w14:textId="777726FF">
      <w:pPr>
        <w:spacing w:before="0" w:beforeAutospacing="off" w:line="480" w:lineRule="auto"/>
        <w:ind w:left="720" w:hanging="720"/>
      </w:pPr>
      <w:r w:rsidRPr="1979CA1E" w:rsidR="4E6D7D46">
        <w:rPr>
          <w:rFonts w:ascii="Times New Roman" w:hAnsi="Times New Roman" w:eastAsia="Times New Roman" w:cs="Times New Roman"/>
          <w:noProof w:val="0"/>
          <w:sz w:val="24"/>
          <w:szCs w:val="24"/>
          <w:lang w:val="en-US"/>
        </w:rPr>
        <w:t xml:space="preserve">Mayo Clinic Staff. (2023, February 10). </w:t>
      </w:r>
      <w:r w:rsidRPr="1979CA1E" w:rsidR="4E6D7D46">
        <w:rPr>
          <w:rFonts w:ascii="Times New Roman" w:hAnsi="Times New Roman" w:eastAsia="Times New Roman" w:cs="Times New Roman"/>
          <w:i w:val="1"/>
          <w:iCs w:val="1"/>
          <w:noProof w:val="0"/>
          <w:sz w:val="24"/>
          <w:szCs w:val="24"/>
          <w:lang w:val="en-US"/>
        </w:rPr>
        <w:t>Sepsis - Symptoms and Causes</w:t>
      </w:r>
      <w:r w:rsidRPr="1979CA1E" w:rsidR="4E6D7D46">
        <w:rPr>
          <w:rFonts w:ascii="Times New Roman" w:hAnsi="Times New Roman" w:eastAsia="Times New Roman" w:cs="Times New Roman"/>
          <w:noProof w:val="0"/>
          <w:sz w:val="24"/>
          <w:szCs w:val="24"/>
          <w:lang w:val="en-US"/>
        </w:rPr>
        <w:t xml:space="preserve">. Mayo Clinic. </w:t>
      </w:r>
      <w:hyperlink r:id="R774fc948473e48fb">
        <w:r w:rsidRPr="1979CA1E" w:rsidR="4E6D7D46">
          <w:rPr>
            <w:rStyle w:val="Hyperlink"/>
            <w:rFonts w:ascii="Times New Roman" w:hAnsi="Times New Roman" w:eastAsia="Times New Roman" w:cs="Times New Roman"/>
            <w:noProof w:val="0"/>
            <w:sz w:val="24"/>
            <w:szCs w:val="24"/>
            <w:lang w:val="en-US"/>
          </w:rPr>
          <w:t>https://www.mayoclinic.org/diseases-conditions/sepsis/symptoms-causes/syc-20351214</w:t>
        </w:r>
      </w:hyperlink>
    </w:p>
    <w:p w:rsidR="00F41C33" w:rsidP="1979CA1E" w:rsidRDefault="00F41C33" w14:paraId="0ED433BD" w14:textId="73DB0B17">
      <w:pPr>
        <w:spacing w:before="0" w:beforeAutospacing="off" w:line="480" w:lineRule="auto"/>
        <w:ind w:left="720" w:hanging="720"/>
      </w:pPr>
      <w:r w:rsidRPr="1979CA1E" w:rsidR="4E6D7D46">
        <w:rPr>
          <w:rFonts w:ascii="Times New Roman" w:hAnsi="Times New Roman" w:eastAsia="Times New Roman" w:cs="Times New Roman"/>
          <w:noProof w:val="0"/>
          <w:sz w:val="24"/>
          <w:szCs w:val="24"/>
          <w:lang w:val="en-US"/>
        </w:rPr>
        <w:t xml:space="preserve">Taylor, C., Lynn, P., &amp; Bartlett, J. L. (2022). </w:t>
      </w:r>
      <w:r w:rsidRPr="1979CA1E" w:rsidR="4E6D7D46">
        <w:rPr>
          <w:rFonts w:ascii="Times New Roman" w:hAnsi="Times New Roman" w:eastAsia="Times New Roman" w:cs="Times New Roman"/>
          <w:i w:val="1"/>
          <w:iCs w:val="1"/>
          <w:noProof w:val="0"/>
          <w:sz w:val="24"/>
          <w:szCs w:val="24"/>
          <w:lang w:val="en-US"/>
        </w:rPr>
        <w:t xml:space="preserve">Fundamentals of </w:t>
      </w:r>
      <w:r w:rsidRPr="1979CA1E" w:rsidR="4E6D7D46">
        <w:rPr>
          <w:rFonts w:ascii="Times New Roman" w:hAnsi="Times New Roman" w:eastAsia="Times New Roman" w:cs="Times New Roman"/>
          <w:i w:val="1"/>
          <w:iCs w:val="1"/>
          <w:noProof w:val="0"/>
          <w:sz w:val="24"/>
          <w:szCs w:val="24"/>
          <w:lang w:val="en-US"/>
        </w:rPr>
        <w:t>nursing:</w:t>
      </w:r>
      <w:r w:rsidRPr="1979CA1E" w:rsidR="4E6D7D46">
        <w:rPr>
          <w:rFonts w:ascii="Times New Roman" w:hAnsi="Times New Roman" w:eastAsia="Times New Roman" w:cs="Times New Roman"/>
          <w:i w:val="1"/>
          <w:iCs w:val="1"/>
          <w:noProof w:val="0"/>
          <w:sz w:val="24"/>
          <w:szCs w:val="24"/>
          <w:lang w:val="en-US"/>
        </w:rPr>
        <w:t xml:space="preserve"> the art and science of person-centered care</w:t>
      </w:r>
      <w:r w:rsidRPr="1979CA1E" w:rsidR="4E6D7D46">
        <w:rPr>
          <w:rFonts w:ascii="Times New Roman" w:hAnsi="Times New Roman" w:eastAsia="Times New Roman" w:cs="Times New Roman"/>
          <w:noProof w:val="0"/>
          <w:sz w:val="24"/>
          <w:szCs w:val="24"/>
          <w:lang w:val="en-US"/>
        </w:rPr>
        <w:t>. Wolters Kluwer.</w:t>
      </w:r>
    </w:p>
    <w:p w:rsidR="00F41C33" w:rsidP="1979CA1E" w:rsidRDefault="00F41C33" w14:paraId="533695F4" w14:textId="16BEDADA">
      <w:pPr>
        <w:spacing w:before="0" w:beforeAutospacing="off" w:line="480" w:lineRule="auto"/>
        <w:ind w:left="720" w:hanging="720"/>
      </w:pPr>
      <w:r w:rsidRPr="1979CA1E" w:rsidR="4E6D7D46">
        <w:rPr>
          <w:rFonts w:ascii="Times New Roman" w:hAnsi="Times New Roman" w:eastAsia="Times New Roman" w:cs="Times New Roman"/>
          <w:noProof w:val="0"/>
          <w:sz w:val="24"/>
          <w:szCs w:val="24"/>
          <w:lang w:val="en-US"/>
        </w:rPr>
        <w:t xml:space="preserve">Arora, J., Mendelson, A. A., &amp; Fox-Robichaud, A. (2023). Sepsis: network pathophysiology and implications for early diagnosis. </w:t>
      </w:r>
      <w:r w:rsidRPr="1979CA1E" w:rsidR="4E6D7D46">
        <w:rPr>
          <w:rFonts w:ascii="Times New Roman" w:hAnsi="Times New Roman" w:eastAsia="Times New Roman" w:cs="Times New Roman"/>
          <w:i w:val="1"/>
          <w:iCs w:val="1"/>
          <w:noProof w:val="0"/>
          <w:sz w:val="24"/>
          <w:szCs w:val="24"/>
          <w:lang w:val="en-US"/>
        </w:rPr>
        <w:t>American Journal of Physiology-Regulatory, Integrative and Comparative Physiology</w:t>
      </w:r>
      <w:r w:rsidRPr="1979CA1E" w:rsidR="4E6D7D46">
        <w:rPr>
          <w:rFonts w:ascii="Times New Roman" w:hAnsi="Times New Roman" w:eastAsia="Times New Roman" w:cs="Times New Roman"/>
          <w:noProof w:val="0"/>
          <w:sz w:val="24"/>
          <w:szCs w:val="24"/>
          <w:lang w:val="en-US"/>
        </w:rPr>
        <w:t xml:space="preserve">, </w:t>
      </w:r>
      <w:r w:rsidRPr="1979CA1E" w:rsidR="4E6D7D46">
        <w:rPr>
          <w:rFonts w:ascii="Times New Roman" w:hAnsi="Times New Roman" w:eastAsia="Times New Roman" w:cs="Times New Roman"/>
          <w:i w:val="1"/>
          <w:iCs w:val="1"/>
          <w:noProof w:val="0"/>
          <w:sz w:val="24"/>
          <w:szCs w:val="24"/>
          <w:lang w:val="en-US"/>
        </w:rPr>
        <w:t>324</w:t>
      </w:r>
      <w:r w:rsidRPr="1979CA1E" w:rsidR="4E6D7D46">
        <w:rPr>
          <w:rFonts w:ascii="Times New Roman" w:hAnsi="Times New Roman" w:eastAsia="Times New Roman" w:cs="Times New Roman"/>
          <w:noProof w:val="0"/>
          <w:sz w:val="24"/>
          <w:szCs w:val="24"/>
          <w:lang w:val="en-US"/>
        </w:rPr>
        <w:t xml:space="preserve">(5), R613–R624. </w:t>
      </w:r>
      <w:hyperlink r:id="Rf95b102c153a4842">
        <w:r w:rsidRPr="1979CA1E" w:rsidR="4E6D7D46">
          <w:rPr>
            <w:rStyle w:val="Hyperlink"/>
            <w:rFonts w:ascii="Times New Roman" w:hAnsi="Times New Roman" w:eastAsia="Times New Roman" w:cs="Times New Roman"/>
            <w:noProof w:val="0"/>
            <w:sz w:val="24"/>
            <w:szCs w:val="24"/>
            <w:lang w:val="en-US"/>
          </w:rPr>
          <w:t>https://doi.org/10.1152/ajpregu.00003.2023</w:t>
        </w:r>
      </w:hyperlink>
    </w:p>
    <w:p w:rsidR="00F41C33" w:rsidP="1979CA1E" w:rsidRDefault="00F41C33" w14:paraId="580104D1" w14:textId="6F05BAD7">
      <w:pPr>
        <w:pStyle w:val="Normal"/>
        <w:spacing w:after="0" w:line="480" w:lineRule="auto"/>
        <w:ind w:left="2160" w:firstLine="720"/>
        <w:rPr>
          <w:rFonts w:ascii="Times New Roman" w:hAnsi="Times New Roman" w:cs="Times New Roman"/>
          <w:b w:val="1"/>
          <w:bCs w:val="1"/>
        </w:rPr>
      </w:pPr>
      <w:r w:rsidRPr="1979CA1E" w:rsidR="1C3388C0">
        <w:rPr>
          <w:rFonts w:ascii="Times New Roman" w:hAnsi="Times New Roman" w:cs="Times New Roman"/>
          <w:b w:val="1"/>
          <w:bCs w:val="1"/>
        </w:rPr>
        <w:t>Laboratory Data (</w:t>
      </w:r>
      <w:r w:rsidRPr="1979CA1E" w:rsidR="1C3388C0">
        <w:rPr>
          <w:rFonts w:ascii="Times New Roman" w:hAnsi="Times New Roman" w:cs="Times New Roman"/>
          <w:b w:val="1"/>
          <w:bCs w:val="1"/>
        </w:rPr>
        <w:t>20</w:t>
      </w:r>
      <w:r w:rsidRPr="1979CA1E" w:rsidR="1C3388C0">
        <w:rPr>
          <w:rFonts w:ascii="Times New Roman" w:hAnsi="Times New Roman" w:cs="Times New Roman"/>
          <w:b w:val="1"/>
          <w:bCs w:val="1"/>
        </w:rPr>
        <w:t xml:space="preserve"> points)</w:t>
      </w:r>
    </w:p>
    <w:p w:rsidRPr="00EB5EE7" w:rsidR="00F41C33" w:rsidP="00F41C33" w:rsidRDefault="00F41C33" w14:paraId="3A22B352" w14:textId="77777777">
      <w:pPr>
        <w:jc w:val="center"/>
        <w:rPr>
          <w:rFonts w:ascii="Times New Roman" w:hAnsi="Times New Roman" w:cs="Times New Roman"/>
          <w:b/>
        </w:rPr>
      </w:pPr>
      <w:r w:rsidRPr="00EB5EE7">
        <w:rPr>
          <w:rFonts w:ascii="Times New Roman" w:hAnsi="Times New Roman" w:cs="Times New Roman"/>
          <w:b/>
        </w:rPr>
        <w:t>*If laboratory data is unavailable,</w:t>
      </w:r>
      <w:r>
        <w:rPr>
          <w:rFonts w:ascii="Times New Roman" w:hAnsi="Times New Roman" w:cs="Times New Roman"/>
          <w:b/>
        </w:rPr>
        <w:t xml:space="preserve"> values will be assigned by the clinical instructor*</w:t>
      </w:r>
    </w:p>
    <w:p w:rsidRPr="00DA462D" w:rsidR="00F41C33" w:rsidP="00F41C33" w:rsidRDefault="00F41C33" w14:paraId="6046321F" w14:textId="7777777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Pr="00DA462D">
        <w:rPr>
          <w:rFonts w:ascii="Times New Roman" w:hAnsi="Times New Roman" w:cs="Times New Roman"/>
          <w:b/>
          <w:i w:val="0"/>
          <w:color w:val="000000" w:themeColor="text1"/>
          <w:sz w:val="24"/>
          <w:szCs w:val="24"/>
          <w:highlight w:val="yellow"/>
        </w:rPr>
        <w:t>Highlight All Abnormal Labs</w:t>
      </w:r>
      <w:bookmarkStart w:name="_Hlk529864599" w:id="1"/>
      <w:r w:rsidRPr="00DA462D">
        <w:rPr>
          <w:rFonts w:ascii="Times New Roman" w:hAnsi="Times New Roman" w:cs="Times New Roman"/>
          <w:b/>
          <w:i w:val="0"/>
          <w:color w:val="000000" w:themeColor="text1"/>
          <w:sz w:val="24"/>
          <w:szCs w:val="24"/>
        </w:rPr>
        <w:t>—Explanations must be in complete sentences and contain in-text citations in APA format.</w:t>
      </w:r>
      <w:bookmarkEnd w:id="1"/>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Pr="00DA462D" w:rsidR="00F41C33" w:rsidTr="1979CA1E" w14:paraId="1E5C6D15" w14:textId="77777777">
        <w:trPr>
          <w:trHeight w:val="421"/>
        </w:trPr>
        <w:tc>
          <w:tcPr>
            <w:tcW w:w="1931" w:type="dxa"/>
            <w:tcMar/>
          </w:tcPr>
          <w:p w:rsidRPr="00DA462D" w:rsidR="00F41C33" w:rsidP="00552C26" w:rsidRDefault="00F41C33" w14:paraId="7FFDA739" w14:textId="77777777">
            <w:pPr>
              <w:rPr>
                <w:rFonts w:ascii="Times New Roman" w:hAnsi="Times New Roman" w:cs="Times New Roman"/>
                <w:b/>
              </w:rPr>
            </w:pPr>
            <w:r w:rsidRPr="00DA462D">
              <w:rPr>
                <w:rFonts w:ascii="Times New Roman" w:hAnsi="Times New Roman" w:cs="Times New Roman"/>
                <w:b/>
              </w:rPr>
              <w:t>Lab</w:t>
            </w:r>
          </w:p>
        </w:tc>
        <w:tc>
          <w:tcPr>
            <w:tcW w:w="1590" w:type="dxa"/>
            <w:tcMar/>
          </w:tcPr>
          <w:p w:rsidRPr="00DA462D" w:rsidR="00F41C33" w:rsidP="00552C26" w:rsidRDefault="00F41C33" w14:paraId="41053F5A" w14:textId="77777777">
            <w:pPr>
              <w:rPr>
                <w:rFonts w:ascii="Times New Roman" w:hAnsi="Times New Roman" w:cs="Times New Roman"/>
                <w:b/>
              </w:rPr>
            </w:pPr>
            <w:r w:rsidRPr="00DA462D">
              <w:rPr>
                <w:rFonts w:ascii="Times New Roman" w:hAnsi="Times New Roman" w:cs="Times New Roman"/>
                <w:b/>
              </w:rPr>
              <w:t>Normal Range</w:t>
            </w:r>
          </w:p>
        </w:tc>
        <w:tc>
          <w:tcPr>
            <w:tcW w:w="1311" w:type="dxa"/>
            <w:tcMar/>
          </w:tcPr>
          <w:p w:rsidRPr="00DA462D" w:rsidR="00F41C33" w:rsidP="00552C26" w:rsidRDefault="00F41C33" w14:paraId="015C2D1A" w14:textId="77777777">
            <w:pPr>
              <w:rPr>
                <w:rFonts w:ascii="Times New Roman" w:hAnsi="Times New Roman" w:cs="Times New Roman"/>
                <w:b/>
              </w:rPr>
            </w:pPr>
            <w:r w:rsidRPr="00DA462D">
              <w:rPr>
                <w:rFonts w:ascii="Times New Roman" w:hAnsi="Times New Roman" w:cs="Times New Roman"/>
                <w:b/>
              </w:rPr>
              <w:t>Admission Value</w:t>
            </w:r>
          </w:p>
        </w:tc>
        <w:tc>
          <w:tcPr>
            <w:tcW w:w="1041" w:type="dxa"/>
            <w:tcMar/>
          </w:tcPr>
          <w:p w:rsidRPr="00DA462D" w:rsidR="00F41C33" w:rsidP="00552C26" w:rsidRDefault="00F41C33" w14:paraId="483AE3E9" w14:textId="77777777">
            <w:pPr>
              <w:rPr>
                <w:rFonts w:ascii="Times New Roman" w:hAnsi="Times New Roman" w:cs="Times New Roman"/>
                <w:b/>
              </w:rPr>
            </w:pPr>
            <w:r w:rsidRPr="00DA462D">
              <w:rPr>
                <w:rFonts w:ascii="Times New Roman" w:hAnsi="Times New Roman" w:cs="Times New Roman"/>
                <w:b/>
              </w:rPr>
              <w:t>Today's Value</w:t>
            </w:r>
          </w:p>
        </w:tc>
        <w:tc>
          <w:tcPr>
            <w:tcW w:w="3972" w:type="dxa"/>
            <w:tcMar/>
          </w:tcPr>
          <w:p w:rsidRPr="00DA462D" w:rsidR="00F41C33" w:rsidP="00552C26" w:rsidRDefault="00F41C33" w14:paraId="16463498" w14:textId="77777777">
            <w:pPr>
              <w:jc w:val="center"/>
              <w:rPr>
                <w:rFonts w:ascii="Times New Roman" w:hAnsi="Times New Roman" w:cs="Times New Roman"/>
                <w:b/>
              </w:rPr>
            </w:pPr>
            <w:r w:rsidRPr="00DA462D">
              <w:rPr>
                <w:rFonts w:ascii="Times New Roman" w:hAnsi="Times New Roman" w:cs="Times New Roman"/>
                <w:b/>
              </w:rPr>
              <w:t>Reason for Abnormal Value</w:t>
            </w:r>
          </w:p>
        </w:tc>
      </w:tr>
      <w:tr w:rsidRPr="00DA462D" w:rsidR="00F41C33" w:rsidTr="1979CA1E" w14:paraId="09D5E53C" w14:textId="77777777">
        <w:trPr>
          <w:trHeight w:val="421"/>
        </w:trPr>
        <w:tc>
          <w:tcPr>
            <w:tcW w:w="1931" w:type="dxa"/>
            <w:tcMar/>
          </w:tcPr>
          <w:p w:rsidRPr="00DA462D" w:rsidR="00F41C33" w:rsidP="00552C26" w:rsidRDefault="00F41C33" w14:paraId="5AD18B81" w14:textId="77777777">
            <w:pPr>
              <w:rPr>
                <w:rFonts w:ascii="Times New Roman" w:hAnsi="Times New Roman" w:cs="Times New Roman"/>
                <w:b/>
              </w:rPr>
            </w:pPr>
            <w:r w:rsidRPr="00DA462D">
              <w:rPr>
                <w:rFonts w:ascii="Times New Roman" w:hAnsi="Times New Roman" w:cs="Times New Roman"/>
                <w:b/>
              </w:rPr>
              <w:lastRenderedPageBreak/>
              <w:t>RBC</w:t>
            </w:r>
          </w:p>
        </w:tc>
        <w:tc>
          <w:tcPr>
            <w:tcW w:w="1590" w:type="dxa"/>
            <w:tcMar/>
          </w:tcPr>
          <w:p w:rsidRPr="00DA462D" w:rsidR="00F41C33" w:rsidP="1979CA1E" w:rsidRDefault="00F41C33" w14:paraId="33E1BBA4" w14:textId="0F292DC9">
            <w:pPr>
              <w:rPr>
                <w:rFonts w:ascii="Times New Roman" w:hAnsi="Times New Roman" w:cs="Times New Roman"/>
                <w:b w:val="1"/>
                <w:bCs w:val="1"/>
              </w:rPr>
            </w:pPr>
            <w:r w:rsidRPr="1979CA1E" w:rsidR="221035CC">
              <w:rPr>
                <w:rFonts w:ascii="Times New Roman" w:hAnsi="Times New Roman" w:cs="Times New Roman"/>
                <w:b w:val="1"/>
                <w:bCs w:val="1"/>
              </w:rPr>
              <w:t>3.80-5.30</w:t>
            </w:r>
            <w:r w:rsidRPr="1979CA1E" w:rsidR="221DD2B7">
              <w:rPr>
                <w:rFonts w:ascii="Times New Roman" w:hAnsi="Times New Roman" w:cs="Times New Roman"/>
                <w:b w:val="1"/>
                <w:bCs w:val="1"/>
              </w:rPr>
              <w:t xml:space="preserve"> </w:t>
            </w:r>
            <w:r w:rsidRPr="1979CA1E" w:rsidR="221DD2B7">
              <w:rPr>
                <w:rFonts w:ascii="Times New Roman" w:hAnsi="Times New Roman" w:cs="Times New Roman"/>
                <w:b w:val="1"/>
                <w:bCs w:val="1"/>
              </w:rPr>
              <w:t>mc</w:t>
            </w:r>
            <w:r w:rsidRPr="1979CA1E" w:rsidR="55FF15A4">
              <w:rPr>
                <w:rFonts w:ascii="Times New Roman" w:hAnsi="Times New Roman" w:cs="Times New Roman"/>
                <w:b w:val="1"/>
                <w:bCs w:val="1"/>
              </w:rPr>
              <w:t>/</w:t>
            </w:r>
            <w:r w:rsidRPr="1979CA1E" w:rsidR="221DD2B7">
              <w:rPr>
                <w:rFonts w:ascii="Times New Roman" w:hAnsi="Times New Roman" w:cs="Times New Roman"/>
                <w:b w:val="1"/>
                <w:bCs w:val="1"/>
              </w:rPr>
              <w:t>L</w:t>
            </w:r>
          </w:p>
        </w:tc>
        <w:tc>
          <w:tcPr>
            <w:tcW w:w="1311" w:type="dxa"/>
            <w:tcMar/>
          </w:tcPr>
          <w:p w:rsidRPr="00DA462D" w:rsidR="00F41C33" w:rsidP="1979CA1E" w:rsidRDefault="00F41C33" w14:paraId="75E84C01" w14:textId="68D6E68E">
            <w:pPr>
              <w:rPr>
                <w:rFonts w:ascii="Times New Roman" w:hAnsi="Times New Roman" w:cs="Times New Roman"/>
                <w:b w:val="1"/>
                <w:bCs w:val="1"/>
              </w:rPr>
            </w:pPr>
            <w:r w:rsidRPr="1979CA1E" w:rsidR="1DFBA620">
              <w:rPr>
                <w:rFonts w:ascii="Times New Roman" w:hAnsi="Times New Roman" w:cs="Times New Roman"/>
                <w:b w:val="1"/>
                <w:bCs w:val="1"/>
              </w:rPr>
              <w:t>4.08</w:t>
            </w:r>
            <w:r w:rsidRPr="1979CA1E" w:rsidR="7C03DA15">
              <w:rPr>
                <w:rFonts w:ascii="Times New Roman" w:hAnsi="Times New Roman" w:cs="Times New Roman"/>
                <w:b w:val="1"/>
                <w:bCs w:val="1"/>
              </w:rPr>
              <w:t xml:space="preserve"> </w:t>
            </w:r>
            <w:r w:rsidRPr="1979CA1E" w:rsidR="7C03DA15">
              <w:rPr>
                <w:rFonts w:ascii="Times New Roman" w:hAnsi="Times New Roman" w:cs="Times New Roman"/>
                <w:b w:val="1"/>
                <w:bCs w:val="1"/>
              </w:rPr>
              <w:t>mc</w:t>
            </w:r>
            <w:r w:rsidRPr="1979CA1E" w:rsidR="604EB83F">
              <w:rPr>
                <w:rFonts w:ascii="Times New Roman" w:hAnsi="Times New Roman" w:cs="Times New Roman"/>
                <w:b w:val="1"/>
                <w:bCs w:val="1"/>
              </w:rPr>
              <w:t>/</w:t>
            </w:r>
            <w:r w:rsidRPr="1979CA1E" w:rsidR="7C03DA15">
              <w:rPr>
                <w:rFonts w:ascii="Times New Roman" w:hAnsi="Times New Roman" w:cs="Times New Roman"/>
                <w:b w:val="1"/>
                <w:bCs w:val="1"/>
              </w:rPr>
              <w:t>L</w:t>
            </w:r>
          </w:p>
        </w:tc>
        <w:tc>
          <w:tcPr>
            <w:tcW w:w="1041" w:type="dxa"/>
            <w:tcMar/>
          </w:tcPr>
          <w:p w:rsidRPr="00DA462D" w:rsidR="00F41C33" w:rsidP="1979CA1E" w:rsidRDefault="00F41C33" w14:paraId="6BB8C2DD" w14:textId="3B9BF8E9">
            <w:pPr>
              <w:rPr>
                <w:rFonts w:ascii="Times New Roman" w:hAnsi="Times New Roman" w:cs="Times New Roman"/>
                <w:b w:val="1"/>
                <w:bCs w:val="1"/>
                <w:highlight w:val="yellow"/>
              </w:rPr>
            </w:pPr>
            <w:r w:rsidRPr="1979CA1E" w:rsidR="0D6B1940">
              <w:rPr>
                <w:rFonts w:ascii="Times New Roman" w:hAnsi="Times New Roman" w:cs="Times New Roman"/>
                <w:b w:val="1"/>
                <w:bCs w:val="1"/>
                <w:highlight w:val="yellow"/>
              </w:rPr>
              <w:t>3.52</w:t>
            </w:r>
            <w:r w:rsidRPr="1979CA1E" w:rsidR="51B8382F">
              <w:rPr>
                <w:rFonts w:ascii="Times New Roman" w:hAnsi="Times New Roman" w:cs="Times New Roman"/>
                <w:b w:val="1"/>
                <w:bCs w:val="1"/>
                <w:highlight w:val="yellow"/>
              </w:rPr>
              <w:t xml:space="preserve"> </w:t>
            </w:r>
            <w:r w:rsidRPr="1979CA1E" w:rsidR="51B8382F">
              <w:rPr>
                <w:rFonts w:ascii="Times New Roman" w:hAnsi="Times New Roman" w:cs="Times New Roman"/>
                <w:b w:val="1"/>
                <w:bCs w:val="1"/>
                <w:highlight w:val="yellow"/>
              </w:rPr>
              <w:t>mc</w:t>
            </w:r>
            <w:r w:rsidRPr="1979CA1E" w:rsidR="54AAC4E7">
              <w:rPr>
                <w:rFonts w:ascii="Times New Roman" w:hAnsi="Times New Roman" w:cs="Times New Roman"/>
                <w:b w:val="1"/>
                <w:bCs w:val="1"/>
                <w:highlight w:val="yellow"/>
              </w:rPr>
              <w:t>/</w:t>
            </w:r>
            <w:r w:rsidRPr="1979CA1E" w:rsidR="51B8382F">
              <w:rPr>
                <w:rFonts w:ascii="Times New Roman" w:hAnsi="Times New Roman" w:cs="Times New Roman"/>
                <w:b w:val="1"/>
                <w:bCs w:val="1"/>
                <w:highlight w:val="yellow"/>
              </w:rPr>
              <w:t>L</w:t>
            </w:r>
          </w:p>
        </w:tc>
        <w:tc>
          <w:tcPr>
            <w:tcW w:w="3972" w:type="dxa"/>
            <w:tcMar/>
          </w:tcPr>
          <w:p w:rsidRPr="00DA462D" w:rsidR="00F41C33" w:rsidP="1979CA1E" w:rsidRDefault="00F41C33" w14:paraId="2A1885E8" w14:textId="0576BE91">
            <w:pPr>
              <w:rPr>
                <w:rFonts w:ascii="Times New Roman" w:hAnsi="Times New Roman" w:cs="Times New Roman"/>
                <w:b w:val="1"/>
                <w:bCs w:val="1"/>
              </w:rPr>
            </w:pPr>
            <w:r w:rsidRPr="1979CA1E" w:rsidR="505EC3DF">
              <w:rPr>
                <w:rFonts w:ascii="Times New Roman" w:hAnsi="Times New Roman" w:cs="Times New Roman"/>
                <w:b w:val="1"/>
                <w:bCs w:val="1"/>
              </w:rPr>
              <w:t xml:space="preserve">Low RBC level </w:t>
            </w:r>
            <w:r w:rsidRPr="1979CA1E" w:rsidR="3E3364F7">
              <w:rPr>
                <w:rFonts w:ascii="Times New Roman" w:hAnsi="Times New Roman" w:cs="Times New Roman"/>
                <w:b w:val="1"/>
                <w:bCs w:val="1"/>
              </w:rPr>
              <w:t xml:space="preserve">in </w:t>
            </w:r>
            <w:bookmarkStart w:name="_Int_34WOEJre" w:id="1450626146"/>
            <w:r w:rsidRPr="1979CA1E" w:rsidR="3E3364F7">
              <w:rPr>
                <w:rFonts w:ascii="Times New Roman" w:hAnsi="Times New Roman" w:cs="Times New Roman"/>
                <w:b w:val="1"/>
                <w:bCs w:val="1"/>
              </w:rPr>
              <w:t>client</w:t>
            </w:r>
            <w:bookmarkEnd w:id="1450626146"/>
            <w:r w:rsidRPr="1979CA1E" w:rsidR="3E3364F7">
              <w:rPr>
                <w:rFonts w:ascii="Times New Roman" w:hAnsi="Times New Roman" w:cs="Times New Roman"/>
                <w:b w:val="1"/>
                <w:bCs w:val="1"/>
              </w:rPr>
              <w:t xml:space="preserve"> with</w:t>
            </w:r>
            <w:r w:rsidRPr="1979CA1E" w:rsidR="3E08CDA4">
              <w:rPr>
                <w:rFonts w:ascii="Times New Roman" w:hAnsi="Times New Roman" w:cs="Times New Roman"/>
                <w:b w:val="1"/>
                <w:bCs w:val="1"/>
              </w:rPr>
              <w:t xml:space="preserve"> history of anemia</w:t>
            </w:r>
            <w:r w:rsidRPr="1979CA1E" w:rsidR="206DAD3C">
              <w:rPr>
                <w:rFonts w:ascii="Times New Roman" w:hAnsi="Times New Roman" w:cs="Times New Roman"/>
                <w:b w:val="1"/>
                <w:bCs w:val="1"/>
              </w:rPr>
              <w:t xml:space="preserve"> and chronic kidney disease. </w:t>
            </w:r>
            <w:r w:rsidRPr="1979CA1E" w:rsidR="66397421">
              <w:rPr>
                <w:rFonts w:ascii="Times New Roman" w:hAnsi="Times New Roman" w:cs="Times New Roman"/>
                <w:b w:val="1"/>
                <w:bCs w:val="1"/>
              </w:rPr>
              <w:t>(Taylor et al., 2022)</w:t>
            </w:r>
          </w:p>
        </w:tc>
      </w:tr>
      <w:tr w:rsidRPr="00DA462D" w:rsidR="00F41C33" w:rsidTr="1979CA1E" w14:paraId="6FB4D996" w14:textId="77777777">
        <w:trPr>
          <w:trHeight w:val="403"/>
        </w:trPr>
        <w:tc>
          <w:tcPr>
            <w:tcW w:w="1931" w:type="dxa"/>
            <w:tcMar/>
          </w:tcPr>
          <w:p w:rsidRPr="00DA462D" w:rsidR="00F41C33" w:rsidP="00552C26" w:rsidRDefault="00F41C33" w14:paraId="6DC7DB01" w14:textId="77777777">
            <w:pPr>
              <w:rPr>
                <w:rFonts w:ascii="Times New Roman" w:hAnsi="Times New Roman" w:cs="Times New Roman"/>
                <w:b/>
              </w:rPr>
            </w:pPr>
            <w:r w:rsidRPr="00DA462D">
              <w:rPr>
                <w:rFonts w:ascii="Times New Roman" w:hAnsi="Times New Roman" w:cs="Times New Roman"/>
                <w:b/>
              </w:rPr>
              <w:t>Hgb</w:t>
            </w:r>
          </w:p>
        </w:tc>
        <w:tc>
          <w:tcPr>
            <w:tcW w:w="1590" w:type="dxa"/>
            <w:tcMar/>
          </w:tcPr>
          <w:p w:rsidRPr="00DA462D" w:rsidR="00F41C33" w:rsidP="1979CA1E" w:rsidRDefault="00F41C33" w14:paraId="272995A6" w14:textId="55D15492">
            <w:pPr>
              <w:rPr>
                <w:rFonts w:ascii="Times New Roman" w:hAnsi="Times New Roman" w:cs="Times New Roman"/>
                <w:b w:val="1"/>
                <w:bCs w:val="1"/>
              </w:rPr>
            </w:pPr>
            <w:r w:rsidRPr="1979CA1E" w:rsidR="701ABE9F">
              <w:rPr>
                <w:rFonts w:ascii="Times New Roman" w:hAnsi="Times New Roman" w:cs="Times New Roman"/>
                <w:b w:val="1"/>
                <w:bCs w:val="1"/>
              </w:rPr>
              <w:t>12-15.8</w:t>
            </w:r>
            <w:r w:rsidRPr="1979CA1E" w:rsidR="2EEAFF7F">
              <w:rPr>
                <w:rFonts w:ascii="Times New Roman" w:hAnsi="Times New Roman" w:cs="Times New Roman"/>
                <w:b w:val="1"/>
                <w:bCs w:val="1"/>
              </w:rPr>
              <w:t xml:space="preserve"> g/dL</w:t>
            </w:r>
          </w:p>
        </w:tc>
        <w:tc>
          <w:tcPr>
            <w:tcW w:w="1311" w:type="dxa"/>
            <w:tcMar/>
          </w:tcPr>
          <w:p w:rsidRPr="00DA462D" w:rsidR="00F41C33" w:rsidP="1979CA1E" w:rsidRDefault="00F41C33" w14:paraId="015EC485" w14:textId="7BD1AD38">
            <w:pPr>
              <w:rPr>
                <w:rFonts w:ascii="Times New Roman" w:hAnsi="Times New Roman" w:cs="Times New Roman"/>
                <w:b w:val="1"/>
                <w:bCs w:val="1"/>
              </w:rPr>
            </w:pPr>
            <w:r w:rsidRPr="1979CA1E" w:rsidR="0581FC18">
              <w:rPr>
                <w:rFonts w:ascii="Times New Roman" w:hAnsi="Times New Roman" w:cs="Times New Roman"/>
                <w:b w:val="1"/>
                <w:bCs w:val="1"/>
              </w:rPr>
              <w:t>12.3</w:t>
            </w:r>
            <w:r w:rsidRPr="1979CA1E" w:rsidR="2939D2D2">
              <w:rPr>
                <w:rFonts w:ascii="Times New Roman" w:hAnsi="Times New Roman" w:cs="Times New Roman"/>
                <w:b w:val="1"/>
                <w:bCs w:val="1"/>
              </w:rPr>
              <w:t xml:space="preserve"> g/dL</w:t>
            </w:r>
          </w:p>
        </w:tc>
        <w:tc>
          <w:tcPr>
            <w:tcW w:w="1041" w:type="dxa"/>
            <w:tcMar/>
          </w:tcPr>
          <w:p w:rsidRPr="00DA462D" w:rsidR="00F41C33" w:rsidP="1979CA1E" w:rsidRDefault="00F41C33" w14:paraId="2BA5D32C" w14:textId="7A01A7CE">
            <w:pPr>
              <w:rPr>
                <w:rFonts w:ascii="Times New Roman" w:hAnsi="Times New Roman" w:cs="Times New Roman"/>
                <w:b w:val="1"/>
                <w:bCs w:val="1"/>
                <w:highlight w:val="yellow"/>
              </w:rPr>
            </w:pPr>
            <w:r w:rsidRPr="1979CA1E" w:rsidR="0880B0D6">
              <w:rPr>
                <w:rFonts w:ascii="Times New Roman" w:hAnsi="Times New Roman" w:cs="Times New Roman"/>
                <w:b w:val="1"/>
                <w:bCs w:val="1"/>
                <w:highlight w:val="yellow"/>
              </w:rPr>
              <w:t>10.8</w:t>
            </w:r>
            <w:r w:rsidRPr="1979CA1E" w:rsidR="06091D18">
              <w:rPr>
                <w:rFonts w:ascii="Times New Roman" w:hAnsi="Times New Roman" w:cs="Times New Roman"/>
                <w:b w:val="1"/>
                <w:bCs w:val="1"/>
                <w:highlight w:val="yellow"/>
              </w:rPr>
              <w:t xml:space="preserve"> g/dL</w:t>
            </w:r>
          </w:p>
        </w:tc>
        <w:tc>
          <w:tcPr>
            <w:tcW w:w="3972" w:type="dxa"/>
            <w:tcMar/>
          </w:tcPr>
          <w:p w:rsidRPr="00DA462D" w:rsidR="00F41C33" w:rsidP="1979CA1E" w:rsidRDefault="00F41C33" w14:paraId="13A302F3" w14:textId="170BA469">
            <w:pPr>
              <w:rPr>
                <w:rFonts w:ascii="Times New Roman" w:hAnsi="Times New Roman" w:cs="Times New Roman"/>
                <w:b w:val="1"/>
                <w:bCs w:val="1"/>
              </w:rPr>
            </w:pPr>
            <w:r w:rsidRPr="1979CA1E" w:rsidR="15E9D0F5">
              <w:rPr>
                <w:rFonts w:ascii="Times New Roman" w:hAnsi="Times New Roman" w:cs="Times New Roman"/>
                <w:b w:val="1"/>
                <w:bCs w:val="1"/>
              </w:rPr>
              <w:t xml:space="preserve">Low Hgb level in </w:t>
            </w:r>
            <w:r w:rsidRPr="1979CA1E" w:rsidR="15E9D0F5">
              <w:rPr>
                <w:rFonts w:ascii="Times New Roman" w:hAnsi="Times New Roman" w:cs="Times New Roman"/>
                <w:b w:val="1"/>
                <w:bCs w:val="1"/>
              </w:rPr>
              <w:t>client</w:t>
            </w:r>
            <w:r w:rsidRPr="1979CA1E" w:rsidR="15E9D0F5">
              <w:rPr>
                <w:rFonts w:ascii="Times New Roman" w:hAnsi="Times New Roman" w:cs="Times New Roman"/>
                <w:b w:val="1"/>
                <w:bCs w:val="1"/>
              </w:rPr>
              <w:t xml:space="preserve"> with history of anemia and chronic kidney disease. (Taylor et al., 2022)</w:t>
            </w:r>
          </w:p>
        </w:tc>
      </w:tr>
      <w:tr w:rsidRPr="00DA462D" w:rsidR="00F41C33" w:rsidTr="1979CA1E" w14:paraId="387B90EF" w14:textId="77777777">
        <w:trPr>
          <w:trHeight w:val="421"/>
        </w:trPr>
        <w:tc>
          <w:tcPr>
            <w:tcW w:w="1931" w:type="dxa"/>
            <w:tcMar/>
          </w:tcPr>
          <w:p w:rsidRPr="00DA462D" w:rsidR="00F41C33" w:rsidP="1979CA1E" w:rsidRDefault="00F41C33" w14:paraId="080C459F" w14:textId="77777777">
            <w:pPr>
              <w:rPr>
                <w:rFonts w:ascii="Times New Roman" w:hAnsi="Times New Roman" w:cs="Times New Roman"/>
                <w:b w:val="1"/>
                <w:bCs w:val="1"/>
              </w:rPr>
            </w:pPr>
            <w:bookmarkStart w:name="_Int_WBFJJChJ" w:id="2068561753"/>
            <w:r w:rsidRPr="1979CA1E" w:rsidR="1C3388C0">
              <w:rPr>
                <w:rFonts w:ascii="Times New Roman" w:hAnsi="Times New Roman" w:cs="Times New Roman"/>
                <w:b w:val="1"/>
                <w:bCs w:val="1"/>
              </w:rPr>
              <w:t>Hct</w:t>
            </w:r>
            <w:bookmarkEnd w:id="2068561753"/>
          </w:p>
        </w:tc>
        <w:tc>
          <w:tcPr>
            <w:tcW w:w="1590" w:type="dxa"/>
            <w:tcMar/>
          </w:tcPr>
          <w:p w:rsidRPr="00DA462D" w:rsidR="00F41C33" w:rsidP="1979CA1E" w:rsidRDefault="00F41C33" w14:paraId="59D792D7" w14:textId="7F0A755B">
            <w:pPr>
              <w:rPr>
                <w:rFonts w:ascii="Times New Roman" w:hAnsi="Times New Roman" w:cs="Times New Roman"/>
                <w:b w:val="1"/>
                <w:bCs w:val="1"/>
              </w:rPr>
            </w:pPr>
            <w:r w:rsidRPr="1979CA1E" w:rsidR="67FA3DD0">
              <w:rPr>
                <w:rFonts w:ascii="Times New Roman" w:hAnsi="Times New Roman" w:cs="Times New Roman"/>
                <w:b w:val="1"/>
                <w:bCs w:val="1"/>
              </w:rPr>
              <w:t>36%-47%</w:t>
            </w:r>
          </w:p>
        </w:tc>
        <w:tc>
          <w:tcPr>
            <w:tcW w:w="1311" w:type="dxa"/>
            <w:tcMar/>
          </w:tcPr>
          <w:p w:rsidRPr="00DA462D" w:rsidR="00F41C33" w:rsidP="1979CA1E" w:rsidRDefault="00F41C33" w14:paraId="3E293725" w14:textId="05CBEDDE">
            <w:pPr>
              <w:rPr>
                <w:rFonts w:ascii="Times New Roman" w:hAnsi="Times New Roman" w:cs="Times New Roman"/>
                <w:b w:val="1"/>
                <w:bCs w:val="1"/>
              </w:rPr>
            </w:pPr>
            <w:r w:rsidRPr="1979CA1E" w:rsidR="14070F91">
              <w:rPr>
                <w:rFonts w:ascii="Times New Roman" w:hAnsi="Times New Roman" w:cs="Times New Roman"/>
                <w:b w:val="1"/>
                <w:bCs w:val="1"/>
              </w:rPr>
              <w:t>37.9</w:t>
            </w:r>
            <w:r w:rsidRPr="1979CA1E" w:rsidR="5247B9C7">
              <w:rPr>
                <w:rFonts w:ascii="Times New Roman" w:hAnsi="Times New Roman" w:cs="Times New Roman"/>
                <w:b w:val="1"/>
                <w:bCs w:val="1"/>
              </w:rPr>
              <w:t>%</w:t>
            </w:r>
          </w:p>
        </w:tc>
        <w:tc>
          <w:tcPr>
            <w:tcW w:w="1041" w:type="dxa"/>
            <w:tcMar/>
          </w:tcPr>
          <w:p w:rsidRPr="00DA462D" w:rsidR="00F41C33" w:rsidP="1979CA1E" w:rsidRDefault="00F41C33" w14:paraId="4E3555A4" w14:textId="71829ECA">
            <w:pPr>
              <w:rPr>
                <w:rFonts w:ascii="Times New Roman" w:hAnsi="Times New Roman" w:cs="Times New Roman"/>
                <w:b w:val="1"/>
                <w:bCs w:val="1"/>
                <w:highlight w:val="yellow"/>
              </w:rPr>
            </w:pPr>
            <w:r w:rsidRPr="1979CA1E" w:rsidR="49DE5FDE">
              <w:rPr>
                <w:rFonts w:ascii="Times New Roman" w:hAnsi="Times New Roman" w:cs="Times New Roman"/>
                <w:b w:val="1"/>
                <w:bCs w:val="1"/>
                <w:highlight w:val="yellow"/>
              </w:rPr>
              <w:t>31.9%</w:t>
            </w:r>
          </w:p>
        </w:tc>
        <w:tc>
          <w:tcPr>
            <w:tcW w:w="3972" w:type="dxa"/>
            <w:tcMar/>
          </w:tcPr>
          <w:p w:rsidRPr="00DA462D" w:rsidR="00F41C33" w:rsidP="1979CA1E" w:rsidRDefault="00F41C33" w14:paraId="6F234E31" w14:textId="76DBFEA7">
            <w:pPr>
              <w:rPr>
                <w:rFonts w:ascii="Times New Roman" w:hAnsi="Times New Roman" w:cs="Times New Roman"/>
                <w:b w:val="1"/>
                <w:bCs w:val="1"/>
              </w:rPr>
            </w:pPr>
            <w:r w:rsidRPr="1979CA1E" w:rsidR="62ED8A87">
              <w:rPr>
                <w:rFonts w:ascii="Times New Roman" w:hAnsi="Times New Roman" w:cs="Times New Roman"/>
                <w:b w:val="1"/>
                <w:bCs w:val="1"/>
              </w:rPr>
              <w:t xml:space="preserve">Low </w:t>
            </w:r>
            <w:bookmarkStart w:name="_Int_EhwqZqLp" w:id="422122423"/>
            <w:r w:rsidRPr="1979CA1E" w:rsidR="62ED8A87">
              <w:rPr>
                <w:rFonts w:ascii="Times New Roman" w:hAnsi="Times New Roman" w:cs="Times New Roman"/>
                <w:b w:val="1"/>
                <w:bCs w:val="1"/>
              </w:rPr>
              <w:t>Hct</w:t>
            </w:r>
            <w:bookmarkEnd w:id="422122423"/>
            <w:r w:rsidRPr="1979CA1E" w:rsidR="62ED8A87">
              <w:rPr>
                <w:rFonts w:ascii="Times New Roman" w:hAnsi="Times New Roman" w:cs="Times New Roman"/>
                <w:b w:val="1"/>
                <w:bCs w:val="1"/>
              </w:rPr>
              <w:t xml:space="preserve"> levels in a client with history of anemia</w:t>
            </w:r>
            <w:r w:rsidRPr="1979CA1E" w:rsidR="21022357">
              <w:rPr>
                <w:rFonts w:ascii="Times New Roman" w:hAnsi="Times New Roman" w:cs="Times New Roman"/>
                <w:b w:val="1"/>
                <w:bCs w:val="1"/>
              </w:rPr>
              <w:t xml:space="preserve"> and mild dehydration</w:t>
            </w:r>
            <w:r w:rsidRPr="1979CA1E" w:rsidR="62ED8A87">
              <w:rPr>
                <w:rFonts w:ascii="Times New Roman" w:hAnsi="Times New Roman" w:cs="Times New Roman"/>
                <w:b w:val="1"/>
                <w:bCs w:val="1"/>
              </w:rPr>
              <w:t xml:space="preserve">. </w:t>
            </w:r>
            <w:r w:rsidRPr="1979CA1E" w:rsidR="71D26770">
              <w:rPr>
                <w:rFonts w:ascii="Times New Roman" w:hAnsi="Times New Roman" w:cs="Times New Roman"/>
                <w:b w:val="1"/>
                <w:bCs w:val="1"/>
              </w:rPr>
              <w:t xml:space="preserve">Client receiving </w:t>
            </w:r>
            <w:r w:rsidRPr="1979CA1E" w:rsidR="71D26770">
              <w:rPr>
                <w:rFonts w:ascii="Times New Roman" w:hAnsi="Times New Roman" w:cs="Times New Roman"/>
                <w:b w:val="1"/>
                <w:bCs w:val="1"/>
              </w:rPr>
              <w:t>continuous</w:t>
            </w:r>
            <w:r w:rsidRPr="1979CA1E" w:rsidR="71D26770">
              <w:rPr>
                <w:rFonts w:ascii="Times New Roman" w:hAnsi="Times New Roman" w:cs="Times New Roman"/>
                <w:b w:val="1"/>
                <w:bCs w:val="1"/>
              </w:rPr>
              <w:t xml:space="preserve"> normal saline </w:t>
            </w:r>
            <w:r w:rsidRPr="1979CA1E" w:rsidR="62ED8A87">
              <w:rPr>
                <w:rFonts w:ascii="Times New Roman" w:hAnsi="Times New Roman" w:cs="Times New Roman"/>
                <w:b w:val="1"/>
                <w:bCs w:val="1"/>
              </w:rPr>
              <w:t>(Taylor et al., 2022)</w:t>
            </w:r>
          </w:p>
        </w:tc>
      </w:tr>
      <w:tr w:rsidRPr="00DA462D" w:rsidR="00F41C33" w:rsidTr="1979CA1E" w14:paraId="235E3D78" w14:textId="77777777">
        <w:trPr>
          <w:trHeight w:val="421"/>
        </w:trPr>
        <w:tc>
          <w:tcPr>
            <w:tcW w:w="1931" w:type="dxa"/>
            <w:tcMar/>
          </w:tcPr>
          <w:p w:rsidRPr="00DA462D" w:rsidR="00F41C33" w:rsidP="00552C26" w:rsidRDefault="00F41C33" w14:paraId="7773E049" w14:textId="77777777">
            <w:pPr>
              <w:rPr>
                <w:rFonts w:ascii="Times New Roman" w:hAnsi="Times New Roman" w:cs="Times New Roman"/>
                <w:b/>
              </w:rPr>
            </w:pPr>
            <w:r w:rsidRPr="00DA462D">
              <w:rPr>
                <w:rFonts w:ascii="Times New Roman" w:hAnsi="Times New Roman" w:cs="Times New Roman"/>
                <w:b/>
              </w:rPr>
              <w:t>Platelets</w:t>
            </w:r>
          </w:p>
        </w:tc>
        <w:tc>
          <w:tcPr>
            <w:tcW w:w="1590" w:type="dxa"/>
            <w:tcMar/>
          </w:tcPr>
          <w:p w:rsidRPr="00DA462D" w:rsidR="00F41C33" w:rsidP="1979CA1E" w:rsidRDefault="00F41C33" w14:paraId="33704AF4" w14:textId="3D4AFA52">
            <w:pPr>
              <w:rPr>
                <w:rFonts w:ascii="Times New Roman" w:hAnsi="Times New Roman" w:cs="Times New Roman"/>
                <w:b w:val="1"/>
                <w:bCs w:val="1"/>
              </w:rPr>
            </w:pPr>
            <w:r w:rsidRPr="1979CA1E" w:rsidR="2D83E5AC">
              <w:rPr>
                <w:rFonts w:ascii="Times New Roman" w:hAnsi="Times New Roman" w:cs="Times New Roman"/>
                <w:b w:val="1"/>
                <w:bCs w:val="1"/>
              </w:rPr>
              <w:t>140</w:t>
            </w:r>
            <w:r w:rsidRPr="1979CA1E" w:rsidR="5B6485C8">
              <w:rPr>
                <w:rFonts w:ascii="Times New Roman" w:hAnsi="Times New Roman" w:cs="Times New Roman"/>
                <w:b w:val="1"/>
                <w:bCs w:val="1"/>
              </w:rPr>
              <w:t>,000</w:t>
            </w:r>
            <w:r w:rsidRPr="1979CA1E" w:rsidR="2D83E5AC">
              <w:rPr>
                <w:rFonts w:ascii="Times New Roman" w:hAnsi="Times New Roman" w:cs="Times New Roman"/>
                <w:b w:val="1"/>
                <w:bCs w:val="1"/>
              </w:rPr>
              <w:t>-440</w:t>
            </w:r>
            <w:r w:rsidRPr="1979CA1E" w:rsidR="4F8A53CC">
              <w:rPr>
                <w:rFonts w:ascii="Times New Roman" w:hAnsi="Times New Roman" w:cs="Times New Roman"/>
                <w:b w:val="1"/>
                <w:bCs w:val="1"/>
              </w:rPr>
              <w:t>,000</w:t>
            </w:r>
          </w:p>
        </w:tc>
        <w:tc>
          <w:tcPr>
            <w:tcW w:w="1311" w:type="dxa"/>
            <w:tcMar/>
          </w:tcPr>
          <w:p w:rsidRPr="00DA462D" w:rsidR="00F41C33" w:rsidP="1979CA1E" w:rsidRDefault="00F41C33" w14:paraId="75F844FC" w14:textId="2AE95442">
            <w:pPr>
              <w:rPr>
                <w:rFonts w:ascii="Times New Roman" w:hAnsi="Times New Roman" w:cs="Times New Roman"/>
                <w:b w:val="1"/>
                <w:bCs w:val="1"/>
              </w:rPr>
            </w:pPr>
            <w:r w:rsidRPr="1979CA1E" w:rsidR="7A64510F">
              <w:rPr>
                <w:rFonts w:ascii="Times New Roman" w:hAnsi="Times New Roman" w:cs="Times New Roman"/>
                <w:b w:val="1"/>
                <w:bCs w:val="1"/>
              </w:rPr>
              <w:t>228</w:t>
            </w:r>
            <w:r w:rsidRPr="1979CA1E" w:rsidR="28F474B7">
              <w:rPr>
                <w:rFonts w:ascii="Times New Roman" w:hAnsi="Times New Roman" w:cs="Times New Roman"/>
                <w:b w:val="1"/>
                <w:bCs w:val="1"/>
              </w:rPr>
              <w:t>,000</w:t>
            </w:r>
          </w:p>
        </w:tc>
        <w:tc>
          <w:tcPr>
            <w:tcW w:w="1041" w:type="dxa"/>
            <w:tcMar/>
          </w:tcPr>
          <w:p w:rsidRPr="00DA462D" w:rsidR="00F41C33" w:rsidP="1979CA1E" w:rsidRDefault="00F41C33" w14:paraId="507B694A" w14:textId="3C6F07C2">
            <w:pPr>
              <w:rPr>
                <w:rFonts w:ascii="Times New Roman" w:hAnsi="Times New Roman" w:cs="Times New Roman"/>
                <w:b w:val="1"/>
                <w:bCs w:val="1"/>
              </w:rPr>
            </w:pPr>
            <w:r w:rsidRPr="1979CA1E" w:rsidR="36F24C87">
              <w:rPr>
                <w:rFonts w:ascii="Times New Roman" w:hAnsi="Times New Roman" w:cs="Times New Roman"/>
                <w:b w:val="1"/>
                <w:bCs w:val="1"/>
              </w:rPr>
              <w:t>195</w:t>
            </w:r>
            <w:r w:rsidRPr="1979CA1E" w:rsidR="79ADAD65">
              <w:rPr>
                <w:rFonts w:ascii="Times New Roman" w:hAnsi="Times New Roman" w:cs="Times New Roman"/>
                <w:b w:val="1"/>
                <w:bCs w:val="1"/>
              </w:rPr>
              <w:t>,000</w:t>
            </w:r>
          </w:p>
        </w:tc>
        <w:tc>
          <w:tcPr>
            <w:tcW w:w="3972" w:type="dxa"/>
            <w:tcMar/>
          </w:tcPr>
          <w:p w:rsidRPr="00DA462D" w:rsidR="00F41C33" w:rsidP="00552C26" w:rsidRDefault="00F41C33" w14:paraId="29830B89" w14:textId="77777777">
            <w:pPr>
              <w:rPr>
                <w:rFonts w:ascii="Times New Roman" w:hAnsi="Times New Roman" w:cs="Times New Roman"/>
                <w:b/>
              </w:rPr>
            </w:pPr>
          </w:p>
        </w:tc>
      </w:tr>
      <w:tr w:rsidRPr="00DA462D" w:rsidR="00F41C33" w:rsidTr="1979CA1E" w14:paraId="52912F0A" w14:textId="77777777">
        <w:trPr>
          <w:trHeight w:val="421"/>
        </w:trPr>
        <w:tc>
          <w:tcPr>
            <w:tcW w:w="1931" w:type="dxa"/>
            <w:tcMar/>
          </w:tcPr>
          <w:p w:rsidRPr="00DA462D" w:rsidR="00F41C33" w:rsidP="00552C26" w:rsidRDefault="00F41C33" w14:paraId="7168EEFF" w14:textId="77777777">
            <w:pPr>
              <w:rPr>
                <w:rFonts w:ascii="Times New Roman" w:hAnsi="Times New Roman" w:cs="Times New Roman"/>
                <w:b/>
              </w:rPr>
            </w:pPr>
            <w:r w:rsidRPr="00DA462D">
              <w:rPr>
                <w:rFonts w:ascii="Times New Roman" w:hAnsi="Times New Roman" w:cs="Times New Roman"/>
                <w:b/>
              </w:rPr>
              <w:t>WBC</w:t>
            </w:r>
          </w:p>
        </w:tc>
        <w:tc>
          <w:tcPr>
            <w:tcW w:w="1590" w:type="dxa"/>
            <w:tcMar/>
          </w:tcPr>
          <w:p w:rsidRPr="00DA462D" w:rsidR="00F41C33" w:rsidP="1979CA1E" w:rsidRDefault="00F41C33" w14:paraId="61A594A3" w14:textId="0E943620">
            <w:pPr>
              <w:rPr>
                <w:rFonts w:ascii="Times New Roman" w:hAnsi="Times New Roman" w:cs="Times New Roman"/>
                <w:b w:val="1"/>
                <w:bCs w:val="1"/>
              </w:rPr>
            </w:pPr>
            <w:r w:rsidRPr="1979CA1E" w:rsidR="0C0870C0">
              <w:rPr>
                <w:rFonts w:ascii="Times New Roman" w:hAnsi="Times New Roman" w:cs="Times New Roman"/>
                <w:b w:val="1"/>
                <w:bCs w:val="1"/>
              </w:rPr>
              <w:t>4-12</w:t>
            </w:r>
            <w:r w:rsidRPr="1979CA1E" w:rsidR="582A1E09">
              <w:rPr>
                <w:rFonts w:ascii="Times New Roman" w:hAnsi="Times New Roman" w:cs="Times New Roman"/>
                <w:b w:val="1"/>
                <w:bCs w:val="1"/>
              </w:rPr>
              <w:t xml:space="preserve"> 10^3/mm^3</w:t>
            </w:r>
          </w:p>
        </w:tc>
        <w:tc>
          <w:tcPr>
            <w:tcW w:w="1311" w:type="dxa"/>
            <w:tcMar/>
          </w:tcPr>
          <w:p w:rsidRPr="00DA462D" w:rsidR="00F41C33" w:rsidP="1979CA1E" w:rsidRDefault="00F41C33" w14:paraId="28440F8D" w14:textId="17C8B449">
            <w:pPr>
              <w:pStyle w:val="Normal"/>
              <w:rPr>
                <w:rFonts w:ascii="Times New Roman" w:hAnsi="Times New Roman" w:cs="Times New Roman"/>
                <w:b w:val="1"/>
                <w:bCs w:val="1"/>
              </w:rPr>
            </w:pPr>
            <w:r w:rsidRPr="1979CA1E" w:rsidR="49051064">
              <w:rPr>
                <w:rFonts w:ascii="Times New Roman" w:hAnsi="Times New Roman" w:cs="Times New Roman"/>
                <w:b w:val="1"/>
                <w:bCs w:val="1"/>
              </w:rPr>
              <w:t>5.6</w:t>
            </w:r>
            <w:r w:rsidRPr="1979CA1E" w:rsidR="34FC1FD4">
              <w:rPr>
                <w:rFonts w:ascii="Times New Roman" w:hAnsi="Times New Roman" w:cs="Times New Roman"/>
                <w:b w:val="1"/>
                <w:bCs w:val="1"/>
              </w:rPr>
              <w:t xml:space="preserve"> 10^3/mm^3</w:t>
            </w:r>
          </w:p>
        </w:tc>
        <w:tc>
          <w:tcPr>
            <w:tcW w:w="1041" w:type="dxa"/>
            <w:tcMar/>
          </w:tcPr>
          <w:p w:rsidRPr="00DA462D" w:rsidR="00F41C33" w:rsidP="1979CA1E" w:rsidRDefault="00F41C33" w14:paraId="561561FF" w14:textId="3AA8EFBA">
            <w:pPr>
              <w:pStyle w:val="Normal"/>
              <w:rPr>
                <w:rFonts w:ascii="Times New Roman" w:hAnsi="Times New Roman" w:cs="Times New Roman"/>
                <w:b w:val="1"/>
                <w:bCs w:val="1"/>
              </w:rPr>
            </w:pPr>
            <w:r w:rsidRPr="1979CA1E" w:rsidR="6BD9928A">
              <w:rPr>
                <w:rFonts w:ascii="Times New Roman" w:hAnsi="Times New Roman" w:cs="Times New Roman"/>
                <w:b w:val="1"/>
                <w:bCs w:val="1"/>
              </w:rPr>
              <w:t>5.9</w:t>
            </w:r>
            <w:r w:rsidRPr="1979CA1E" w:rsidR="094BD37A">
              <w:rPr>
                <w:rFonts w:ascii="Times New Roman" w:hAnsi="Times New Roman" w:cs="Times New Roman"/>
                <w:b w:val="1"/>
                <w:bCs w:val="1"/>
              </w:rPr>
              <w:t xml:space="preserve"> 10^3/mm^3</w:t>
            </w:r>
          </w:p>
        </w:tc>
        <w:tc>
          <w:tcPr>
            <w:tcW w:w="3972" w:type="dxa"/>
            <w:tcMar/>
          </w:tcPr>
          <w:p w:rsidRPr="00DA462D" w:rsidR="00F41C33" w:rsidP="00552C26" w:rsidRDefault="00F41C33" w14:paraId="0D5D624F" w14:textId="77777777">
            <w:pPr>
              <w:rPr>
                <w:rFonts w:ascii="Times New Roman" w:hAnsi="Times New Roman" w:cs="Times New Roman"/>
                <w:b/>
              </w:rPr>
            </w:pPr>
          </w:p>
        </w:tc>
      </w:tr>
      <w:tr w:rsidRPr="00DA462D" w:rsidR="00F41C33" w:rsidTr="1979CA1E" w14:paraId="0785F70A" w14:textId="77777777">
        <w:trPr>
          <w:trHeight w:val="403"/>
        </w:trPr>
        <w:tc>
          <w:tcPr>
            <w:tcW w:w="1931" w:type="dxa"/>
            <w:tcMar/>
          </w:tcPr>
          <w:p w:rsidRPr="00DA462D" w:rsidR="00F41C33" w:rsidP="00552C26" w:rsidRDefault="00F41C33" w14:paraId="26C67145" w14:textId="77777777">
            <w:pPr>
              <w:rPr>
                <w:rFonts w:ascii="Times New Roman" w:hAnsi="Times New Roman" w:cs="Times New Roman"/>
                <w:b/>
              </w:rPr>
            </w:pPr>
            <w:r w:rsidRPr="00DA462D">
              <w:rPr>
                <w:rFonts w:ascii="Times New Roman" w:hAnsi="Times New Roman" w:cs="Times New Roman"/>
                <w:b/>
              </w:rPr>
              <w:t>Neutrophils</w:t>
            </w:r>
          </w:p>
        </w:tc>
        <w:tc>
          <w:tcPr>
            <w:tcW w:w="1590" w:type="dxa"/>
            <w:tcMar/>
          </w:tcPr>
          <w:p w:rsidRPr="00DA462D" w:rsidR="00F41C33" w:rsidP="1979CA1E" w:rsidRDefault="00F41C33" w14:paraId="25F4275B" w14:textId="15B25D55">
            <w:pPr>
              <w:rPr>
                <w:rFonts w:ascii="Times New Roman" w:hAnsi="Times New Roman" w:cs="Times New Roman"/>
                <w:b w:val="1"/>
                <w:bCs w:val="1"/>
              </w:rPr>
            </w:pPr>
            <w:r w:rsidRPr="1979CA1E" w:rsidR="2C656759">
              <w:rPr>
                <w:rFonts w:ascii="Times New Roman" w:hAnsi="Times New Roman" w:cs="Times New Roman"/>
                <w:b w:val="1"/>
                <w:bCs w:val="1"/>
              </w:rPr>
              <w:t>47</w:t>
            </w:r>
            <w:r w:rsidRPr="1979CA1E" w:rsidR="69628225">
              <w:rPr>
                <w:rFonts w:ascii="Times New Roman" w:hAnsi="Times New Roman" w:cs="Times New Roman"/>
                <w:b w:val="1"/>
                <w:bCs w:val="1"/>
              </w:rPr>
              <w:t>%</w:t>
            </w:r>
            <w:r w:rsidRPr="1979CA1E" w:rsidR="2C656759">
              <w:rPr>
                <w:rFonts w:ascii="Times New Roman" w:hAnsi="Times New Roman" w:cs="Times New Roman"/>
                <w:b w:val="1"/>
                <w:bCs w:val="1"/>
              </w:rPr>
              <w:t>-73</w:t>
            </w:r>
            <w:r w:rsidRPr="1979CA1E" w:rsidR="12D82348">
              <w:rPr>
                <w:rFonts w:ascii="Times New Roman" w:hAnsi="Times New Roman" w:cs="Times New Roman"/>
                <w:b w:val="1"/>
                <w:bCs w:val="1"/>
              </w:rPr>
              <w:t>%</w:t>
            </w:r>
          </w:p>
        </w:tc>
        <w:tc>
          <w:tcPr>
            <w:tcW w:w="1311" w:type="dxa"/>
            <w:tcMar/>
          </w:tcPr>
          <w:p w:rsidRPr="00DA462D" w:rsidR="00F41C33" w:rsidP="1979CA1E" w:rsidRDefault="00F41C33" w14:paraId="229685E2" w14:textId="06BBA46D">
            <w:pPr>
              <w:rPr>
                <w:rFonts w:ascii="Times New Roman" w:hAnsi="Times New Roman" w:cs="Times New Roman"/>
                <w:b w:val="1"/>
                <w:bCs w:val="1"/>
              </w:rPr>
            </w:pPr>
            <w:r w:rsidRPr="1979CA1E" w:rsidR="3070808E">
              <w:rPr>
                <w:rFonts w:ascii="Times New Roman" w:hAnsi="Times New Roman" w:cs="Times New Roman"/>
                <w:b w:val="1"/>
                <w:bCs w:val="1"/>
              </w:rPr>
              <w:t>46.8</w:t>
            </w:r>
            <w:r w:rsidRPr="1979CA1E" w:rsidR="4546A3AA">
              <w:rPr>
                <w:rFonts w:ascii="Times New Roman" w:hAnsi="Times New Roman" w:cs="Times New Roman"/>
                <w:b w:val="1"/>
                <w:bCs w:val="1"/>
              </w:rPr>
              <w:t>%</w:t>
            </w:r>
          </w:p>
        </w:tc>
        <w:tc>
          <w:tcPr>
            <w:tcW w:w="1041" w:type="dxa"/>
            <w:tcMar/>
          </w:tcPr>
          <w:p w:rsidRPr="00DA462D" w:rsidR="00F41C33" w:rsidP="1979CA1E" w:rsidRDefault="00F41C33" w14:paraId="039AEEF2" w14:textId="4FD106A8">
            <w:pPr>
              <w:rPr>
                <w:rFonts w:ascii="Times New Roman" w:hAnsi="Times New Roman" w:cs="Times New Roman"/>
                <w:b w:val="1"/>
                <w:bCs w:val="1"/>
              </w:rPr>
            </w:pPr>
            <w:r w:rsidRPr="1979CA1E" w:rsidR="61837F97">
              <w:rPr>
                <w:rFonts w:ascii="Times New Roman" w:hAnsi="Times New Roman" w:cs="Times New Roman"/>
                <w:b w:val="1"/>
                <w:bCs w:val="1"/>
              </w:rPr>
              <w:t>48.6</w:t>
            </w:r>
            <w:r w:rsidRPr="1979CA1E" w:rsidR="16C58648">
              <w:rPr>
                <w:rFonts w:ascii="Times New Roman" w:hAnsi="Times New Roman" w:cs="Times New Roman"/>
                <w:b w:val="1"/>
                <w:bCs w:val="1"/>
              </w:rPr>
              <w:t>%</w:t>
            </w:r>
          </w:p>
        </w:tc>
        <w:tc>
          <w:tcPr>
            <w:tcW w:w="3972" w:type="dxa"/>
            <w:tcMar/>
          </w:tcPr>
          <w:p w:rsidRPr="00DA462D" w:rsidR="00F41C33" w:rsidP="00552C26" w:rsidRDefault="00F41C33" w14:paraId="69CD6419" w14:textId="77777777">
            <w:pPr>
              <w:rPr>
                <w:rFonts w:ascii="Times New Roman" w:hAnsi="Times New Roman" w:cs="Times New Roman"/>
                <w:b/>
              </w:rPr>
            </w:pPr>
          </w:p>
        </w:tc>
      </w:tr>
      <w:tr w:rsidRPr="00DA462D" w:rsidR="00F41C33" w:rsidTr="1979CA1E" w14:paraId="46F44025" w14:textId="77777777">
        <w:trPr>
          <w:trHeight w:val="421"/>
        </w:trPr>
        <w:tc>
          <w:tcPr>
            <w:tcW w:w="1931" w:type="dxa"/>
            <w:tcMar/>
          </w:tcPr>
          <w:p w:rsidRPr="00DA462D" w:rsidR="00F41C33" w:rsidP="00552C26" w:rsidRDefault="00F41C33" w14:paraId="3962F9F3" w14:textId="77777777">
            <w:pPr>
              <w:rPr>
                <w:rFonts w:ascii="Times New Roman" w:hAnsi="Times New Roman" w:cs="Times New Roman"/>
                <w:b/>
              </w:rPr>
            </w:pPr>
            <w:r w:rsidRPr="00DA462D">
              <w:rPr>
                <w:rFonts w:ascii="Times New Roman" w:hAnsi="Times New Roman" w:cs="Times New Roman"/>
                <w:b/>
              </w:rPr>
              <w:t>Lymphocytes</w:t>
            </w:r>
          </w:p>
        </w:tc>
        <w:tc>
          <w:tcPr>
            <w:tcW w:w="1590" w:type="dxa"/>
            <w:tcMar/>
          </w:tcPr>
          <w:p w:rsidRPr="00DA462D" w:rsidR="00F41C33" w:rsidP="1979CA1E" w:rsidRDefault="00F41C33" w14:paraId="251BA56A" w14:textId="70F2B562">
            <w:pPr>
              <w:rPr>
                <w:rFonts w:ascii="Times New Roman" w:hAnsi="Times New Roman" w:cs="Times New Roman"/>
                <w:b w:val="1"/>
                <w:bCs w:val="1"/>
              </w:rPr>
            </w:pPr>
            <w:r w:rsidRPr="1979CA1E" w:rsidR="630FD94B">
              <w:rPr>
                <w:rFonts w:ascii="Times New Roman" w:hAnsi="Times New Roman" w:cs="Times New Roman"/>
                <w:b w:val="1"/>
                <w:bCs w:val="1"/>
              </w:rPr>
              <w:t>18</w:t>
            </w:r>
            <w:r w:rsidRPr="1979CA1E" w:rsidR="2B4FB7D6">
              <w:rPr>
                <w:rFonts w:ascii="Times New Roman" w:hAnsi="Times New Roman" w:cs="Times New Roman"/>
                <w:b w:val="1"/>
                <w:bCs w:val="1"/>
              </w:rPr>
              <w:t>%</w:t>
            </w:r>
            <w:r w:rsidRPr="1979CA1E" w:rsidR="630FD94B">
              <w:rPr>
                <w:rFonts w:ascii="Times New Roman" w:hAnsi="Times New Roman" w:cs="Times New Roman"/>
                <w:b w:val="1"/>
                <w:bCs w:val="1"/>
              </w:rPr>
              <w:t>-42</w:t>
            </w:r>
            <w:r w:rsidRPr="1979CA1E" w:rsidR="04569244">
              <w:rPr>
                <w:rFonts w:ascii="Times New Roman" w:hAnsi="Times New Roman" w:cs="Times New Roman"/>
                <w:b w:val="1"/>
                <w:bCs w:val="1"/>
              </w:rPr>
              <w:t>%</w:t>
            </w:r>
          </w:p>
        </w:tc>
        <w:tc>
          <w:tcPr>
            <w:tcW w:w="1311" w:type="dxa"/>
            <w:tcMar/>
          </w:tcPr>
          <w:p w:rsidRPr="00DA462D" w:rsidR="00F41C33" w:rsidP="1979CA1E" w:rsidRDefault="00F41C33" w14:paraId="30A58796" w14:textId="1EE4599E">
            <w:pPr>
              <w:rPr>
                <w:rFonts w:ascii="Times New Roman" w:hAnsi="Times New Roman" w:cs="Times New Roman"/>
                <w:b w:val="1"/>
                <w:bCs w:val="1"/>
              </w:rPr>
            </w:pPr>
            <w:r w:rsidRPr="1979CA1E" w:rsidR="66C887D3">
              <w:rPr>
                <w:rFonts w:ascii="Times New Roman" w:hAnsi="Times New Roman" w:cs="Times New Roman"/>
                <w:b w:val="1"/>
                <w:bCs w:val="1"/>
              </w:rPr>
              <w:t>42.1</w:t>
            </w:r>
            <w:r w:rsidRPr="1979CA1E" w:rsidR="21723F7B">
              <w:rPr>
                <w:rFonts w:ascii="Times New Roman" w:hAnsi="Times New Roman" w:cs="Times New Roman"/>
                <w:b w:val="1"/>
                <w:bCs w:val="1"/>
              </w:rPr>
              <w:t>%</w:t>
            </w:r>
          </w:p>
        </w:tc>
        <w:tc>
          <w:tcPr>
            <w:tcW w:w="1041" w:type="dxa"/>
            <w:tcMar/>
          </w:tcPr>
          <w:p w:rsidRPr="00DA462D" w:rsidR="00F41C33" w:rsidP="1979CA1E" w:rsidRDefault="00F41C33" w14:paraId="594F422F" w14:textId="0B045A94">
            <w:pPr>
              <w:rPr>
                <w:rFonts w:ascii="Times New Roman" w:hAnsi="Times New Roman" w:cs="Times New Roman"/>
                <w:b w:val="1"/>
                <w:bCs w:val="1"/>
              </w:rPr>
            </w:pPr>
            <w:r w:rsidRPr="1979CA1E" w:rsidR="382CC840">
              <w:rPr>
                <w:rFonts w:ascii="Times New Roman" w:hAnsi="Times New Roman" w:cs="Times New Roman"/>
                <w:b w:val="1"/>
                <w:bCs w:val="1"/>
              </w:rPr>
              <w:t>38.8</w:t>
            </w:r>
            <w:r w:rsidRPr="1979CA1E" w:rsidR="485E5BD7">
              <w:rPr>
                <w:rFonts w:ascii="Times New Roman" w:hAnsi="Times New Roman" w:cs="Times New Roman"/>
                <w:b w:val="1"/>
                <w:bCs w:val="1"/>
              </w:rPr>
              <w:t>%</w:t>
            </w:r>
          </w:p>
        </w:tc>
        <w:tc>
          <w:tcPr>
            <w:tcW w:w="3972" w:type="dxa"/>
            <w:tcMar/>
          </w:tcPr>
          <w:p w:rsidRPr="00DA462D" w:rsidR="00F41C33" w:rsidP="00552C26" w:rsidRDefault="00F41C33" w14:paraId="50AAE3DC" w14:textId="77777777">
            <w:pPr>
              <w:rPr>
                <w:rFonts w:ascii="Times New Roman" w:hAnsi="Times New Roman" w:cs="Times New Roman"/>
                <w:b/>
              </w:rPr>
            </w:pPr>
          </w:p>
        </w:tc>
      </w:tr>
      <w:tr w:rsidRPr="00DA462D" w:rsidR="00F41C33" w:rsidTr="1979CA1E" w14:paraId="6A0FAB6A" w14:textId="77777777">
        <w:trPr>
          <w:trHeight w:val="421"/>
        </w:trPr>
        <w:tc>
          <w:tcPr>
            <w:tcW w:w="1931" w:type="dxa"/>
            <w:tcMar/>
          </w:tcPr>
          <w:p w:rsidRPr="00DA462D" w:rsidR="00F41C33" w:rsidP="00552C26" w:rsidRDefault="00F41C33" w14:paraId="234DA163" w14:textId="77777777">
            <w:pPr>
              <w:rPr>
                <w:rFonts w:ascii="Times New Roman" w:hAnsi="Times New Roman" w:cs="Times New Roman"/>
                <w:b/>
              </w:rPr>
            </w:pPr>
            <w:r w:rsidRPr="00DA462D">
              <w:rPr>
                <w:rFonts w:ascii="Times New Roman" w:hAnsi="Times New Roman" w:cs="Times New Roman"/>
                <w:b/>
              </w:rPr>
              <w:t>Monocytes</w:t>
            </w:r>
          </w:p>
        </w:tc>
        <w:tc>
          <w:tcPr>
            <w:tcW w:w="1590" w:type="dxa"/>
            <w:tcMar/>
          </w:tcPr>
          <w:p w:rsidRPr="00DA462D" w:rsidR="00F41C33" w:rsidP="1979CA1E" w:rsidRDefault="00F41C33" w14:paraId="7435138D" w14:textId="29F7B9EB">
            <w:pPr>
              <w:rPr>
                <w:rFonts w:ascii="Times New Roman" w:hAnsi="Times New Roman" w:cs="Times New Roman"/>
                <w:b w:val="1"/>
                <w:bCs w:val="1"/>
              </w:rPr>
            </w:pPr>
            <w:r w:rsidRPr="1979CA1E" w:rsidR="5F0C4DF3">
              <w:rPr>
                <w:rFonts w:ascii="Times New Roman" w:hAnsi="Times New Roman" w:cs="Times New Roman"/>
                <w:b w:val="1"/>
                <w:bCs w:val="1"/>
              </w:rPr>
              <w:t>4</w:t>
            </w:r>
            <w:r w:rsidRPr="1979CA1E" w:rsidR="4DF7FD65">
              <w:rPr>
                <w:rFonts w:ascii="Times New Roman" w:hAnsi="Times New Roman" w:cs="Times New Roman"/>
                <w:b w:val="1"/>
                <w:bCs w:val="1"/>
              </w:rPr>
              <w:t>%</w:t>
            </w:r>
            <w:r w:rsidRPr="1979CA1E" w:rsidR="5F0C4DF3">
              <w:rPr>
                <w:rFonts w:ascii="Times New Roman" w:hAnsi="Times New Roman" w:cs="Times New Roman"/>
                <w:b w:val="1"/>
                <w:bCs w:val="1"/>
              </w:rPr>
              <w:t>-12</w:t>
            </w:r>
            <w:r w:rsidRPr="1979CA1E" w:rsidR="2B05771D">
              <w:rPr>
                <w:rFonts w:ascii="Times New Roman" w:hAnsi="Times New Roman" w:cs="Times New Roman"/>
                <w:b w:val="1"/>
                <w:bCs w:val="1"/>
              </w:rPr>
              <w:t>%</w:t>
            </w:r>
          </w:p>
        </w:tc>
        <w:tc>
          <w:tcPr>
            <w:tcW w:w="1311" w:type="dxa"/>
            <w:tcMar/>
          </w:tcPr>
          <w:p w:rsidRPr="00DA462D" w:rsidR="00F41C33" w:rsidP="1979CA1E" w:rsidRDefault="00F41C33" w14:paraId="333BF817" w14:textId="442F04E3">
            <w:pPr>
              <w:rPr>
                <w:rFonts w:ascii="Times New Roman" w:hAnsi="Times New Roman" w:cs="Times New Roman"/>
                <w:b w:val="1"/>
                <w:bCs w:val="1"/>
              </w:rPr>
            </w:pPr>
            <w:r w:rsidRPr="1979CA1E" w:rsidR="3281C32A">
              <w:rPr>
                <w:rFonts w:ascii="Times New Roman" w:hAnsi="Times New Roman" w:cs="Times New Roman"/>
                <w:b w:val="1"/>
                <w:bCs w:val="1"/>
              </w:rPr>
              <w:t>42.1</w:t>
            </w:r>
            <w:r w:rsidRPr="1979CA1E" w:rsidR="44E3159D">
              <w:rPr>
                <w:rFonts w:ascii="Times New Roman" w:hAnsi="Times New Roman" w:cs="Times New Roman"/>
                <w:b w:val="1"/>
                <w:bCs w:val="1"/>
              </w:rPr>
              <w:t>%</w:t>
            </w:r>
          </w:p>
        </w:tc>
        <w:tc>
          <w:tcPr>
            <w:tcW w:w="1041" w:type="dxa"/>
            <w:tcMar/>
          </w:tcPr>
          <w:p w:rsidRPr="00DA462D" w:rsidR="00F41C33" w:rsidP="1979CA1E" w:rsidRDefault="00F41C33" w14:paraId="1EA96B8A" w14:textId="1DA5EEFD">
            <w:pPr>
              <w:rPr>
                <w:rFonts w:ascii="Times New Roman" w:hAnsi="Times New Roman" w:cs="Times New Roman"/>
                <w:b w:val="1"/>
                <w:bCs w:val="1"/>
              </w:rPr>
            </w:pPr>
            <w:r w:rsidRPr="1979CA1E" w:rsidR="33E521FE">
              <w:rPr>
                <w:rFonts w:ascii="Times New Roman" w:hAnsi="Times New Roman" w:cs="Times New Roman"/>
                <w:b w:val="1"/>
                <w:bCs w:val="1"/>
              </w:rPr>
              <w:t>38.8</w:t>
            </w:r>
            <w:r w:rsidRPr="1979CA1E" w:rsidR="740CD298">
              <w:rPr>
                <w:rFonts w:ascii="Times New Roman" w:hAnsi="Times New Roman" w:cs="Times New Roman"/>
                <w:b w:val="1"/>
                <w:bCs w:val="1"/>
              </w:rPr>
              <w:t>%</w:t>
            </w:r>
          </w:p>
        </w:tc>
        <w:tc>
          <w:tcPr>
            <w:tcW w:w="3972" w:type="dxa"/>
            <w:tcMar/>
          </w:tcPr>
          <w:p w:rsidRPr="00DA462D" w:rsidR="00F41C33" w:rsidP="00552C26" w:rsidRDefault="00F41C33" w14:paraId="648F5729" w14:textId="77777777">
            <w:pPr>
              <w:rPr>
                <w:rFonts w:ascii="Times New Roman" w:hAnsi="Times New Roman" w:cs="Times New Roman"/>
                <w:b/>
              </w:rPr>
            </w:pPr>
          </w:p>
        </w:tc>
      </w:tr>
      <w:tr w:rsidRPr="00DA462D" w:rsidR="00F41C33" w:rsidTr="1979CA1E" w14:paraId="5D5B4042" w14:textId="77777777">
        <w:trPr>
          <w:trHeight w:val="421"/>
        </w:trPr>
        <w:tc>
          <w:tcPr>
            <w:tcW w:w="1931" w:type="dxa"/>
            <w:tcMar/>
          </w:tcPr>
          <w:p w:rsidRPr="00DA462D" w:rsidR="00F41C33" w:rsidP="00552C26" w:rsidRDefault="00F41C33" w14:paraId="762FF472" w14:textId="77777777">
            <w:pPr>
              <w:rPr>
                <w:rFonts w:ascii="Times New Roman" w:hAnsi="Times New Roman" w:cs="Times New Roman"/>
                <w:b/>
              </w:rPr>
            </w:pPr>
            <w:r w:rsidRPr="00DA462D">
              <w:rPr>
                <w:rFonts w:ascii="Times New Roman" w:hAnsi="Times New Roman" w:cs="Times New Roman"/>
                <w:b/>
              </w:rPr>
              <w:t>Eosinophils</w:t>
            </w:r>
          </w:p>
        </w:tc>
        <w:tc>
          <w:tcPr>
            <w:tcW w:w="1590" w:type="dxa"/>
            <w:tcMar/>
          </w:tcPr>
          <w:p w:rsidRPr="00DA462D" w:rsidR="00F41C33" w:rsidP="1979CA1E" w:rsidRDefault="00F41C33" w14:paraId="28C1ABAE" w14:textId="4A38235C">
            <w:pPr>
              <w:rPr>
                <w:rFonts w:ascii="Times New Roman" w:hAnsi="Times New Roman" w:cs="Times New Roman"/>
                <w:b w:val="1"/>
                <w:bCs w:val="1"/>
              </w:rPr>
            </w:pPr>
            <w:r w:rsidRPr="1979CA1E" w:rsidR="09FC1070">
              <w:rPr>
                <w:rFonts w:ascii="Times New Roman" w:hAnsi="Times New Roman" w:cs="Times New Roman"/>
                <w:b w:val="1"/>
                <w:bCs w:val="1"/>
              </w:rPr>
              <w:t>0</w:t>
            </w:r>
            <w:r w:rsidRPr="1979CA1E" w:rsidR="0D7DC448">
              <w:rPr>
                <w:rFonts w:ascii="Times New Roman" w:hAnsi="Times New Roman" w:cs="Times New Roman"/>
                <w:b w:val="1"/>
                <w:bCs w:val="1"/>
              </w:rPr>
              <w:t>%</w:t>
            </w:r>
            <w:r w:rsidRPr="1979CA1E" w:rsidR="09FC1070">
              <w:rPr>
                <w:rFonts w:ascii="Times New Roman" w:hAnsi="Times New Roman" w:cs="Times New Roman"/>
                <w:b w:val="1"/>
                <w:bCs w:val="1"/>
              </w:rPr>
              <w:t>-5</w:t>
            </w:r>
            <w:r w:rsidRPr="1979CA1E" w:rsidR="5D9C9334">
              <w:rPr>
                <w:rFonts w:ascii="Times New Roman" w:hAnsi="Times New Roman" w:cs="Times New Roman"/>
                <w:b w:val="1"/>
                <w:bCs w:val="1"/>
              </w:rPr>
              <w:t>%</w:t>
            </w:r>
          </w:p>
        </w:tc>
        <w:tc>
          <w:tcPr>
            <w:tcW w:w="1311" w:type="dxa"/>
            <w:tcMar/>
          </w:tcPr>
          <w:p w:rsidRPr="00DA462D" w:rsidR="00F41C33" w:rsidP="1979CA1E" w:rsidRDefault="00F41C33" w14:paraId="28E40C34" w14:textId="5AC6F650">
            <w:pPr>
              <w:rPr>
                <w:rFonts w:ascii="Times New Roman" w:hAnsi="Times New Roman" w:cs="Times New Roman"/>
                <w:b w:val="1"/>
                <w:bCs w:val="1"/>
              </w:rPr>
            </w:pPr>
            <w:r w:rsidRPr="1979CA1E" w:rsidR="3B2F4318">
              <w:rPr>
                <w:rFonts w:ascii="Times New Roman" w:hAnsi="Times New Roman" w:cs="Times New Roman"/>
                <w:b w:val="1"/>
                <w:bCs w:val="1"/>
              </w:rPr>
              <w:t>1.9</w:t>
            </w:r>
            <w:r w:rsidRPr="1979CA1E" w:rsidR="3A6E8742">
              <w:rPr>
                <w:rFonts w:ascii="Times New Roman" w:hAnsi="Times New Roman" w:cs="Times New Roman"/>
                <w:b w:val="1"/>
                <w:bCs w:val="1"/>
              </w:rPr>
              <w:t>%</w:t>
            </w:r>
          </w:p>
        </w:tc>
        <w:tc>
          <w:tcPr>
            <w:tcW w:w="1041" w:type="dxa"/>
            <w:tcMar/>
          </w:tcPr>
          <w:p w:rsidRPr="00DA462D" w:rsidR="00F41C33" w:rsidP="1979CA1E" w:rsidRDefault="00F41C33" w14:paraId="4FB4E023" w14:textId="79264936">
            <w:pPr>
              <w:rPr>
                <w:rFonts w:ascii="Times New Roman" w:hAnsi="Times New Roman" w:cs="Times New Roman"/>
                <w:b w:val="1"/>
                <w:bCs w:val="1"/>
              </w:rPr>
            </w:pPr>
            <w:r w:rsidRPr="1979CA1E" w:rsidR="4EE48AF3">
              <w:rPr>
                <w:rFonts w:ascii="Times New Roman" w:hAnsi="Times New Roman" w:cs="Times New Roman"/>
                <w:b w:val="1"/>
                <w:bCs w:val="1"/>
              </w:rPr>
              <w:t>3.6</w:t>
            </w:r>
            <w:r w:rsidRPr="1979CA1E" w:rsidR="17A179A4">
              <w:rPr>
                <w:rFonts w:ascii="Times New Roman" w:hAnsi="Times New Roman" w:cs="Times New Roman"/>
                <w:b w:val="1"/>
                <w:bCs w:val="1"/>
              </w:rPr>
              <w:t>%</w:t>
            </w:r>
          </w:p>
        </w:tc>
        <w:tc>
          <w:tcPr>
            <w:tcW w:w="3972" w:type="dxa"/>
            <w:tcMar/>
          </w:tcPr>
          <w:p w:rsidRPr="00DA462D" w:rsidR="00F41C33" w:rsidP="00552C26" w:rsidRDefault="00F41C33" w14:paraId="69076FDC" w14:textId="77777777">
            <w:pPr>
              <w:rPr>
                <w:rFonts w:ascii="Times New Roman" w:hAnsi="Times New Roman" w:cs="Times New Roman"/>
                <w:b/>
              </w:rPr>
            </w:pPr>
          </w:p>
        </w:tc>
      </w:tr>
      <w:tr w:rsidRPr="00DA462D" w:rsidR="00F41C33" w:rsidTr="1979CA1E" w14:paraId="47A687F9" w14:textId="77777777">
        <w:trPr>
          <w:trHeight w:val="421"/>
        </w:trPr>
        <w:tc>
          <w:tcPr>
            <w:tcW w:w="1931" w:type="dxa"/>
            <w:tcMar/>
          </w:tcPr>
          <w:p w:rsidRPr="00DA462D" w:rsidR="00F41C33" w:rsidP="00552C26" w:rsidRDefault="00F41C33" w14:paraId="10BD0F0D" w14:textId="77777777">
            <w:pPr>
              <w:rPr>
                <w:rFonts w:ascii="Times New Roman" w:hAnsi="Times New Roman" w:cs="Times New Roman"/>
                <w:b/>
              </w:rPr>
            </w:pPr>
            <w:r w:rsidRPr="00DA462D">
              <w:rPr>
                <w:rFonts w:ascii="Times New Roman" w:hAnsi="Times New Roman" w:cs="Times New Roman"/>
                <w:b/>
              </w:rPr>
              <w:t>Bands</w:t>
            </w:r>
          </w:p>
        </w:tc>
        <w:tc>
          <w:tcPr>
            <w:tcW w:w="1590" w:type="dxa"/>
            <w:tcMar/>
          </w:tcPr>
          <w:p w:rsidRPr="00DA462D" w:rsidR="00F41C33" w:rsidP="1979CA1E" w:rsidRDefault="00F41C33" w14:paraId="3FF72EDA" w14:textId="644FD72A">
            <w:pPr>
              <w:rPr>
                <w:rFonts w:ascii="Times New Roman" w:hAnsi="Times New Roman" w:cs="Times New Roman"/>
                <w:b w:val="1"/>
                <w:bCs w:val="1"/>
              </w:rPr>
            </w:pPr>
            <w:r w:rsidRPr="1979CA1E" w:rsidR="0C0EC17A">
              <w:rPr>
                <w:rFonts w:ascii="Times New Roman" w:hAnsi="Times New Roman" w:cs="Times New Roman"/>
                <w:b w:val="1"/>
                <w:bCs w:val="1"/>
              </w:rPr>
              <w:t>0</w:t>
            </w:r>
            <w:r w:rsidRPr="1979CA1E" w:rsidR="6D8FE4B0">
              <w:rPr>
                <w:rFonts w:ascii="Times New Roman" w:hAnsi="Times New Roman" w:cs="Times New Roman"/>
                <w:b w:val="1"/>
                <w:bCs w:val="1"/>
              </w:rPr>
              <w:t>%</w:t>
            </w:r>
            <w:r w:rsidRPr="1979CA1E" w:rsidR="0C0EC17A">
              <w:rPr>
                <w:rFonts w:ascii="Times New Roman" w:hAnsi="Times New Roman" w:cs="Times New Roman"/>
                <w:b w:val="1"/>
                <w:bCs w:val="1"/>
              </w:rPr>
              <w:t>-1</w:t>
            </w:r>
            <w:r w:rsidRPr="1979CA1E" w:rsidR="561BCB63">
              <w:rPr>
                <w:rFonts w:ascii="Times New Roman" w:hAnsi="Times New Roman" w:cs="Times New Roman"/>
                <w:b w:val="1"/>
                <w:bCs w:val="1"/>
              </w:rPr>
              <w:t>%</w:t>
            </w:r>
          </w:p>
        </w:tc>
        <w:tc>
          <w:tcPr>
            <w:tcW w:w="1311" w:type="dxa"/>
            <w:tcMar/>
          </w:tcPr>
          <w:p w:rsidRPr="00DA462D" w:rsidR="00F41C33" w:rsidP="1979CA1E" w:rsidRDefault="00F41C33" w14:paraId="08CD45D4" w14:textId="2DE2BB54">
            <w:pPr>
              <w:rPr>
                <w:rFonts w:ascii="Times New Roman" w:hAnsi="Times New Roman" w:cs="Times New Roman"/>
                <w:b w:val="1"/>
                <w:bCs w:val="1"/>
              </w:rPr>
            </w:pPr>
            <w:r w:rsidRPr="1979CA1E" w:rsidR="310BF7C7">
              <w:rPr>
                <w:rFonts w:ascii="Times New Roman" w:hAnsi="Times New Roman" w:cs="Times New Roman"/>
                <w:b w:val="1"/>
                <w:bCs w:val="1"/>
              </w:rPr>
              <w:t>0.8</w:t>
            </w:r>
            <w:r w:rsidRPr="1979CA1E" w:rsidR="383B9FA7">
              <w:rPr>
                <w:rFonts w:ascii="Times New Roman" w:hAnsi="Times New Roman" w:cs="Times New Roman"/>
                <w:b w:val="1"/>
                <w:bCs w:val="1"/>
              </w:rPr>
              <w:t>%</w:t>
            </w:r>
          </w:p>
        </w:tc>
        <w:tc>
          <w:tcPr>
            <w:tcW w:w="1041" w:type="dxa"/>
            <w:tcMar/>
          </w:tcPr>
          <w:p w:rsidRPr="00DA462D" w:rsidR="00F41C33" w:rsidP="1979CA1E" w:rsidRDefault="00F41C33" w14:paraId="45FC8752" w14:textId="4E200C4E">
            <w:pPr>
              <w:rPr>
                <w:rFonts w:ascii="Times New Roman" w:hAnsi="Times New Roman" w:cs="Times New Roman"/>
                <w:b w:val="1"/>
                <w:bCs w:val="1"/>
              </w:rPr>
            </w:pPr>
            <w:r w:rsidRPr="1979CA1E" w:rsidR="27DA2B17">
              <w:rPr>
                <w:rFonts w:ascii="Times New Roman" w:hAnsi="Times New Roman" w:cs="Times New Roman"/>
                <w:b w:val="1"/>
                <w:bCs w:val="1"/>
              </w:rPr>
              <w:t>0.8</w:t>
            </w:r>
            <w:r w:rsidRPr="1979CA1E" w:rsidR="7D07B138">
              <w:rPr>
                <w:rFonts w:ascii="Times New Roman" w:hAnsi="Times New Roman" w:cs="Times New Roman"/>
                <w:b w:val="1"/>
                <w:bCs w:val="1"/>
              </w:rPr>
              <w:t>%</w:t>
            </w:r>
          </w:p>
        </w:tc>
        <w:tc>
          <w:tcPr>
            <w:tcW w:w="3972" w:type="dxa"/>
            <w:tcMar/>
          </w:tcPr>
          <w:p w:rsidRPr="00DA462D" w:rsidR="00F41C33" w:rsidP="00552C26" w:rsidRDefault="00F41C33" w14:paraId="03E01C33" w14:textId="77777777">
            <w:pPr>
              <w:rPr>
                <w:rFonts w:ascii="Times New Roman" w:hAnsi="Times New Roman" w:cs="Times New Roman"/>
                <w:b/>
              </w:rPr>
            </w:pPr>
          </w:p>
        </w:tc>
      </w:tr>
    </w:tbl>
    <w:p w:rsidRPr="00DA462D" w:rsidR="00F41C33" w:rsidP="00F41C33" w:rsidRDefault="00F41C33" w14:paraId="5ABB452E" w14:textId="77777777">
      <w:pPr>
        <w:spacing w:line="480" w:lineRule="auto"/>
        <w:rPr>
          <w:rFonts w:ascii="Times New Roman" w:hAnsi="Times New Roman" w:cs="Times New Roman"/>
          <w:b/>
        </w:rPr>
      </w:pPr>
    </w:p>
    <w:p w:rsidRPr="00DA462D" w:rsidR="00F41C33" w:rsidP="00F41C33" w:rsidRDefault="00F41C33" w14:paraId="5D59DADD" w14:textId="7777777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110"/>
        <w:gridCol w:w="3692"/>
      </w:tblGrid>
      <w:tr w:rsidRPr="00DA462D" w:rsidR="00F41C33" w:rsidTr="1979CA1E" w14:paraId="0BBEF415" w14:textId="77777777">
        <w:trPr>
          <w:trHeight w:val="624"/>
        </w:trPr>
        <w:tc>
          <w:tcPr>
            <w:tcW w:w="2141" w:type="dxa"/>
            <w:tcMar/>
          </w:tcPr>
          <w:p w:rsidRPr="00DA462D" w:rsidR="00F41C33" w:rsidP="00552C26" w:rsidRDefault="00F41C33" w14:paraId="5B2E325D" w14:textId="77777777">
            <w:pPr>
              <w:rPr>
                <w:rFonts w:ascii="Times New Roman" w:hAnsi="Times New Roman" w:cs="Times New Roman"/>
                <w:b/>
              </w:rPr>
            </w:pPr>
            <w:r w:rsidRPr="00DA462D">
              <w:rPr>
                <w:rFonts w:ascii="Times New Roman" w:hAnsi="Times New Roman" w:cs="Times New Roman"/>
                <w:b/>
              </w:rPr>
              <w:t>Lab</w:t>
            </w:r>
          </w:p>
        </w:tc>
        <w:tc>
          <w:tcPr>
            <w:tcW w:w="1453" w:type="dxa"/>
            <w:tcMar/>
          </w:tcPr>
          <w:p w:rsidRPr="00DA462D" w:rsidR="00F41C33" w:rsidP="00552C26" w:rsidRDefault="00F41C33" w14:paraId="164F1113" w14:textId="77777777">
            <w:pPr>
              <w:rPr>
                <w:rFonts w:ascii="Times New Roman" w:hAnsi="Times New Roman" w:cs="Times New Roman"/>
                <w:b/>
              </w:rPr>
            </w:pPr>
            <w:r w:rsidRPr="00DA462D">
              <w:rPr>
                <w:rFonts w:ascii="Times New Roman" w:hAnsi="Times New Roman" w:cs="Times New Roman"/>
                <w:b/>
              </w:rPr>
              <w:t>Normal Range</w:t>
            </w:r>
          </w:p>
        </w:tc>
        <w:tc>
          <w:tcPr>
            <w:tcW w:w="1351" w:type="dxa"/>
            <w:tcMar/>
          </w:tcPr>
          <w:p w:rsidRPr="00DA462D" w:rsidR="00F41C33" w:rsidP="00552C26" w:rsidRDefault="00F41C33" w14:paraId="724EBFF8" w14:textId="77777777">
            <w:pPr>
              <w:rPr>
                <w:rFonts w:ascii="Times New Roman" w:hAnsi="Times New Roman" w:cs="Times New Roman"/>
                <w:b/>
              </w:rPr>
            </w:pPr>
            <w:r w:rsidRPr="00DA462D">
              <w:rPr>
                <w:rFonts w:ascii="Times New Roman" w:hAnsi="Times New Roman" w:cs="Times New Roman"/>
                <w:b/>
              </w:rPr>
              <w:t>Admission Value</w:t>
            </w:r>
          </w:p>
        </w:tc>
        <w:tc>
          <w:tcPr>
            <w:tcW w:w="1110" w:type="dxa"/>
            <w:tcMar/>
          </w:tcPr>
          <w:p w:rsidRPr="00DA462D" w:rsidR="00F41C33" w:rsidP="00552C26" w:rsidRDefault="00F41C33" w14:paraId="52278487" w14:textId="77777777">
            <w:pPr>
              <w:keepNext/>
              <w:rPr>
                <w:rFonts w:ascii="Times New Roman" w:hAnsi="Times New Roman" w:cs="Times New Roman"/>
                <w:b/>
              </w:rPr>
            </w:pPr>
            <w:r w:rsidRPr="00DA462D">
              <w:rPr>
                <w:rFonts w:ascii="Times New Roman" w:hAnsi="Times New Roman" w:cs="Times New Roman"/>
                <w:b/>
              </w:rPr>
              <w:t>Today’s Value</w:t>
            </w:r>
          </w:p>
        </w:tc>
        <w:tc>
          <w:tcPr>
            <w:tcW w:w="3692" w:type="dxa"/>
            <w:tcMar/>
          </w:tcPr>
          <w:p w:rsidRPr="00DA462D" w:rsidR="00F41C33" w:rsidP="00552C26" w:rsidRDefault="00F41C33" w14:paraId="51141D90" w14:textId="77777777">
            <w:pPr>
              <w:keepNext/>
              <w:rPr>
                <w:rFonts w:ascii="Times New Roman" w:hAnsi="Times New Roman" w:cs="Times New Roman"/>
                <w:b/>
              </w:rPr>
            </w:pPr>
            <w:r w:rsidRPr="00DA462D">
              <w:rPr>
                <w:rFonts w:ascii="Times New Roman" w:hAnsi="Times New Roman" w:cs="Times New Roman"/>
                <w:b/>
              </w:rPr>
              <w:t>Reason For Abnormal</w:t>
            </w:r>
          </w:p>
        </w:tc>
      </w:tr>
      <w:tr w:rsidRPr="00DA462D" w:rsidR="00F41C33" w:rsidTr="1979CA1E" w14:paraId="3F3914B9" w14:textId="77777777">
        <w:trPr>
          <w:trHeight w:val="624"/>
        </w:trPr>
        <w:tc>
          <w:tcPr>
            <w:tcW w:w="2141" w:type="dxa"/>
            <w:tcMar/>
          </w:tcPr>
          <w:p w:rsidRPr="00DA462D" w:rsidR="00F41C33" w:rsidP="00552C26" w:rsidRDefault="00F41C33" w14:paraId="37A68A25" w14:textId="77777777">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Mar/>
          </w:tcPr>
          <w:p w:rsidRPr="00DA462D" w:rsidR="00F41C33" w:rsidP="1979CA1E" w:rsidRDefault="00F41C33" w14:paraId="0B0E6FFB" w14:textId="0CD4B7ED">
            <w:pPr>
              <w:rPr>
                <w:rFonts w:ascii="Times New Roman" w:hAnsi="Times New Roman" w:cs="Times New Roman"/>
                <w:b w:val="1"/>
                <w:bCs w:val="1"/>
              </w:rPr>
            </w:pPr>
            <w:r w:rsidRPr="1979CA1E" w:rsidR="4531C671">
              <w:rPr>
                <w:rFonts w:ascii="Times New Roman" w:hAnsi="Times New Roman" w:cs="Times New Roman"/>
                <w:b w:val="1"/>
                <w:bCs w:val="1"/>
              </w:rPr>
              <w:t>136-145 mmol/L</w:t>
            </w:r>
          </w:p>
        </w:tc>
        <w:tc>
          <w:tcPr>
            <w:tcW w:w="1351" w:type="dxa"/>
            <w:tcMar/>
          </w:tcPr>
          <w:p w:rsidRPr="00DA462D" w:rsidR="00F41C33" w:rsidP="1979CA1E" w:rsidRDefault="00F41C33" w14:paraId="43EAAF0C" w14:textId="7207676F">
            <w:pPr>
              <w:pStyle w:val="Normal"/>
              <w:rPr>
                <w:rFonts w:ascii="Times New Roman" w:hAnsi="Times New Roman" w:cs="Times New Roman"/>
                <w:b w:val="1"/>
                <w:bCs w:val="1"/>
              </w:rPr>
            </w:pPr>
            <w:r w:rsidRPr="1979CA1E" w:rsidR="388CF6FE">
              <w:rPr>
                <w:rFonts w:ascii="Times New Roman" w:hAnsi="Times New Roman" w:cs="Times New Roman"/>
                <w:b w:val="1"/>
                <w:bCs w:val="1"/>
              </w:rPr>
              <w:t>142</w:t>
            </w:r>
            <w:r w:rsidRPr="1979CA1E" w:rsidR="37A24D6F">
              <w:rPr>
                <w:rFonts w:ascii="Times New Roman" w:hAnsi="Times New Roman" w:cs="Times New Roman"/>
                <w:b w:val="1"/>
                <w:bCs w:val="1"/>
              </w:rPr>
              <w:t xml:space="preserve"> mmol/L</w:t>
            </w:r>
          </w:p>
        </w:tc>
        <w:tc>
          <w:tcPr>
            <w:tcW w:w="1110" w:type="dxa"/>
            <w:tcMar/>
          </w:tcPr>
          <w:p w:rsidRPr="00DA462D" w:rsidR="00F41C33" w:rsidP="1979CA1E" w:rsidRDefault="00F41C33" w14:paraId="1D4A4869" w14:textId="67E9163D">
            <w:pPr>
              <w:pStyle w:val="Normal"/>
              <w:keepNext w:val="1"/>
              <w:rPr>
                <w:rFonts w:ascii="Times New Roman" w:hAnsi="Times New Roman" w:cs="Times New Roman"/>
                <w:b w:val="1"/>
                <w:bCs w:val="1"/>
              </w:rPr>
            </w:pPr>
            <w:r w:rsidRPr="1979CA1E" w:rsidR="38D98D1B">
              <w:rPr>
                <w:rFonts w:ascii="Times New Roman" w:hAnsi="Times New Roman" w:cs="Times New Roman"/>
                <w:b w:val="1"/>
                <w:bCs w:val="1"/>
              </w:rPr>
              <w:t>141</w:t>
            </w:r>
            <w:r w:rsidRPr="1979CA1E" w:rsidR="2358EBD0">
              <w:rPr>
                <w:rFonts w:ascii="Times New Roman" w:hAnsi="Times New Roman" w:cs="Times New Roman"/>
                <w:b w:val="1"/>
                <w:bCs w:val="1"/>
              </w:rPr>
              <w:t xml:space="preserve"> mmol/L</w:t>
            </w:r>
          </w:p>
        </w:tc>
        <w:tc>
          <w:tcPr>
            <w:tcW w:w="3692" w:type="dxa"/>
            <w:tcMar/>
          </w:tcPr>
          <w:p w:rsidRPr="00DA462D" w:rsidR="00F41C33" w:rsidP="00552C26" w:rsidRDefault="00F41C33" w14:paraId="45C8B0F2" w14:textId="77777777">
            <w:pPr>
              <w:keepNext/>
              <w:rPr>
                <w:rFonts w:ascii="Times New Roman" w:hAnsi="Times New Roman" w:cs="Times New Roman"/>
                <w:b/>
              </w:rPr>
            </w:pPr>
          </w:p>
        </w:tc>
      </w:tr>
      <w:tr w:rsidRPr="00DA462D" w:rsidR="00F41C33" w:rsidTr="1979CA1E" w14:paraId="5B60FE75" w14:textId="77777777">
        <w:trPr>
          <w:trHeight w:val="624"/>
        </w:trPr>
        <w:tc>
          <w:tcPr>
            <w:tcW w:w="2141" w:type="dxa"/>
            <w:tcMar/>
          </w:tcPr>
          <w:p w:rsidRPr="00DA462D" w:rsidR="00F41C33" w:rsidP="00552C26" w:rsidRDefault="00F41C33" w14:paraId="0BDCCAC3" w14:textId="77777777">
            <w:pPr>
              <w:rPr>
                <w:rFonts w:ascii="Times New Roman" w:hAnsi="Times New Roman" w:cs="Times New Roman"/>
                <w:b/>
              </w:rPr>
            </w:pPr>
            <w:r w:rsidRPr="00DA462D">
              <w:rPr>
                <w:rFonts w:ascii="Times New Roman" w:hAnsi="Times New Roman" w:cs="Times New Roman"/>
                <w:b/>
              </w:rPr>
              <w:t>K+</w:t>
            </w:r>
          </w:p>
        </w:tc>
        <w:tc>
          <w:tcPr>
            <w:tcW w:w="1453" w:type="dxa"/>
            <w:tcMar/>
          </w:tcPr>
          <w:p w:rsidRPr="00DA462D" w:rsidR="00F41C33" w:rsidP="1979CA1E" w:rsidRDefault="00F41C33" w14:paraId="305B4E3E" w14:textId="06A885EE">
            <w:pPr>
              <w:pStyle w:val="Normal"/>
              <w:rPr>
                <w:rFonts w:ascii="Times New Roman" w:hAnsi="Times New Roman" w:cs="Times New Roman"/>
                <w:b w:val="1"/>
                <w:bCs w:val="1"/>
              </w:rPr>
            </w:pPr>
            <w:r w:rsidRPr="1979CA1E" w:rsidR="135F59E1">
              <w:rPr>
                <w:rFonts w:ascii="Times New Roman" w:hAnsi="Times New Roman" w:cs="Times New Roman"/>
                <w:b w:val="1"/>
                <w:bCs w:val="1"/>
              </w:rPr>
              <w:t>3.5-5.1 mmol/L</w:t>
            </w:r>
          </w:p>
        </w:tc>
        <w:tc>
          <w:tcPr>
            <w:tcW w:w="1351" w:type="dxa"/>
            <w:tcMar/>
          </w:tcPr>
          <w:p w:rsidRPr="00DA462D" w:rsidR="00F41C33" w:rsidP="1979CA1E" w:rsidRDefault="00F41C33" w14:paraId="39D56B3A" w14:textId="165A07E7">
            <w:pPr>
              <w:pStyle w:val="Normal"/>
              <w:rPr>
                <w:rFonts w:ascii="Times New Roman" w:hAnsi="Times New Roman" w:cs="Times New Roman"/>
                <w:b w:val="1"/>
                <w:bCs w:val="1"/>
              </w:rPr>
            </w:pPr>
            <w:r w:rsidRPr="1979CA1E" w:rsidR="218A52AE">
              <w:rPr>
                <w:rFonts w:ascii="Times New Roman" w:hAnsi="Times New Roman" w:cs="Times New Roman"/>
                <w:b w:val="1"/>
                <w:bCs w:val="1"/>
              </w:rPr>
              <w:t>4.3</w:t>
            </w:r>
            <w:r w:rsidRPr="1979CA1E" w:rsidR="45FE81E5">
              <w:rPr>
                <w:rFonts w:ascii="Times New Roman" w:hAnsi="Times New Roman" w:cs="Times New Roman"/>
                <w:b w:val="1"/>
                <w:bCs w:val="1"/>
              </w:rPr>
              <w:t xml:space="preserve"> mmol/L</w:t>
            </w:r>
          </w:p>
        </w:tc>
        <w:tc>
          <w:tcPr>
            <w:tcW w:w="1110" w:type="dxa"/>
            <w:tcMar/>
          </w:tcPr>
          <w:p w:rsidRPr="00DA462D" w:rsidR="00F41C33" w:rsidP="1979CA1E" w:rsidRDefault="00F41C33" w14:paraId="4B7F6D95" w14:textId="7218917C">
            <w:pPr>
              <w:pStyle w:val="Normal"/>
              <w:keepNext w:val="1"/>
              <w:rPr>
                <w:rFonts w:ascii="Times New Roman" w:hAnsi="Times New Roman" w:cs="Times New Roman"/>
                <w:b w:val="1"/>
                <w:bCs w:val="1"/>
              </w:rPr>
            </w:pPr>
            <w:r w:rsidRPr="1979CA1E" w:rsidR="4300D399">
              <w:rPr>
                <w:rFonts w:ascii="Times New Roman" w:hAnsi="Times New Roman" w:cs="Times New Roman"/>
                <w:b w:val="1"/>
                <w:bCs w:val="1"/>
              </w:rPr>
              <w:t>4.3</w:t>
            </w:r>
            <w:r w:rsidRPr="1979CA1E" w:rsidR="089E37A2">
              <w:rPr>
                <w:rFonts w:ascii="Times New Roman" w:hAnsi="Times New Roman" w:cs="Times New Roman"/>
                <w:b w:val="1"/>
                <w:bCs w:val="1"/>
              </w:rPr>
              <w:t xml:space="preserve"> mmol/L</w:t>
            </w:r>
          </w:p>
        </w:tc>
        <w:tc>
          <w:tcPr>
            <w:tcW w:w="3692" w:type="dxa"/>
            <w:tcMar/>
          </w:tcPr>
          <w:p w:rsidRPr="00DA462D" w:rsidR="00F41C33" w:rsidP="00552C26" w:rsidRDefault="00F41C33" w14:paraId="729BBAFA" w14:textId="77777777">
            <w:pPr>
              <w:keepNext/>
              <w:rPr>
                <w:rFonts w:ascii="Times New Roman" w:hAnsi="Times New Roman" w:cs="Times New Roman"/>
                <w:b/>
              </w:rPr>
            </w:pPr>
          </w:p>
        </w:tc>
      </w:tr>
      <w:tr w:rsidRPr="00DA462D" w:rsidR="00F41C33" w:rsidTr="1979CA1E" w14:paraId="2E1E79DE" w14:textId="77777777">
        <w:trPr>
          <w:trHeight w:val="624"/>
        </w:trPr>
        <w:tc>
          <w:tcPr>
            <w:tcW w:w="2141" w:type="dxa"/>
            <w:tcMar/>
          </w:tcPr>
          <w:p w:rsidRPr="00DA462D" w:rsidR="00F41C33" w:rsidP="00552C26" w:rsidRDefault="00F41C33" w14:paraId="330EAF3D" w14:textId="77777777">
            <w:pPr>
              <w:rPr>
                <w:rFonts w:ascii="Times New Roman" w:hAnsi="Times New Roman" w:cs="Times New Roman"/>
                <w:b/>
              </w:rPr>
            </w:pPr>
            <w:r w:rsidRPr="00DA462D">
              <w:rPr>
                <w:rFonts w:ascii="Times New Roman" w:hAnsi="Times New Roman" w:cs="Times New Roman"/>
                <w:b/>
              </w:rPr>
              <w:t>Cl-</w:t>
            </w:r>
          </w:p>
        </w:tc>
        <w:tc>
          <w:tcPr>
            <w:tcW w:w="1453" w:type="dxa"/>
            <w:tcMar/>
          </w:tcPr>
          <w:p w:rsidRPr="00DA462D" w:rsidR="00F41C33" w:rsidP="1979CA1E" w:rsidRDefault="00F41C33" w14:paraId="55657DBE" w14:textId="5F0467F5">
            <w:pPr>
              <w:pStyle w:val="Normal"/>
              <w:rPr>
                <w:rFonts w:ascii="Times New Roman" w:hAnsi="Times New Roman" w:cs="Times New Roman"/>
                <w:b w:val="1"/>
                <w:bCs w:val="1"/>
              </w:rPr>
            </w:pPr>
            <w:r w:rsidRPr="1979CA1E" w:rsidR="139C0AD0">
              <w:rPr>
                <w:rFonts w:ascii="Times New Roman" w:hAnsi="Times New Roman" w:cs="Times New Roman"/>
                <w:b w:val="1"/>
                <w:bCs w:val="1"/>
              </w:rPr>
              <w:t>98-107 mmol/L</w:t>
            </w:r>
          </w:p>
        </w:tc>
        <w:tc>
          <w:tcPr>
            <w:tcW w:w="1351" w:type="dxa"/>
            <w:tcMar/>
          </w:tcPr>
          <w:p w:rsidRPr="00DA462D" w:rsidR="00F41C33" w:rsidP="1979CA1E" w:rsidRDefault="00F41C33" w14:paraId="3195BFE9" w14:textId="41664C62">
            <w:pPr>
              <w:pStyle w:val="Normal"/>
              <w:rPr>
                <w:rFonts w:ascii="Times New Roman" w:hAnsi="Times New Roman" w:cs="Times New Roman"/>
                <w:b w:val="1"/>
                <w:bCs w:val="1"/>
              </w:rPr>
            </w:pPr>
            <w:r w:rsidRPr="1979CA1E" w:rsidR="7841C5D1">
              <w:rPr>
                <w:rFonts w:ascii="Times New Roman" w:hAnsi="Times New Roman" w:cs="Times New Roman"/>
                <w:b w:val="1"/>
                <w:bCs w:val="1"/>
              </w:rPr>
              <w:t>109</w:t>
            </w:r>
            <w:r w:rsidRPr="1979CA1E" w:rsidR="43DC71A0">
              <w:rPr>
                <w:rFonts w:ascii="Times New Roman" w:hAnsi="Times New Roman" w:cs="Times New Roman"/>
                <w:b w:val="1"/>
                <w:bCs w:val="1"/>
              </w:rPr>
              <w:t xml:space="preserve"> mmol/L</w:t>
            </w:r>
          </w:p>
        </w:tc>
        <w:tc>
          <w:tcPr>
            <w:tcW w:w="1110" w:type="dxa"/>
            <w:tcMar/>
          </w:tcPr>
          <w:p w:rsidRPr="00DA462D" w:rsidR="00F41C33" w:rsidP="1979CA1E" w:rsidRDefault="00F41C33" w14:paraId="58F017F9" w14:textId="2079ABF1">
            <w:pPr>
              <w:pStyle w:val="Normal"/>
              <w:keepNext w:val="1"/>
              <w:rPr>
                <w:rFonts w:ascii="Times New Roman" w:hAnsi="Times New Roman" w:cs="Times New Roman"/>
                <w:b w:val="1"/>
                <w:bCs w:val="1"/>
              </w:rPr>
            </w:pPr>
            <w:r w:rsidRPr="1979CA1E" w:rsidR="7432B7DA">
              <w:rPr>
                <w:rFonts w:ascii="Times New Roman" w:hAnsi="Times New Roman" w:cs="Times New Roman"/>
                <w:b w:val="1"/>
                <w:bCs w:val="1"/>
                <w:highlight w:val="yellow"/>
              </w:rPr>
              <w:t>111</w:t>
            </w:r>
            <w:r w:rsidRPr="1979CA1E" w:rsidR="399CE6A5">
              <w:rPr>
                <w:rFonts w:ascii="Times New Roman" w:hAnsi="Times New Roman" w:cs="Times New Roman"/>
                <w:b w:val="1"/>
                <w:bCs w:val="1"/>
                <w:highlight w:val="yellow"/>
              </w:rPr>
              <w:t xml:space="preserve"> </w:t>
            </w:r>
            <w:r w:rsidRPr="1979CA1E" w:rsidR="399CE6A5">
              <w:rPr>
                <w:rFonts w:ascii="Times New Roman" w:hAnsi="Times New Roman" w:cs="Times New Roman"/>
                <w:b w:val="1"/>
                <w:bCs w:val="1"/>
                <w:highlight w:val="yellow"/>
              </w:rPr>
              <w:t>mmol/L</w:t>
            </w:r>
          </w:p>
        </w:tc>
        <w:tc>
          <w:tcPr>
            <w:tcW w:w="3692" w:type="dxa"/>
            <w:tcMar/>
          </w:tcPr>
          <w:p w:rsidRPr="00DA462D" w:rsidR="00F41C33" w:rsidP="1979CA1E" w:rsidRDefault="00F41C33" w14:paraId="0DD48C7E" w14:textId="2D1AF22A">
            <w:pPr>
              <w:keepNext w:val="1"/>
              <w:rPr>
                <w:rFonts w:ascii="Times New Roman" w:hAnsi="Times New Roman" w:cs="Times New Roman"/>
                <w:b w:val="1"/>
                <w:bCs w:val="1"/>
              </w:rPr>
            </w:pPr>
            <w:r w:rsidRPr="1979CA1E" w:rsidR="3CC04748">
              <w:rPr>
                <w:rFonts w:ascii="Times New Roman" w:hAnsi="Times New Roman" w:cs="Times New Roman"/>
                <w:b w:val="1"/>
                <w:bCs w:val="1"/>
              </w:rPr>
              <w:t>Elevated chloride level in client with mild dehydration. Client receiving continuous normal saline. (Taylor et al., 2022)</w:t>
            </w:r>
          </w:p>
        </w:tc>
      </w:tr>
      <w:tr w:rsidRPr="00DA462D" w:rsidR="00F41C33" w:rsidTr="1979CA1E" w14:paraId="09626943" w14:textId="77777777">
        <w:trPr>
          <w:trHeight w:val="624"/>
        </w:trPr>
        <w:tc>
          <w:tcPr>
            <w:tcW w:w="2141" w:type="dxa"/>
            <w:tcMar/>
          </w:tcPr>
          <w:p w:rsidRPr="00DA462D" w:rsidR="00F41C33" w:rsidP="00552C26" w:rsidRDefault="00F41C33" w14:paraId="6236070C" w14:textId="77777777">
            <w:pPr>
              <w:rPr>
                <w:rFonts w:ascii="Times New Roman" w:hAnsi="Times New Roman" w:cs="Times New Roman"/>
                <w:b/>
              </w:rPr>
            </w:pPr>
            <w:r w:rsidRPr="00DA462D">
              <w:rPr>
                <w:rFonts w:ascii="Times New Roman" w:hAnsi="Times New Roman" w:cs="Times New Roman"/>
                <w:b/>
              </w:rPr>
              <w:t>CO2</w:t>
            </w:r>
          </w:p>
        </w:tc>
        <w:tc>
          <w:tcPr>
            <w:tcW w:w="1453" w:type="dxa"/>
            <w:tcMar/>
          </w:tcPr>
          <w:p w:rsidRPr="00DA462D" w:rsidR="00F41C33" w:rsidP="1979CA1E" w:rsidRDefault="00F41C33" w14:paraId="4DB9498D" w14:textId="3388CA97">
            <w:pPr>
              <w:pStyle w:val="Normal"/>
              <w:rPr>
                <w:rFonts w:ascii="Times New Roman" w:hAnsi="Times New Roman" w:cs="Times New Roman"/>
                <w:b w:val="1"/>
                <w:bCs w:val="1"/>
              </w:rPr>
            </w:pPr>
            <w:r w:rsidRPr="1979CA1E" w:rsidR="696608CB">
              <w:rPr>
                <w:rFonts w:ascii="Times New Roman" w:hAnsi="Times New Roman" w:cs="Times New Roman"/>
                <w:b w:val="1"/>
                <w:bCs w:val="1"/>
              </w:rPr>
              <w:t>22-30 mmol/L</w:t>
            </w:r>
          </w:p>
        </w:tc>
        <w:tc>
          <w:tcPr>
            <w:tcW w:w="1351" w:type="dxa"/>
            <w:tcMar/>
          </w:tcPr>
          <w:p w:rsidRPr="00DA462D" w:rsidR="00F41C33" w:rsidP="1979CA1E" w:rsidRDefault="00F41C33" w14:paraId="5847792B" w14:textId="3C1E45BB">
            <w:pPr>
              <w:pStyle w:val="Normal"/>
              <w:rPr>
                <w:rFonts w:ascii="Times New Roman" w:hAnsi="Times New Roman" w:cs="Times New Roman"/>
                <w:b w:val="1"/>
                <w:bCs w:val="1"/>
              </w:rPr>
            </w:pPr>
            <w:r w:rsidRPr="1979CA1E" w:rsidR="3245DB90">
              <w:rPr>
                <w:rFonts w:ascii="Times New Roman" w:hAnsi="Times New Roman" w:cs="Times New Roman"/>
                <w:b w:val="1"/>
                <w:bCs w:val="1"/>
              </w:rPr>
              <w:t>23</w:t>
            </w:r>
            <w:r w:rsidRPr="1979CA1E" w:rsidR="4DDDEF7E">
              <w:rPr>
                <w:rFonts w:ascii="Times New Roman" w:hAnsi="Times New Roman" w:cs="Times New Roman"/>
                <w:b w:val="1"/>
                <w:bCs w:val="1"/>
              </w:rPr>
              <w:t xml:space="preserve"> mmol/L</w:t>
            </w:r>
          </w:p>
        </w:tc>
        <w:tc>
          <w:tcPr>
            <w:tcW w:w="1110" w:type="dxa"/>
            <w:tcMar/>
          </w:tcPr>
          <w:p w:rsidRPr="00DA462D" w:rsidR="00F41C33" w:rsidP="1979CA1E" w:rsidRDefault="00F41C33" w14:paraId="49004362" w14:textId="0817B902">
            <w:pPr>
              <w:pStyle w:val="Normal"/>
              <w:keepNext w:val="1"/>
              <w:rPr>
                <w:rFonts w:ascii="Times New Roman" w:hAnsi="Times New Roman" w:cs="Times New Roman"/>
                <w:b w:val="1"/>
                <w:bCs w:val="1"/>
              </w:rPr>
            </w:pPr>
            <w:r w:rsidRPr="1979CA1E" w:rsidR="19BFA93B">
              <w:rPr>
                <w:rFonts w:ascii="Times New Roman" w:hAnsi="Times New Roman" w:cs="Times New Roman"/>
                <w:b w:val="1"/>
                <w:bCs w:val="1"/>
              </w:rPr>
              <w:t>22</w:t>
            </w:r>
            <w:r w:rsidRPr="1979CA1E" w:rsidR="7B586257">
              <w:rPr>
                <w:rFonts w:ascii="Times New Roman" w:hAnsi="Times New Roman" w:cs="Times New Roman"/>
                <w:b w:val="1"/>
                <w:bCs w:val="1"/>
              </w:rPr>
              <w:t xml:space="preserve"> mmol/L</w:t>
            </w:r>
          </w:p>
        </w:tc>
        <w:tc>
          <w:tcPr>
            <w:tcW w:w="3692" w:type="dxa"/>
            <w:tcMar/>
          </w:tcPr>
          <w:p w:rsidRPr="00DA462D" w:rsidR="00F41C33" w:rsidP="00552C26" w:rsidRDefault="00F41C33" w14:paraId="2A25DB7F" w14:textId="77777777">
            <w:pPr>
              <w:keepNext/>
              <w:rPr>
                <w:rFonts w:ascii="Times New Roman" w:hAnsi="Times New Roman" w:cs="Times New Roman"/>
                <w:b/>
              </w:rPr>
            </w:pPr>
          </w:p>
        </w:tc>
      </w:tr>
      <w:tr w:rsidRPr="00DA462D" w:rsidR="00F41C33" w:rsidTr="1979CA1E" w14:paraId="76C3E0BF" w14:textId="77777777">
        <w:trPr>
          <w:trHeight w:val="624"/>
        </w:trPr>
        <w:tc>
          <w:tcPr>
            <w:tcW w:w="2141" w:type="dxa"/>
            <w:tcMar/>
          </w:tcPr>
          <w:p w:rsidRPr="00DA462D" w:rsidR="00F41C33" w:rsidP="00552C26" w:rsidRDefault="00F41C33" w14:paraId="1F6CE5D1" w14:textId="77777777">
            <w:pPr>
              <w:rPr>
                <w:rFonts w:ascii="Times New Roman" w:hAnsi="Times New Roman" w:cs="Times New Roman"/>
                <w:b/>
              </w:rPr>
            </w:pPr>
            <w:r w:rsidRPr="00DA462D">
              <w:rPr>
                <w:rFonts w:ascii="Times New Roman" w:hAnsi="Times New Roman" w:cs="Times New Roman"/>
                <w:b/>
              </w:rPr>
              <w:t>Glucose</w:t>
            </w:r>
          </w:p>
        </w:tc>
        <w:tc>
          <w:tcPr>
            <w:tcW w:w="1453" w:type="dxa"/>
            <w:tcMar/>
          </w:tcPr>
          <w:p w:rsidRPr="00DA462D" w:rsidR="00F41C33" w:rsidP="1979CA1E" w:rsidRDefault="00F41C33" w14:paraId="2FB9386D" w14:textId="26A4752D">
            <w:pPr>
              <w:rPr>
                <w:rFonts w:ascii="Times New Roman" w:hAnsi="Times New Roman" w:cs="Times New Roman"/>
                <w:b w:val="1"/>
                <w:bCs w:val="1"/>
              </w:rPr>
            </w:pPr>
            <w:r w:rsidRPr="1979CA1E" w:rsidR="43E8DD1A">
              <w:rPr>
                <w:rFonts w:ascii="Times New Roman" w:hAnsi="Times New Roman" w:cs="Times New Roman"/>
                <w:b w:val="1"/>
                <w:bCs w:val="1"/>
              </w:rPr>
              <w:t>70-99 mg/dL</w:t>
            </w:r>
          </w:p>
        </w:tc>
        <w:tc>
          <w:tcPr>
            <w:tcW w:w="1351" w:type="dxa"/>
            <w:tcMar/>
          </w:tcPr>
          <w:p w:rsidRPr="00DA462D" w:rsidR="00F41C33" w:rsidP="1979CA1E" w:rsidRDefault="00F41C33" w14:paraId="6FB67B98" w14:textId="0AD09E6A">
            <w:pPr>
              <w:pStyle w:val="Normal"/>
              <w:rPr>
                <w:rFonts w:ascii="Times New Roman" w:hAnsi="Times New Roman" w:cs="Times New Roman"/>
                <w:b w:val="1"/>
                <w:bCs w:val="1"/>
              </w:rPr>
            </w:pPr>
            <w:r w:rsidRPr="1979CA1E" w:rsidR="19B50CFA">
              <w:rPr>
                <w:rFonts w:ascii="Times New Roman" w:hAnsi="Times New Roman" w:cs="Times New Roman"/>
                <w:b w:val="1"/>
                <w:bCs w:val="1"/>
              </w:rPr>
              <w:t>83</w:t>
            </w:r>
            <w:r w:rsidRPr="1979CA1E" w:rsidR="6ECEC85C">
              <w:rPr>
                <w:rFonts w:ascii="Times New Roman" w:hAnsi="Times New Roman" w:cs="Times New Roman"/>
                <w:b w:val="1"/>
                <w:bCs w:val="1"/>
              </w:rPr>
              <w:t xml:space="preserve"> mg/dL</w:t>
            </w:r>
          </w:p>
        </w:tc>
        <w:tc>
          <w:tcPr>
            <w:tcW w:w="1110" w:type="dxa"/>
            <w:tcMar/>
          </w:tcPr>
          <w:p w:rsidRPr="00DA462D" w:rsidR="00F41C33" w:rsidP="1979CA1E" w:rsidRDefault="00F41C33" w14:paraId="46B079CB" w14:textId="08923228">
            <w:pPr>
              <w:pStyle w:val="Normal"/>
              <w:keepNext w:val="1"/>
              <w:rPr>
                <w:rFonts w:ascii="Times New Roman" w:hAnsi="Times New Roman" w:cs="Times New Roman"/>
                <w:b w:val="1"/>
                <w:bCs w:val="1"/>
              </w:rPr>
            </w:pPr>
            <w:r w:rsidRPr="1979CA1E" w:rsidR="75275D03">
              <w:rPr>
                <w:rFonts w:ascii="Times New Roman" w:hAnsi="Times New Roman" w:cs="Times New Roman"/>
                <w:b w:val="1"/>
                <w:bCs w:val="1"/>
              </w:rPr>
              <w:t>94</w:t>
            </w:r>
            <w:r w:rsidRPr="1979CA1E" w:rsidR="2241955F">
              <w:rPr>
                <w:rFonts w:ascii="Times New Roman" w:hAnsi="Times New Roman" w:cs="Times New Roman"/>
                <w:b w:val="1"/>
                <w:bCs w:val="1"/>
              </w:rPr>
              <w:t xml:space="preserve"> mg/dL</w:t>
            </w:r>
          </w:p>
        </w:tc>
        <w:tc>
          <w:tcPr>
            <w:tcW w:w="3692" w:type="dxa"/>
            <w:tcMar/>
          </w:tcPr>
          <w:p w:rsidRPr="00DA462D" w:rsidR="00F41C33" w:rsidP="00552C26" w:rsidRDefault="00F41C33" w14:paraId="7B3D3915" w14:textId="77777777">
            <w:pPr>
              <w:keepNext/>
              <w:rPr>
                <w:rFonts w:ascii="Times New Roman" w:hAnsi="Times New Roman" w:cs="Times New Roman"/>
                <w:b/>
              </w:rPr>
            </w:pPr>
          </w:p>
        </w:tc>
      </w:tr>
      <w:tr w:rsidRPr="00DA462D" w:rsidR="00F41C33" w:rsidTr="1979CA1E" w14:paraId="663E206E" w14:textId="77777777">
        <w:trPr>
          <w:trHeight w:val="624"/>
        </w:trPr>
        <w:tc>
          <w:tcPr>
            <w:tcW w:w="2141" w:type="dxa"/>
            <w:tcMar/>
          </w:tcPr>
          <w:p w:rsidRPr="00DA462D" w:rsidR="00F41C33" w:rsidP="00552C26" w:rsidRDefault="00F41C33" w14:paraId="539204FC" w14:textId="77777777">
            <w:pPr>
              <w:rPr>
                <w:rFonts w:ascii="Times New Roman" w:hAnsi="Times New Roman" w:cs="Times New Roman"/>
                <w:b/>
              </w:rPr>
            </w:pPr>
            <w:r w:rsidRPr="00DA462D">
              <w:rPr>
                <w:rFonts w:ascii="Times New Roman" w:hAnsi="Times New Roman" w:cs="Times New Roman"/>
                <w:b/>
              </w:rPr>
              <w:t>BUN</w:t>
            </w:r>
          </w:p>
        </w:tc>
        <w:tc>
          <w:tcPr>
            <w:tcW w:w="1453" w:type="dxa"/>
            <w:tcMar/>
          </w:tcPr>
          <w:p w:rsidRPr="00DA462D" w:rsidR="00F41C33" w:rsidP="1979CA1E" w:rsidRDefault="00F41C33" w14:paraId="23D60C4B" w14:textId="35CB9E51">
            <w:pPr>
              <w:rPr>
                <w:rFonts w:ascii="Times New Roman" w:hAnsi="Times New Roman" w:cs="Times New Roman"/>
                <w:b w:val="1"/>
                <w:bCs w:val="1"/>
              </w:rPr>
            </w:pPr>
            <w:r w:rsidRPr="1979CA1E" w:rsidR="4303E7D8">
              <w:rPr>
                <w:rFonts w:ascii="Times New Roman" w:hAnsi="Times New Roman" w:cs="Times New Roman"/>
                <w:b w:val="1"/>
                <w:bCs w:val="1"/>
              </w:rPr>
              <w:t>10-20 mg</w:t>
            </w:r>
          </w:p>
        </w:tc>
        <w:tc>
          <w:tcPr>
            <w:tcW w:w="1351" w:type="dxa"/>
            <w:tcMar/>
          </w:tcPr>
          <w:p w:rsidRPr="00DA462D" w:rsidR="00F41C33" w:rsidP="1979CA1E" w:rsidRDefault="00F41C33" w14:paraId="65A25D6E" w14:textId="575C12B5">
            <w:pPr>
              <w:rPr>
                <w:rFonts w:ascii="Times New Roman" w:hAnsi="Times New Roman" w:cs="Times New Roman"/>
                <w:b w:val="1"/>
                <w:bCs w:val="1"/>
              </w:rPr>
            </w:pPr>
            <w:r w:rsidRPr="1979CA1E" w:rsidR="6B79E2F5">
              <w:rPr>
                <w:rFonts w:ascii="Times New Roman" w:hAnsi="Times New Roman" w:cs="Times New Roman"/>
                <w:b w:val="1"/>
                <w:bCs w:val="1"/>
              </w:rPr>
              <w:t>31</w:t>
            </w:r>
            <w:r w:rsidRPr="1979CA1E" w:rsidR="5985F741">
              <w:rPr>
                <w:rFonts w:ascii="Times New Roman" w:hAnsi="Times New Roman" w:cs="Times New Roman"/>
                <w:b w:val="1"/>
                <w:bCs w:val="1"/>
              </w:rPr>
              <w:t xml:space="preserve"> mg</w:t>
            </w:r>
          </w:p>
        </w:tc>
        <w:tc>
          <w:tcPr>
            <w:tcW w:w="1110" w:type="dxa"/>
            <w:tcMar/>
          </w:tcPr>
          <w:p w:rsidRPr="00DA462D" w:rsidR="00F41C33" w:rsidP="1979CA1E" w:rsidRDefault="00F41C33" w14:paraId="20E72A0B" w14:textId="40813AE5">
            <w:pPr>
              <w:keepNext w:val="1"/>
              <w:rPr>
                <w:rFonts w:ascii="Times New Roman" w:hAnsi="Times New Roman" w:cs="Times New Roman"/>
                <w:b w:val="1"/>
                <w:bCs w:val="1"/>
                <w:highlight w:val="yellow"/>
              </w:rPr>
            </w:pPr>
            <w:r w:rsidRPr="1979CA1E" w:rsidR="661EAE2F">
              <w:rPr>
                <w:rFonts w:ascii="Times New Roman" w:hAnsi="Times New Roman" w:cs="Times New Roman"/>
                <w:b w:val="1"/>
                <w:bCs w:val="1"/>
                <w:highlight w:val="yellow"/>
              </w:rPr>
              <w:t>25</w:t>
            </w:r>
            <w:r w:rsidRPr="1979CA1E" w:rsidR="4A52B8FF">
              <w:rPr>
                <w:rFonts w:ascii="Times New Roman" w:hAnsi="Times New Roman" w:cs="Times New Roman"/>
                <w:b w:val="1"/>
                <w:bCs w:val="1"/>
                <w:highlight w:val="yellow"/>
              </w:rPr>
              <w:t xml:space="preserve"> mg</w:t>
            </w:r>
          </w:p>
        </w:tc>
        <w:tc>
          <w:tcPr>
            <w:tcW w:w="3692" w:type="dxa"/>
            <w:tcMar/>
          </w:tcPr>
          <w:p w:rsidRPr="00DA462D" w:rsidR="00F41C33" w:rsidP="1979CA1E" w:rsidRDefault="00F41C33" w14:paraId="5F449CBE" w14:textId="22125184">
            <w:pPr>
              <w:keepNext w:val="1"/>
              <w:rPr>
                <w:rFonts w:ascii="Times New Roman" w:hAnsi="Times New Roman" w:cs="Times New Roman"/>
                <w:b w:val="1"/>
                <w:bCs w:val="1"/>
              </w:rPr>
            </w:pPr>
            <w:r w:rsidRPr="1979CA1E" w:rsidR="283C337C">
              <w:rPr>
                <w:rFonts w:ascii="Times New Roman" w:hAnsi="Times New Roman" w:cs="Times New Roman"/>
                <w:b w:val="1"/>
                <w:bCs w:val="1"/>
              </w:rPr>
              <w:t xml:space="preserve">Elevated BUN levels in </w:t>
            </w:r>
            <w:bookmarkStart w:name="_Int_Dqeh409r" w:id="1685337475"/>
            <w:r w:rsidRPr="1979CA1E" w:rsidR="283C337C">
              <w:rPr>
                <w:rFonts w:ascii="Times New Roman" w:hAnsi="Times New Roman" w:cs="Times New Roman"/>
                <w:b w:val="1"/>
                <w:bCs w:val="1"/>
              </w:rPr>
              <w:t>client</w:t>
            </w:r>
            <w:bookmarkEnd w:id="1685337475"/>
            <w:r w:rsidRPr="1979CA1E" w:rsidR="283C337C">
              <w:rPr>
                <w:rFonts w:ascii="Times New Roman" w:hAnsi="Times New Roman" w:cs="Times New Roman"/>
                <w:b w:val="1"/>
                <w:bCs w:val="1"/>
              </w:rPr>
              <w:t xml:space="preserve"> with </w:t>
            </w:r>
            <w:r w:rsidRPr="1979CA1E" w:rsidR="46B33D96">
              <w:rPr>
                <w:rFonts w:ascii="Times New Roman" w:hAnsi="Times New Roman" w:cs="Times New Roman"/>
                <w:b w:val="1"/>
                <w:bCs w:val="1"/>
              </w:rPr>
              <w:t xml:space="preserve">mild dehydration and history of chronic kidney disease. </w:t>
            </w:r>
            <w:r w:rsidRPr="1979CA1E" w:rsidR="6EC1E2A2">
              <w:rPr>
                <w:rFonts w:ascii="Times New Roman" w:hAnsi="Times New Roman" w:cs="Times New Roman"/>
                <w:b w:val="1"/>
                <w:bCs w:val="1"/>
              </w:rPr>
              <w:t>(Taylor et al., 2022)</w:t>
            </w:r>
          </w:p>
        </w:tc>
      </w:tr>
      <w:tr w:rsidRPr="00DA462D" w:rsidR="00F41C33" w:rsidTr="1979CA1E" w14:paraId="73621139" w14:textId="77777777">
        <w:trPr>
          <w:trHeight w:val="624"/>
        </w:trPr>
        <w:tc>
          <w:tcPr>
            <w:tcW w:w="2141" w:type="dxa"/>
            <w:tcMar/>
          </w:tcPr>
          <w:p w:rsidRPr="00DA462D" w:rsidR="00F41C33" w:rsidP="00552C26" w:rsidRDefault="00F41C33" w14:paraId="786EFC04" w14:textId="77777777">
            <w:pPr>
              <w:rPr>
                <w:rFonts w:ascii="Times New Roman" w:hAnsi="Times New Roman" w:cs="Times New Roman"/>
                <w:b/>
              </w:rPr>
            </w:pPr>
            <w:r w:rsidRPr="00DA462D">
              <w:rPr>
                <w:rFonts w:ascii="Times New Roman" w:hAnsi="Times New Roman" w:cs="Times New Roman"/>
                <w:b/>
              </w:rPr>
              <w:t>Creatinine</w:t>
            </w:r>
          </w:p>
        </w:tc>
        <w:tc>
          <w:tcPr>
            <w:tcW w:w="1453" w:type="dxa"/>
            <w:tcMar/>
          </w:tcPr>
          <w:p w:rsidRPr="00DA462D" w:rsidR="00F41C33" w:rsidP="1979CA1E" w:rsidRDefault="00F41C33" w14:paraId="54C72069" w14:textId="32CE9EAB">
            <w:pPr>
              <w:rPr>
                <w:rFonts w:ascii="Times New Roman" w:hAnsi="Times New Roman" w:cs="Times New Roman"/>
                <w:b w:val="1"/>
                <w:bCs w:val="1"/>
              </w:rPr>
            </w:pPr>
            <w:r w:rsidRPr="1979CA1E" w:rsidR="399C25E2">
              <w:rPr>
                <w:rFonts w:ascii="Times New Roman" w:hAnsi="Times New Roman" w:cs="Times New Roman"/>
                <w:b w:val="1"/>
                <w:bCs w:val="1"/>
              </w:rPr>
              <w:t>0.60-1.0 mg</w:t>
            </w:r>
          </w:p>
        </w:tc>
        <w:tc>
          <w:tcPr>
            <w:tcW w:w="1351" w:type="dxa"/>
            <w:tcMar/>
          </w:tcPr>
          <w:p w:rsidRPr="00DA462D" w:rsidR="00F41C33" w:rsidP="1979CA1E" w:rsidRDefault="00F41C33" w14:paraId="763338D4" w14:textId="17B9CE62">
            <w:pPr>
              <w:rPr>
                <w:rFonts w:ascii="Times New Roman" w:hAnsi="Times New Roman" w:cs="Times New Roman"/>
                <w:b w:val="1"/>
                <w:bCs w:val="1"/>
              </w:rPr>
            </w:pPr>
            <w:r w:rsidRPr="1979CA1E" w:rsidR="5BEB7C56">
              <w:rPr>
                <w:rFonts w:ascii="Times New Roman" w:hAnsi="Times New Roman" w:cs="Times New Roman"/>
                <w:b w:val="1"/>
                <w:bCs w:val="1"/>
              </w:rPr>
              <w:t>1.4</w:t>
            </w:r>
            <w:r w:rsidRPr="1979CA1E" w:rsidR="62FB17C9">
              <w:rPr>
                <w:rFonts w:ascii="Times New Roman" w:hAnsi="Times New Roman" w:cs="Times New Roman"/>
                <w:b w:val="1"/>
                <w:bCs w:val="1"/>
              </w:rPr>
              <w:t xml:space="preserve"> mg</w:t>
            </w:r>
          </w:p>
        </w:tc>
        <w:tc>
          <w:tcPr>
            <w:tcW w:w="1110" w:type="dxa"/>
            <w:tcMar/>
          </w:tcPr>
          <w:p w:rsidRPr="00DA462D" w:rsidR="00F41C33" w:rsidP="1979CA1E" w:rsidRDefault="00F41C33" w14:paraId="2618114E" w14:textId="73ABEB44">
            <w:pPr>
              <w:keepNext w:val="1"/>
              <w:rPr>
                <w:rFonts w:ascii="Times New Roman" w:hAnsi="Times New Roman" w:cs="Times New Roman"/>
                <w:b w:val="1"/>
                <w:bCs w:val="1"/>
                <w:highlight w:val="yellow"/>
              </w:rPr>
            </w:pPr>
            <w:r w:rsidRPr="1979CA1E" w:rsidR="220434C7">
              <w:rPr>
                <w:rFonts w:ascii="Times New Roman" w:hAnsi="Times New Roman" w:cs="Times New Roman"/>
                <w:b w:val="1"/>
                <w:bCs w:val="1"/>
                <w:highlight w:val="yellow"/>
              </w:rPr>
              <w:t>1.09</w:t>
            </w:r>
            <w:r w:rsidRPr="1979CA1E" w:rsidR="68521F3A">
              <w:rPr>
                <w:rFonts w:ascii="Times New Roman" w:hAnsi="Times New Roman" w:cs="Times New Roman"/>
                <w:b w:val="1"/>
                <w:bCs w:val="1"/>
                <w:highlight w:val="yellow"/>
              </w:rPr>
              <w:t xml:space="preserve"> mg</w:t>
            </w:r>
          </w:p>
        </w:tc>
        <w:tc>
          <w:tcPr>
            <w:tcW w:w="3692" w:type="dxa"/>
            <w:tcMar/>
          </w:tcPr>
          <w:p w:rsidRPr="00DA462D" w:rsidR="00F41C33" w:rsidP="1979CA1E" w:rsidRDefault="00F41C33" w14:paraId="045CB395" w14:textId="0F4AEBDC">
            <w:pPr>
              <w:keepNext w:val="1"/>
              <w:rPr>
                <w:rFonts w:ascii="Times New Roman" w:hAnsi="Times New Roman" w:cs="Times New Roman"/>
                <w:b w:val="1"/>
                <w:bCs w:val="1"/>
              </w:rPr>
            </w:pPr>
            <w:r w:rsidRPr="1979CA1E" w:rsidR="68DF7E60">
              <w:rPr>
                <w:rFonts w:ascii="Times New Roman" w:hAnsi="Times New Roman" w:cs="Times New Roman"/>
                <w:b w:val="1"/>
                <w:bCs w:val="1"/>
              </w:rPr>
              <w:t>Elevated creatinine level in client with history of chronic kidney disease.</w:t>
            </w:r>
            <w:r w:rsidRPr="1979CA1E" w:rsidR="5722E822">
              <w:rPr>
                <w:rFonts w:ascii="Times New Roman" w:hAnsi="Times New Roman" w:cs="Times New Roman"/>
                <w:b w:val="1"/>
                <w:bCs w:val="1"/>
              </w:rPr>
              <w:t xml:space="preserve"> May </w:t>
            </w:r>
            <w:r w:rsidRPr="1979CA1E" w:rsidR="5722E822">
              <w:rPr>
                <w:rFonts w:ascii="Times New Roman" w:hAnsi="Times New Roman" w:cs="Times New Roman"/>
                <w:b w:val="1"/>
                <w:bCs w:val="1"/>
              </w:rPr>
              <w:t>indicate</w:t>
            </w:r>
            <w:r w:rsidRPr="1979CA1E" w:rsidR="5722E822">
              <w:rPr>
                <w:rFonts w:ascii="Times New Roman" w:hAnsi="Times New Roman" w:cs="Times New Roman"/>
                <w:b w:val="1"/>
                <w:bCs w:val="1"/>
              </w:rPr>
              <w:t xml:space="preserve"> increased damage to the kidneys</w:t>
            </w:r>
            <w:r w:rsidRPr="1979CA1E" w:rsidR="68DF7E60">
              <w:rPr>
                <w:rFonts w:ascii="Times New Roman" w:hAnsi="Times New Roman" w:cs="Times New Roman"/>
                <w:b w:val="1"/>
                <w:bCs w:val="1"/>
              </w:rPr>
              <w:t xml:space="preserve"> (Taylor et al., 2022)</w:t>
            </w:r>
          </w:p>
        </w:tc>
      </w:tr>
      <w:tr w:rsidRPr="00DA462D" w:rsidR="00F41C33" w:rsidTr="1979CA1E" w14:paraId="11456208" w14:textId="77777777">
        <w:trPr>
          <w:trHeight w:val="624"/>
        </w:trPr>
        <w:tc>
          <w:tcPr>
            <w:tcW w:w="2141" w:type="dxa"/>
            <w:tcMar/>
          </w:tcPr>
          <w:p w:rsidRPr="00DA462D" w:rsidR="00F41C33" w:rsidP="00552C26" w:rsidRDefault="00F41C33" w14:paraId="143BBD75" w14:textId="77777777">
            <w:pPr>
              <w:rPr>
                <w:rFonts w:ascii="Times New Roman" w:hAnsi="Times New Roman" w:cs="Times New Roman"/>
                <w:b/>
              </w:rPr>
            </w:pPr>
            <w:r w:rsidRPr="00DA462D">
              <w:rPr>
                <w:rFonts w:ascii="Times New Roman" w:hAnsi="Times New Roman" w:cs="Times New Roman"/>
                <w:b/>
              </w:rPr>
              <w:t>Albumin</w:t>
            </w:r>
          </w:p>
        </w:tc>
        <w:tc>
          <w:tcPr>
            <w:tcW w:w="1453" w:type="dxa"/>
            <w:tcMar/>
          </w:tcPr>
          <w:p w:rsidRPr="00DA462D" w:rsidR="00F41C33" w:rsidP="1979CA1E" w:rsidRDefault="00F41C33" w14:paraId="52DFEDD2" w14:textId="26C2604E">
            <w:pPr>
              <w:rPr>
                <w:rFonts w:ascii="Times New Roman" w:hAnsi="Times New Roman" w:cs="Times New Roman"/>
                <w:b w:val="1"/>
                <w:bCs w:val="1"/>
              </w:rPr>
            </w:pPr>
            <w:r w:rsidRPr="1979CA1E" w:rsidR="41D75A11">
              <w:rPr>
                <w:rFonts w:ascii="Times New Roman" w:hAnsi="Times New Roman" w:cs="Times New Roman"/>
                <w:b w:val="1"/>
                <w:bCs w:val="1"/>
              </w:rPr>
              <w:t>3.5-5.0 g/dL</w:t>
            </w:r>
          </w:p>
        </w:tc>
        <w:tc>
          <w:tcPr>
            <w:tcW w:w="1351" w:type="dxa"/>
            <w:tcMar/>
          </w:tcPr>
          <w:p w:rsidRPr="00DA462D" w:rsidR="00F41C33" w:rsidP="1979CA1E" w:rsidRDefault="00F41C33" w14:paraId="73B37398" w14:textId="15F6F571">
            <w:pPr>
              <w:rPr>
                <w:rFonts w:ascii="Times New Roman" w:hAnsi="Times New Roman" w:cs="Times New Roman"/>
                <w:b w:val="1"/>
                <w:bCs w:val="1"/>
              </w:rPr>
            </w:pPr>
            <w:r w:rsidRPr="1979CA1E" w:rsidR="7F4FFF17">
              <w:rPr>
                <w:rFonts w:ascii="Times New Roman" w:hAnsi="Times New Roman" w:cs="Times New Roman"/>
                <w:b w:val="1"/>
                <w:bCs w:val="1"/>
              </w:rPr>
              <w:t>4.3</w:t>
            </w:r>
            <w:r w:rsidRPr="1979CA1E" w:rsidR="532EE3A4">
              <w:rPr>
                <w:rFonts w:ascii="Times New Roman" w:hAnsi="Times New Roman" w:cs="Times New Roman"/>
                <w:b w:val="1"/>
                <w:bCs w:val="1"/>
              </w:rPr>
              <w:t xml:space="preserve"> g/dL</w:t>
            </w:r>
          </w:p>
        </w:tc>
        <w:tc>
          <w:tcPr>
            <w:tcW w:w="1110" w:type="dxa"/>
            <w:tcMar/>
          </w:tcPr>
          <w:p w:rsidRPr="00DA462D" w:rsidR="00F41C33" w:rsidP="1979CA1E" w:rsidRDefault="00F41C33" w14:paraId="4666740C" w14:textId="36D98E2D">
            <w:pPr>
              <w:keepNext w:val="1"/>
              <w:rPr>
                <w:rFonts w:ascii="Times New Roman" w:hAnsi="Times New Roman" w:cs="Times New Roman"/>
                <w:b w:val="1"/>
                <w:bCs w:val="1"/>
              </w:rPr>
            </w:pPr>
            <w:r w:rsidRPr="1979CA1E" w:rsidR="25AC2494">
              <w:rPr>
                <w:rFonts w:ascii="Times New Roman" w:hAnsi="Times New Roman" w:cs="Times New Roman"/>
                <w:b w:val="1"/>
                <w:bCs w:val="1"/>
              </w:rPr>
              <w:t>3.</w:t>
            </w:r>
            <w:r w:rsidRPr="1979CA1E" w:rsidR="4924EBC5">
              <w:rPr>
                <w:rFonts w:ascii="Times New Roman" w:hAnsi="Times New Roman" w:cs="Times New Roman"/>
                <w:b w:val="1"/>
                <w:bCs w:val="1"/>
              </w:rPr>
              <w:t>6</w:t>
            </w:r>
            <w:r w:rsidRPr="1979CA1E" w:rsidR="587A38A9">
              <w:rPr>
                <w:rFonts w:ascii="Times New Roman" w:hAnsi="Times New Roman" w:cs="Times New Roman"/>
                <w:b w:val="1"/>
                <w:bCs w:val="1"/>
              </w:rPr>
              <w:t xml:space="preserve"> g/dL</w:t>
            </w:r>
          </w:p>
        </w:tc>
        <w:tc>
          <w:tcPr>
            <w:tcW w:w="3692" w:type="dxa"/>
            <w:tcMar/>
          </w:tcPr>
          <w:p w:rsidRPr="00DA462D" w:rsidR="00F41C33" w:rsidP="00552C26" w:rsidRDefault="00F41C33" w14:paraId="637EC481" w14:textId="77777777">
            <w:pPr>
              <w:keepNext/>
              <w:rPr>
                <w:rFonts w:ascii="Times New Roman" w:hAnsi="Times New Roman" w:cs="Times New Roman"/>
                <w:b/>
              </w:rPr>
            </w:pPr>
          </w:p>
        </w:tc>
      </w:tr>
      <w:tr w:rsidRPr="00DA462D" w:rsidR="00F41C33" w:rsidTr="1979CA1E" w14:paraId="1F952A83" w14:textId="77777777">
        <w:trPr>
          <w:trHeight w:val="624"/>
        </w:trPr>
        <w:tc>
          <w:tcPr>
            <w:tcW w:w="2141" w:type="dxa"/>
            <w:tcMar/>
          </w:tcPr>
          <w:p w:rsidRPr="00DA462D" w:rsidR="00F41C33" w:rsidP="00552C26" w:rsidRDefault="00F41C33" w14:paraId="2DCE863A" w14:textId="77777777">
            <w:pPr>
              <w:rPr>
                <w:rFonts w:ascii="Times New Roman" w:hAnsi="Times New Roman" w:cs="Times New Roman"/>
                <w:b/>
              </w:rPr>
            </w:pPr>
            <w:r w:rsidRPr="00DA462D">
              <w:rPr>
                <w:rFonts w:ascii="Times New Roman" w:hAnsi="Times New Roman" w:cs="Times New Roman"/>
                <w:b/>
              </w:rPr>
              <w:t>Calcium</w:t>
            </w:r>
          </w:p>
        </w:tc>
        <w:tc>
          <w:tcPr>
            <w:tcW w:w="1453" w:type="dxa"/>
            <w:tcMar/>
          </w:tcPr>
          <w:p w:rsidRPr="00DA462D" w:rsidR="00F41C33" w:rsidP="1979CA1E" w:rsidRDefault="00F41C33" w14:paraId="6700372F" w14:textId="0FE0A0C3">
            <w:pPr>
              <w:pStyle w:val="Normal"/>
              <w:rPr>
                <w:rFonts w:ascii="Times New Roman" w:hAnsi="Times New Roman" w:cs="Times New Roman"/>
                <w:b w:val="1"/>
                <w:bCs w:val="1"/>
              </w:rPr>
            </w:pPr>
            <w:r w:rsidRPr="1979CA1E" w:rsidR="0ADB14AB">
              <w:rPr>
                <w:rFonts w:ascii="Times New Roman" w:hAnsi="Times New Roman" w:cs="Times New Roman"/>
                <w:b w:val="1"/>
                <w:bCs w:val="1"/>
              </w:rPr>
              <w:t>8.7- 10.5 mg/dL</w:t>
            </w:r>
          </w:p>
        </w:tc>
        <w:tc>
          <w:tcPr>
            <w:tcW w:w="1351" w:type="dxa"/>
            <w:tcMar/>
          </w:tcPr>
          <w:p w:rsidRPr="00DA462D" w:rsidR="00F41C33" w:rsidP="1979CA1E" w:rsidRDefault="00F41C33" w14:paraId="0E51F74B" w14:textId="1BD3859A">
            <w:pPr>
              <w:pStyle w:val="Normal"/>
              <w:rPr>
                <w:rFonts w:ascii="Times New Roman" w:hAnsi="Times New Roman" w:cs="Times New Roman"/>
                <w:b w:val="1"/>
                <w:bCs w:val="1"/>
              </w:rPr>
            </w:pPr>
            <w:r w:rsidRPr="1979CA1E" w:rsidR="6A71FEA8">
              <w:rPr>
                <w:rFonts w:ascii="Times New Roman" w:hAnsi="Times New Roman" w:cs="Times New Roman"/>
                <w:b w:val="1"/>
                <w:bCs w:val="1"/>
              </w:rPr>
              <w:t>9.7</w:t>
            </w:r>
            <w:r w:rsidRPr="1979CA1E" w:rsidR="1E82ABFE">
              <w:rPr>
                <w:rFonts w:ascii="Times New Roman" w:hAnsi="Times New Roman" w:cs="Times New Roman"/>
                <w:b w:val="1"/>
                <w:bCs w:val="1"/>
              </w:rPr>
              <w:t xml:space="preserve"> mg/dL</w:t>
            </w:r>
          </w:p>
        </w:tc>
        <w:tc>
          <w:tcPr>
            <w:tcW w:w="1110" w:type="dxa"/>
            <w:tcMar/>
          </w:tcPr>
          <w:p w:rsidRPr="00DA462D" w:rsidR="00F41C33" w:rsidP="1979CA1E" w:rsidRDefault="00F41C33" w14:paraId="7988BD54" w14:textId="254B344D">
            <w:pPr>
              <w:pStyle w:val="Normal"/>
              <w:keepNext w:val="1"/>
              <w:rPr>
                <w:rFonts w:ascii="Times New Roman" w:hAnsi="Times New Roman" w:cs="Times New Roman"/>
                <w:b w:val="1"/>
                <w:bCs w:val="1"/>
              </w:rPr>
            </w:pPr>
            <w:r w:rsidRPr="1979CA1E" w:rsidR="5A71A1A9">
              <w:rPr>
                <w:rFonts w:ascii="Times New Roman" w:hAnsi="Times New Roman" w:cs="Times New Roman"/>
                <w:b w:val="1"/>
                <w:bCs w:val="1"/>
              </w:rPr>
              <w:t>9.0</w:t>
            </w:r>
            <w:r w:rsidRPr="1979CA1E" w:rsidR="532C7D03">
              <w:rPr>
                <w:rFonts w:ascii="Times New Roman" w:hAnsi="Times New Roman" w:cs="Times New Roman"/>
                <w:b w:val="1"/>
                <w:bCs w:val="1"/>
              </w:rPr>
              <w:t xml:space="preserve"> mg/dL</w:t>
            </w:r>
          </w:p>
        </w:tc>
        <w:tc>
          <w:tcPr>
            <w:tcW w:w="3692" w:type="dxa"/>
            <w:tcMar/>
          </w:tcPr>
          <w:p w:rsidRPr="00DA462D" w:rsidR="00F41C33" w:rsidP="00552C26" w:rsidRDefault="00F41C33" w14:paraId="0DD42B7E" w14:textId="77777777">
            <w:pPr>
              <w:keepNext/>
              <w:rPr>
                <w:rFonts w:ascii="Times New Roman" w:hAnsi="Times New Roman" w:cs="Times New Roman"/>
                <w:b/>
              </w:rPr>
            </w:pPr>
          </w:p>
        </w:tc>
      </w:tr>
      <w:tr w:rsidRPr="00DA462D" w:rsidR="00F41C33" w:rsidTr="1979CA1E" w14:paraId="208F8E6B" w14:textId="77777777">
        <w:trPr>
          <w:trHeight w:val="624"/>
        </w:trPr>
        <w:tc>
          <w:tcPr>
            <w:tcW w:w="2141" w:type="dxa"/>
            <w:tcMar/>
          </w:tcPr>
          <w:p w:rsidRPr="00DA462D" w:rsidR="00F41C33" w:rsidP="00552C26" w:rsidRDefault="00F41C33" w14:paraId="388C9DBC" w14:textId="77777777">
            <w:pPr>
              <w:rPr>
                <w:rFonts w:ascii="Times New Roman" w:hAnsi="Times New Roman" w:cs="Times New Roman"/>
                <w:b/>
              </w:rPr>
            </w:pPr>
            <w:r w:rsidRPr="00DA462D">
              <w:rPr>
                <w:rFonts w:ascii="Times New Roman" w:hAnsi="Times New Roman" w:cs="Times New Roman"/>
                <w:b/>
              </w:rPr>
              <w:t>Mag</w:t>
            </w:r>
          </w:p>
        </w:tc>
        <w:tc>
          <w:tcPr>
            <w:tcW w:w="1453" w:type="dxa"/>
            <w:tcMar/>
          </w:tcPr>
          <w:p w:rsidRPr="00DA462D" w:rsidR="00F41C33" w:rsidP="1979CA1E" w:rsidRDefault="00F41C33" w14:paraId="058C0D57" w14:textId="54B06F00">
            <w:pPr>
              <w:pStyle w:val="Normal"/>
              <w:rPr>
                <w:rFonts w:ascii="Times New Roman" w:hAnsi="Times New Roman" w:cs="Times New Roman"/>
                <w:b w:val="1"/>
                <w:bCs w:val="1"/>
              </w:rPr>
            </w:pPr>
            <w:r w:rsidRPr="1979CA1E" w:rsidR="3FEB026E">
              <w:rPr>
                <w:rFonts w:ascii="Times New Roman" w:hAnsi="Times New Roman" w:cs="Times New Roman"/>
                <w:b w:val="1"/>
                <w:bCs w:val="1"/>
              </w:rPr>
              <w:t>1.6-2.6 mg/dL</w:t>
            </w:r>
          </w:p>
        </w:tc>
        <w:tc>
          <w:tcPr>
            <w:tcW w:w="1351" w:type="dxa"/>
            <w:tcMar/>
          </w:tcPr>
          <w:p w:rsidRPr="00DA462D" w:rsidR="00F41C33" w:rsidP="1979CA1E" w:rsidRDefault="00F41C33" w14:paraId="68E8867D" w14:textId="7813D80F">
            <w:pPr>
              <w:pStyle w:val="Normal"/>
              <w:rPr>
                <w:rFonts w:ascii="Times New Roman" w:hAnsi="Times New Roman" w:cs="Times New Roman"/>
                <w:b w:val="1"/>
                <w:bCs w:val="1"/>
              </w:rPr>
            </w:pPr>
            <w:r w:rsidRPr="1979CA1E" w:rsidR="1B2FDC53">
              <w:rPr>
                <w:rFonts w:ascii="Times New Roman" w:hAnsi="Times New Roman" w:cs="Times New Roman"/>
                <w:b w:val="1"/>
                <w:bCs w:val="1"/>
              </w:rPr>
              <w:t>1.8 mg/dL</w:t>
            </w:r>
          </w:p>
        </w:tc>
        <w:tc>
          <w:tcPr>
            <w:tcW w:w="1110" w:type="dxa"/>
            <w:tcMar/>
          </w:tcPr>
          <w:p w:rsidRPr="00DA462D" w:rsidR="00F41C33" w:rsidP="1979CA1E" w:rsidRDefault="00F41C33" w14:paraId="3B7C58FB" w14:textId="787FDCAE">
            <w:pPr>
              <w:pStyle w:val="Normal"/>
              <w:keepNext w:val="1"/>
              <w:rPr>
                <w:rFonts w:ascii="Times New Roman" w:hAnsi="Times New Roman" w:cs="Times New Roman"/>
                <w:b w:val="1"/>
                <w:bCs w:val="1"/>
              </w:rPr>
            </w:pPr>
            <w:r w:rsidRPr="1979CA1E" w:rsidR="3E4F0B4F">
              <w:rPr>
                <w:rFonts w:ascii="Times New Roman" w:hAnsi="Times New Roman" w:cs="Times New Roman"/>
                <w:b w:val="1"/>
                <w:bCs w:val="1"/>
              </w:rPr>
              <w:t>1.8 mg/dL</w:t>
            </w:r>
          </w:p>
        </w:tc>
        <w:tc>
          <w:tcPr>
            <w:tcW w:w="3692" w:type="dxa"/>
            <w:tcMar/>
          </w:tcPr>
          <w:p w:rsidRPr="00DA462D" w:rsidR="00F41C33" w:rsidP="00552C26" w:rsidRDefault="00F41C33" w14:paraId="2C6E5A6B" w14:textId="77777777">
            <w:pPr>
              <w:keepNext/>
              <w:rPr>
                <w:rFonts w:ascii="Times New Roman" w:hAnsi="Times New Roman" w:cs="Times New Roman"/>
                <w:b/>
              </w:rPr>
            </w:pPr>
          </w:p>
        </w:tc>
      </w:tr>
      <w:tr w:rsidRPr="00DA462D" w:rsidR="00F41C33" w:rsidTr="1979CA1E" w14:paraId="6A6B610B" w14:textId="77777777">
        <w:trPr>
          <w:trHeight w:val="624"/>
        </w:trPr>
        <w:tc>
          <w:tcPr>
            <w:tcW w:w="2141" w:type="dxa"/>
            <w:tcMar/>
          </w:tcPr>
          <w:p w:rsidRPr="00DA462D" w:rsidR="00F41C33" w:rsidP="00552C26" w:rsidRDefault="00F41C33" w14:paraId="3E5766A7" w14:textId="77777777">
            <w:pPr>
              <w:rPr>
                <w:rFonts w:ascii="Times New Roman" w:hAnsi="Times New Roman" w:cs="Times New Roman"/>
                <w:b/>
              </w:rPr>
            </w:pPr>
            <w:r w:rsidRPr="00DA462D">
              <w:rPr>
                <w:rFonts w:ascii="Times New Roman" w:hAnsi="Times New Roman" w:cs="Times New Roman"/>
                <w:b/>
              </w:rPr>
              <w:t>Phosphate</w:t>
            </w:r>
          </w:p>
        </w:tc>
        <w:tc>
          <w:tcPr>
            <w:tcW w:w="1453" w:type="dxa"/>
            <w:tcMar/>
          </w:tcPr>
          <w:p w:rsidRPr="00DA462D" w:rsidR="00F41C33" w:rsidP="1979CA1E" w:rsidRDefault="00F41C33" w14:paraId="3A09EEF5" w14:textId="3608FE7C">
            <w:pPr>
              <w:rPr>
                <w:rFonts w:ascii="Times New Roman" w:hAnsi="Times New Roman" w:cs="Times New Roman"/>
                <w:b w:val="1"/>
                <w:bCs w:val="1"/>
              </w:rPr>
            </w:pPr>
            <w:r w:rsidRPr="1979CA1E" w:rsidR="0E8130AB">
              <w:rPr>
                <w:rFonts w:ascii="Times New Roman" w:hAnsi="Times New Roman" w:cs="Times New Roman"/>
                <w:b w:val="1"/>
                <w:bCs w:val="1"/>
              </w:rPr>
              <w:t>N/a</w:t>
            </w:r>
          </w:p>
        </w:tc>
        <w:tc>
          <w:tcPr>
            <w:tcW w:w="1351" w:type="dxa"/>
            <w:tcMar/>
          </w:tcPr>
          <w:p w:rsidRPr="00DA462D" w:rsidR="00F41C33" w:rsidP="1979CA1E" w:rsidRDefault="00F41C33" w14:paraId="2A210220" w14:textId="0088384A">
            <w:pPr>
              <w:rPr>
                <w:rFonts w:ascii="Times New Roman" w:hAnsi="Times New Roman" w:cs="Times New Roman"/>
                <w:b w:val="1"/>
                <w:bCs w:val="1"/>
              </w:rPr>
            </w:pPr>
            <w:r w:rsidRPr="1979CA1E" w:rsidR="0E8130AB">
              <w:rPr>
                <w:rFonts w:ascii="Times New Roman" w:hAnsi="Times New Roman" w:cs="Times New Roman"/>
                <w:b w:val="1"/>
                <w:bCs w:val="1"/>
              </w:rPr>
              <w:t>N/a</w:t>
            </w:r>
          </w:p>
        </w:tc>
        <w:tc>
          <w:tcPr>
            <w:tcW w:w="1110" w:type="dxa"/>
            <w:tcMar/>
          </w:tcPr>
          <w:p w:rsidRPr="00DA462D" w:rsidR="00F41C33" w:rsidP="1979CA1E" w:rsidRDefault="00F41C33" w14:paraId="4F5B464A" w14:textId="0483FC2C">
            <w:pPr>
              <w:keepNext w:val="1"/>
              <w:rPr>
                <w:rFonts w:ascii="Times New Roman" w:hAnsi="Times New Roman" w:cs="Times New Roman"/>
                <w:b w:val="1"/>
                <w:bCs w:val="1"/>
              </w:rPr>
            </w:pPr>
            <w:r w:rsidRPr="1979CA1E" w:rsidR="0E8130AB">
              <w:rPr>
                <w:rFonts w:ascii="Times New Roman" w:hAnsi="Times New Roman" w:cs="Times New Roman"/>
                <w:b w:val="1"/>
                <w:bCs w:val="1"/>
              </w:rPr>
              <w:t>N/a</w:t>
            </w:r>
          </w:p>
        </w:tc>
        <w:tc>
          <w:tcPr>
            <w:tcW w:w="3692" w:type="dxa"/>
            <w:tcMar/>
          </w:tcPr>
          <w:p w:rsidRPr="00DA462D" w:rsidR="00F41C33" w:rsidP="00552C26" w:rsidRDefault="00F41C33" w14:paraId="7BA4555A" w14:textId="77777777">
            <w:pPr>
              <w:keepNext/>
              <w:rPr>
                <w:rFonts w:ascii="Times New Roman" w:hAnsi="Times New Roman" w:cs="Times New Roman"/>
                <w:b/>
              </w:rPr>
            </w:pPr>
          </w:p>
        </w:tc>
      </w:tr>
      <w:tr w:rsidRPr="00DA462D" w:rsidR="00F41C33" w:rsidTr="1979CA1E" w14:paraId="56EB9CD7" w14:textId="77777777">
        <w:trPr>
          <w:trHeight w:val="624"/>
        </w:trPr>
        <w:tc>
          <w:tcPr>
            <w:tcW w:w="2141" w:type="dxa"/>
            <w:tcMar/>
          </w:tcPr>
          <w:p w:rsidRPr="00DA462D" w:rsidR="00F41C33" w:rsidP="00552C26" w:rsidRDefault="00F41C33" w14:paraId="3476CCDF" w14:textId="77777777">
            <w:pPr>
              <w:rPr>
                <w:rFonts w:ascii="Times New Roman" w:hAnsi="Times New Roman" w:cs="Times New Roman"/>
                <w:b/>
              </w:rPr>
            </w:pPr>
            <w:r w:rsidRPr="00DA462D">
              <w:rPr>
                <w:rFonts w:ascii="Times New Roman" w:hAnsi="Times New Roman" w:cs="Times New Roman"/>
                <w:b/>
              </w:rPr>
              <w:t>Bilirubin</w:t>
            </w:r>
          </w:p>
        </w:tc>
        <w:tc>
          <w:tcPr>
            <w:tcW w:w="1453" w:type="dxa"/>
            <w:tcMar/>
          </w:tcPr>
          <w:p w:rsidRPr="00DA462D" w:rsidR="00F41C33" w:rsidP="1979CA1E" w:rsidRDefault="00F41C33" w14:paraId="4C9E53BD" w14:textId="27CF7A9F">
            <w:pPr>
              <w:rPr>
                <w:rFonts w:ascii="Times New Roman" w:hAnsi="Times New Roman" w:cs="Times New Roman"/>
                <w:b w:val="1"/>
                <w:bCs w:val="1"/>
              </w:rPr>
            </w:pPr>
            <w:r w:rsidRPr="1979CA1E" w:rsidR="509B5BC2">
              <w:rPr>
                <w:rFonts w:ascii="Times New Roman" w:hAnsi="Times New Roman" w:cs="Times New Roman"/>
                <w:b w:val="1"/>
                <w:bCs w:val="1"/>
              </w:rPr>
              <w:t>0.2-12 mg/dL</w:t>
            </w:r>
          </w:p>
        </w:tc>
        <w:tc>
          <w:tcPr>
            <w:tcW w:w="1351" w:type="dxa"/>
            <w:tcMar/>
          </w:tcPr>
          <w:p w:rsidRPr="00DA462D" w:rsidR="00F41C33" w:rsidP="1979CA1E" w:rsidRDefault="00F41C33" w14:paraId="70FF537F" w14:textId="2E3A44AB">
            <w:pPr>
              <w:rPr>
                <w:rFonts w:ascii="Times New Roman" w:hAnsi="Times New Roman" w:cs="Times New Roman"/>
                <w:b w:val="1"/>
                <w:bCs w:val="1"/>
              </w:rPr>
            </w:pPr>
            <w:r w:rsidRPr="1979CA1E" w:rsidR="7091093E">
              <w:rPr>
                <w:rFonts w:ascii="Times New Roman" w:hAnsi="Times New Roman" w:cs="Times New Roman"/>
                <w:b w:val="1"/>
                <w:bCs w:val="1"/>
              </w:rPr>
              <w:t xml:space="preserve">0.9 mg/dL </w:t>
            </w:r>
          </w:p>
        </w:tc>
        <w:tc>
          <w:tcPr>
            <w:tcW w:w="1110" w:type="dxa"/>
            <w:tcMar/>
          </w:tcPr>
          <w:p w:rsidRPr="00DA462D" w:rsidR="00F41C33" w:rsidP="1979CA1E" w:rsidRDefault="00F41C33" w14:paraId="0E33272D" w14:textId="473DB421">
            <w:pPr>
              <w:keepNext w:val="1"/>
              <w:rPr>
                <w:rFonts w:ascii="Times New Roman" w:hAnsi="Times New Roman" w:cs="Times New Roman"/>
                <w:b w:val="1"/>
                <w:bCs w:val="1"/>
              </w:rPr>
            </w:pPr>
            <w:r w:rsidRPr="1979CA1E" w:rsidR="7091093E">
              <w:rPr>
                <w:rFonts w:ascii="Times New Roman" w:hAnsi="Times New Roman" w:cs="Times New Roman"/>
                <w:b w:val="1"/>
                <w:bCs w:val="1"/>
              </w:rPr>
              <w:t>0.4 mg/dL</w:t>
            </w:r>
          </w:p>
        </w:tc>
        <w:tc>
          <w:tcPr>
            <w:tcW w:w="3692" w:type="dxa"/>
            <w:tcMar/>
          </w:tcPr>
          <w:p w:rsidRPr="00DA462D" w:rsidR="00F41C33" w:rsidP="00552C26" w:rsidRDefault="00F41C33" w14:paraId="5B729C86" w14:textId="77777777">
            <w:pPr>
              <w:keepNext/>
              <w:rPr>
                <w:rFonts w:ascii="Times New Roman" w:hAnsi="Times New Roman" w:cs="Times New Roman"/>
                <w:b/>
              </w:rPr>
            </w:pPr>
          </w:p>
        </w:tc>
      </w:tr>
      <w:tr w:rsidRPr="00DA462D" w:rsidR="00F41C33" w:rsidTr="1979CA1E" w14:paraId="40FD7406" w14:textId="77777777">
        <w:trPr>
          <w:trHeight w:val="624"/>
        </w:trPr>
        <w:tc>
          <w:tcPr>
            <w:tcW w:w="2141" w:type="dxa"/>
            <w:tcMar/>
          </w:tcPr>
          <w:p w:rsidRPr="00DA462D" w:rsidR="00F41C33" w:rsidP="1979CA1E" w:rsidRDefault="00F41C33" w14:paraId="27ECCDFB" w14:textId="77777777">
            <w:pPr>
              <w:rPr>
                <w:rFonts w:ascii="Times New Roman" w:hAnsi="Times New Roman" w:cs="Times New Roman"/>
                <w:b w:val="1"/>
                <w:bCs w:val="1"/>
              </w:rPr>
            </w:pPr>
            <w:bookmarkStart w:name="_Int_2avyjfMo" w:id="96066464"/>
            <w:r w:rsidRPr="1979CA1E" w:rsidR="1C3388C0">
              <w:rPr>
                <w:rFonts w:ascii="Times New Roman" w:hAnsi="Times New Roman" w:cs="Times New Roman"/>
                <w:b w:val="1"/>
                <w:bCs w:val="1"/>
              </w:rPr>
              <w:t>Alk</w:t>
            </w:r>
            <w:bookmarkEnd w:id="96066464"/>
            <w:r w:rsidRPr="1979CA1E" w:rsidR="1C3388C0">
              <w:rPr>
                <w:rFonts w:ascii="Times New Roman" w:hAnsi="Times New Roman" w:cs="Times New Roman"/>
                <w:b w:val="1"/>
                <w:bCs w:val="1"/>
              </w:rPr>
              <w:t xml:space="preserve"> Phos</w:t>
            </w:r>
          </w:p>
        </w:tc>
        <w:tc>
          <w:tcPr>
            <w:tcW w:w="1453" w:type="dxa"/>
            <w:tcMar/>
          </w:tcPr>
          <w:p w:rsidRPr="00DA462D" w:rsidR="00F41C33" w:rsidP="1979CA1E" w:rsidRDefault="00F41C33" w14:paraId="42A6E2E9" w14:textId="7AE58B65">
            <w:pPr>
              <w:rPr>
                <w:rFonts w:ascii="Times New Roman" w:hAnsi="Times New Roman" w:cs="Times New Roman"/>
                <w:b w:val="1"/>
                <w:bCs w:val="1"/>
              </w:rPr>
            </w:pPr>
            <w:r w:rsidRPr="1979CA1E" w:rsidR="5B397BB1">
              <w:rPr>
                <w:rFonts w:ascii="Times New Roman" w:hAnsi="Times New Roman" w:cs="Times New Roman"/>
                <w:b w:val="1"/>
                <w:bCs w:val="1"/>
              </w:rPr>
              <w:t>40-150 IU/L</w:t>
            </w:r>
          </w:p>
        </w:tc>
        <w:tc>
          <w:tcPr>
            <w:tcW w:w="1351" w:type="dxa"/>
            <w:tcMar/>
          </w:tcPr>
          <w:p w:rsidRPr="00DA462D" w:rsidR="00F41C33" w:rsidP="1979CA1E" w:rsidRDefault="00F41C33" w14:paraId="175BDE7D" w14:textId="47F64F08">
            <w:pPr>
              <w:rPr>
                <w:rFonts w:ascii="Times New Roman" w:hAnsi="Times New Roman" w:cs="Times New Roman"/>
                <w:b w:val="1"/>
                <w:bCs w:val="1"/>
              </w:rPr>
            </w:pPr>
            <w:r w:rsidRPr="1979CA1E" w:rsidR="3751868B">
              <w:rPr>
                <w:rFonts w:ascii="Times New Roman" w:hAnsi="Times New Roman" w:cs="Times New Roman"/>
                <w:b w:val="1"/>
                <w:bCs w:val="1"/>
              </w:rPr>
              <w:t>63 IU/L</w:t>
            </w:r>
          </w:p>
        </w:tc>
        <w:tc>
          <w:tcPr>
            <w:tcW w:w="1110" w:type="dxa"/>
            <w:tcMar/>
          </w:tcPr>
          <w:p w:rsidRPr="00DA462D" w:rsidR="00F41C33" w:rsidP="1979CA1E" w:rsidRDefault="00F41C33" w14:paraId="3A730CB8" w14:textId="58BAA6DF">
            <w:pPr>
              <w:keepNext w:val="1"/>
              <w:rPr>
                <w:rFonts w:ascii="Times New Roman" w:hAnsi="Times New Roman" w:cs="Times New Roman"/>
                <w:b w:val="1"/>
                <w:bCs w:val="1"/>
              </w:rPr>
            </w:pPr>
            <w:r w:rsidRPr="1979CA1E" w:rsidR="3751868B">
              <w:rPr>
                <w:rFonts w:ascii="Times New Roman" w:hAnsi="Times New Roman" w:cs="Times New Roman"/>
                <w:b w:val="1"/>
                <w:bCs w:val="1"/>
              </w:rPr>
              <w:t>63 IU/L</w:t>
            </w:r>
          </w:p>
        </w:tc>
        <w:tc>
          <w:tcPr>
            <w:tcW w:w="3692" w:type="dxa"/>
            <w:tcMar/>
          </w:tcPr>
          <w:p w:rsidRPr="00DA462D" w:rsidR="00F41C33" w:rsidP="00552C26" w:rsidRDefault="00F41C33" w14:paraId="6ABBC83B" w14:textId="77777777">
            <w:pPr>
              <w:keepNext/>
              <w:rPr>
                <w:rFonts w:ascii="Times New Roman" w:hAnsi="Times New Roman" w:cs="Times New Roman"/>
                <w:b/>
              </w:rPr>
            </w:pPr>
          </w:p>
        </w:tc>
      </w:tr>
    </w:tbl>
    <w:p w:rsidRPr="00DA462D" w:rsidR="00F41C33" w:rsidP="00F41C33" w:rsidRDefault="00F41C33" w14:paraId="5658D5EE" w14:textId="77777777">
      <w:pPr>
        <w:spacing w:line="480" w:lineRule="auto"/>
        <w:rPr>
          <w:rFonts w:ascii="Times New Roman" w:hAnsi="Times New Roman" w:cs="Times New Roman"/>
          <w:b/>
        </w:rPr>
      </w:pPr>
      <w:r w:rsidRPr="00DA462D">
        <w:rPr>
          <w:rFonts w:ascii="Times New Roman" w:hAnsi="Times New Roman" w:cs="Times New Roman"/>
          <w:b/>
        </w:rPr>
        <w:tab/>
      </w:r>
    </w:p>
    <w:p w:rsidRPr="00DA462D" w:rsidR="00F41C33" w:rsidP="00F41C33" w:rsidRDefault="00F41C33" w14:paraId="2913FDCE" w14:textId="7777777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Pr="00DA462D" w:rsidR="00F41C33" w:rsidTr="1979CA1E" w14:paraId="0D9B2F04" w14:textId="77777777">
        <w:tc>
          <w:tcPr>
            <w:tcW w:w="1930" w:type="dxa"/>
            <w:tcMar/>
          </w:tcPr>
          <w:p w:rsidRPr="00DA462D" w:rsidR="00F41C33" w:rsidP="00552C26" w:rsidRDefault="00F41C33" w14:paraId="7EFC825A" w14:textId="77777777">
            <w:pPr>
              <w:rPr>
                <w:rFonts w:ascii="Times New Roman" w:hAnsi="Times New Roman" w:cs="Times New Roman"/>
                <w:b/>
              </w:rPr>
            </w:pPr>
            <w:r w:rsidRPr="00DA462D">
              <w:rPr>
                <w:rFonts w:ascii="Times New Roman" w:hAnsi="Times New Roman" w:cs="Times New Roman"/>
                <w:b/>
              </w:rPr>
              <w:t>Lab Test</w:t>
            </w:r>
          </w:p>
        </w:tc>
        <w:tc>
          <w:tcPr>
            <w:tcW w:w="1519" w:type="dxa"/>
            <w:tcMar/>
          </w:tcPr>
          <w:p w:rsidRPr="00DA462D" w:rsidR="00F41C33" w:rsidP="00552C26" w:rsidRDefault="00F41C33" w14:paraId="3821B194" w14:textId="77777777">
            <w:pPr>
              <w:rPr>
                <w:rFonts w:ascii="Times New Roman" w:hAnsi="Times New Roman" w:cs="Times New Roman"/>
                <w:b/>
              </w:rPr>
            </w:pPr>
            <w:r w:rsidRPr="00DA462D">
              <w:rPr>
                <w:rFonts w:ascii="Times New Roman" w:hAnsi="Times New Roman" w:cs="Times New Roman"/>
                <w:b/>
              </w:rPr>
              <w:t>Normal Range</w:t>
            </w:r>
          </w:p>
        </w:tc>
        <w:tc>
          <w:tcPr>
            <w:tcW w:w="1297" w:type="dxa"/>
            <w:tcMar/>
          </w:tcPr>
          <w:p w:rsidRPr="00DA462D" w:rsidR="00F41C33" w:rsidP="00552C26" w:rsidRDefault="00F41C33" w14:paraId="7FA65068" w14:textId="77777777">
            <w:pPr>
              <w:rPr>
                <w:rFonts w:ascii="Times New Roman" w:hAnsi="Times New Roman" w:cs="Times New Roman"/>
                <w:b/>
              </w:rPr>
            </w:pPr>
            <w:r w:rsidRPr="00DA462D">
              <w:rPr>
                <w:rFonts w:ascii="Times New Roman" w:hAnsi="Times New Roman" w:cs="Times New Roman"/>
                <w:b/>
              </w:rPr>
              <w:t>Value on Admission</w:t>
            </w:r>
          </w:p>
        </w:tc>
        <w:tc>
          <w:tcPr>
            <w:tcW w:w="1312" w:type="dxa"/>
            <w:tcMar/>
          </w:tcPr>
          <w:p w:rsidRPr="00DA462D" w:rsidR="00F41C33" w:rsidP="00552C26" w:rsidRDefault="00F41C33" w14:paraId="2A679739" w14:textId="77777777">
            <w:pPr>
              <w:rPr>
                <w:rFonts w:ascii="Times New Roman" w:hAnsi="Times New Roman" w:cs="Times New Roman"/>
                <w:b/>
              </w:rPr>
            </w:pPr>
            <w:r w:rsidRPr="00DA462D">
              <w:rPr>
                <w:rFonts w:ascii="Times New Roman" w:hAnsi="Times New Roman" w:cs="Times New Roman"/>
                <w:b/>
              </w:rPr>
              <w:t>Today’s Value</w:t>
            </w:r>
          </w:p>
        </w:tc>
        <w:tc>
          <w:tcPr>
            <w:tcW w:w="3747" w:type="dxa"/>
            <w:tcMar/>
          </w:tcPr>
          <w:p w:rsidRPr="00DA462D" w:rsidR="00F41C33" w:rsidP="00552C26" w:rsidRDefault="00F41C33" w14:paraId="63213FD8" w14:textId="77777777">
            <w:pPr>
              <w:rPr>
                <w:rFonts w:ascii="Times New Roman" w:hAnsi="Times New Roman" w:cs="Times New Roman"/>
                <w:b/>
              </w:rPr>
            </w:pPr>
            <w:r w:rsidRPr="00DA462D">
              <w:rPr>
                <w:rFonts w:ascii="Times New Roman" w:hAnsi="Times New Roman" w:cs="Times New Roman"/>
                <w:b/>
              </w:rPr>
              <w:t>Reason for Abnormal</w:t>
            </w:r>
          </w:p>
        </w:tc>
      </w:tr>
      <w:tr w:rsidRPr="00DA462D" w:rsidR="00F41C33" w:rsidTr="1979CA1E" w14:paraId="1C854BA9" w14:textId="77777777">
        <w:trPr>
          <w:trHeight w:val="512"/>
        </w:trPr>
        <w:tc>
          <w:tcPr>
            <w:tcW w:w="1930" w:type="dxa"/>
            <w:tcMar/>
          </w:tcPr>
          <w:p w:rsidRPr="00DA462D" w:rsidR="00F41C33" w:rsidP="00552C26" w:rsidRDefault="00F41C33" w14:paraId="1567755C" w14:textId="77777777">
            <w:pPr>
              <w:rPr>
                <w:rFonts w:ascii="Times New Roman" w:hAnsi="Times New Roman" w:cs="Times New Roman"/>
                <w:b/>
              </w:rPr>
            </w:pPr>
            <w:r w:rsidRPr="00DA462D">
              <w:rPr>
                <w:rFonts w:ascii="Times New Roman" w:hAnsi="Times New Roman" w:cs="Times New Roman"/>
                <w:b/>
              </w:rPr>
              <w:t>Color &amp; Clarity</w:t>
            </w:r>
          </w:p>
        </w:tc>
        <w:tc>
          <w:tcPr>
            <w:tcW w:w="1519" w:type="dxa"/>
            <w:tcMar/>
          </w:tcPr>
          <w:p w:rsidRPr="00DA462D" w:rsidR="00F41C33" w:rsidP="1979CA1E" w:rsidRDefault="00F41C33" w14:paraId="3D0E1A25" w14:textId="01ED9819">
            <w:pPr>
              <w:rPr>
                <w:rFonts w:ascii="Times New Roman" w:hAnsi="Times New Roman" w:cs="Times New Roman"/>
                <w:b w:val="1"/>
                <w:bCs w:val="1"/>
              </w:rPr>
            </w:pPr>
            <w:r w:rsidRPr="1979CA1E" w:rsidR="12904567">
              <w:rPr>
                <w:rFonts w:ascii="Times New Roman" w:hAnsi="Times New Roman" w:cs="Times New Roman"/>
                <w:b w:val="1"/>
                <w:bCs w:val="1"/>
              </w:rPr>
              <w:t>N/A</w:t>
            </w:r>
          </w:p>
        </w:tc>
        <w:tc>
          <w:tcPr>
            <w:tcW w:w="1297" w:type="dxa"/>
            <w:tcMar/>
          </w:tcPr>
          <w:p w:rsidRPr="00DA462D" w:rsidR="00F41C33" w:rsidP="1979CA1E" w:rsidRDefault="00F41C33" w14:paraId="610DE178" w14:textId="15503FA0">
            <w:pPr>
              <w:rPr>
                <w:rFonts w:ascii="Times New Roman" w:hAnsi="Times New Roman" w:cs="Times New Roman"/>
                <w:b w:val="1"/>
                <w:bCs w:val="1"/>
              </w:rPr>
            </w:pPr>
            <w:r w:rsidRPr="1979CA1E" w:rsidR="12904567">
              <w:rPr>
                <w:rFonts w:ascii="Times New Roman" w:hAnsi="Times New Roman" w:cs="Times New Roman"/>
                <w:b w:val="1"/>
                <w:bCs w:val="1"/>
              </w:rPr>
              <w:t>Yellow, clear</w:t>
            </w:r>
          </w:p>
        </w:tc>
        <w:tc>
          <w:tcPr>
            <w:tcW w:w="1312" w:type="dxa"/>
            <w:tcMar/>
          </w:tcPr>
          <w:p w:rsidRPr="00DA462D" w:rsidR="00F41C33" w:rsidP="1979CA1E" w:rsidRDefault="00F41C33" w14:paraId="6C8FA53D" w14:textId="3C16F02D">
            <w:pPr>
              <w:rPr>
                <w:rFonts w:ascii="Times New Roman" w:hAnsi="Times New Roman" w:cs="Times New Roman"/>
                <w:b w:val="1"/>
                <w:bCs w:val="1"/>
              </w:rPr>
            </w:pPr>
            <w:r w:rsidRPr="1979CA1E" w:rsidR="12904567">
              <w:rPr>
                <w:rFonts w:ascii="Times New Roman" w:hAnsi="Times New Roman" w:cs="Times New Roman"/>
                <w:b w:val="1"/>
                <w:bCs w:val="1"/>
              </w:rPr>
              <w:t>N/A</w:t>
            </w:r>
          </w:p>
        </w:tc>
        <w:tc>
          <w:tcPr>
            <w:tcW w:w="3747" w:type="dxa"/>
            <w:tcMar/>
          </w:tcPr>
          <w:p w:rsidRPr="00DA462D" w:rsidR="00F41C33" w:rsidP="1979CA1E" w:rsidRDefault="00F41C33" w14:paraId="5DC2FD89" w14:textId="40F09AD3">
            <w:pPr>
              <w:rPr>
                <w:rFonts w:ascii="Times New Roman" w:hAnsi="Times New Roman" w:cs="Times New Roman"/>
                <w:b w:val="1"/>
                <w:bCs w:val="1"/>
              </w:rPr>
            </w:pPr>
            <w:r w:rsidRPr="1979CA1E" w:rsidR="17515D15">
              <w:rPr>
                <w:rFonts w:ascii="Times New Roman" w:hAnsi="Times New Roman" w:cs="Times New Roman"/>
                <w:b w:val="1"/>
                <w:bCs w:val="1"/>
              </w:rPr>
              <w:t xml:space="preserve">Normal for client. </w:t>
            </w:r>
          </w:p>
        </w:tc>
      </w:tr>
      <w:tr w:rsidRPr="00DA462D" w:rsidR="00F41C33" w:rsidTr="1979CA1E" w14:paraId="0FA493A5" w14:textId="77777777">
        <w:trPr>
          <w:trHeight w:val="512"/>
        </w:trPr>
        <w:tc>
          <w:tcPr>
            <w:tcW w:w="1930" w:type="dxa"/>
            <w:tcMar/>
          </w:tcPr>
          <w:p w:rsidRPr="00DA462D" w:rsidR="00F41C33" w:rsidP="00552C26" w:rsidRDefault="00F41C33" w14:paraId="40B45289" w14:textId="77777777">
            <w:pPr>
              <w:rPr>
                <w:rFonts w:ascii="Times New Roman" w:hAnsi="Times New Roman" w:cs="Times New Roman"/>
                <w:b/>
              </w:rPr>
            </w:pPr>
            <w:r w:rsidRPr="00DA462D">
              <w:rPr>
                <w:rFonts w:ascii="Times New Roman" w:hAnsi="Times New Roman" w:cs="Times New Roman"/>
                <w:b/>
              </w:rPr>
              <w:t>pH</w:t>
            </w:r>
          </w:p>
        </w:tc>
        <w:tc>
          <w:tcPr>
            <w:tcW w:w="1519" w:type="dxa"/>
            <w:tcMar/>
          </w:tcPr>
          <w:p w:rsidRPr="00DA462D" w:rsidR="00F41C33" w:rsidP="1979CA1E" w:rsidRDefault="00F41C33" w14:paraId="60CF17D3" w14:textId="6FB827CA">
            <w:pPr>
              <w:rPr>
                <w:rFonts w:ascii="Times New Roman" w:hAnsi="Times New Roman" w:cs="Times New Roman"/>
                <w:b w:val="1"/>
                <w:bCs w:val="1"/>
              </w:rPr>
            </w:pPr>
            <w:r w:rsidRPr="1979CA1E" w:rsidR="7F9769DF">
              <w:rPr>
                <w:rFonts w:ascii="Times New Roman" w:hAnsi="Times New Roman" w:cs="Times New Roman"/>
                <w:b w:val="1"/>
                <w:bCs w:val="1"/>
              </w:rPr>
              <w:t>5-9</w:t>
            </w:r>
          </w:p>
        </w:tc>
        <w:tc>
          <w:tcPr>
            <w:tcW w:w="1297" w:type="dxa"/>
            <w:tcMar/>
          </w:tcPr>
          <w:p w:rsidRPr="00DA462D" w:rsidR="00F41C33" w:rsidP="1979CA1E" w:rsidRDefault="00F41C33" w14:paraId="03D1F37D" w14:textId="39EAEFF5">
            <w:pPr>
              <w:rPr>
                <w:rFonts w:ascii="Times New Roman" w:hAnsi="Times New Roman" w:cs="Times New Roman"/>
                <w:b w:val="1"/>
                <w:bCs w:val="1"/>
              </w:rPr>
            </w:pPr>
            <w:r w:rsidRPr="1979CA1E" w:rsidR="7F9769DF">
              <w:rPr>
                <w:rFonts w:ascii="Times New Roman" w:hAnsi="Times New Roman" w:cs="Times New Roman"/>
                <w:b w:val="1"/>
                <w:bCs w:val="1"/>
              </w:rPr>
              <w:t>5</w:t>
            </w:r>
          </w:p>
        </w:tc>
        <w:tc>
          <w:tcPr>
            <w:tcW w:w="1312" w:type="dxa"/>
            <w:tcMar/>
          </w:tcPr>
          <w:p w:rsidRPr="00DA462D" w:rsidR="00F41C33" w:rsidP="1979CA1E" w:rsidRDefault="00F41C33" w14:paraId="2876C33A" w14:textId="633F5E16">
            <w:pPr>
              <w:rPr>
                <w:rFonts w:ascii="Times New Roman" w:hAnsi="Times New Roman" w:cs="Times New Roman"/>
                <w:b w:val="1"/>
                <w:bCs w:val="1"/>
              </w:rPr>
            </w:pPr>
            <w:r w:rsidRPr="1979CA1E" w:rsidR="7F9769DF">
              <w:rPr>
                <w:rFonts w:ascii="Times New Roman" w:hAnsi="Times New Roman" w:cs="Times New Roman"/>
                <w:b w:val="1"/>
                <w:bCs w:val="1"/>
              </w:rPr>
              <w:t>N/A</w:t>
            </w:r>
          </w:p>
        </w:tc>
        <w:tc>
          <w:tcPr>
            <w:tcW w:w="3747" w:type="dxa"/>
            <w:tcMar/>
          </w:tcPr>
          <w:p w:rsidRPr="00DA462D" w:rsidR="00F41C33" w:rsidP="00552C26" w:rsidRDefault="00F41C33" w14:paraId="6F2C401D" w14:textId="77777777">
            <w:pPr>
              <w:rPr>
                <w:rFonts w:ascii="Times New Roman" w:hAnsi="Times New Roman" w:cs="Times New Roman"/>
                <w:b/>
              </w:rPr>
            </w:pPr>
          </w:p>
        </w:tc>
      </w:tr>
      <w:tr w:rsidRPr="00DA462D" w:rsidR="00F41C33" w:rsidTr="1979CA1E" w14:paraId="6A5A24FF" w14:textId="77777777">
        <w:trPr>
          <w:trHeight w:val="512"/>
        </w:trPr>
        <w:tc>
          <w:tcPr>
            <w:tcW w:w="1930" w:type="dxa"/>
            <w:tcMar/>
          </w:tcPr>
          <w:p w:rsidRPr="00DA462D" w:rsidR="00F41C33" w:rsidP="00552C26" w:rsidRDefault="00F41C33" w14:paraId="37C0E534" w14:textId="77777777">
            <w:pPr>
              <w:rPr>
                <w:rFonts w:ascii="Times New Roman" w:hAnsi="Times New Roman" w:cs="Times New Roman"/>
                <w:b/>
              </w:rPr>
            </w:pPr>
            <w:r w:rsidRPr="00DA462D">
              <w:rPr>
                <w:rFonts w:ascii="Times New Roman" w:hAnsi="Times New Roman" w:cs="Times New Roman"/>
                <w:b/>
              </w:rPr>
              <w:t>Specific Gravity</w:t>
            </w:r>
          </w:p>
        </w:tc>
        <w:tc>
          <w:tcPr>
            <w:tcW w:w="1519" w:type="dxa"/>
            <w:tcMar/>
          </w:tcPr>
          <w:p w:rsidRPr="00DA462D" w:rsidR="00F41C33" w:rsidP="1979CA1E" w:rsidRDefault="00F41C33" w14:paraId="7E25C192" w14:textId="637E8B73">
            <w:pPr>
              <w:rPr>
                <w:rFonts w:ascii="Times New Roman" w:hAnsi="Times New Roman" w:cs="Times New Roman"/>
                <w:b w:val="1"/>
                <w:bCs w:val="1"/>
              </w:rPr>
            </w:pPr>
            <w:r w:rsidRPr="1979CA1E" w:rsidR="38E882B6">
              <w:rPr>
                <w:rFonts w:ascii="Times New Roman" w:hAnsi="Times New Roman" w:cs="Times New Roman"/>
                <w:b w:val="1"/>
                <w:bCs w:val="1"/>
              </w:rPr>
              <w:t>1.003-1.030</w:t>
            </w:r>
          </w:p>
        </w:tc>
        <w:tc>
          <w:tcPr>
            <w:tcW w:w="1297" w:type="dxa"/>
            <w:tcMar/>
          </w:tcPr>
          <w:p w:rsidRPr="00DA462D" w:rsidR="00F41C33" w:rsidP="1979CA1E" w:rsidRDefault="00F41C33" w14:paraId="097FFB66" w14:textId="31D18A08">
            <w:pPr>
              <w:rPr>
                <w:rFonts w:ascii="Times New Roman" w:hAnsi="Times New Roman" w:cs="Times New Roman"/>
                <w:b w:val="1"/>
                <w:bCs w:val="1"/>
              </w:rPr>
            </w:pPr>
            <w:r w:rsidRPr="1979CA1E" w:rsidR="38E882B6">
              <w:rPr>
                <w:rFonts w:ascii="Times New Roman" w:hAnsi="Times New Roman" w:cs="Times New Roman"/>
                <w:b w:val="1"/>
                <w:bCs w:val="1"/>
              </w:rPr>
              <w:t>1.02</w:t>
            </w:r>
          </w:p>
        </w:tc>
        <w:tc>
          <w:tcPr>
            <w:tcW w:w="1312" w:type="dxa"/>
            <w:tcMar/>
          </w:tcPr>
          <w:p w:rsidRPr="00DA462D" w:rsidR="00F41C33" w:rsidP="1979CA1E" w:rsidRDefault="00F41C33" w14:paraId="0DDC2730" w14:textId="1F4CD909">
            <w:pPr>
              <w:rPr>
                <w:rFonts w:ascii="Times New Roman" w:hAnsi="Times New Roman" w:cs="Times New Roman"/>
                <w:b w:val="1"/>
                <w:bCs w:val="1"/>
              </w:rPr>
            </w:pPr>
            <w:r w:rsidRPr="1979CA1E" w:rsidR="38E882B6">
              <w:rPr>
                <w:rFonts w:ascii="Times New Roman" w:hAnsi="Times New Roman" w:cs="Times New Roman"/>
                <w:b w:val="1"/>
                <w:bCs w:val="1"/>
              </w:rPr>
              <w:t>N/A</w:t>
            </w:r>
          </w:p>
        </w:tc>
        <w:tc>
          <w:tcPr>
            <w:tcW w:w="3747" w:type="dxa"/>
            <w:tcMar/>
          </w:tcPr>
          <w:p w:rsidRPr="00DA462D" w:rsidR="00F41C33" w:rsidP="00552C26" w:rsidRDefault="00F41C33" w14:paraId="51D81994" w14:textId="77777777">
            <w:pPr>
              <w:rPr>
                <w:rFonts w:ascii="Times New Roman" w:hAnsi="Times New Roman" w:cs="Times New Roman"/>
                <w:b/>
              </w:rPr>
            </w:pPr>
          </w:p>
        </w:tc>
      </w:tr>
      <w:tr w:rsidRPr="00DA462D" w:rsidR="00F41C33" w:rsidTr="1979CA1E" w14:paraId="7F78D4AE" w14:textId="77777777">
        <w:trPr>
          <w:trHeight w:val="512"/>
        </w:trPr>
        <w:tc>
          <w:tcPr>
            <w:tcW w:w="1930" w:type="dxa"/>
            <w:tcMar/>
          </w:tcPr>
          <w:p w:rsidRPr="00DA462D" w:rsidR="00F41C33" w:rsidP="00552C26" w:rsidRDefault="00F41C33" w14:paraId="1F4A2980" w14:textId="77777777">
            <w:pPr>
              <w:rPr>
                <w:rFonts w:ascii="Times New Roman" w:hAnsi="Times New Roman" w:cs="Times New Roman"/>
                <w:b/>
              </w:rPr>
            </w:pPr>
            <w:r w:rsidRPr="00DA462D">
              <w:rPr>
                <w:rFonts w:ascii="Times New Roman" w:hAnsi="Times New Roman" w:cs="Times New Roman"/>
                <w:b/>
              </w:rPr>
              <w:t>Glucose</w:t>
            </w:r>
          </w:p>
        </w:tc>
        <w:tc>
          <w:tcPr>
            <w:tcW w:w="1519" w:type="dxa"/>
            <w:tcMar/>
          </w:tcPr>
          <w:p w:rsidRPr="00DA462D" w:rsidR="00F41C33" w:rsidP="1979CA1E" w:rsidRDefault="00F41C33" w14:paraId="7B26C553" w14:textId="1BDF5E81">
            <w:pPr>
              <w:rPr>
                <w:rFonts w:ascii="Times New Roman" w:hAnsi="Times New Roman" w:cs="Times New Roman"/>
                <w:b w:val="1"/>
                <w:bCs w:val="1"/>
              </w:rPr>
            </w:pPr>
            <w:r w:rsidRPr="1979CA1E" w:rsidR="5548DE55">
              <w:rPr>
                <w:rFonts w:ascii="Times New Roman" w:hAnsi="Times New Roman" w:cs="Times New Roman"/>
                <w:b w:val="1"/>
                <w:bCs w:val="1"/>
              </w:rPr>
              <w:t>Negative</w:t>
            </w:r>
          </w:p>
        </w:tc>
        <w:tc>
          <w:tcPr>
            <w:tcW w:w="1297" w:type="dxa"/>
            <w:tcMar/>
          </w:tcPr>
          <w:p w:rsidRPr="00DA462D" w:rsidR="00F41C33" w:rsidP="1979CA1E" w:rsidRDefault="00F41C33" w14:paraId="196CF957" w14:textId="598135DE">
            <w:pPr>
              <w:pStyle w:val="Normal"/>
              <w:rPr>
                <w:rFonts w:ascii="Times New Roman" w:hAnsi="Times New Roman" w:cs="Times New Roman"/>
                <w:b w:val="1"/>
                <w:bCs w:val="1"/>
              </w:rPr>
            </w:pPr>
            <w:r w:rsidRPr="1979CA1E" w:rsidR="5548DE55">
              <w:rPr>
                <w:rFonts w:ascii="Times New Roman" w:hAnsi="Times New Roman" w:cs="Times New Roman"/>
                <w:b w:val="1"/>
                <w:bCs w:val="1"/>
              </w:rPr>
              <w:t>Negative</w:t>
            </w:r>
          </w:p>
        </w:tc>
        <w:tc>
          <w:tcPr>
            <w:tcW w:w="1312" w:type="dxa"/>
            <w:tcMar/>
          </w:tcPr>
          <w:p w:rsidRPr="00DA462D" w:rsidR="00F41C33" w:rsidP="1979CA1E" w:rsidRDefault="00F41C33" w14:paraId="04A63F92" w14:textId="752679DB">
            <w:pPr>
              <w:rPr>
                <w:rFonts w:ascii="Times New Roman" w:hAnsi="Times New Roman" w:cs="Times New Roman"/>
                <w:b w:val="1"/>
                <w:bCs w:val="1"/>
              </w:rPr>
            </w:pPr>
            <w:r w:rsidRPr="1979CA1E" w:rsidR="13EDC387">
              <w:rPr>
                <w:rFonts w:ascii="Times New Roman" w:hAnsi="Times New Roman" w:cs="Times New Roman"/>
                <w:b w:val="1"/>
                <w:bCs w:val="1"/>
              </w:rPr>
              <w:t>N/A</w:t>
            </w:r>
          </w:p>
        </w:tc>
        <w:tc>
          <w:tcPr>
            <w:tcW w:w="3747" w:type="dxa"/>
            <w:tcMar/>
          </w:tcPr>
          <w:p w:rsidRPr="00DA462D" w:rsidR="00F41C33" w:rsidP="00552C26" w:rsidRDefault="00F41C33" w14:paraId="78E18A05" w14:textId="77777777">
            <w:pPr>
              <w:rPr>
                <w:rFonts w:ascii="Times New Roman" w:hAnsi="Times New Roman" w:cs="Times New Roman"/>
                <w:b/>
              </w:rPr>
            </w:pPr>
          </w:p>
        </w:tc>
      </w:tr>
      <w:tr w:rsidRPr="00DA462D" w:rsidR="00F41C33" w:rsidTr="1979CA1E" w14:paraId="797A8962" w14:textId="77777777">
        <w:trPr>
          <w:trHeight w:val="512"/>
        </w:trPr>
        <w:tc>
          <w:tcPr>
            <w:tcW w:w="1930" w:type="dxa"/>
            <w:tcMar/>
          </w:tcPr>
          <w:p w:rsidRPr="00DA462D" w:rsidR="00F41C33" w:rsidP="00552C26" w:rsidRDefault="00F41C33" w14:paraId="59840295" w14:textId="77777777">
            <w:pPr>
              <w:rPr>
                <w:rFonts w:ascii="Times New Roman" w:hAnsi="Times New Roman" w:cs="Times New Roman"/>
                <w:b/>
              </w:rPr>
            </w:pPr>
            <w:r w:rsidRPr="00DA462D">
              <w:rPr>
                <w:rFonts w:ascii="Times New Roman" w:hAnsi="Times New Roman" w:cs="Times New Roman"/>
                <w:b/>
              </w:rPr>
              <w:t>Protein</w:t>
            </w:r>
          </w:p>
        </w:tc>
        <w:tc>
          <w:tcPr>
            <w:tcW w:w="1519" w:type="dxa"/>
            <w:tcMar/>
          </w:tcPr>
          <w:p w:rsidRPr="00DA462D" w:rsidR="00F41C33" w:rsidP="1979CA1E" w:rsidRDefault="00F41C33" w14:paraId="3863F335" w14:textId="612C2A5C">
            <w:pPr>
              <w:pStyle w:val="Normal"/>
              <w:rPr>
                <w:rFonts w:ascii="Times New Roman" w:hAnsi="Times New Roman" w:cs="Times New Roman"/>
                <w:b w:val="1"/>
                <w:bCs w:val="1"/>
              </w:rPr>
            </w:pPr>
            <w:r w:rsidRPr="1979CA1E" w:rsidR="5A18E84D">
              <w:rPr>
                <w:rFonts w:ascii="Times New Roman" w:hAnsi="Times New Roman" w:cs="Times New Roman"/>
                <w:b w:val="1"/>
                <w:bCs w:val="1"/>
              </w:rPr>
              <w:t>Negative</w:t>
            </w:r>
          </w:p>
        </w:tc>
        <w:tc>
          <w:tcPr>
            <w:tcW w:w="1297" w:type="dxa"/>
            <w:tcMar/>
          </w:tcPr>
          <w:p w:rsidRPr="00DA462D" w:rsidR="00F41C33" w:rsidP="1979CA1E" w:rsidRDefault="00F41C33" w14:paraId="6D76135D" w14:textId="4CF55438">
            <w:pPr>
              <w:pStyle w:val="Normal"/>
              <w:rPr>
                <w:rFonts w:ascii="Times New Roman" w:hAnsi="Times New Roman" w:cs="Times New Roman"/>
                <w:b w:val="1"/>
                <w:bCs w:val="1"/>
              </w:rPr>
            </w:pPr>
            <w:r w:rsidRPr="1979CA1E" w:rsidR="525C1BDE">
              <w:rPr>
                <w:rFonts w:ascii="Times New Roman" w:hAnsi="Times New Roman" w:cs="Times New Roman"/>
                <w:b w:val="1"/>
                <w:bCs w:val="1"/>
              </w:rPr>
              <w:t>Negative</w:t>
            </w:r>
          </w:p>
        </w:tc>
        <w:tc>
          <w:tcPr>
            <w:tcW w:w="1312" w:type="dxa"/>
            <w:tcMar/>
          </w:tcPr>
          <w:p w:rsidRPr="00DA462D" w:rsidR="00F41C33" w:rsidP="1979CA1E" w:rsidRDefault="00F41C33" w14:paraId="65D1D231" w14:textId="5DBDB33A">
            <w:pPr>
              <w:rPr>
                <w:rFonts w:ascii="Times New Roman" w:hAnsi="Times New Roman" w:cs="Times New Roman"/>
                <w:b w:val="1"/>
                <w:bCs w:val="1"/>
              </w:rPr>
            </w:pPr>
            <w:r w:rsidRPr="1979CA1E" w:rsidR="5F1EAA3C">
              <w:rPr>
                <w:rFonts w:ascii="Times New Roman" w:hAnsi="Times New Roman" w:cs="Times New Roman"/>
                <w:b w:val="1"/>
                <w:bCs w:val="1"/>
              </w:rPr>
              <w:t>N/A</w:t>
            </w:r>
          </w:p>
        </w:tc>
        <w:tc>
          <w:tcPr>
            <w:tcW w:w="3747" w:type="dxa"/>
            <w:tcMar/>
          </w:tcPr>
          <w:p w:rsidRPr="00DA462D" w:rsidR="00F41C33" w:rsidP="00552C26" w:rsidRDefault="00F41C33" w14:paraId="3D7981EF" w14:textId="77777777">
            <w:pPr>
              <w:rPr>
                <w:rFonts w:ascii="Times New Roman" w:hAnsi="Times New Roman" w:cs="Times New Roman"/>
                <w:b/>
              </w:rPr>
            </w:pPr>
          </w:p>
        </w:tc>
      </w:tr>
      <w:tr w:rsidRPr="00DA462D" w:rsidR="00F41C33" w:rsidTr="1979CA1E" w14:paraId="2320D2F9" w14:textId="77777777">
        <w:trPr>
          <w:trHeight w:val="512"/>
        </w:trPr>
        <w:tc>
          <w:tcPr>
            <w:tcW w:w="1930" w:type="dxa"/>
            <w:tcMar/>
          </w:tcPr>
          <w:p w:rsidRPr="00DA462D" w:rsidR="00F41C33" w:rsidP="00552C26" w:rsidRDefault="00F41C33" w14:paraId="6CF57374" w14:textId="77777777">
            <w:pPr>
              <w:rPr>
                <w:rFonts w:ascii="Times New Roman" w:hAnsi="Times New Roman" w:cs="Times New Roman"/>
                <w:b/>
              </w:rPr>
            </w:pPr>
            <w:r w:rsidRPr="00DA462D">
              <w:rPr>
                <w:rFonts w:ascii="Times New Roman" w:hAnsi="Times New Roman" w:cs="Times New Roman"/>
                <w:b/>
              </w:rPr>
              <w:t>Ketones</w:t>
            </w:r>
          </w:p>
        </w:tc>
        <w:tc>
          <w:tcPr>
            <w:tcW w:w="1519" w:type="dxa"/>
            <w:tcMar/>
          </w:tcPr>
          <w:p w:rsidRPr="00DA462D" w:rsidR="00F41C33" w:rsidP="1979CA1E" w:rsidRDefault="00F41C33" w14:paraId="1F5B16EA" w14:textId="3EF3B286">
            <w:pPr>
              <w:pStyle w:val="Normal"/>
              <w:rPr>
                <w:rFonts w:ascii="Times New Roman" w:hAnsi="Times New Roman" w:cs="Times New Roman"/>
                <w:b w:val="1"/>
                <w:bCs w:val="1"/>
              </w:rPr>
            </w:pPr>
            <w:r w:rsidRPr="1979CA1E" w:rsidR="40557795">
              <w:rPr>
                <w:rFonts w:ascii="Times New Roman" w:hAnsi="Times New Roman" w:cs="Times New Roman"/>
                <w:b w:val="1"/>
                <w:bCs w:val="1"/>
              </w:rPr>
              <w:t>Negative</w:t>
            </w:r>
          </w:p>
        </w:tc>
        <w:tc>
          <w:tcPr>
            <w:tcW w:w="1297" w:type="dxa"/>
            <w:tcMar/>
          </w:tcPr>
          <w:p w:rsidRPr="00DA462D" w:rsidR="00F41C33" w:rsidP="1979CA1E" w:rsidRDefault="00F41C33" w14:paraId="048AC689" w14:textId="26D1F475">
            <w:pPr>
              <w:pStyle w:val="Normal"/>
              <w:rPr>
                <w:rFonts w:ascii="Times New Roman" w:hAnsi="Times New Roman" w:cs="Times New Roman"/>
                <w:b w:val="1"/>
                <w:bCs w:val="1"/>
              </w:rPr>
            </w:pPr>
            <w:r w:rsidRPr="1979CA1E" w:rsidR="653E76F4">
              <w:rPr>
                <w:rFonts w:ascii="Times New Roman" w:hAnsi="Times New Roman" w:cs="Times New Roman"/>
                <w:b w:val="1"/>
                <w:bCs w:val="1"/>
              </w:rPr>
              <w:t>Negative</w:t>
            </w:r>
          </w:p>
        </w:tc>
        <w:tc>
          <w:tcPr>
            <w:tcW w:w="1312" w:type="dxa"/>
            <w:tcMar/>
          </w:tcPr>
          <w:p w:rsidRPr="00DA462D" w:rsidR="00F41C33" w:rsidP="1979CA1E" w:rsidRDefault="00F41C33" w14:paraId="5AEF19BC" w14:textId="386AADB0">
            <w:pPr>
              <w:rPr>
                <w:rFonts w:ascii="Times New Roman" w:hAnsi="Times New Roman" w:cs="Times New Roman"/>
                <w:b w:val="1"/>
                <w:bCs w:val="1"/>
              </w:rPr>
            </w:pPr>
            <w:r w:rsidRPr="1979CA1E" w:rsidR="09F81012">
              <w:rPr>
                <w:rFonts w:ascii="Times New Roman" w:hAnsi="Times New Roman" w:cs="Times New Roman"/>
                <w:b w:val="1"/>
                <w:bCs w:val="1"/>
              </w:rPr>
              <w:t>N/A</w:t>
            </w:r>
          </w:p>
        </w:tc>
        <w:tc>
          <w:tcPr>
            <w:tcW w:w="3747" w:type="dxa"/>
            <w:tcMar/>
          </w:tcPr>
          <w:p w:rsidRPr="00DA462D" w:rsidR="00F41C33" w:rsidP="00552C26" w:rsidRDefault="00F41C33" w14:paraId="21BB2255" w14:textId="77777777">
            <w:pPr>
              <w:rPr>
                <w:rFonts w:ascii="Times New Roman" w:hAnsi="Times New Roman" w:cs="Times New Roman"/>
                <w:b/>
              </w:rPr>
            </w:pPr>
          </w:p>
        </w:tc>
      </w:tr>
      <w:tr w:rsidRPr="00DA462D" w:rsidR="00F41C33" w:rsidTr="1979CA1E" w14:paraId="2E0A0CF9" w14:textId="77777777">
        <w:trPr>
          <w:trHeight w:val="512"/>
        </w:trPr>
        <w:tc>
          <w:tcPr>
            <w:tcW w:w="1930" w:type="dxa"/>
            <w:tcMar/>
          </w:tcPr>
          <w:p w:rsidRPr="00DA462D" w:rsidR="00F41C33" w:rsidP="00552C26" w:rsidRDefault="00F41C33" w14:paraId="3D4A67DC" w14:textId="77777777">
            <w:pPr>
              <w:rPr>
                <w:rFonts w:ascii="Times New Roman" w:hAnsi="Times New Roman" w:cs="Times New Roman"/>
                <w:b/>
              </w:rPr>
            </w:pPr>
            <w:r w:rsidRPr="00DA462D">
              <w:rPr>
                <w:rFonts w:ascii="Times New Roman" w:hAnsi="Times New Roman" w:cs="Times New Roman"/>
                <w:b/>
              </w:rPr>
              <w:t>WBC</w:t>
            </w:r>
          </w:p>
        </w:tc>
        <w:tc>
          <w:tcPr>
            <w:tcW w:w="1519" w:type="dxa"/>
            <w:tcMar/>
          </w:tcPr>
          <w:p w:rsidRPr="00DA462D" w:rsidR="00F41C33" w:rsidP="1979CA1E" w:rsidRDefault="00F41C33" w14:paraId="6A7F2EBF" w14:textId="7D05A753">
            <w:pPr>
              <w:pStyle w:val="Normal"/>
              <w:rPr>
                <w:rFonts w:ascii="Times New Roman" w:hAnsi="Times New Roman" w:cs="Times New Roman"/>
                <w:b w:val="1"/>
                <w:bCs w:val="1"/>
              </w:rPr>
            </w:pPr>
            <w:r w:rsidRPr="1979CA1E" w:rsidR="5D7052B6">
              <w:rPr>
                <w:rFonts w:ascii="Times New Roman" w:hAnsi="Times New Roman" w:cs="Times New Roman"/>
                <w:b w:val="1"/>
                <w:bCs w:val="1"/>
              </w:rPr>
              <w:t xml:space="preserve">Negative,  </w:t>
            </w:r>
            <w:r w:rsidRPr="1979CA1E" w:rsidR="418BE09B">
              <w:rPr>
                <w:rFonts w:ascii="Times New Roman" w:hAnsi="Times New Roman" w:cs="Times New Roman"/>
                <w:b w:val="1"/>
                <w:bCs w:val="1"/>
              </w:rPr>
              <w:t>0-5</w:t>
            </w:r>
          </w:p>
        </w:tc>
        <w:tc>
          <w:tcPr>
            <w:tcW w:w="1297" w:type="dxa"/>
            <w:tcMar/>
          </w:tcPr>
          <w:p w:rsidRPr="00DA462D" w:rsidR="00F41C33" w:rsidP="1979CA1E" w:rsidRDefault="00F41C33" w14:paraId="2C314EB2" w14:textId="3E9914F2">
            <w:pPr>
              <w:rPr>
                <w:rFonts w:ascii="Times New Roman" w:hAnsi="Times New Roman" w:cs="Times New Roman"/>
                <w:b w:val="1"/>
                <w:bCs w:val="1"/>
              </w:rPr>
            </w:pPr>
            <w:r w:rsidRPr="1979CA1E" w:rsidR="418BE09B">
              <w:rPr>
                <w:rFonts w:ascii="Times New Roman" w:hAnsi="Times New Roman" w:cs="Times New Roman"/>
                <w:b w:val="1"/>
                <w:bCs w:val="1"/>
              </w:rPr>
              <w:t>0-5</w:t>
            </w:r>
          </w:p>
        </w:tc>
        <w:tc>
          <w:tcPr>
            <w:tcW w:w="1312" w:type="dxa"/>
            <w:tcMar/>
          </w:tcPr>
          <w:p w:rsidRPr="00DA462D" w:rsidR="00F41C33" w:rsidP="1979CA1E" w:rsidRDefault="00F41C33" w14:paraId="142E1308" w14:textId="752679DB">
            <w:pPr>
              <w:rPr>
                <w:rFonts w:ascii="Times New Roman" w:hAnsi="Times New Roman" w:cs="Times New Roman"/>
                <w:b w:val="1"/>
                <w:bCs w:val="1"/>
              </w:rPr>
            </w:pPr>
            <w:r w:rsidRPr="1979CA1E" w:rsidR="2E4F1E2C">
              <w:rPr>
                <w:rFonts w:ascii="Times New Roman" w:hAnsi="Times New Roman" w:cs="Times New Roman"/>
                <w:b w:val="1"/>
                <w:bCs w:val="1"/>
              </w:rPr>
              <w:t>N/A</w:t>
            </w:r>
          </w:p>
          <w:p w:rsidRPr="00DA462D" w:rsidR="00F41C33" w:rsidP="1979CA1E" w:rsidRDefault="00F41C33" w14:paraId="7AA4DF6C" w14:textId="748D0235">
            <w:pPr>
              <w:pStyle w:val="Normal"/>
              <w:rPr>
                <w:rFonts w:ascii="Times New Roman" w:hAnsi="Times New Roman" w:cs="Times New Roman"/>
                <w:b w:val="1"/>
                <w:bCs w:val="1"/>
              </w:rPr>
            </w:pPr>
          </w:p>
        </w:tc>
        <w:tc>
          <w:tcPr>
            <w:tcW w:w="3747" w:type="dxa"/>
            <w:tcMar/>
          </w:tcPr>
          <w:p w:rsidRPr="00DA462D" w:rsidR="00F41C33" w:rsidP="00552C26" w:rsidRDefault="00F41C33" w14:paraId="221C2D7E" w14:textId="77777777">
            <w:pPr>
              <w:rPr>
                <w:rFonts w:ascii="Times New Roman" w:hAnsi="Times New Roman" w:cs="Times New Roman"/>
                <w:b/>
              </w:rPr>
            </w:pPr>
          </w:p>
        </w:tc>
      </w:tr>
      <w:tr w:rsidRPr="00DA462D" w:rsidR="00F41C33" w:rsidTr="1979CA1E" w14:paraId="7F67DF9A" w14:textId="77777777">
        <w:trPr>
          <w:trHeight w:val="512"/>
        </w:trPr>
        <w:tc>
          <w:tcPr>
            <w:tcW w:w="1930" w:type="dxa"/>
            <w:tcMar/>
          </w:tcPr>
          <w:p w:rsidRPr="00DA462D" w:rsidR="00F41C33" w:rsidP="00552C26" w:rsidRDefault="00F41C33" w14:paraId="52A069E6" w14:textId="77777777">
            <w:pPr>
              <w:rPr>
                <w:rFonts w:ascii="Times New Roman" w:hAnsi="Times New Roman" w:cs="Times New Roman"/>
                <w:b/>
              </w:rPr>
            </w:pPr>
            <w:r w:rsidRPr="00DA462D">
              <w:rPr>
                <w:rFonts w:ascii="Times New Roman" w:hAnsi="Times New Roman" w:cs="Times New Roman"/>
                <w:b/>
              </w:rPr>
              <w:t>RBC</w:t>
            </w:r>
          </w:p>
        </w:tc>
        <w:tc>
          <w:tcPr>
            <w:tcW w:w="1519" w:type="dxa"/>
            <w:tcMar/>
          </w:tcPr>
          <w:p w:rsidRPr="00DA462D" w:rsidR="00F41C33" w:rsidP="1979CA1E" w:rsidRDefault="00F41C33" w14:paraId="6F0B744B" w14:textId="467A492A">
            <w:pPr>
              <w:pStyle w:val="Normal"/>
              <w:rPr>
                <w:rFonts w:ascii="Times New Roman" w:hAnsi="Times New Roman" w:cs="Times New Roman"/>
                <w:b w:val="1"/>
                <w:bCs w:val="1"/>
              </w:rPr>
            </w:pPr>
            <w:r w:rsidRPr="1979CA1E" w:rsidR="4B017104">
              <w:rPr>
                <w:rFonts w:ascii="Times New Roman" w:hAnsi="Times New Roman" w:cs="Times New Roman"/>
                <w:b w:val="1"/>
                <w:bCs w:val="1"/>
              </w:rPr>
              <w:t xml:space="preserve">Negative,  </w:t>
            </w:r>
            <w:r w:rsidRPr="1979CA1E" w:rsidR="349B50EE">
              <w:rPr>
                <w:rFonts w:ascii="Times New Roman" w:hAnsi="Times New Roman" w:cs="Times New Roman"/>
                <w:b w:val="1"/>
                <w:bCs w:val="1"/>
              </w:rPr>
              <w:t>0-2</w:t>
            </w:r>
          </w:p>
        </w:tc>
        <w:tc>
          <w:tcPr>
            <w:tcW w:w="1297" w:type="dxa"/>
            <w:tcMar/>
          </w:tcPr>
          <w:p w:rsidRPr="00DA462D" w:rsidR="00F41C33" w:rsidP="1979CA1E" w:rsidRDefault="00F41C33" w14:paraId="257955FD" w14:textId="0796334F">
            <w:pPr>
              <w:pStyle w:val="Normal"/>
              <w:rPr>
                <w:rFonts w:ascii="Times New Roman" w:hAnsi="Times New Roman" w:cs="Times New Roman"/>
                <w:b w:val="1"/>
                <w:bCs w:val="1"/>
              </w:rPr>
            </w:pPr>
            <w:r w:rsidRPr="1979CA1E" w:rsidR="349B50EE">
              <w:rPr>
                <w:rFonts w:ascii="Times New Roman" w:hAnsi="Times New Roman" w:cs="Times New Roman"/>
                <w:b w:val="1"/>
                <w:bCs w:val="1"/>
              </w:rPr>
              <w:t>Negative</w:t>
            </w:r>
          </w:p>
        </w:tc>
        <w:tc>
          <w:tcPr>
            <w:tcW w:w="1312" w:type="dxa"/>
            <w:tcMar/>
          </w:tcPr>
          <w:p w:rsidRPr="00DA462D" w:rsidR="00F41C33" w:rsidP="1979CA1E" w:rsidRDefault="00F41C33" w14:paraId="7C4030DF" w14:textId="752679DB">
            <w:pPr>
              <w:rPr>
                <w:rFonts w:ascii="Times New Roman" w:hAnsi="Times New Roman" w:cs="Times New Roman"/>
                <w:b w:val="1"/>
                <w:bCs w:val="1"/>
              </w:rPr>
            </w:pPr>
            <w:r w:rsidRPr="1979CA1E" w:rsidR="4EC8D08C">
              <w:rPr>
                <w:rFonts w:ascii="Times New Roman" w:hAnsi="Times New Roman" w:cs="Times New Roman"/>
                <w:b w:val="1"/>
                <w:bCs w:val="1"/>
              </w:rPr>
              <w:t>N/A</w:t>
            </w:r>
          </w:p>
          <w:p w:rsidRPr="00DA462D" w:rsidR="00F41C33" w:rsidP="1979CA1E" w:rsidRDefault="00F41C33" w14:paraId="3AE47E63" w14:textId="1393E8E7">
            <w:pPr>
              <w:pStyle w:val="Normal"/>
              <w:rPr>
                <w:rFonts w:ascii="Times New Roman" w:hAnsi="Times New Roman" w:cs="Times New Roman"/>
                <w:b w:val="1"/>
                <w:bCs w:val="1"/>
              </w:rPr>
            </w:pPr>
          </w:p>
        </w:tc>
        <w:tc>
          <w:tcPr>
            <w:tcW w:w="3747" w:type="dxa"/>
            <w:tcMar/>
          </w:tcPr>
          <w:p w:rsidRPr="00DA462D" w:rsidR="00F41C33" w:rsidP="00552C26" w:rsidRDefault="00F41C33" w14:paraId="6AD16DA2" w14:textId="77777777">
            <w:pPr>
              <w:rPr>
                <w:rFonts w:ascii="Times New Roman" w:hAnsi="Times New Roman" w:cs="Times New Roman"/>
                <w:b/>
              </w:rPr>
            </w:pPr>
          </w:p>
        </w:tc>
      </w:tr>
      <w:tr w:rsidRPr="00DA462D" w:rsidR="00F41C33" w:rsidTr="1979CA1E" w14:paraId="7ED3E2F5" w14:textId="77777777">
        <w:trPr>
          <w:trHeight w:val="512"/>
        </w:trPr>
        <w:tc>
          <w:tcPr>
            <w:tcW w:w="1930" w:type="dxa"/>
            <w:tcMar/>
          </w:tcPr>
          <w:p w:rsidRPr="00DA462D" w:rsidR="00F41C33" w:rsidP="1979CA1E" w:rsidRDefault="00F41C33" w14:paraId="4EFA0B9C" w14:textId="225D3984">
            <w:pPr>
              <w:rPr>
                <w:rFonts w:ascii="Times New Roman" w:hAnsi="Times New Roman" w:cs="Times New Roman"/>
                <w:b w:val="1"/>
                <w:bCs w:val="1"/>
              </w:rPr>
            </w:pPr>
            <w:bookmarkStart w:name="_Int_S7S3AfEa" w:id="708076079"/>
            <w:r w:rsidRPr="1979CA1E" w:rsidR="28D6886A">
              <w:rPr>
                <w:rFonts w:ascii="Times New Roman" w:hAnsi="Times New Roman" w:cs="Times New Roman"/>
                <w:b w:val="1"/>
                <w:bCs w:val="1"/>
              </w:rPr>
              <w:t>Leuk</w:t>
            </w:r>
            <w:r w:rsidRPr="1979CA1E" w:rsidR="66AA7440">
              <w:rPr>
                <w:rFonts w:ascii="Times New Roman" w:hAnsi="Times New Roman" w:cs="Times New Roman"/>
                <w:b w:val="1"/>
                <w:bCs w:val="1"/>
              </w:rPr>
              <w:t>o</w:t>
            </w:r>
            <w:r w:rsidRPr="1979CA1E" w:rsidR="28D6886A">
              <w:rPr>
                <w:rFonts w:ascii="Times New Roman" w:hAnsi="Times New Roman" w:cs="Times New Roman"/>
                <w:b w:val="1"/>
                <w:bCs w:val="1"/>
              </w:rPr>
              <w:t>esterase</w:t>
            </w:r>
            <w:bookmarkEnd w:id="708076079"/>
          </w:p>
        </w:tc>
        <w:tc>
          <w:tcPr>
            <w:tcW w:w="1519" w:type="dxa"/>
            <w:tcMar/>
          </w:tcPr>
          <w:p w:rsidRPr="00DA462D" w:rsidR="00F41C33" w:rsidP="1979CA1E" w:rsidRDefault="00F41C33" w14:paraId="699C3277" w14:textId="2BA9D752">
            <w:pPr>
              <w:pStyle w:val="Normal"/>
              <w:rPr>
                <w:rFonts w:ascii="Times New Roman" w:hAnsi="Times New Roman" w:cs="Times New Roman"/>
                <w:b w:val="1"/>
                <w:bCs w:val="1"/>
              </w:rPr>
            </w:pPr>
            <w:r w:rsidRPr="1979CA1E" w:rsidR="1C9BC945">
              <w:rPr>
                <w:rFonts w:ascii="Times New Roman" w:hAnsi="Times New Roman" w:cs="Times New Roman"/>
                <w:b w:val="1"/>
                <w:bCs w:val="1"/>
              </w:rPr>
              <w:t>Negative</w:t>
            </w:r>
          </w:p>
        </w:tc>
        <w:tc>
          <w:tcPr>
            <w:tcW w:w="1297" w:type="dxa"/>
            <w:tcMar/>
          </w:tcPr>
          <w:p w:rsidRPr="00DA462D" w:rsidR="00F41C33" w:rsidP="1979CA1E" w:rsidRDefault="00F41C33" w14:paraId="2848F46C" w14:textId="56E6B667">
            <w:pPr>
              <w:rPr>
                <w:rFonts w:ascii="Times New Roman" w:hAnsi="Times New Roman" w:cs="Times New Roman"/>
                <w:b w:val="1"/>
                <w:bCs w:val="1"/>
                <w:highlight w:val="yellow"/>
              </w:rPr>
            </w:pPr>
            <w:r w:rsidRPr="1979CA1E" w:rsidR="1C9BC945">
              <w:rPr>
                <w:rFonts w:ascii="Times New Roman" w:hAnsi="Times New Roman" w:cs="Times New Roman"/>
                <w:b w:val="1"/>
                <w:bCs w:val="1"/>
                <w:highlight w:val="yellow"/>
              </w:rPr>
              <w:t>Trace</w:t>
            </w:r>
          </w:p>
        </w:tc>
        <w:tc>
          <w:tcPr>
            <w:tcW w:w="1312" w:type="dxa"/>
            <w:tcMar/>
          </w:tcPr>
          <w:p w:rsidRPr="00DA462D" w:rsidR="00F41C33" w:rsidP="1979CA1E" w:rsidRDefault="00F41C33" w14:paraId="5AB62477" w14:textId="752679DB">
            <w:pPr>
              <w:rPr>
                <w:rFonts w:ascii="Times New Roman" w:hAnsi="Times New Roman" w:cs="Times New Roman"/>
                <w:b w:val="1"/>
                <w:bCs w:val="1"/>
              </w:rPr>
            </w:pPr>
            <w:r w:rsidRPr="1979CA1E" w:rsidR="06213420">
              <w:rPr>
                <w:rFonts w:ascii="Times New Roman" w:hAnsi="Times New Roman" w:cs="Times New Roman"/>
                <w:b w:val="1"/>
                <w:bCs w:val="1"/>
              </w:rPr>
              <w:t>N/A</w:t>
            </w:r>
          </w:p>
          <w:p w:rsidRPr="00DA462D" w:rsidR="00F41C33" w:rsidP="1979CA1E" w:rsidRDefault="00F41C33" w14:paraId="11D58A03" w14:textId="08E63F9A">
            <w:pPr>
              <w:pStyle w:val="Normal"/>
              <w:rPr>
                <w:rFonts w:ascii="Times New Roman" w:hAnsi="Times New Roman" w:cs="Times New Roman"/>
                <w:b w:val="1"/>
                <w:bCs w:val="1"/>
              </w:rPr>
            </w:pPr>
          </w:p>
        </w:tc>
        <w:tc>
          <w:tcPr>
            <w:tcW w:w="3747" w:type="dxa"/>
            <w:tcMar/>
          </w:tcPr>
          <w:p w:rsidRPr="00DA462D" w:rsidR="00F41C33" w:rsidP="1979CA1E" w:rsidRDefault="00F41C33" w14:paraId="481C4019" w14:textId="0F8A436D">
            <w:pPr>
              <w:rPr>
                <w:rFonts w:ascii="Times New Roman" w:hAnsi="Times New Roman" w:cs="Times New Roman"/>
                <w:b w:val="1"/>
                <w:bCs w:val="1"/>
              </w:rPr>
            </w:pPr>
            <w:r w:rsidRPr="1979CA1E" w:rsidR="7AD8304C">
              <w:rPr>
                <w:rFonts w:ascii="Times New Roman" w:hAnsi="Times New Roman" w:cs="Times New Roman"/>
                <w:b w:val="1"/>
                <w:bCs w:val="1"/>
              </w:rPr>
              <w:t xml:space="preserve">Elevated </w:t>
            </w:r>
            <w:bookmarkStart w:name="_Int_1FUh5fh3" w:id="243010424"/>
            <w:r w:rsidRPr="1979CA1E" w:rsidR="7AD8304C">
              <w:rPr>
                <w:rFonts w:ascii="Times New Roman" w:hAnsi="Times New Roman" w:cs="Times New Roman"/>
                <w:b w:val="1"/>
                <w:bCs w:val="1"/>
              </w:rPr>
              <w:t>l</w:t>
            </w:r>
            <w:r w:rsidRPr="1979CA1E" w:rsidR="10B7E7F1">
              <w:rPr>
                <w:rFonts w:ascii="Times New Roman" w:hAnsi="Times New Roman" w:cs="Times New Roman"/>
                <w:b w:val="1"/>
                <w:bCs w:val="1"/>
              </w:rPr>
              <w:t>eukoesterase</w:t>
            </w:r>
            <w:bookmarkEnd w:id="243010424"/>
            <w:r w:rsidRPr="1979CA1E" w:rsidR="10B7E7F1">
              <w:rPr>
                <w:rFonts w:ascii="Times New Roman" w:hAnsi="Times New Roman" w:cs="Times New Roman"/>
                <w:b w:val="1"/>
                <w:bCs w:val="1"/>
              </w:rPr>
              <w:t xml:space="preserve"> level in client with his</w:t>
            </w:r>
            <w:r w:rsidRPr="1979CA1E" w:rsidR="125AC341">
              <w:rPr>
                <w:rFonts w:ascii="Times New Roman" w:hAnsi="Times New Roman" w:cs="Times New Roman"/>
                <w:b w:val="1"/>
                <w:bCs w:val="1"/>
              </w:rPr>
              <w:t xml:space="preserve">tory of </w:t>
            </w:r>
            <w:r w:rsidRPr="1979CA1E" w:rsidR="10B7E7F1">
              <w:rPr>
                <w:rFonts w:ascii="Times New Roman" w:hAnsi="Times New Roman" w:cs="Times New Roman"/>
                <w:b w:val="1"/>
                <w:bCs w:val="1"/>
              </w:rPr>
              <w:t xml:space="preserve">chronic kidney disease. This lab may </w:t>
            </w:r>
            <w:r w:rsidRPr="1979CA1E" w:rsidR="10B7E7F1">
              <w:rPr>
                <w:rFonts w:ascii="Times New Roman" w:hAnsi="Times New Roman" w:cs="Times New Roman"/>
                <w:b w:val="1"/>
                <w:bCs w:val="1"/>
              </w:rPr>
              <w:t>indicate</w:t>
            </w:r>
            <w:r w:rsidRPr="1979CA1E" w:rsidR="10B7E7F1">
              <w:rPr>
                <w:rFonts w:ascii="Times New Roman" w:hAnsi="Times New Roman" w:cs="Times New Roman"/>
                <w:b w:val="1"/>
                <w:bCs w:val="1"/>
              </w:rPr>
              <w:t xml:space="preserve"> a kidney infection (Taylor et al., 2022)</w:t>
            </w:r>
          </w:p>
        </w:tc>
      </w:tr>
    </w:tbl>
    <w:p w:rsidR="00F836F8" w:rsidP="00F41C33" w:rsidRDefault="00F836F8" w14:paraId="25A77D9C" w14:textId="77777777">
      <w:pPr>
        <w:pStyle w:val="Caption"/>
        <w:keepNext/>
        <w:rPr>
          <w:rFonts w:ascii="Times New Roman" w:hAnsi="Times New Roman" w:cs="Times New Roman"/>
          <w:b/>
          <w:i w:val="0"/>
          <w:iCs w:val="0"/>
          <w:color w:val="auto"/>
          <w:sz w:val="22"/>
          <w:szCs w:val="22"/>
        </w:rPr>
      </w:pPr>
    </w:p>
    <w:p w:rsidRPr="00DA462D" w:rsidR="00F41C33" w:rsidP="00F41C33" w:rsidRDefault="00F41C33" w14:paraId="1CBDDCB2" w14:textId="40D0CF24">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Pr="00DA462D" w:rsidR="00F41C33" w:rsidTr="1979CA1E" w14:paraId="5DD55BD2" w14:textId="77777777">
        <w:tc>
          <w:tcPr>
            <w:tcW w:w="1930" w:type="dxa"/>
            <w:tcMar/>
          </w:tcPr>
          <w:p w:rsidRPr="00DA462D" w:rsidR="00F41C33" w:rsidP="00552C26" w:rsidRDefault="00F41C33" w14:paraId="3AC85FC6" w14:textId="77777777">
            <w:pPr>
              <w:rPr>
                <w:rFonts w:ascii="Times New Roman" w:hAnsi="Times New Roman" w:cs="Times New Roman"/>
                <w:b/>
              </w:rPr>
            </w:pPr>
            <w:r w:rsidRPr="00DA462D">
              <w:rPr>
                <w:rFonts w:ascii="Times New Roman" w:hAnsi="Times New Roman" w:cs="Times New Roman"/>
                <w:b/>
              </w:rPr>
              <w:t>Test</w:t>
            </w:r>
          </w:p>
        </w:tc>
        <w:tc>
          <w:tcPr>
            <w:tcW w:w="1519" w:type="dxa"/>
            <w:tcMar/>
          </w:tcPr>
          <w:p w:rsidRPr="00DA462D" w:rsidR="00F41C33" w:rsidP="00552C26" w:rsidRDefault="00F41C33" w14:paraId="340EF0DE" w14:textId="77777777">
            <w:pPr>
              <w:rPr>
                <w:rFonts w:ascii="Times New Roman" w:hAnsi="Times New Roman" w:cs="Times New Roman"/>
                <w:b/>
              </w:rPr>
            </w:pPr>
            <w:r w:rsidRPr="00DA462D">
              <w:rPr>
                <w:rFonts w:ascii="Times New Roman" w:hAnsi="Times New Roman" w:cs="Times New Roman"/>
                <w:b/>
              </w:rPr>
              <w:t>Normal Range</w:t>
            </w:r>
          </w:p>
        </w:tc>
        <w:tc>
          <w:tcPr>
            <w:tcW w:w="1297" w:type="dxa"/>
            <w:tcMar/>
          </w:tcPr>
          <w:p w:rsidRPr="00DA462D" w:rsidR="00F41C33" w:rsidP="00552C26" w:rsidRDefault="00F41C33" w14:paraId="3C3B487E" w14:textId="77777777">
            <w:pPr>
              <w:rPr>
                <w:rFonts w:ascii="Times New Roman" w:hAnsi="Times New Roman" w:cs="Times New Roman"/>
                <w:b/>
              </w:rPr>
            </w:pPr>
            <w:r w:rsidRPr="00DA462D">
              <w:rPr>
                <w:rFonts w:ascii="Times New Roman" w:hAnsi="Times New Roman" w:cs="Times New Roman"/>
                <w:b/>
              </w:rPr>
              <w:t>Value on Admission</w:t>
            </w:r>
          </w:p>
        </w:tc>
        <w:tc>
          <w:tcPr>
            <w:tcW w:w="1312" w:type="dxa"/>
            <w:tcMar/>
          </w:tcPr>
          <w:p w:rsidRPr="00DA462D" w:rsidR="00F41C33" w:rsidP="00552C26" w:rsidRDefault="00F41C33" w14:paraId="4958ED6E" w14:textId="77777777">
            <w:pPr>
              <w:rPr>
                <w:rFonts w:ascii="Times New Roman" w:hAnsi="Times New Roman" w:cs="Times New Roman"/>
                <w:b/>
              </w:rPr>
            </w:pPr>
            <w:r w:rsidRPr="00DA462D">
              <w:rPr>
                <w:rFonts w:ascii="Times New Roman" w:hAnsi="Times New Roman" w:cs="Times New Roman"/>
                <w:b/>
              </w:rPr>
              <w:t>Today’s Value</w:t>
            </w:r>
          </w:p>
        </w:tc>
        <w:tc>
          <w:tcPr>
            <w:tcW w:w="3747" w:type="dxa"/>
            <w:tcMar/>
          </w:tcPr>
          <w:p w:rsidRPr="00DA462D" w:rsidR="00F41C33" w:rsidP="00552C26" w:rsidRDefault="00F41C33" w14:paraId="73995EC3" w14:textId="77777777">
            <w:pPr>
              <w:rPr>
                <w:rFonts w:ascii="Times New Roman" w:hAnsi="Times New Roman" w:cs="Times New Roman"/>
                <w:b/>
              </w:rPr>
            </w:pPr>
            <w:r w:rsidRPr="00DA462D">
              <w:rPr>
                <w:rFonts w:ascii="Times New Roman" w:hAnsi="Times New Roman" w:cs="Times New Roman"/>
                <w:b/>
              </w:rPr>
              <w:t>Explanation of Findings</w:t>
            </w:r>
          </w:p>
        </w:tc>
      </w:tr>
      <w:tr w:rsidRPr="00DA462D" w:rsidR="00F41C33" w:rsidTr="1979CA1E" w14:paraId="2B1CF9AE" w14:textId="77777777">
        <w:trPr>
          <w:trHeight w:val="512"/>
        </w:trPr>
        <w:tc>
          <w:tcPr>
            <w:tcW w:w="1930" w:type="dxa"/>
            <w:tcMar/>
          </w:tcPr>
          <w:p w:rsidRPr="00DA462D" w:rsidR="00F41C33" w:rsidP="00552C26" w:rsidRDefault="00F41C33" w14:paraId="5D30603A" w14:textId="77777777">
            <w:pPr>
              <w:rPr>
                <w:rFonts w:ascii="Times New Roman" w:hAnsi="Times New Roman" w:cs="Times New Roman"/>
                <w:b/>
              </w:rPr>
            </w:pPr>
            <w:r w:rsidRPr="00DA462D">
              <w:rPr>
                <w:rFonts w:ascii="Times New Roman" w:hAnsi="Times New Roman" w:cs="Times New Roman"/>
                <w:b/>
              </w:rPr>
              <w:t>Urine Culture</w:t>
            </w:r>
          </w:p>
        </w:tc>
        <w:tc>
          <w:tcPr>
            <w:tcW w:w="1519" w:type="dxa"/>
            <w:tcMar/>
          </w:tcPr>
          <w:p w:rsidRPr="00DA462D" w:rsidR="00F41C33" w:rsidP="1979CA1E" w:rsidRDefault="00F41C33" w14:paraId="23E88237" w14:textId="4E884587">
            <w:pPr>
              <w:rPr>
                <w:rFonts w:ascii="Times New Roman" w:hAnsi="Times New Roman" w:cs="Times New Roman"/>
                <w:b w:val="1"/>
                <w:bCs w:val="1"/>
              </w:rPr>
            </w:pPr>
            <w:r w:rsidRPr="1979CA1E" w:rsidR="476853D0">
              <w:rPr>
                <w:rFonts w:ascii="Times New Roman" w:hAnsi="Times New Roman" w:cs="Times New Roman"/>
                <w:b w:val="1"/>
                <w:bCs w:val="1"/>
              </w:rPr>
              <w:t>N/A</w:t>
            </w:r>
          </w:p>
        </w:tc>
        <w:tc>
          <w:tcPr>
            <w:tcW w:w="1297" w:type="dxa"/>
            <w:tcMar/>
          </w:tcPr>
          <w:p w:rsidRPr="00DA462D" w:rsidR="00F41C33" w:rsidP="1979CA1E" w:rsidRDefault="00F41C33" w14:paraId="29D83619" w14:textId="67C6E34D">
            <w:pPr>
              <w:rPr>
                <w:rFonts w:ascii="Times New Roman" w:hAnsi="Times New Roman" w:cs="Times New Roman"/>
                <w:b w:val="1"/>
                <w:bCs w:val="1"/>
              </w:rPr>
            </w:pPr>
            <w:r w:rsidRPr="1979CA1E" w:rsidR="476853D0">
              <w:rPr>
                <w:rFonts w:ascii="Times New Roman" w:hAnsi="Times New Roman" w:cs="Times New Roman"/>
                <w:b w:val="1"/>
                <w:bCs w:val="1"/>
              </w:rPr>
              <w:t>N/A</w:t>
            </w:r>
          </w:p>
        </w:tc>
        <w:tc>
          <w:tcPr>
            <w:tcW w:w="1312" w:type="dxa"/>
            <w:tcMar/>
          </w:tcPr>
          <w:p w:rsidRPr="00DA462D" w:rsidR="00F41C33" w:rsidP="1979CA1E" w:rsidRDefault="00F41C33" w14:paraId="4DF4CA17" w14:textId="752679DB">
            <w:pPr>
              <w:rPr>
                <w:rFonts w:ascii="Times New Roman" w:hAnsi="Times New Roman" w:cs="Times New Roman"/>
                <w:b w:val="1"/>
                <w:bCs w:val="1"/>
              </w:rPr>
            </w:pPr>
            <w:r w:rsidRPr="1979CA1E" w:rsidR="476853D0">
              <w:rPr>
                <w:rFonts w:ascii="Times New Roman" w:hAnsi="Times New Roman" w:cs="Times New Roman"/>
                <w:b w:val="1"/>
                <w:bCs w:val="1"/>
              </w:rPr>
              <w:t>N/A</w:t>
            </w:r>
          </w:p>
          <w:p w:rsidRPr="00DA462D" w:rsidR="00F41C33" w:rsidP="1979CA1E" w:rsidRDefault="00F41C33" w14:paraId="66A026CF" w14:textId="32F44D71">
            <w:pPr>
              <w:pStyle w:val="Normal"/>
              <w:rPr>
                <w:rFonts w:ascii="Times New Roman" w:hAnsi="Times New Roman" w:cs="Times New Roman"/>
                <w:b w:val="1"/>
                <w:bCs w:val="1"/>
              </w:rPr>
            </w:pPr>
          </w:p>
        </w:tc>
        <w:tc>
          <w:tcPr>
            <w:tcW w:w="3747" w:type="dxa"/>
            <w:tcMar/>
          </w:tcPr>
          <w:p w:rsidRPr="00DA462D" w:rsidR="00F41C33" w:rsidP="00552C26" w:rsidRDefault="00F41C33" w14:paraId="28FDC937" w14:textId="77777777">
            <w:pPr>
              <w:rPr>
                <w:rFonts w:ascii="Times New Roman" w:hAnsi="Times New Roman" w:cs="Times New Roman"/>
                <w:b/>
              </w:rPr>
            </w:pPr>
          </w:p>
        </w:tc>
      </w:tr>
      <w:tr w:rsidRPr="00DA462D" w:rsidR="00F41C33" w:rsidTr="1979CA1E" w14:paraId="5D31300E" w14:textId="77777777">
        <w:trPr>
          <w:trHeight w:val="512"/>
        </w:trPr>
        <w:tc>
          <w:tcPr>
            <w:tcW w:w="1930" w:type="dxa"/>
            <w:tcMar/>
          </w:tcPr>
          <w:p w:rsidRPr="00DA462D" w:rsidR="00F41C33" w:rsidP="00552C26" w:rsidRDefault="00F41C33" w14:paraId="11A3529E" w14:textId="77777777">
            <w:pPr>
              <w:rPr>
                <w:rFonts w:ascii="Times New Roman" w:hAnsi="Times New Roman" w:cs="Times New Roman"/>
                <w:b/>
              </w:rPr>
            </w:pPr>
            <w:r w:rsidRPr="00DA462D">
              <w:rPr>
                <w:rFonts w:ascii="Times New Roman" w:hAnsi="Times New Roman" w:cs="Times New Roman"/>
                <w:b/>
              </w:rPr>
              <w:t>Blood Culture</w:t>
            </w:r>
          </w:p>
        </w:tc>
        <w:tc>
          <w:tcPr>
            <w:tcW w:w="1519" w:type="dxa"/>
            <w:tcMar/>
          </w:tcPr>
          <w:p w:rsidRPr="00DA462D" w:rsidR="00F41C33" w:rsidP="1979CA1E" w:rsidRDefault="00F41C33" w14:paraId="41A53909" w14:textId="480F6FC9">
            <w:pPr>
              <w:rPr>
                <w:rFonts w:ascii="Times New Roman" w:hAnsi="Times New Roman" w:cs="Times New Roman"/>
                <w:b w:val="1"/>
                <w:bCs w:val="1"/>
              </w:rPr>
            </w:pPr>
            <w:r w:rsidRPr="1979CA1E" w:rsidR="5292A8B8">
              <w:rPr>
                <w:rFonts w:ascii="Times New Roman" w:hAnsi="Times New Roman" w:cs="Times New Roman"/>
                <w:b w:val="1"/>
                <w:bCs w:val="1"/>
              </w:rPr>
              <w:t xml:space="preserve">No growth </w:t>
            </w:r>
            <w:bookmarkStart w:name="_Int_nR5GJ2kQ" w:id="579164050"/>
            <w:r w:rsidRPr="1979CA1E" w:rsidR="5292A8B8">
              <w:rPr>
                <w:rFonts w:ascii="Times New Roman" w:hAnsi="Times New Roman" w:cs="Times New Roman"/>
                <w:b w:val="1"/>
                <w:bCs w:val="1"/>
              </w:rPr>
              <w:t>present</w:t>
            </w:r>
            <w:bookmarkEnd w:id="579164050"/>
            <w:r w:rsidRPr="1979CA1E" w:rsidR="5292A8B8">
              <w:rPr>
                <w:rFonts w:ascii="Times New Roman" w:hAnsi="Times New Roman" w:cs="Times New Roman"/>
                <w:b w:val="1"/>
                <w:bCs w:val="1"/>
              </w:rPr>
              <w:t xml:space="preserve"> </w:t>
            </w:r>
          </w:p>
        </w:tc>
        <w:tc>
          <w:tcPr>
            <w:tcW w:w="1297" w:type="dxa"/>
            <w:tcMar/>
          </w:tcPr>
          <w:p w:rsidRPr="00DA462D" w:rsidR="00F41C33" w:rsidP="1979CA1E" w:rsidRDefault="00F41C33" w14:paraId="7A89EC9A" w14:textId="7A747CDD">
            <w:pPr>
              <w:rPr>
                <w:rFonts w:ascii="Times New Roman" w:hAnsi="Times New Roman" w:cs="Times New Roman"/>
                <w:b w:val="1"/>
                <w:bCs w:val="1"/>
                <w:highlight w:val="yellow"/>
              </w:rPr>
            </w:pPr>
            <w:r w:rsidRPr="1979CA1E" w:rsidR="5292A8B8">
              <w:rPr>
                <w:rFonts w:ascii="Times New Roman" w:hAnsi="Times New Roman" w:cs="Times New Roman"/>
                <w:b w:val="1"/>
                <w:bCs w:val="1"/>
                <w:highlight w:val="yellow"/>
              </w:rPr>
              <w:t>Gram stain, 13 hours</w:t>
            </w:r>
          </w:p>
        </w:tc>
        <w:tc>
          <w:tcPr>
            <w:tcW w:w="1312" w:type="dxa"/>
            <w:tcMar/>
          </w:tcPr>
          <w:p w:rsidRPr="00DA462D" w:rsidR="00F41C33" w:rsidP="1979CA1E" w:rsidRDefault="00F41C33" w14:paraId="1846C416" w14:textId="7314C4B7">
            <w:pPr>
              <w:rPr>
                <w:rFonts w:ascii="Times New Roman" w:hAnsi="Times New Roman" w:cs="Times New Roman"/>
                <w:b w:val="1"/>
                <w:bCs w:val="1"/>
              </w:rPr>
            </w:pPr>
            <w:r w:rsidRPr="1979CA1E" w:rsidR="5292A8B8">
              <w:rPr>
                <w:rFonts w:ascii="Times New Roman" w:hAnsi="Times New Roman" w:cs="Times New Roman"/>
                <w:b w:val="1"/>
                <w:bCs w:val="1"/>
              </w:rPr>
              <w:t xml:space="preserve">No growth, 1 day </w:t>
            </w:r>
          </w:p>
        </w:tc>
        <w:tc>
          <w:tcPr>
            <w:tcW w:w="3747" w:type="dxa"/>
            <w:tcMar/>
          </w:tcPr>
          <w:p w:rsidRPr="00DA462D" w:rsidR="00F41C33" w:rsidP="1979CA1E" w:rsidRDefault="00F41C33" w14:paraId="6DDD4872" w14:textId="026D5D42">
            <w:pPr>
              <w:rPr>
                <w:rFonts w:ascii="Times New Roman" w:hAnsi="Times New Roman" w:cs="Times New Roman"/>
                <w:b w:val="1"/>
                <w:bCs w:val="1"/>
              </w:rPr>
            </w:pPr>
            <w:r w:rsidRPr="1979CA1E" w:rsidR="731FBBE2">
              <w:rPr>
                <w:rFonts w:ascii="Times New Roman" w:hAnsi="Times New Roman" w:cs="Times New Roman"/>
                <w:b w:val="1"/>
                <w:bCs w:val="1"/>
              </w:rPr>
              <w:t>Bacteria present in client with sepsis. Client receiving antibiotics. (Taylor et al., 2022)</w:t>
            </w:r>
          </w:p>
        </w:tc>
      </w:tr>
      <w:tr w:rsidRPr="00DA462D" w:rsidR="00F41C33" w:rsidTr="1979CA1E" w14:paraId="2C2F806C" w14:textId="77777777">
        <w:trPr>
          <w:trHeight w:val="512"/>
        </w:trPr>
        <w:tc>
          <w:tcPr>
            <w:tcW w:w="1930" w:type="dxa"/>
            <w:tcMar/>
          </w:tcPr>
          <w:p w:rsidRPr="00DA462D" w:rsidR="00F41C33" w:rsidP="00552C26" w:rsidRDefault="00F41C33" w14:paraId="430D5FA1" w14:textId="77777777">
            <w:pPr>
              <w:rPr>
                <w:rFonts w:ascii="Times New Roman" w:hAnsi="Times New Roman" w:cs="Times New Roman"/>
                <w:b/>
              </w:rPr>
            </w:pPr>
            <w:r w:rsidRPr="00DA462D">
              <w:rPr>
                <w:rFonts w:ascii="Times New Roman" w:hAnsi="Times New Roman" w:cs="Times New Roman"/>
                <w:b/>
              </w:rPr>
              <w:t>Sputum Culture</w:t>
            </w:r>
          </w:p>
        </w:tc>
        <w:tc>
          <w:tcPr>
            <w:tcW w:w="1519" w:type="dxa"/>
            <w:tcMar/>
          </w:tcPr>
          <w:p w:rsidRPr="00DA462D" w:rsidR="00F41C33" w:rsidP="1979CA1E" w:rsidRDefault="00F41C33" w14:paraId="731A7575" w14:textId="26B0C070">
            <w:pPr>
              <w:rPr>
                <w:rFonts w:ascii="Times New Roman" w:hAnsi="Times New Roman" w:cs="Times New Roman"/>
                <w:b w:val="1"/>
                <w:bCs w:val="1"/>
              </w:rPr>
            </w:pPr>
            <w:r w:rsidRPr="1979CA1E" w:rsidR="5DA0D51D">
              <w:rPr>
                <w:rFonts w:ascii="Times New Roman" w:hAnsi="Times New Roman" w:cs="Times New Roman"/>
                <w:b w:val="1"/>
                <w:bCs w:val="1"/>
              </w:rPr>
              <w:t>N/A</w:t>
            </w:r>
          </w:p>
        </w:tc>
        <w:tc>
          <w:tcPr>
            <w:tcW w:w="1297" w:type="dxa"/>
            <w:tcMar/>
          </w:tcPr>
          <w:p w:rsidRPr="00DA462D" w:rsidR="00F41C33" w:rsidP="1979CA1E" w:rsidRDefault="00F41C33" w14:paraId="5918FEC4" w14:textId="4E6927D1">
            <w:pPr>
              <w:rPr>
                <w:rFonts w:ascii="Times New Roman" w:hAnsi="Times New Roman" w:cs="Times New Roman"/>
                <w:b w:val="1"/>
                <w:bCs w:val="1"/>
              </w:rPr>
            </w:pPr>
            <w:r w:rsidRPr="1979CA1E" w:rsidR="5DA0D51D">
              <w:rPr>
                <w:rFonts w:ascii="Times New Roman" w:hAnsi="Times New Roman" w:cs="Times New Roman"/>
                <w:b w:val="1"/>
                <w:bCs w:val="1"/>
              </w:rPr>
              <w:t>N/A</w:t>
            </w:r>
          </w:p>
        </w:tc>
        <w:tc>
          <w:tcPr>
            <w:tcW w:w="1312" w:type="dxa"/>
            <w:tcMar/>
          </w:tcPr>
          <w:p w:rsidRPr="00DA462D" w:rsidR="00F41C33" w:rsidP="1979CA1E" w:rsidRDefault="00F41C33" w14:paraId="2EF28962" w14:textId="2A842D07">
            <w:pPr>
              <w:rPr>
                <w:rFonts w:ascii="Times New Roman" w:hAnsi="Times New Roman" w:cs="Times New Roman"/>
                <w:b w:val="1"/>
                <w:bCs w:val="1"/>
              </w:rPr>
            </w:pPr>
            <w:r w:rsidRPr="1979CA1E" w:rsidR="64246C2B">
              <w:rPr>
                <w:rFonts w:ascii="Times New Roman" w:hAnsi="Times New Roman" w:cs="Times New Roman"/>
                <w:b w:val="1"/>
                <w:bCs w:val="1"/>
              </w:rPr>
              <w:t>N/A</w:t>
            </w:r>
          </w:p>
        </w:tc>
        <w:tc>
          <w:tcPr>
            <w:tcW w:w="3747" w:type="dxa"/>
            <w:tcMar/>
          </w:tcPr>
          <w:p w:rsidRPr="00DA462D" w:rsidR="00F41C33" w:rsidP="00552C26" w:rsidRDefault="00F41C33" w14:paraId="298D48D3" w14:textId="77777777">
            <w:pPr>
              <w:rPr>
                <w:rFonts w:ascii="Times New Roman" w:hAnsi="Times New Roman" w:cs="Times New Roman"/>
                <w:b/>
              </w:rPr>
            </w:pPr>
          </w:p>
        </w:tc>
      </w:tr>
      <w:tr w:rsidRPr="00DA462D" w:rsidR="00F41C33" w:rsidTr="1979CA1E" w14:paraId="31A4D272" w14:textId="77777777">
        <w:trPr>
          <w:trHeight w:val="512"/>
        </w:trPr>
        <w:tc>
          <w:tcPr>
            <w:tcW w:w="1930" w:type="dxa"/>
            <w:tcMar/>
          </w:tcPr>
          <w:p w:rsidRPr="00DA462D" w:rsidR="00F41C33" w:rsidP="00552C26" w:rsidRDefault="00F41C33" w14:paraId="355E8ACC" w14:textId="77777777">
            <w:pPr>
              <w:rPr>
                <w:rFonts w:ascii="Times New Roman" w:hAnsi="Times New Roman" w:cs="Times New Roman"/>
                <w:b/>
              </w:rPr>
            </w:pPr>
            <w:r w:rsidRPr="00DA462D">
              <w:rPr>
                <w:rFonts w:ascii="Times New Roman" w:hAnsi="Times New Roman" w:cs="Times New Roman"/>
                <w:b/>
              </w:rPr>
              <w:t>Stool Culture</w:t>
            </w:r>
          </w:p>
        </w:tc>
        <w:tc>
          <w:tcPr>
            <w:tcW w:w="1519" w:type="dxa"/>
            <w:tcMar/>
          </w:tcPr>
          <w:p w:rsidRPr="00DA462D" w:rsidR="00F41C33" w:rsidP="1979CA1E" w:rsidRDefault="00F41C33" w14:paraId="06FF8C9A" w14:textId="3CD7CB95">
            <w:pPr>
              <w:rPr>
                <w:rFonts w:ascii="Times New Roman" w:hAnsi="Times New Roman" w:cs="Times New Roman"/>
                <w:b w:val="1"/>
                <w:bCs w:val="1"/>
              </w:rPr>
            </w:pPr>
            <w:r w:rsidRPr="1979CA1E" w:rsidR="2D052DF3">
              <w:rPr>
                <w:rFonts w:ascii="Times New Roman" w:hAnsi="Times New Roman" w:cs="Times New Roman"/>
                <w:b w:val="1"/>
                <w:bCs w:val="1"/>
              </w:rPr>
              <w:t>N/A</w:t>
            </w:r>
          </w:p>
        </w:tc>
        <w:tc>
          <w:tcPr>
            <w:tcW w:w="1297" w:type="dxa"/>
            <w:tcMar/>
          </w:tcPr>
          <w:p w:rsidRPr="00DA462D" w:rsidR="00F41C33" w:rsidP="1979CA1E" w:rsidRDefault="00F41C33" w14:paraId="14C1B748" w14:textId="21E6D5F8">
            <w:pPr>
              <w:rPr>
                <w:rFonts w:ascii="Times New Roman" w:hAnsi="Times New Roman" w:cs="Times New Roman"/>
                <w:b w:val="1"/>
                <w:bCs w:val="1"/>
              </w:rPr>
            </w:pPr>
            <w:r w:rsidRPr="1979CA1E" w:rsidR="2D052DF3">
              <w:rPr>
                <w:rFonts w:ascii="Times New Roman" w:hAnsi="Times New Roman" w:cs="Times New Roman"/>
                <w:b w:val="1"/>
                <w:bCs w:val="1"/>
              </w:rPr>
              <w:t>N/A</w:t>
            </w:r>
          </w:p>
        </w:tc>
        <w:tc>
          <w:tcPr>
            <w:tcW w:w="1312" w:type="dxa"/>
            <w:tcMar/>
          </w:tcPr>
          <w:p w:rsidRPr="00DA462D" w:rsidR="00F41C33" w:rsidP="1979CA1E" w:rsidRDefault="00F41C33" w14:paraId="66A0F5A2" w14:textId="796616E4">
            <w:pPr>
              <w:rPr>
                <w:rFonts w:ascii="Times New Roman" w:hAnsi="Times New Roman" w:cs="Times New Roman"/>
                <w:b w:val="1"/>
                <w:bCs w:val="1"/>
              </w:rPr>
            </w:pPr>
            <w:r w:rsidRPr="1979CA1E" w:rsidR="2D052DF3">
              <w:rPr>
                <w:rFonts w:ascii="Times New Roman" w:hAnsi="Times New Roman" w:cs="Times New Roman"/>
                <w:b w:val="1"/>
                <w:bCs w:val="1"/>
              </w:rPr>
              <w:t>N/A</w:t>
            </w:r>
          </w:p>
        </w:tc>
        <w:tc>
          <w:tcPr>
            <w:tcW w:w="3747" w:type="dxa"/>
            <w:tcMar/>
          </w:tcPr>
          <w:p w:rsidRPr="00DA462D" w:rsidR="00F41C33" w:rsidP="00552C26" w:rsidRDefault="00F41C33" w14:paraId="47FC35B2" w14:textId="77777777">
            <w:pPr>
              <w:rPr>
                <w:rFonts w:ascii="Times New Roman" w:hAnsi="Times New Roman" w:cs="Times New Roman"/>
                <w:b/>
              </w:rPr>
            </w:pPr>
          </w:p>
        </w:tc>
      </w:tr>
    </w:tbl>
    <w:p w:rsidR="00F41C33" w:rsidP="00F41C33" w:rsidRDefault="00F41C33" w14:paraId="1B2A1EA8" w14:textId="77777777">
      <w:pPr>
        <w:spacing w:line="480" w:lineRule="auto"/>
        <w:rPr>
          <w:rFonts w:ascii="Times New Roman" w:hAnsi="Times New Roman" w:cs="Times New Roman"/>
          <w:b/>
        </w:rPr>
      </w:pPr>
    </w:p>
    <w:p w:rsidR="00F41C33" w:rsidP="1979CA1E" w:rsidRDefault="00F41C33" w14:paraId="23D33C79" w14:textId="7FD1D218">
      <w:pPr>
        <w:pStyle w:val="Normal"/>
        <w:spacing w:before="0" w:beforeAutospacing="off" w:line="480" w:lineRule="auto"/>
        <w:ind w:left="720" w:hanging="720"/>
        <w:rPr>
          <w:rFonts w:ascii="Times New Roman" w:hAnsi="Times New Roman" w:cs="Times New Roman"/>
          <w:b w:val="1"/>
          <w:bCs w:val="1"/>
        </w:rPr>
      </w:pPr>
      <w:r w:rsidRPr="1979CA1E" w:rsidR="1C3388C0">
        <w:rPr>
          <w:rFonts w:ascii="Times New Roman" w:hAnsi="Times New Roman" w:cs="Times New Roman"/>
          <w:b w:val="1"/>
          <w:bCs w:val="1"/>
        </w:rPr>
        <w:t>Lab Correlations Reference</w:t>
      </w:r>
      <w:r w:rsidRPr="1979CA1E" w:rsidR="1C3388C0">
        <w:rPr>
          <w:rFonts w:ascii="Times New Roman" w:hAnsi="Times New Roman" w:cs="Times New Roman"/>
          <w:b w:val="1"/>
          <w:bCs w:val="1"/>
        </w:rPr>
        <w:t xml:space="preserve"> </w:t>
      </w:r>
      <w:r w:rsidRPr="1979CA1E" w:rsidR="1C3388C0">
        <w:rPr>
          <w:rFonts w:ascii="Times New Roman" w:hAnsi="Times New Roman" w:cs="Times New Roman"/>
          <w:b w:val="1"/>
          <w:bCs w:val="1"/>
        </w:rPr>
        <w:t>(1)</w:t>
      </w:r>
      <w:r w:rsidRPr="1979CA1E" w:rsidR="1C3388C0">
        <w:rPr>
          <w:rFonts w:ascii="Times New Roman" w:hAnsi="Times New Roman" w:cs="Times New Roman"/>
          <w:b w:val="1"/>
          <w:bCs w:val="1"/>
        </w:rPr>
        <w:t xml:space="preserve"> (APA):</w:t>
      </w:r>
      <w:r w:rsidRPr="1979CA1E" w:rsidR="3E2E15F7">
        <w:rPr>
          <w:rFonts w:ascii="Times New Roman" w:hAnsi="Times New Roman" w:cs="Times New Roman"/>
          <w:b w:val="1"/>
          <w:bCs w:val="1"/>
        </w:rPr>
        <w:t xml:space="preserve">  </w:t>
      </w:r>
    </w:p>
    <w:p w:rsidR="00F41C33" w:rsidP="1979CA1E" w:rsidRDefault="00F41C33" w14:paraId="52F0BEDA" w14:textId="1F7E3D10">
      <w:pPr>
        <w:pStyle w:val="Normal"/>
        <w:spacing w:before="0" w:beforeAutospacing="off" w:line="480" w:lineRule="auto"/>
        <w:ind w:left="720" w:hanging="720"/>
        <w:rPr>
          <w:rFonts w:ascii="Times New Roman" w:hAnsi="Times New Roman" w:cs="Times New Roman"/>
          <w:b w:val="1"/>
          <w:bCs w:val="1"/>
        </w:rPr>
      </w:pPr>
      <w:r w:rsidRPr="1979CA1E" w:rsidR="3E2E15F7">
        <w:rPr>
          <w:rFonts w:ascii="Times New Roman" w:hAnsi="Times New Roman" w:eastAsia="Times New Roman" w:cs="Times New Roman"/>
          <w:noProof w:val="0"/>
          <w:sz w:val="24"/>
          <w:szCs w:val="24"/>
          <w:lang w:val="en-US"/>
        </w:rPr>
        <w:t xml:space="preserve">Taylor, C., Lynn, P., &amp; Bartlett, J. L. (2022). </w:t>
      </w:r>
      <w:r w:rsidRPr="1979CA1E" w:rsidR="3E2E15F7">
        <w:rPr>
          <w:rFonts w:ascii="Times New Roman" w:hAnsi="Times New Roman" w:eastAsia="Times New Roman" w:cs="Times New Roman"/>
          <w:i w:val="1"/>
          <w:iCs w:val="1"/>
          <w:noProof w:val="0"/>
          <w:sz w:val="24"/>
          <w:szCs w:val="24"/>
          <w:lang w:val="en-US"/>
        </w:rPr>
        <w:t xml:space="preserve">Fundamentals of </w:t>
      </w:r>
      <w:r w:rsidRPr="1979CA1E" w:rsidR="3E2E15F7">
        <w:rPr>
          <w:rFonts w:ascii="Times New Roman" w:hAnsi="Times New Roman" w:eastAsia="Times New Roman" w:cs="Times New Roman"/>
          <w:i w:val="1"/>
          <w:iCs w:val="1"/>
          <w:noProof w:val="0"/>
          <w:sz w:val="24"/>
          <w:szCs w:val="24"/>
          <w:lang w:val="en-US"/>
        </w:rPr>
        <w:t>nursing:</w:t>
      </w:r>
      <w:r w:rsidRPr="1979CA1E" w:rsidR="3E2E15F7">
        <w:rPr>
          <w:rFonts w:ascii="Times New Roman" w:hAnsi="Times New Roman" w:eastAsia="Times New Roman" w:cs="Times New Roman"/>
          <w:i w:val="1"/>
          <w:iCs w:val="1"/>
          <w:noProof w:val="0"/>
          <w:sz w:val="24"/>
          <w:szCs w:val="24"/>
          <w:lang w:val="en-US"/>
        </w:rPr>
        <w:t xml:space="preserve"> the art and science of person-centered care</w:t>
      </w:r>
      <w:r w:rsidRPr="1979CA1E" w:rsidR="3E2E15F7">
        <w:rPr>
          <w:rFonts w:ascii="Times New Roman" w:hAnsi="Times New Roman" w:eastAsia="Times New Roman" w:cs="Times New Roman"/>
          <w:noProof w:val="0"/>
          <w:sz w:val="24"/>
          <w:szCs w:val="24"/>
          <w:lang w:val="en-US"/>
        </w:rPr>
        <w:t>. Wolters Kluwer.</w:t>
      </w:r>
    </w:p>
    <w:p w:rsidR="00F41C33" w:rsidP="1979CA1E" w:rsidRDefault="00F41C33" w14:paraId="671AA6B9" w14:textId="21DFDE84">
      <w:pPr>
        <w:pStyle w:val="Normal"/>
        <w:spacing w:line="480" w:lineRule="auto"/>
        <w:ind w:left="2880" w:firstLine="720"/>
        <w:rPr>
          <w:rFonts w:ascii="Times New Roman" w:hAnsi="Times New Roman" w:cs="Times New Roman"/>
          <w:b w:val="1"/>
          <w:bCs w:val="1"/>
        </w:rPr>
      </w:pPr>
      <w:r w:rsidRPr="1979CA1E" w:rsidR="1C3388C0">
        <w:rPr>
          <w:rFonts w:ascii="Times New Roman" w:hAnsi="Times New Roman" w:cs="Times New Roman"/>
          <w:b w:val="1"/>
          <w:bCs w:val="1"/>
        </w:rPr>
        <w:t>Diagnostic Imaging</w:t>
      </w:r>
    </w:p>
    <w:p w:rsidR="00F41C33" w:rsidP="1979CA1E" w:rsidRDefault="00F41C33" w14:paraId="047AE9E4" w14:textId="59229608">
      <w:pPr>
        <w:spacing w:line="480" w:lineRule="auto"/>
        <w:rPr>
          <w:rFonts w:ascii="Times New Roman" w:hAnsi="Times New Roman" w:cs="Times New Roman"/>
          <w:b w:val="1"/>
          <w:bCs w:val="1"/>
        </w:rPr>
      </w:pPr>
      <w:r w:rsidRPr="1979CA1E" w:rsidR="1C3388C0">
        <w:rPr>
          <w:rFonts w:ascii="Times New Roman" w:hAnsi="Times New Roman" w:cs="Times New Roman"/>
          <w:b w:val="1"/>
          <w:bCs w:val="1"/>
        </w:rPr>
        <w:t>All Other Diagnostic Tests</w:t>
      </w:r>
      <w:r w:rsidRPr="1979CA1E" w:rsidR="1C3388C0">
        <w:rPr>
          <w:rFonts w:ascii="Times New Roman" w:hAnsi="Times New Roman" w:cs="Times New Roman"/>
          <w:b w:val="1"/>
          <w:bCs w:val="1"/>
        </w:rPr>
        <w:t xml:space="preserve"> </w:t>
      </w:r>
      <w:r w:rsidRPr="1979CA1E" w:rsidR="1C3388C0">
        <w:rPr>
          <w:rFonts w:ascii="Times New Roman" w:hAnsi="Times New Roman" w:cs="Times New Roman"/>
          <w:b w:val="1"/>
          <w:bCs w:val="1"/>
        </w:rPr>
        <w:t>(</w:t>
      </w:r>
      <w:r w:rsidRPr="1979CA1E" w:rsidR="1C3388C0">
        <w:rPr>
          <w:rFonts w:ascii="Times New Roman" w:hAnsi="Times New Roman" w:cs="Times New Roman"/>
          <w:b w:val="1"/>
          <w:bCs w:val="1"/>
        </w:rPr>
        <w:t>10</w:t>
      </w:r>
      <w:r w:rsidRPr="1979CA1E" w:rsidR="1C3388C0">
        <w:rPr>
          <w:rFonts w:ascii="Times New Roman" w:hAnsi="Times New Roman" w:cs="Times New Roman"/>
          <w:b w:val="1"/>
          <w:bCs w:val="1"/>
        </w:rPr>
        <w:t xml:space="preserve"> points):</w:t>
      </w:r>
      <w:r w:rsidRPr="1979CA1E" w:rsidR="2839CBB1">
        <w:rPr>
          <w:rFonts w:ascii="Times New Roman" w:hAnsi="Times New Roman" w:cs="Times New Roman"/>
          <w:b w:val="1"/>
          <w:bCs w:val="1"/>
        </w:rPr>
        <w:t xml:space="preserve"> </w:t>
      </w:r>
    </w:p>
    <w:p w:rsidR="00F41C33" w:rsidP="1979CA1E" w:rsidRDefault="00F41C33" w14:paraId="5FC73FF4" w14:textId="50CE5004">
      <w:pPr>
        <w:pStyle w:val="Normal"/>
        <w:spacing w:line="480" w:lineRule="auto"/>
        <w:rPr>
          <w:rFonts w:ascii="Times New Roman" w:hAnsi="Times New Roman" w:cs="Times New Roman"/>
          <w:b w:val="1"/>
          <w:bCs w:val="1"/>
        </w:rPr>
      </w:pPr>
      <w:r w:rsidRPr="1979CA1E" w:rsidR="2839CBB1">
        <w:rPr>
          <w:rFonts w:ascii="Times New Roman" w:hAnsi="Times New Roman" w:cs="Times New Roman"/>
          <w:b w:val="1"/>
          <w:bCs w:val="1"/>
        </w:rPr>
        <w:t xml:space="preserve">Head CT without contrast: </w:t>
      </w:r>
      <w:r w:rsidRPr="1979CA1E" w:rsidR="2838662D">
        <w:rPr>
          <w:rFonts w:ascii="Times New Roman" w:hAnsi="Times New Roman" w:cs="Times New Roman"/>
          <w:b w:val="1"/>
          <w:bCs w:val="1"/>
        </w:rPr>
        <w:t>Client with acute confusion and diagnosed encephalopathy</w:t>
      </w:r>
      <w:r w:rsidRPr="1979CA1E" w:rsidR="2E9EFC91">
        <w:rPr>
          <w:rFonts w:ascii="Times New Roman" w:hAnsi="Times New Roman" w:cs="Times New Roman"/>
          <w:b w:val="1"/>
          <w:bCs w:val="1"/>
        </w:rPr>
        <w:t xml:space="preserve"> will have </w:t>
      </w:r>
      <w:r w:rsidRPr="1979CA1E" w:rsidR="39E6C351">
        <w:rPr>
          <w:rFonts w:ascii="Times New Roman" w:hAnsi="Times New Roman" w:cs="Times New Roman"/>
          <w:b w:val="1"/>
          <w:bCs w:val="1"/>
        </w:rPr>
        <w:t>CT</w:t>
      </w:r>
      <w:r w:rsidRPr="1979CA1E" w:rsidR="2E9EFC91">
        <w:rPr>
          <w:rFonts w:ascii="Times New Roman" w:hAnsi="Times New Roman" w:cs="Times New Roman"/>
          <w:b w:val="1"/>
          <w:bCs w:val="1"/>
        </w:rPr>
        <w:t xml:space="preserve"> </w:t>
      </w:r>
      <w:r w:rsidRPr="1979CA1E" w:rsidR="2C578F9E">
        <w:rPr>
          <w:rFonts w:ascii="Times New Roman" w:hAnsi="Times New Roman" w:cs="Times New Roman"/>
          <w:b w:val="1"/>
          <w:bCs w:val="1"/>
        </w:rPr>
        <w:t>of the</w:t>
      </w:r>
      <w:r w:rsidRPr="1979CA1E" w:rsidR="2C578F9E">
        <w:rPr>
          <w:rFonts w:ascii="Times New Roman" w:hAnsi="Times New Roman" w:cs="Times New Roman"/>
          <w:b w:val="1"/>
          <w:bCs w:val="1"/>
        </w:rPr>
        <w:t xml:space="preserve"> head </w:t>
      </w:r>
      <w:r w:rsidRPr="1979CA1E" w:rsidR="2E9EFC91">
        <w:rPr>
          <w:rFonts w:ascii="Times New Roman" w:hAnsi="Times New Roman" w:cs="Times New Roman"/>
          <w:b w:val="1"/>
          <w:bCs w:val="1"/>
        </w:rPr>
        <w:t>p</w:t>
      </w:r>
      <w:r w:rsidRPr="1979CA1E" w:rsidR="47DDC670">
        <w:rPr>
          <w:rFonts w:ascii="Times New Roman" w:hAnsi="Times New Roman" w:cs="Times New Roman"/>
          <w:b w:val="1"/>
          <w:bCs w:val="1"/>
        </w:rPr>
        <w:t>erformed to visualize cross-</w:t>
      </w:r>
      <w:r w:rsidRPr="1979CA1E" w:rsidR="2E9EFC91">
        <w:rPr>
          <w:rFonts w:ascii="Times New Roman" w:hAnsi="Times New Roman" w:cs="Times New Roman"/>
          <w:b w:val="1"/>
          <w:bCs w:val="1"/>
        </w:rPr>
        <w:t xml:space="preserve">sectional </w:t>
      </w:r>
      <w:r w:rsidRPr="1979CA1E" w:rsidR="40B2869E">
        <w:rPr>
          <w:rFonts w:ascii="Times New Roman" w:hAnsi="Times New Roman" w:cs="Times New Roman"/>
          <w:b w:val="1"/>
          <w:bCs w:val="1"/>
        </w:rPr>
        <w:t xml:space="preserve">layers of the brain. </w:t>
      </w:r>
      <w:r w:rsidRPr="1979CA1E" w:rsidR="3E1425DC">
        <w:rPr>
          <w:rFonts w:ascii="Times New Roman" w:hAnsi="Times New Roman" w:cs="Times New Roman"/>
          <w:b w:val="1"/>
          <w:bCs w:val="1"/>
        </w:rPr>
        <w:t>Impressions:</w:t>
      </w:r>
      <w:r w:rsidRPr="1979CA1E" w:rsidR="2838662D">
        <w:rPr>
          <w:rFonts w:ascii="Times New Roman" w:hAnsi="Times New Roman" w:cs="Times New Roman"/>
          <w:b w:val="1"/>
          <w:bCs w:val="1"/>
        </w:rPr>
        <w:t xml:space="preserve"> </w:t>
      </w:r>
      <w:r w:rsidRPr="1979CA1E" w:rsidR="2839CBB1">
        <w:rPr>
          <w:rFonts w:ascii="Times New Roman" w:hAnsi="Times New Roman" w:cs="Times New Roman"/>
          <w:b w:val="1"/>
          <w:bCs w:val="1"/>
        </w:rPr>
        <w:t>Mild white matter changes due to small vessel disease</w:t>
      </w:r>
      <w:r w:rsidRPr="1979CA1E" w:rsidR="2C672E3C">
        <w:rPr>
          <w:rFonts w:ascii="Times New Roman" w:hAnsi="Times New Roman" w:cs="Times New Roman"/>
          <w:b w:val="1"/>
          <w:bCs w:val="1"/>
        </w:rPr>
        <w:t xml:space="preserve">. </w:t>
      </w:r>
      <w:r w:rsidRPr="1979CA1E" w:rsidR="06479263">
        <w:rPr>
          <w:rFonts w:ascii="Times New Roman" w:hAnsi="Times New Roman" w:cs="Times New Roman"/>
          <w:b w:val="1"/>
          <w:bCs w:val="1"/>
        </w:rPr>
        <w:t>(Taylor et al., 2022)</w:t>
      </w:r>
    </w:p>
    <w:p w:rsidR="00F41C33" w:rsidP="1979CA1E" w:rsidRDefault="00F41C33" w14:paraId="0793305B" w14:textId="46EBECC7">
      <w:pPr>
        <w:pStyle w:val="Normal"/>
        <w:spacing w:line="480" w:lineRule="auto"/>
        <w:rPr>
          <w:rFonts w:ascii="Times New Roman" w:hAnsi="Times New Roman" w:cs="Times New Roman"/>
          <w:b w:val="1"/>
          <w:bCs w:val="1"/>
        </w:rPr>
      </w:pPr>
      <w:r w:rsidRPr="1979CA1E" w:rsidR="06479263">
        <w:rPr>
          <w:rFonts w:ascii="Times New Roman" w:hAnsi="Times New Roman" w:cs="Times New Roman"/>
          <w:b w:val="1"/>
          <w:bCs w:val="1"/>
        </w:rPr>
        <w:t>Brain MRI without contrast: Client with acute confusion and diagnosed encep</w:t>
      </w:r>
      <w:r w:rsidRPr="1979CA1E" w:rsidR="44EC7794">
        <w:rPr>
          <w:rFonts w:ascii="Times New Roman" w:hAnsi="Times New Roman" w:cs="Times New Roman"/>
          <w:b w:val="1"/>
          <w:bCs w:val="1"/>
        </w:rPr>
        <w:t xml:space="preserve">halopathy will have MRI of the brain to visualize </w:t>
      </w:r>
      <w:r w:rsidRPr="1979CA1E" w:rsidR="4570A9B6">
        <w:rPr>
          <w:rFonts w:ascii="Times New Roman" w:hAnsi="Times New Roman" w:cs="Times New Roman"/>
          <w:b w:val="1"/>
          <w:bCs w:val="1"/>
        </w:rPr>
        <w:t xml:space="preserve">sectional images of the brain. Impressions: Mild mucosal thickening of ethmoid sinus cells. </w:t>
      </w:r>
    </w:p>
    <w:p w:rsidR="00F41C33" w:rsidP="1979CA1E" w:rsidRDefault="00F41C33" w14:paraId="571E4373" w14:textId="23B19930">
      <w:pPr>
        <w:pStyle w:val="Normal"/>
        <w:spacing w:line="480" w:lineRule="auto"/>
        <w:rPr>
          <w:rFonts w:ascii="Times New Roman" w:hAnsi="Times New Roman" w:cs="Times New Roman"/>
          <w:b w:val="1"/>
          <w:bCs w:val="1"/>
        </w:rPr>
      </w:pPr>
      <w:bookmarkStart w:name="_Int_o4Lz7tHw" w:id="972888731"/>
      <w:r w:rsidRPr="1979CA1E" w:rsidR="4570A9B6">
        <w:rPr>
          <w:rFonts w:ascii="Times New Roman" w:hAnsi="Times New Roman" w:cs="Times New Roman"/>
          <w:b w:val="1"/>
          <w:bCs w:val="1"/>
        </w:rPr>
        <w:t>Ekg</w:t>
      </w:r>
      <w:bookmarkEnd w:id="972888731"/>
      <w:r w:rsidRPr="1979CA1E" w:rsidR="4570A9B6">
        <w:rPr>
          <w:rFonts w:ascii="Times New Roman" w:hAnsi="Times New Roman" w:cs="Times New Roman"/>
          <w:b w:val="1"/>
          <w:bCs w:val="1"/>
        </w:rPr>
        <w:t xml:space="preserve">: Client with </w:t>
      </w:r>
      <w:r w:rsidRPr="1979CA1E" w:rsidR="50827839">
        <w:rPr>
          <w:rFonts w:ascii="Times New Roman" w:hAnsi="Times New Roman" w:cs="Times New Roman"/>
          <w:b w:val="1"/>
          <w:bCs w:val="1"/>
        </w:rPr>
        <w:t xml:space="preserve">sepsis and encephalopathy will have an </w:t>
      </w:r>
      <w:bookmarkStart w:name="_Int_1PMD75mo" w:id="1404820896"/>
      <w:r w:rsidRPr="1979CA1E" w:rsidR="50827839">
        <w:rPr>
          <w:rFonts w:ascii="Times New Roman" w:hAnsi="Times New Roman" w:cs="Times New Roman"/>
          <w:b w:val="1"/>
          <w:bCs w:val="1"/>
        </w:rPr>
        <w:t>ekg</w:t>
      </w:r>
      <w:bookmarkEnd w:id="1404820896"/>
      <w:r w:rsidRPr="1979CA1E" w:rsidR="50827839">
        <w:rPr>
          <w:rFonts w:ascii="Times New Roman" w:hAnsi="Times New Roman" w:cs="Times New Roman"/>
          <w:b w:val="1"/>
          <w:bCs w:val="1"/>
        </w:rPr>
        <w:t xml:space="preserve"> p</w:t>
      </w:r>
      <w:r w:rsidRPr="1979CA1E" w:rsidR="3B1CB192">
        <w:rPr>
          <w:rFonts w:ascii="Times New Roman" w:hAnsi="Times New Roman" w:cs="Times New Roman"/>
          <w:b w:val="1"/>
          <w:bCs w:val="1"/>
        </w:rPr>
        <w:t>er</w:t>
      </w:r>
      <w:r w:rsidRPr="1979CA1E" w:rsidR="50827839">
        <w:rPr>
          <w:rFonts w:ascii="Times New Roman" w:hAnsi="Times New Roman" w:cs="Times New Roman"/>
          <w:b w:val="1"/>
          <w:bCs w:val="1"/>
        </w:rPr>
        <w:t xml:space="preserve">formed to visualize the electrical </w:t>
      </w:r>
      <w:r w:rsidRPr="1979CA1E" w:rsidR="2FD4EAD2">
        <w:rPr>
          <w:rFonts w:ascii="Times New Roman" w:hAnsi="Times New Roman" w:cs="Times New Roman"/>
          <w:b w:val="1"/>
          <w:bCs w:val="1"/>
        </w:rPr>
        <w:t>activity</w:t>
      </w:r>
      <w:r w:rsidRPr="1979CA1E" w:rsidR="50827839">
        <w:rPr>
          <w:rFonts w:ascii="Times New Roman" w:hAnsi="Times New Roman" w:cs="Times New Roman"/>
          <w:b w:val="1"/>
          <w:bCs w:val="1"/>
        </w:rPr>
        <w:t xml:space="preserve"> of the heart.</w:t>
      </w:r>
      <w:r w:rsidRPr="1979CA1E" w:rsidR="1D319AB5">
        <w:rPr>
          <w:rFonts w:ascii="Times New Roman" w:hAnsi="Times New Roman" w:cs="Times New Roman"/>
          <w:b w:val="1"/>
          <w:bCs w:val="1"/>
        </w:rPr>
        <w:t xml:space="preserve"> </w:t>
      </w:r>
      <w:r w:rsidRPr="1979CA1E" w:rsidR="070711EE">
        <w:rPr>
          <w:rFonts w:ascii="Times New Roman" w:hAnsi="Times New Roman" w:cs="Times New Roman"/>
          <w:b w:val="1"/>
          <w:bCs w:val="1"/>
        </w:rPr>
        <w:t xml:space="preserve">Sepsis can cause prolonged QTc interval and bundle branch blocks. Impressions: Sinus </w:t>
      </w:r>
      <w:r w:rsidRPr="1979CA1E" w:rsidR="6428C8E8">
        <w:rPr>
          <w:rFonts w:ascii="Times New Roman" w:hAnsi="Times New Roman" w:cs="Times New Roman"/>
          <w:b w:val="1"/>
          <w:bCs w:val="1"/>
        </w:rPr>
        <w:t>rhythm</w:t>
      </w:r>
      <w:r w:rsidRPr="1979CA1E" w:rsidR="070711EE">
        <w:rPr>
          <w:rFonts w:ascii="Times New Roman" w:hAnsi="Times New Roman" w:cs="Times New Roman"/>
          <w:b w:val="1"/>
          <w:bCs w:val="1"/>
        </w:rPr>
        <w:t>.</w:t>
      </w:r>
    </w:p>
    <w:p w:rsidR="00F41C33" w:rsidP="1979CA1E" w:rsidRDefault="00F41C33" w14:paraId="7A6B8BC4" w14:textId="61CE05F4">
      <w:pPr>
        <w:pStyle w:val="Normal"/>
        <w:spacing w:line="480" w:lineRule="auto"/>
        <w:rPr>
          <w:rFonts w:ascii="Times New Roman" w:hAnsi="Times New Roman" w:cs="Times New Roman"/>
          <w:b w:val="1"/>
          <w:bCs w:val="1"/>
        </w:rPr>
      </w:pPr>
      <w:r w:rsidRPr="1979CA1E" w:rsidR="1C3388C0">
        <w:rPr>
          <w:rFonts w:ascii="Times New Roman" w:hAnsi="Times New Roman" w:cs="Times New Roman"/>
          <w:b w:val="1"/>
          <w:bCs w:val="1"/>
        </w:rPr>
        <w:t xml:space="preserve">Diagnostic Imaging Reference </w:t>
      </w:r>
      <w:r w:rsidRPr="1979CA1E" w:rsidR="1C3388C0">
        <w:rPr>
          <w:rFonts w:ascii="Times New Roman" w:hAnsi="Times New Roman" w:cs="Times New Roman"/>
          <w:b w:val="1"/>
          <w:bCs w:val="1"/>
        </w:rPr>
        <w:t>(1)</w:t>
      </w:r>
      <w:r w:rsidRPr="1979CA1E" w:rsidR="1C3388C0">
        <w:rPr>
          <w:rFonts w:ascii="Times New Roman" w:hAnsi="Times New Roman" w:cs="Times New Roman"/>
          <w:b w:val="1"/>
          <w:bCs w:val="1"/>
        </w:rPr>
        <w:t xml:space="preserve"> (APA): </w:t>
      </w:r>
    </w:p>
    <w:p w:rsidR="2D1EB535" w:rsidP="1979CA1E" w:rsidRDefault="2D1EB535" w14:paraId="32BA81DE" w14:textId="39019F1E">
      <w:pPr>
        <w:spacing w:before="0" w:beforeAutospacing="off" w:line="480" w:lineRule="auto"/>
        <w:ind w:left="720" w:hanging="720"/>
      </w:pPr>
      <w:r w:rsidRPr="1979CA1E" w:rsidR="2D1EB535">
        <w:rPr>
          <w:rFonts w:ascii="Times New Roman" w:hAnsi="Times New Roman" w:eastAsia="Times New Roman" w:cs="Times New Roman"/>
          <w:noProof w:val="0"/>
          <w:sz w:val="24"/>
          <w:szCs w:val="24"/>
          <w:lang w:val="en-US"/>
        </w:rPr>
        <w:t xml:space="preserve">Taylor, C., Lynn, P., &amp; Bartlett, J. L. (2022). </w:t>
      </w:r>
      <w:r w:rsidRPr="1979CA1E" w:rsidR="2D1EB535">
        <w:rPr>
          <w:rFonts w:ascii="Times New Roman" w:hAnsi="Times New Roman" w:eastAsia="Times New Roman" w:cs="Times New Roman"/>
          <w:i w:val="1"/>
          <w:iCs w:val="1"/>
          <w:noProof w:val="0"/>
          <w:sz w:val="24"/>
          <w:szCs w:val="24"/>
          <w:lang w:val="en-US"/>
        </w:rPr>
        <w:t xml:space="preserve">Fundamentals of </w:t>
      </w:r>
      <w:r w:rsidRPr="1979CA1E" w:rsidR="2D1EB535">
        <w:rPr>
          <w:rFonts w:ascii="Times New Roman" w:hAnsi="Times New Roman" w:eastAsia="Times New Roman" w:cs="Times New Roman"/>
          <w:i w:val="1"/>
          <w:iCs w:val="1"/>
          <w:noProof w:val="0"/>
          <w:sz w:val="24"/>
          <w:szCs w:val="24"/>
          <w:lang w:val="en-US"/>
        </w:rPr>
        <w:t>nursing:</w:t>
      </w:r>
      <w:r w:rsidRPr="1979CA1E" w:rsidR="2D1EB535">
        <w:rPr>
          <w:rFonts w:ascii="Times New Roman" w:hAnsi="Times New Roman" w:eastAsia="Times New Roman" w:cs="Times New Roman"/>
          <w:i w:val="1"/>
          <w:iCs w:val="1"/>
          <w:noProof w:val="0"/>
          <w:sz w:val="24"/>
          <w:szCs w:val="24"/>
          <w:lang w:val="en-US"/>
        </w:rPr>
        <w:t xml:space="preserve"> the art and science of person-centered care</w:t>
      </w:r>
      <w:r w:rsidRPr="1979CA1E" w:rsidR="2D1EB535">
        <w:rPr>
          <w:rFonts w:ascii="Times New Roman" w:hAnsi="Times New Roman" w:eastAsia="Times New Roman" w:cs="Times New Roman"/>
          <w:noProof w:val="0"/>
          <w:sz w:val="24"/>
          <w:szCs w:val="24"/>
          <w:lang w:val="en-US"/>
        </w:rPr>
        <w:t>. Wolters Kluwer.</w:t>
      </w:r>
    </w:p>
    <w:p w:rsidRPr="00DA462D" w:rsidR="00F41C33" w:rsidP="00F41C33" w:rsidRDefault="00F41C33" w14:paraId="0ADDEA66" w14:textId="77777777">
      <w:pPr>
        <w:spacing w:line="480" w:lineRule="auto"/>
        <w:jc w:val="center"/>
        <w:rPr>
          <w:rFonts w:ascii="Times New Roman" w:hAnsi="Times New Roman" w:cs="Times New Roman"/>
          <w:b/>
        </w:rPr>
      </w:pPr>
      <w:r w:rsidRPr="00DA462D">
        <w:rPr>
          <w:rFonts w:ascii="Times New Roman" w:hAnsi="Times New Roman" w:cs="Times New Roman"/>
          <w:b/>
        </w:rPr>
        <w:t xml:space="preserve">Assessment </w:t>
      </w:r>
    </w:p>
    <w:p w:rsidR="00F41C33" w:rsidP="00F41C33" w:rsidRDefault="00F41C33" w14:paraId="7E75F8D5" w14:textId="77777777">
      <w:pPr>
        <w:pStyle w:val="Caption"/>
        <w:keepNext/>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 xml:space="preserve">Physical Exam (18 points) – </w:t>
      </w:r>
      <w:r w:rsidRPr="005200F0">
        <w:rPr>
          <w:rFonts w:ascii="Times New Roman" w:hAnsi="Times New Roman" w:cs="Times New Roman"/>
          <w:b/>
          <w:i w:val="0"/>
          <w:color w:val="000000" w:themeColor="text1"/>
          <w:sz w:val="24"/>
          <w:szCs w:val="24"/>
          <w:highlight w:val="yellow"/>
        </w:rPr>
        <w:t>HIGHLIGHT ALL PERTINENT ABNORMAL FINDINGS</w:t>
      </w:r>
    </w:p>
    <w:p w:rsidRPr="00F41C33" w:rsidR="00F41C33" w:rsidP="1979CA1E" w:rsidRDefault="009F7E6C" w14:paraId="0ED802E9" w14:textId="1FE6626E">
      <w:pPr>
        <w:spacing w:after="0" w:line="480" w:lineRule="auto"/>
        <w:rPr>
          <w:rFonts w:ascii="Arial" w:hAnsi="Arial" w:cs="Arial"/>
          <w:color w:val="FF0000"/>
        </w:rPr>
      </w:pPr>
      <w:bookmarkStart w:name="_Int_YJR68cfx" w:id="1187048642"/>
      <w:r w:rsidR="0C1BDC7B">
        <w:rPr>
          <w:rFonts w:ascii="Arial" w:hAnsi="Arial" w:cs="Arial"/>
          <w:color w:val="FF0000"/>
          <w:shd w:val="clear" w:color="auto" w:fill="FFFFFF"/>
        </w:rPr>
        <w:t xml:space="preserve">General</w:t>
      </w:r>
      <w:bookmarkEnd w:id="1187048642"/>
      <w:r w:rsidR="0C1BDC7B">
        <w:rPr>
          <w:rFonts w:ascii="Arial" w:hAnsi="Arial" w:cs="Arial"/>
          <w:color w:val="FF0000"/>
          <w:shd w:val="clear" w:color="auto" w:fill="FFFFFF"/>
        </w:rPr>
        <w:t xml:space="preserve">, Psychosocial/Cultural, and </w:t>
      </w:r>
      <w:r w:rsidR="1C3388C0">
        <w:rPr>
          <w:rFonts w:ascii="Arial" w:hAnsi="Arial" w:cs="Arial"/>
          <w:color w:val="FF0000"/>
          <w:shd w:val="clear" w:color="auto" w:fill="FFFFFF"/>
        </w:rPr>
        <w:t>ONE focused assessment</w:t>
      </w:r>
      <w:r w:rsidR="0C1BDC7B">
        <w:rPr>
          <w:rFonts w:ascii="Arial" w:hAnsi="Arial" w:cs="Arial"/>
          <w:color w:val="FF0000"/>
          <w:shd w:val="clear" w:color="auto" w:fill="FFFFFF"/>
        </w:rPr>
        <w:t xml:space="preserve"> specific to the client is </w:t>
      </w:r>
      <w:r w:rsidR="0C1BDC7B">
        <w:rPr>
          <w:rFonts w:ascii="Arial" w:hAnsi="Arial" w:cs="Arial"/>
          <w:color w:val="FF0000"/>
          <w:shd w:val="clear" w:color="auto" w:fill="FFFFFF"/>
        </w:rPr>
        <w:t xml:space="preserve">required</w:t>
      </w:r>
      <w:r w:rsidR="0C1BDC7B">
        <w:rPr>
          <w:rFonts w:ascii="Arial" w:hAnsi="Arial" w:cs="Arial"/>
          <w:color w:val="FF0000"/>
          <w:shd w:val="clear" w:color="auto" w:fill="FFFFFF"/>
        </w:rPr>
        <w:t xml:space="preserve">. T</w:t>
      </w:r>
      <w:r w:rsidRPr="00F41C33" w:rsidR="1C3388C0">
        <w:rPr>
          <w:rFonts w:ascii="Arial" w:hAnsi="Arial" w:cs="Arial"/>
          <w:color w:val="FF0000"/>
          <w:shd w:val="clear" w:color="auto" w:fill="FFFFFF"/>
        </w:rPr>
        <w:t xml:space="preserve">he student and </w:t>
      </w:r>
      <w:r w:rsidR="1C3388C0">
        <w:rPr>
          <w:rFonts w:ascii="Arial" w:hAnsi="Arial" w:cs="Arial"/>
          <w:color w:val="FF0000"/>
          <w:shd w:val="clear" w:color="auto" w:fill="FFFFFF"/>
        </w:rPr>
        <w:t xml:space="preserve">instructor </w:t>
      </w:r>
      <w:r w:rsidR="0C1BDC7B">
        <w:rPr>
          <w:rFonts w:ascii="Arial" w:hAnsi="Arial" w:cs="Arial"/>
          <w:color w:val="FF0000"/>
          <w:shd w:val="clear" w:color="auto" w:fill="FFFFFF"/>
        </w:rPr>
        <w:t xml:space="preserve">may complete these assessments together</w:t>
      </w:r>
      <w:r w:rsidR="45FBAF15">
        <w:rPr>
          <w:rFonts w:ascii="Arial" w:hAnsi="Arial" w:cs="Arial"/>
          <w:color w:val="FF0000"/>
          <w:shd w:val="clear" w:color="auto" w:fill="FFFFFF"/>
        </w:rPr>
        <w:t xml:space="preserve">. </w:t>
      </w:r>
    </w:p>
    <w:tbl>
      <w:tblPr>
        <w:tblW w:w="952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11"/>
        <w:gridCol w:w="5012"/>
      </w:tblGrid>
      <w:tr w:rsidRPr="00DA462D" w:rsidR="00F41C33" w:rsidTr="1979CA1E" w14:paraId="34DFDFA1" w14:textId="77777777">
        <w:trPr>
          <w:trHeight w:val="935"/>
        </w:trPr>
        <w:tc>
          <w:tcPr>
            <w:tcW w:w="4511" w:type="dxa"/>
            <w:tcMar/>
          </w:tcPr>
          <w:p w:rsidR="00F41C33" w:rsidP="00552C26" w:rsidRDefault="00F41C33" w14:paraId="0FF45E1E" w14:textId="77777777">
            <w:pPr>
              <w:rPr>
                <w:rFonts w:ascii="Times New Roman" w:hAnsi="Times New Roman" w:cs="Times New Roman"/>
                <w:b/>
              </w:rPr>
            </w:pPr>
            <w:r>
              <w:rPr>
                <w:rFonts w:ascii="Times New Roman" w:hAnsi="Times New Roman" w:cs="Times New Roman"/>
                <w:b/>
              </w:rPr>
              <w:t>GENERAL:</w:t>
            </w:r>
          </w:p>
          <w:p w:rsidR="00F41C33" w:rsidP="1979CA1E" w:rsidRDefault="00F41C33" w14:paraId="2CCB6497" w14:textId="2D9386C2">
            <w:pPr>
              <w:rPr>
                <w:rFonts w:ascii="Times New Roman" w:hAnsi="Times New Roman" w:cs="Times New Roman"/>
                <w:b w:val="1"/>
                <w:bCs w:val="1"/>
              </w:rPr>
            </w:pPr>
            <w:r w:rsidRPr="1979CA1E" w:rsidR="1C3388C0">
              <w:rPr>
                <w:rFonts w:ascii="Times New Roman" w:hAnsi="Times New Roman" w:cs="Times New Roman"/>
                <w:b w:val="1"/>
                <w:bCs w:val="1"/>
              </w:rPr>
              <w:t>Alertness:</w:t>
            </w:r>
            <w:r w:rsidRPr="1979CA1E" w:rsidR="273D1E93">
              <w:rPr>
                <w:rFonts w:ascii="Times New Roman" w:hAnsi="Times New Roman" w:cs="Times New Roman"/>
                <w:b w:val="1"/>
                <w:bCs w:val="1"/>
              </w:rPr>
              <w:t xml:space="preserve"> x4</w:t>
            </w:r>
          </w:p>
          <w:p w:rsidR="00F41C33" w:rsidP="1979CA1E" w:rsidRDefault="00F41C33" w14:paraId="11DEB778" w14:textId="7F342A40">
            <w:pPr>
              <w:rPr>
                <w:rFonts w:ascii="Times New Roman" w:hAnsi="Times New Roman" w:cs="Times New Roman"/>
                <w:b w:val="1"/>
                <w:bCs w:val="1"/>
              </w:rPr>
            </w:pPr>
            <w:r w:rsidRPr="1979CA1E" w:rsidR="1C3388C0">
              <w:rPr>
                <w:rFonts w:ascii="Times New Roman" w:hAnsi="Times New Roman" w:cs="Times New Roman"/>
                <w:b w:val="1"/>
                <w:bCs w:val="1"/>
              </w:rPr>
              <w:t>Orientation:</w:t>
            </w:r>
            <w:r w:rsidRPr="1979CA1E" w:rsidR="0C7127CE">
              <w:rPr>
                <w:rFonts w:ascii="Times New Roman" w:hAnsi="Times New Roman" w:cs="Times New Roman"/>
                <w:b w:val="1"/>
                <w:bCs w:val="1"/>
              </w:rPr>
              <w:t xml:space="preserve"> x4</w:t>
            </w:r>
          </w:p>
          <w:p w:rsidR="00F41C33" w:rsidP="1979CA1E" w:rsidRDefault="00F41C33" w14:paraId="28313C6E" w14:textId="08FB23CB">
            <w:pPr>
              <w:rPr>
                <w:rFonts w:ascii="Times New Roman" w:hAnsi="Times New Roman" w:cs="Times New Roman"/>
                <w:b w:val="1"/>
                <w:bCs w:val="1"/>
              </w:rPr>
            </w:pPr>
            <w:r w:rsidRPr="1979CA1E" w:rsidR="1C3388C0">
              <w:rPr>
                <w:rFonts w:ascii="Times New Roman" w:hAnsi="Times New Roman" w:cs="Times New Roman"/>
                <w:b w:val="1"/>
                <w:bCs w:val="1"/>
              </w:rPr>
              <w:t>Distress:</w:t>
            </w:r>
            <w:r w:rsidRPr="1979CA1E" w:rsidR="69BFFF90">
              <w:rPr>
                <w:rFonts w:ascii="Times New Roman" w:hAnsi="Times New Roman" w:cs="Times New Roman"/>
                <w:b w:val="1"/>
                <w:bCs w:val="1"/>
              </w:rPr>
              <w:t xml:space="preserve"> None</w:t>
            </w:r>
          </w:p>
          <w:p w:rsidRPr="00DA462D" w:rsidR="00F41C33" w:rsidP="1979CA1E" w:rsidRDefault="00F41C33" w14:paraId="03E80688" w14:textId="6623208A">
            <w:pPr>
              <w:rPr>
                <w:rFonts w:ascii="Times New Roman" w:hAnsi="Times New Roman" w:cs="Times New Roman"/>
                <w:b w:val="1"/>
                <w:bCs w:val="1"/>
              </w:rPr>
            </w:pPr>
            <w:r w:rsidRPr="1979CA1E" w:rsidR="1C3388C0">
              <w:rPr>
                <w:rFonts w:ascii="Times New Roman" w:hAnsi="Times New Roman" w:cs="Times New Roman"/>
                <w:b w:val="1"/>
                <w:bCs w:val="1"/>
              </w:rPr>
              <w:t xml:space="preserve">Overall appearance: </w:t>
            </w:r>
            <w:r w:rsidRPr="1979CA1E" w:rsidR="520CF46E">
              <w:rPr>
                <w:rFonts w:ascii="Times New Roman" w:hAnsi="Times New Roman" w:cs="Times New Roman"/>
                <w:b w:val="1"/>
                <w:bCs w:val="1"/>
              </w:rPr>
              <w:t xml:space="preserve">Well </w:t>
            </w:r>
            <w:r w:rsidRPr="1979CA1E" w:rsidR="520CF46E">
              <w:rPr>
                <w:rFonts w:ascii="Times New Roman" w:hAnsi="Times New Roman" w:cs="Times New Roman"/>
                <w:b w:val="1"/>
                <w:bCs w:val="1"/>
              </w:rPr>
              <w:t>groomed</w:t>
            </w:r>
          </w:p>
        </w:tc>
        <w:tc>
          <w:tcPr>
            <w:tcW w:w="5012" w:type="dxa"/>
            <w:tcMar/>
          </w:tcPr>
          <w:p w:rsidRPr="00DA462D" w:rsidR="00F41C33" w:rsidP="1979CA1E" w:rsidRDefault="00F41C33" w14:paraId="774F3637" w14:textId="008F45C2">
            <w:pPr>
              <w:rPr>
                <w:rFonts w:ascii="Times New Roman" w:hAnsi="Times New Roman" w:cs="Times New Roman"/>
                <w:b w:val="1"/>
                <w:bCs w:val="1"/>
              </w:rPr>
            </w:pPr>
            <w:r w:rsidRPr="1979CA1E" w:rsidR="520CF46E">
              <w:rPr>
                <w:rFonts w:ascii="Times New Roman" w:hAnsi="Times New Roman" w:cs="Times New Roman"/>
                <w:b w:val="1"/>
                <w:bCs w:val="1"/>
              </w:rPr>
              <w:t xml:space="preserve">Appears alert and oriented to person, place, time, and situation. Client </w:t>
            </w:r>
            <w:r w:rsidRPr="1979CA1E" w:rsidR="520CF46E">
              <w:rPr>
                <w:rFonts w:ascii="Times New Roman" w:hAnsi="Times New Roman" w:cs="Times New Roman"/>
                <w:b w:val="1"/>
                <w:bCs w:val="1"/>
              </w:rPr>
              <w:t>well-groomed</w:t>
            </w:r>
            <w:r w:rsidRPr="1979CA1E" w:rsidR="520CF46E">
              <w:rPr>
                <w:rFonts w:ascii="Times New Roman" w:hAnsi="Times New Roman" w:cs="Times New Roman"/>
                <w:b w:val="1"/>
                <w:bCs w:val="1"/>
              </w:rPr>
              <w:t xml:space="preserve"> with no acute distress. </w:t>
            </w:r>
          </w:p>
        </w:tc>
      </w:tr>
      <w:tr w:rsidRPr="00DA462D" w:rsidR="00F41C33" w:rsidTr="1979CA1E" w14:paraId="777AAB9D" w14:textId="77777777">
        <w:trPr>
          <w:trHeight w:val="935"/>
        </w:trPr>
        <w:tc>
          <w:tcPr>
            <w:tcW w:w="4511" w:type="dxa"/>
            <w:tcMar/>
          </w:tcPr>
          <w:p w:rsidRPr="00DA462D" w:rsidR="00F41C33" w:rsidP="00552C26" w:rsidRDefault="00F41C33" w14:paraId="0B9302E0" w14:textId="77777777">
            <w:pPr>
              <w:rPr>
                <w:rFonts w:ascii="Times New Roman" w:hAnsi="Times New Roman" w:cs="Times New Roman"/>
                <w:b/>
              </w:rPr>
            </w:pPr>
            <w:r>
              <w:rPr>
                <w:rFonts w:ascii="Times New Roman" w:hAnsi="Times New Roman" w:cs="Times New Roman"/>
                <w:b/>
              </w:rPr>
              <w:t>INTEGUMENTARY</w:t>
            </w:r>
            <w:r w:rsidRPr="00DA462D">
              <w:rPr>
                <w:rFonts w:ascii="Times New Roman" w:hAnsi="Times New Roman" w:cs="Times New Roman"/>
                <w:b/>
              </w:rPr>
              <w:t xml:space="preserve">: </w:t>
            </w:r>
          </w:p>
          <w:p w:rsidRPr="00DA462D" w:rsidR="00F41C33" w:rsidP="00552C26" w:rsidRDefault="00F41C33" w14:paraId="21E2079F" w14:textId="7777777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rsidR="00F41C33" w:rsidP="00552C26" w:rsidRDefault="00F41C33" w14:paraId="774B13BC" w14:textId="7777777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rsidR="00F41C33" w:rsidP="00552C26" w:rsidRDefault="00F41C33" w14:paraId="1640FD40" w14:textId="77777777">
            <w:pPr>
              <w:rPr>
                <w:rFonts w:ascii="Times New Roman" w:hAnsi="Times New Roman" w:cs="Times New Roman"/>
                <w:b/>
              </w:rPr>
            </w:pPr>
            <w:r>
              <w:rPr>
                <w:rFonts w:ascii="Times New Roman" w:hAnsi="Times New Roman" w:cs="Times New Roman"/>
                <w:b/>
              </w:rPr>
              <w:t>Temperature:</w:t>
            </w:r>
          </w:p>
          <w:p w:rsidR="00F41C33" w:rsidP="00552C26" w:rsidRDefault="00F41C33" w14:paraId="56402DBB" w14:textId="7777777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rsidR="00F41C33" w:rsidP="00552C26" w:rsidRDefault="00F41C33" w14:paraId="77274296" w14:textId="7777777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rsidR="00F41C33" w:rsidP="00552C26" w:rsidRDefault="00F41C33" w14:paraId="383264A9" w14:textId="7777777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rsidRPr="00DA462D" w:rsidR="00F41C33" w:rsidP="1979CA1E" w:rsidRDefault="00F41C33" w14:paraId="004C7E17" w14:textId="77777777">
            <w:pPr>
              <w:rPr>
                <w:rFonts w:ascii="Times New Roman" w:hAnsi="Times New Roman" w:cs="Times New Roman"/>
                <w:b w:val="1"/>
                <w:bCs w:val="1"/>
              </w:rPr>
            </w:pPr>
            <w:r w:rsidRPr="1979CA1E" w:rsidR="1C3388C0">
              <w:rPr>
                <w:rFonts w:ascii="Times New Roman" w:hAnsi="Times New Roman" w:cs="Times New Roman"/>
                <w:b w:val="1"/>
                <w:bCs w:val="1"/>
              </w:rPr>
              <w:t>W</w:t>
            </w:r>
            <w:r w:rsidRPr="1979CA1E" w:rsidR="1C3388C0">
              <w:rPr>
                <w:rFonts w:ascii="Times New Roman" w:hAnsi="Times New Roman" w:cs="Times New Roman"/>
                <w:b w:val="1"/>
                <w:bCs w:val="1"/>
              </w:rPr>
              <w:t>ounds</w:t>
            </w:r>
            <w:bookmarkStart w:name="_Int_C6j25znN" w:id="1033743088"/>
            <w:r w:rsidRPr="1979CA1E" w:rsidR="1C3388C0">
              <w:rPr>
                <w:rFonts w:ascii="Times New Roman" w:hAnsi="Times New Roman" w:cs="Times New Roman"/>
                <w:b w:val="1"/>
                <w:bCs w:val="1"/>
              </w:rPr>
              <w:t xml:space="preserve">: </w:t>
            </w:r>
            <w:sdt>
              <w:sdtPr>
                <w:id w:val="-793674774"/>
                <w:showingPlcHdr/>
                <w:placeholder>
                  <w:docPart w:val="233DAA73594B412E92CBD4F89664FAF6"/>
                </w:placeholder>
                <w:rPr>
                  <w:rFonts w:ascii="Times New Roman" w:hAnsi="Times New Roman" w:cs="Times New Roman"/>
                  <w:b w:val="1"/>
                  <w:bCs w:val="1"/>
                </w:rPr>
              </w:sdtPr>
              <w:sdtContent>
                <w:r w:rsidRPr="1979CA1E" w:rsidR="1C3388C0">
                  <w:rPr>
                    <w:rStyle w:val="PlaceholderText"/>
                    <w:rFonts w:ascii="Times New Roman" w:hAnsi="Times New Roman" w:cs="Times New Roman"/>
                  </w:rPr>
                  <w:t>.</w:t>
                </w:r>
              </w:sdtContent>
              <w:sdtEndPr>
                <w:rPr>
                  <w:rFonts w:ascii="Times New Roman" w:hAnsi="Times New Roman" w:cs="Times New Roman"/>
                  <w:b w:val="1"/>
                  <w:bCs w:val="1"/>
                </w:rPr>
              </w:sdtEndPr>
            </w:sdt>
            <w:bookmarkEnd w:id="1033743088"/>
          </w:p>
          <w:p w:rsidRPr="00DA462D" w:rsidR="00F41C33" w:rsidP="00552C26" w:rsidRDefault="00F41C33" w14:paraId="118DF1E7" w14:textId="7777777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rsidR="00F41C33" w:rsidP="00552C26" w:rsidRDefault="00F41C33" w14:paraId="0D85F195" w14:textId="7777777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w:t>
            </w:r>
          </w:p>
          <w:p w:rsidRPr="00DA462D" w:rsidR="00F41C33" w:rsidP="00552C26" w:rsidRDefault="00F41C33" w14:paraId="6691879F" w14:textId="7777777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Mar/>
          </w:tcPr>
          <w:p w:rsidRPr="00DA462D" w:rsidR="00F41C33" w:rsidP="00552C26" w:rsidRDefault="00F41C33" w14:paraId="780CCE62" w14:textId="77777777">
            <w:pPr>
              <w:rPr>
                <w:rFonts w:ascii="Times New Roman" w:hAnsi="Times New Roman" w:cs="Times New Roman"/>
                <w:b/>
              </w:rPr>
            </w:pPr>
          </w:p>
          <w:p w:rsidRPr="00DA462D" w:rsidR="00F41C33" w:rsidP="00552C26" w:rsidRDefault="00F41C33" w14:paraId="1E568009" w14:textId="77777777">
            <w:pPr>
              <w:rPr>
                <w:rFonts w:ascii="Times New Roman" w:hAnsi="Times New Roman" w:cs="Times New Roman"/>
                <w:b/>
              </w:rPr>
            </w:pPr>
          </w:p>
        </w:tc>
      </w:tr>
      <w:tr w:rsidRPr="00DA462D" w:rsidR="00F41C33" w:rsidTr="1979CA1E" w14:paraId="13455C4E" w14:textId="77777777">
        <w:trPr>
          <w:trHeight w:val="1529"/>
        </w:trPr>
        <w:tc>
          <w:tcPr>
            <w:tcW w:w="4511" w:type="dxa"/>
            <w:tcMar/>
          </w:tcPr>
          <w:p w:rsidRPr="00DA462D" w:rsidR="00F41C33" w:rsidP="00552C26" w:rsidRDefault="00F41C33" w14:paraId="381697C7" w14:textId="77777777">
            <w:pPr>
              <w:rPr>
                <w:rFonts w:ascii="Times New Roman" w:hAnsi="Times New Roman" w:cs="Times New Roman"/>
                <w:b/>
              </w:rPr>
            </w:pPr>
            <w:r>
              <w:rPr>
                <w:rFonts w:ascii="Times New Roman" w:hAnsi="Times New Roman" w:cs="Times New Roman"/>
                <w:b/>
              </w:rPr>
              <w:t>HEENT</w:t>
            </w:r>
            <w:r w:rsidRPr="00DA462D">
              <w:rPr>
                <w:rFonts w:ascii="Times New Roman" w:hAnsi="Times New Roman" w:cs="Times New Roman"/>
                <w:b/>
              </w:rPr>
              <w:t xml:space="preserve">: </w:t>
            </w:r>
          </w:p>
          <w:p w:rsidRPr="00DA462D" w:rsidR="00F41C33" w:rsidP="00552C26" w:rsidRDefault="00F41C33" w14:paraId="55C97CF1" w14:textId="7777777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rsidRPr="00DA462D" w:rsidR="00F41C33" w:rsidP="00552C26" w:rsidRDefault="00F41C33" w14:paraId="2DCB069D" w14:textId="7777777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EndPr/>
              <w:sdtContent/>
            </w:sdt>
          </w:p>
          <w:p w:rsidRPr="00DA462D" w:rsidR="00F41C33" w:rsidP="00552C26" w:rsidRDefault="00F41C33" w14:paraId="60C97F70" w14:textId="7777777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EndPr/>
              <w:sdtContent/>
            </w:sdt>
          </w:p>
          <w:p w:rsidRPr="00DA462D" w:rsidR="00F41C33" w:rsidP="00552C26" w:rsidRDefault="00F41C33" w14:paraId="2D2AD3B0" w14:textId="7777777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EndPr/>
              <w:sdtContent/>
            </w:sdt>
          </w:p>
          <w:p w:rsidRPr="00DA462D" w:rsidR="00F41C33" w:rsidP="00552C26" w:rsidRDefault="00F41C33" w14:paraId="5F07E545" w14:textId="7777777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EndPr/>
              <w:sdtContent/>
            </w:sdt>
            <w:r>
              <w:rPr>
                <w:rFonts w:ascii="Times New Roman" w:hAnsi="Times New Roman" w:cs="Times New Roman"/>
                <w:b/>
              </w:rPr>
              <w:t>:</w:t>
            </w:r>
            <w:r w:rsidRPr="00DA462D">
              <w:rPr>
                <w:rFonts w:ascii="Times New Roman" w:hAnsi="Times New Roman" w:cs="Times New Roman"/>
                <w:b/>
              </w:rPr>
              <w:t xml:space="preserve">  </w:t>
            </w:r>
          </w:p>
          <w:p w:rsidRPr="00DA462D" w:rsidR="00F41C33" w:rsidP="00552C26" w:rsidRDefault="00F41C33" w14:paraId="4CF37C34" w14:textId="77777777">
            <w:pPr>
              <w:rPr>
                <w:rFonts w:ascii="Times New Roman" w:hAnsi="Times New Roman" w:cs="Times New Roman"/>
                <w:b/>
              </w:rPr>
            </w:pPr>
          </w:p>
        </w:tc>
        <w:tc>
          <w:tcPr>
            <w:tcW w:w="5012" w:type="dxa"/>
            <w:tcMar/>
          </w:tcPr>
          <w:p w:rsidRPr="00DA462D" w:rsidR="00F41C33" w:rsidP="00552C26" w:rsidRDefault="00F41C33" w14:paraId="33F0C590" w14:textId="77777777">
            <w:pPr>
              <w:rPr>
                <w:rFonts w:ascii="Times New Roman" w:hAnsi="Times New Roman" w:cs="Times New Roman"/>
                <w:b/>
              </w:rPr>
            </w:pPr>
          </w:p>
          <w:sdt>
            <w:sdtPr>
              <w:rPr>
                <w:rFonts w:ascii="Times New Roman" w:hAnsi="Times New Roman" w:cs="Times New Roman"/>
                <w:b/>
              </w:rPr>
              <w:id w:val="-1824657324"/>
              <w:placeholder>
                <w:docPart w:val="750264BF3F7E4465B8263836F4AEA8B2"/>
              </w:placeholder>
              <w:showingPlcHdr/>
            </w:sdtPr>
            <w:sdtEndPr/>
            <w:sdtContent>
              <w:p w:rsidRPr="00DA462D" w:rsidR="00F41C33" w:rsidP="00552C26" w:rsidRDefault="00F41C33" w14:paraId="36D7E3A7" w14:textId="77777777">
                <w:pPr>
                  <w:rPr>
                    <w:rFonts w:ascii="Times New Roman" w:hAnsi="Times New Roman" w:cs="Times New Roman"/>
                    <w:b/>
                  </w:rPr>
                </w:pPr>
                <w:r w:rsidRPr="00DA462D">
                  <w:rPr>
                    <w:rStyle w:val="PlaceholderText"/>
                    <w:rFonts w:ascii="Times New Roman" w:hAnsi="Times New Roman" w:cs="Times New Roman"/>
                  </w:rPr>
                  <w:t>.</w:t>
                </w:r>
              </w:p>
            </w:sdtContent>
          </w:sdt>
        </w:tc>
      </w:tr>
      <w:tr w:rsidRPr="00DA462D" w:rsidR="00F41C33" w:rsidTr="1979CA1E" w14:paraId="6F641399" w14:textId="77777777">
        <w:trPr>
          <w:trHeight w:val="827"/>
        </w:trPr>
        <w:tc>
          <w:tcPr>
            <w:tcW w:w="4511" w:type="dxa"/>
            <w:tcMar/>
          </w:tcPr>
          <w:p w:rsidRPr="00DA462D" w:rsidR="00F41C33" w:rsidP="00552C26" w:rsidRDefault="00F41C33" w14:paraId="66F2DF9F" w14:textId="77777777">
            <w:pPr>
              <w:rPr>
                <w:rFonts w:ascii="Times New Roman" w:hAnsi="Times New Roman" w:cs="Times New Roman"/>
                <w:b/>
              </w:rPr>
            </w:pPr>
            <w:r w:rsidRPr="00DA462D">
              <w:rPr>
                <w:rFonts w:ascii="Times New Roman" w:hAnsi="Times New Roman" w:cs="Times New Roman"/>
                <w:b/>
              </w:rPr>
              <w:t xml:space="preserve">CARDIOVASCULAR: </w:t>
            </w:r>
          </w:p>
          <w:p w:rsidRPr="00DA462D" w:rsidR="00F41C33" w:rsidP="00552C26" w:rsidRDefault="00F41C33" w14:paraId="0E79B4F3" w14:textId="77777777">
            <w:pPr>
              <w:rPr>
                <w:rFonts w:ascii="Times New Roman" w:hAnsi="Times New Roman" w:cs="Times New Roman"/>
                <w:b/>
              </w:rPr>
            </w:pPr>
            <w:r w:rsidRPr="00DA462D">
              <w:rPr>
                <w:rFonts w:ascii="Times New Roman" w:hAnsi="Times New Roman" w:cs="Times New Roman"/>
                <w:b/>
              </w:rPr>
              <w:t xml:space="preserve">Heart sounds:  </w:t>
            </w:r>
          </w:p>
          <w:p w:rsidRPr="00DA462D" w:rsidR="00F41C33" w:rsidP="00552C26" w:rsidRDefault="00F41C33" w14:paraId="6E1F8E1D" w14:textId="77777777">
            <w:pPr>
              <w:rPr>
                <w:rFonts w:ascii="Times New Roman" w:hAnsi="Times New Roman" w:cs="Times New Roman"/>
                <w:b/>
              </w:rPr>
            </w:pPr>
            <w:r w:rsidRPr="00DA462D">
              <w:rPr>
                <w:rFonts w:ascii="Times New Roman" w:hAnsi="Times New Roman" w:cs="Times New Roman"/>
                <w:b/>
              </w:rPr>
              <w:t>S1, S2, S3, S4, murmur etc.</w:t>
            </w:r>
          </w:p>
          <w:p w:rsidRPr="00DA462D" w:rsidR="00F41C33" w:rsidP="00552C26" w:rsidRDefault="00F41C33" w14:paraId="4B9BE572" w14:textId="7777777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rsidRPr="00DA462D" w:rsidR="00F41C33" w:rsidP="00552C26" w:rsidRDefault="00F41C33" w14:paraId="36BE2A72" w14:textId="77777777">
            <w:pPr>
              <w:rPr>
                <w:rFonts w:ascii="Times New Roman" w:hAnsi="Times New Roman" w:cs="Times New Roman"/>
                <w:b/>
              </w:rPr>
            </w:pPr>
            <w:r w:rsidRPr="00DA462D">
              <w:rPr>
                <w:rFonts w:ascii="Times New Roman" w:hAnsi="Times New Roman" w:cs="Times New Roman"/>
                <w:b/>
              </w:rPr>
              <w:t>Peripheral Pulses:</w:t>
            </w:r>
          </w:p>
          <w:p w:rsidRPr="00DA462D" w:rsidR="00F41C33" w:rsidP="00552C26" w:rsidRDefault="00F41C33" w14:paraId="386F1DB3" w14:textId="77777777">
            <w:pPr>
              <w:rPr>
                <w:rFonts w:ascii="Times New Roman" w:hAnsi="Times New Roman" w:cs="Times New Roman"/>
                <w:b/>
              </w:rPr>
            </w:pPr>
            <w:r w:rsidRPr="00DA462D">
              <w:rPr>
                <w:rFonts w:ascii="Times New Roman" w:hAnsi="Times New Roman" w:cs="Times New Roman"/>
                <w:b/>
              </w:rPr>
              <w:t>Capillary refill:</w:t>
            </w:r>
          </w:p>
          <w:p w:rsidRPr="00DA462D" w:rsidR="00F41C33" w:rsidP="00552C26" w:rsidRDefault="00F41C33" w14:paraId="19D31E0B" w14:textId="7777777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Pr="00DA462D" w:rsidR="00F41C33" w:rsidP="00552C26" w:rsidRDefault="00F41C33" w14:paraId="53344072" w14:textId="7777777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rsidRPr="00DA462D" w:rsidR="00F41C33" w:rsidP="00552C26" w:rsidRDefault="00F41C33" w14:paraId="169934F3" w14:textId="77777777">
            <w:pPr>
              <w:rPr>
                <w:rFonts w:ascii="Times New Roman" w:hAnsi="Times New Roman" w:cs="Times New Roman"/>
                <w:b/>
              </w:rPr>
            </w:pPr>
          </w:p>
        </w:tc>
        <w:tc>
          <w:tcPr>
            <w:tcW w:w="5012" w:type="dxa"/>
            <w:tcMar/>
          </w:tcPr>
          <w:p w:rsidRPr="00DA462D" w:rsidR="00F41C33" w:rsidP="00552C26" w:rsidRDefault="00F41C33" w14:paraId="0E911876" w14:textId="77777777">
            <w:pPr>
              <w:rPr>
                <w:rFonts w:ascii="Times New Roman" w:hAnsi="Times New Roman" w:cs="Times New Roman"/>
                <w:b/>
              </w:rPr>
            </w:pPr>
            <w:r w:rsidRPr="00DA462D">
              <w:rPr>
                <w:rFonts w:ascii="Times New Roman" w:hAnsi="Times New Roman" w:cs="Times New Roman"/>
                <w:b/>
              </w:rPr>
              <w:t xml:space="preserve"> </w:t>
            </w:r>
            <w:sdt>
              <w:sdtPr>
                <w:rPr>
                  <w:rFonts w:ascii="Times New Roman" w:hAnsi="Times New Roman" w:cs="Times New Roman"/>
                  <w:b/>
                </w:rPr>
                <w:id w:val="-1393029523"/>
                <w:placeholder>
                  <w:docPart w:val="750264BF3F7E4465B8263836F4AEA8B2"/>
                </w:placeholder>
                <w:showingPlcHdr/>
              </w:sdtPr>
              <w:sdtEndPr/>
              <w:sdtContent>
                <w:r w:rsidRPr="00DA462D">
                  <w:rPr>
                    <w:rStyle w:val="PlaceholderText"/>
                    <w:rFonts w:ascii="Times New Roman" w:hAnsi="Times New Roman" w:cs="Times New Roman"/>
                  </w:rPr>
                  <w:t>.</w:t>
                </w:r>
              </w:sdtContent>
            </w:sdt>
          </w:p>
        </w:tc>
      </w:tr>
      <w:tr w:rsidRPr="00DA462D" w:rsidR="00F41C33" w:rsidTr="1979CA1E" w14:paraId="6FB9DD23" w14:textId="77777777">
        <w:trPr>
          <w:trHeight w:val="710"/>
        </w:trPr>
        <w:tc>
          <w:tcPr>
            <w:tcW w:w="4511" w:type="dxa"/>
            <w:tcMar/>
          </w:tcPr>
          <w:p w:rsidRPr="00DA462D" w:rsidR="00F41C33" w:rsidP="00552C26" w:rsidRDefault="00F41C33" w14:paraId="6D50BF47" w14:textId="77777777">
            <w:pPr>
              <w:rPr>
                <w:rFonts w:ascii="Times New Roman" w:hAnsi="Times New Roman" w:cs="Times New Roman"/>
                <w:b/>
              </w:rPr>
            </w:pPr>
            <w:r w:rsidRPr="00DA462D">
              <w:rPr>
                <w:rFonts w:ascii="Times New Roman" w:hAnsi="Times New Roman" w:cs="Times New Roman"/>
                <w:b/>
              </w:rPr>
              <w:t>RESPIRATORY:</w:t>
            </w:r>
          </w:p>
          <w:p w:rsidRPr="00DA462D" w:rsidR="00F41C33" w:rsidP="00552C26" w:rsidRDefault="00F41C33" w14:paraId="4DC6F9CF" w14:textId="7777777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Pr="00DA462D" w:rsidR="00F41C33" w:rsidP="00552C26" w:rsidRDefault="00F41C33" w14:paraId="656A4D25" w14:textId="77777777">
            <w:pPr>
              <w:rPr>
                <w:rFonts w:ascii="Times New Roman" w:hAnsi="Times New Roman" w:cs="Times New Roman"/>
                <w:b/>
              </w:rPr>
            </w:pPr>
            <w:r w:rsidRPr="00DA462D">
              <w:rPr>
                <w:rFonts w:ascii="Times New Roman" w:hAnsi="Times New Roman" w:cs="Times New Roman"/>
                <w:b/>
              </w:rPr>
              <w:t>Breath Sounds: Location, character</w:t>
            </w:r>
          </w:p>
          <w:p w:rsidRPr="00DA462D" w:rsidR="00F41C33" w:rsidP="00552C26" w:rsidRDefault="00F41C33" w14:paraId="3A1E6134" w14:textId="77777777">
            <w:pPr>
              <w:rPr>
                <w:rFonts w:ascii="Times New Roman" w:hAnsi="Times New Roman" w:cs="Times New Roman"/>
                <w:b/>
              </w:rPr>
            </w:pPr>
          </w:p>
        </w:tc>
        <w:sdt>
          <w:sdtPr>
            <w:rPr>
              <w:rFonts w:ascii="Times New Roman" w:hAnsi="Times New Roman" w:cs="Times New Roman"/>
              <w:b/>
            </w:rPr>
            <w:id w:val="2000000899"/>
            <w:placeholder>
              <w:docPart w:val="750264BF3F7E4465B8263836F4AEA8B2"/>
            </w:placeholder>
            <w:showingPlcHdr/>
          </w:sdtPr>
          <w:sdtEndPr/>
          <w:sdtContent>
            <w:tc>
              <w:tcPr>
                <w:tcW w:w="5012" w:type="dxa"/>
                <w:tcMar/>
              </w:tcPr>
              <w:p w:rsidRPr="00DA462D" w:rsidR="00F41C33" w:rsidP="00552C26" w:rsidRDefault="00F41C33" w14:paraId="3A83DCC9" w14:textId="77777777">
                <w:pPr>
                  <w:rPr>
                    <w:rFonts w:ascii="Times New Roman" w:hAnsi="Times New Roman" w:cs="Times New Roman"/>
                    <w:b/>
                  </w:rPr>
                </w:pPr>
                <w:r w:rsidRPr="00DA462D">
                  <w:rPr>
                    <w:rStyle w:val="PlaceholderText"/>
                    <w:rFonts w:ascii="Times New Roman" w:hAnsi="Times New Roman" w:cs="Times New Roman"/>
                  </w:rPr>
                  <w:t>.</w:t>
                </w:r>
              </w:p>
            </w:tc>
          </w:sdtContent>
        </w:sdt>
      </w:tr>
      <w:tr w:rsidRPr="00DA462D" w:rsidR="00F41C33" w:rsidTr="1979CA1E" w14:paraId="386E2D4F" w14:textId="77777777">
        <w:trPr>
          <w:trHeight w:val="1968"/>
        </w:trPr>
        <w:tc>
          <w:tcPr>
            <w:tcW w:w="4511" w:type="dxa"/>
            <w:tcMar/>
          </w:tcPr>
          <w:p w:rsidRPr="00DA462D" w:rsidR="00F41C33" w:rsidP="00552C26" w:rsidRDefault="00F41C33" w14:paraId="48658AEA" w14:textId="77777777">
            <w:pPr>
              <w:rPr>
                <w:rFonts w:ascii="Times New Roman" w:hAnsi="Times New Roman" w:cs="Times New Roman"/>
                <w:b/>
              </w:rPr>
            </w:pPr>
            <w:r w:rsidRPr="00DA462D">
              <w:rPr>
                <w:rFonts w:ascii="Times New Roman" w:hAnsi="Times New Roman" w:cs="Times New Roman"/>
                <w:b/>
              </w:rPr>
              <w:t>GASTROINTESTINAL:</w:t>
            </w:r>
          </w:p>
          <w:p w:rsidRPr="00DA462D" w:rsidR="00F41C33" w:rsidP="00552C26" w:rsidRDefault="00F41C33" w14:paraId="7A8F0EF1" w14:textId="77777777">
            <w:pPr>
              <w:rPr>
                <w:rFonts w:ascii="Times New Roman" w:hAnsi="Times New Roman" w:cs="Times New Roman"/>
                <w:b/>
              </w:rPr>
            </w:pPr>
            <w:r w:rsidRPr="00DA462D">
              <w:rPr>
                <w:rFonts w:ascii="Times New Roman" w:hAnsi="Times New Roman" w:cs="Times New Roman"/>
                <w:b/>
              </w:rPr>
              <w:t xml:space="preserve">Diet at home:                     </w:t>
            </w:r>
          </w:p>
          <w:p w:rsidRPr="00DA462D" w:rsidR="00F41C33" w:rsidP="00552C26" w:rsidRDefault="00F41C33" w14:paraId="5D3D2EE2" w14:textId="77777777">
            <w:pPr>
              <w:rPr>
                <w:rFonts w:ascii="Times New Roman" w:hAnsi="Times New Roman" w:cs="Times New Roman"/>
                <w:b/>
              </w:rPr>
            </w:pPr>
            <w:r w:rsidRPr="00DA462D">
              <w:rPr>
                <w:rFonts w:ascii="Times New Roman" w:hAnsi="Times New Roman" w:cs="Times New Roman"/>
                <w:b/>
              </w:rPr>
              <w:t>Current Diet</w:t>
            </w:r>
          </w:p>
          <w:p w:rsidRPr="00DA462D" w:rsidR="00F41C33" w:rsidP="00552C26" w:rsidRDefault="00F41C33" w14:paraId="0F3C6D58" w14:textId="7777777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rsidRPr="00DA462D" w:rsidR="00F41C33" w:rsidP="00552C26" w:rsidRDefault="00F41C33" w14:paraId="1C3B8942" w14:textId="77777777">
            <w:pPr>
              <w:rPr>
                <w:rFonts w:ascii="Times New Roman" w:hAnsi="Times New Roman" w:cs="Times New Roman"/>
                <w:b/>
              </w:rPr>
            </w:pPr>
            <w:r w:rsidRPr="00DA462D">
              <w:rPr>
                <w:rFonts w:ascii="Times New Roman" w:hAnsi="Times New Roman" w:cs="Times New Roman"/>
                <w:b/>
              </w:rPr>
              <w:t>Weight:</w:t>
            </w:r>
          </w:p>
          <w:p w:rsidRPr="00DA462D" w:rsidR="00F41C33" w:rsidP="00552C26" w:rsidRDefault="00F41C33" w14:paraId="330D7CF9" w14:textId="77777777">
            <w:pPr>
              <w:rPr>
                <w:rFonts w:ascii="Times New Roman" w:hAnsi="Times New Roman" w:cs="Times New Roman"/>
                <w:b/>
              </w:rPr>
            </w:pPr>
            <w:r w:rsidRPr="00DA462D">
              <w:rPr>
                <w:rFonts w:ascii="Times New Roman" w:hAnsi="Times New Roman" w:cs="Times New Roman"/>
                <w:b/>
              </w:rPr>
              <w:t xml:space="preserve">Auscultation Bowel sounds: </w:t>
            </w:r>
          </w:p>
          <w:p w:rsidRPr="00DA462D" w:rsidR="00F41C33" w:rsidP="00552C26" w:rsidRDefault="00F41C33" w14:paraId="278027B0" w14:textId="77777777">
            <w:pPr>
              <w:rPr>
                <w:rFonts w:ascii="Times New Roman" w:hAnsi="Times New Roman" w:cs="Times New Roman"/>
                <w:b/>
              </w:rPr>
            </w:pPr>
            <w:r w:rsidRPr="00DA462D">
              <w:rPr>
                <w:rFonts w:ascii="Times New Roman" w:hAnsi="Times New Roman" w:cs="Times New Roman"/>
                <w:b/>
              </w:rPr>
              <w:t xml:space="preserve">Last BM: </w:t>
            </w:r>
          </w:p>
          <w:p w:rsidRPr="00DA462D" w:rsidR="00F41C33" w:rsidP="00552C26" w:rsidRDefault="00F41C33" w14:paraId="7A7F4C7F" w14:textId="7777777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rsidR="00F41C33" w:rsidP="00552C26" w:rsidRDefault="00F41C33" w14:paraId="00A6A1DF" w14:textId="77777777">
            <w:pPr>
              <w:rPr>
                <w:rFonts w:ascii="Times New Roman" w:hAnsi="Times New Roman" w:cs="Times New Roman"/>
                <w:b/>
              </w:rPr>
            </w:pPr>
            <w:r w:rsidRPr="00DA462D">
              <w:rPr>
                <w:rFonts w:ascii="Times New Roman" w:hAnsi="Times New Roman" w:cs="Times New Roman"/>
                <w:b/>
              </w:rPr>
              <w:t xml:space="preserve">Inspection: </w:t>
            </w:r>
          </w:p>
          <w:p w:rsidR="00F41C33" w:rsidP="00552C26" w:rsidRDefault="00F41C33" w14:paraId="139C93B3" w14:textId="7777777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rsidR="00F41C33" w:rsidP="00552C26" w:rsidRDefault="00F41C33" w14:paraId="78DAE988" w14:textId="7777777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rsidR="00F41C33" w:rsidP="00552C26" w:rsidRDefault="00F41C33" w14:paraId="013DF1E5" w14:textId="7777777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rsidR="00F41C33" w:rsidP="00552C26" w:rsidRDefault="00F41C33" w14:paraId="40759437" w14:textId="7777777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rsidRPr="00DA462D" w:rsidR="00F41C33" w:rsidP="00552C26" w:rsidRDefault="00F41C33" w14:paraId="79C3DA65" w14:textId="7777777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rsidRPr="00DA462D" w:rsidR="00F41C33" w:rsidP="00552C26" w:rsidRDefault="00F41C33" w14:paraId="699E46E1" w14:textId="7777777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w:t>
            </w:r>
          </w:p>
          <w:p w:rsidR="00F41C33" w:rsidP="00552C26" w:rsidRDefault="00F41C33" w14:paraId="78121F0B" w14:textId="7777777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Pr="00DA462D" w:rsidR="00F41C33" w:rsidP="00552C26" w:rsidRDefault="00F41C33" w14:paraId="6A3DEC1E" w14:textId="77777777">
            <w:pPr>
              <w:rPr>
                <w:rFonts w:ascii="Times New Roman" w:hAnsi="Times New Roman" w:cs="Times New Roman"/>
                <w:b/>
              </w:rPr>
            </w:pPr>
            <w:r>
              <w:rPr>
                <w:rFonts w:ascii="Times New Roman" w:hAnsi="Times New Roman" w:cs="Times New Roman"/>
                <w:b/>
              </w:rPr>
              <w:t xml:space="preserve">     Size:</w:t>
            </w:r>
          </w:p>
          <w:p w:rsidR="00F41C33" w:rsidP="00552C26" w:rsidRDefault="00F41C33" w14:paraId="6498364E" w14:textId="7777777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00F41C33" w:rsidP="00552C26" w:rsidRDefault="00F41C33" w14:paraId="3E682E65" w14:textId="77777777">
            <w:pPr>
              <w:rPr>
                <w:rFonts w:ascii="Times New Roman" w:hAnsi="Times New Roman" w:cs="Times New Roman"/>
                <w:b/>
              </w:rPr>
            </w:pPr>
            <w:r>
              <w:rPr>
                <w:rFonts w:ascii="Times New Roman" w:hAnsi="Times New Roman" w:cs="Times New Roman"/>
                <w:b/>
              </w:rPr>
              <w:t xml:space="preserve">     Type:</w:t>
            </w:r>
          </w:p>
          <w:p w:rsidRPr="00DA462D" w:rsidR="00F41C33" w:rsidP="00552C26" w:rsidRDefault="00F41C33" w14:paraId="3DC8AD49" w14:textId="77777777">
            <w:pPr>
              <w:rPr>
                <w:rFonts w:ascii="Times New Roman" w:hAnsi="Times New Roman" w:cs="Times New Roman"/>
                <w:b/>
              </w:rPr>
            </w:pPr>
          </w:p>
        </w:tc>
        <w:sdt>
          <w:sdtPr>
            <w:rPr>
              <w:rFonts w:ascii="Times New Roman" w:hAnsi="Times New Roman" w:cs="Times New Roman"/>
              <w:b/>
            </w:rPr>
            <w:id w:val="-1610504965"/>
            <w:placeholder>
              <w:docPart w:val="750264BF3F7E4465B8263836F4AEA8B2"/>
            </w:placeholder>
            <w:showingPlcHdr/>
          </w:sdtPr>
          <w:sdtEndPr/>
          <w:sdtContent>
            <w:tc>
              <w:tcPr>
                <w:tcW w:w="5012" w:type="dxa"/>
                <w:tcMar/>
              </w:tcPr>
              <w:p w:rsidRPr="00DA462D" w:rsidR="00F41C33" w:rsidP="00552C26" w:rsidRDefault="00F41C33" w14:paraId="56ACA621" w14:textId="77777777">
                <w:pPr>
                  <w:rPr>
                    <w:rFonts w:ascii="Times New Roman" w:hAnsi="Times New Roman" w:cs="Times New Roman"/>
                    <w:b/>
                  </w:rPr>
                </w:pPr>
                <w:r w:rsidRPr="00DA462D">
                  <w:rPr>
                    <w:rStyle w:val="PlaceholderText"/>
                    <w:rFonts w:ascii="Times New Roman" w:hAnsi="Times New Roman" w:cs="Times New Roman"/>
                  </w:rPr>
                  <w:t>.</w:t>
                </w:r>
              </w:p>
            </w:tc>
          </w:sdtContent>
        </w:sdt>
      </w:tr>
      <w:tr w:rsidRPr="00DA462D" w:rsidR="00F41C33" w:rsidTr="1979CA1E" w14:paraId="0A299A07" w14:textId="77777777">
        <w:trPr>
          <w:trHeight w:val="1968"/>
        </w:trPr>
        <w:tc>
          <w:tcPr>
            <w:tcW w:w="4511" w:type="dxa"/>
            <w:tcMar/>
          </w:tcPr>
          <w:p w:rsidRPr="00DA462D" w:rsidR="00F41C33" w:rsidP="00552C26" w:rsidRDefault="00F41C33" w14:paraId="75CD0A0F" w14:textId="77777777">
            <w:pPr>
              <w:rPr>
                <w:rFonts w:ascii="Times New Roman" w:hAnsi="Times New Roman" w:cs="Times New Roman"/>
                <w:b/>
              </w:rPr>
            </w:pPr>
            <w:r>
              <w:rPr>
                <w:rFonts w:ascii="Times New Roman" w:hAnsi="Times New Roman" w:cs="Times New Roman"/>
                <w:b/>
              </w:rPr>
              <w:t>GENITOURINARY</w:t>
            </w:r>
            <w:r w:rsidRPr="00DA462D">
              <w:rPr>
                <w:rFonts w:ascii="Times New Roman" w:hAnsi="Times New Roman" w:cs="Times New Roman"/>
                <w:b/>
              </w:rPr>
              <w:t xml:space="preserve">: </w:t>
            </w:r>
          </w:p>
          <w:p w:rsidR="00F41C33" w:rsidP="00552C26" w:rsidRDefault="00F41C33" w14:paraId="5607E3E6" w14:textId="7777777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rsidR="00F41C33" w:rsidP="00552C26" w:rsidRDefault="00F41C33" w14:paraId="07BED18A" w14:textId="7777777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rsidR="00F41C33" w:rsidP="00552C26" w:rsidRDefault="00F41C33" w14:paraId="3E794C96" w14:textId="7777777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rsidRPr="00DA462D" w:rsidR="00F41C33" w:rsidP="00552C26" w:rsidRDefault="00F41C33" w14:paraId="4E7BEBD6" w14:textId="7777777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Pr="00DA462D" w:rsidR="00F41C33" w:rsidP="00552C26" w:rsidRDefault="00F41C33" w14:paraId="03134650" w14:textId="7777777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Pr="00DA462D" w:rsidR="00F41C33" w:rsidP="00552C26" w:rsidRDefault="00F41C33" w14:paraId="157D2F2D" w14:textId="7777777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rsidR="00F41C33" w:rsidP="00552C26" w:rsidRDefault="00F41C33" w14:paraId="7E878918" w14:textId="7777777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w:t>
            </w:r>
          </w:p>
          <w:p w:rsidR="00F41C33" w:rsidP="00552C26" w:rsidRDefault="00F41C33" w14:paraId="30A353F5" w14:textId="77777777">
            <w:pPr>
              <w:rPr>
                <w:rFonts w:ascii="Times New Roman" w:hAnsi="Times New Roman" w:cs="Times New Roman"/>
                <w:b/>
              </w:rPr>
            </w:pPr>
            <w:r>
              <w:rPr>
                <w:rFonts w:ascii="Times New Roman" w:hAnsi="Times New Roman" w:cs="Times New Roman"/>
                <w:b/>
              </w:rPr>
              <w:t xml:space="preserve">     Type:</w:t>
            </w:r>
          </w:p>
          <w:p w:rsidRPr="00DA462D" w:rsidR="00F41C33" w:rsidP="00552C26" w:rsidRDefault="00F41C33" w14:paraId="04D8A9C3" w14:textId="77777777">
            <w:pPr>
              <w:rPr>
                <w:rFonts w:ascii="Times New Roman" w:hAnsi="Times New Roman" w:cs="Times New Roman"/>
                <w:b/>
              </w:rPr>
            </w:pPr>
            <w:r>
              <w:rPr>
                <w:rFonts w:ascii="Times New Roman" w:hAnsi="Times New Roman" w:cs="Times New Roman"/>
                <w:b/>
              </w:rPr>
              <w:t xml:space="preserve">     Size:</w:t>
            </w:r>
          </w:p>
        </w:tc>
        <w:tc>
          <w:tcPr>
            <w:tcW w:w="5012" w:type="dxa"/>
            <w:tcMar/>
          </w:tcPr>
          <w:p w:rsidR="00F41C33" w:rsidP="00552C26" w:rsidRDefault="00F41C33" w14:paraId="06F54375" w14:textId="77777777">
            <w:pPr>
              <w:rPr>
                <w:rFonts w:ascii="Times New Roman" w:hAnsi="Times New Roman" w:cs="Times New Roman"/>
                <w:b/>
              </w:rPr>
            </w:pPr>
          </w:p>
        </w:tc>
      </w:tr>
      <w:tr w:rsidRPr="00DA462D" w:rsidR="00F41C33" w:rsidTr="1979CA1E" w14:paraId="7D5D96A8" w14:textId="77777777">
        <w:trPr>
          <w:trHeight w:val="1104"/>
        </w:trPr>
        <w:tc>
          <w:tcPr>
            <w:tcW w:w="4511" w:type="dxa"/>
            <w:tcMar/>
          </w:tcPr>
          <w:p w:rsidRPr="00DA462D" w:rsidR="00F41C33" w:rsidP="00552C26" w:rsidRDefault="00F41C33" w14:paraId="7906ACB2" w14:textId="77777777">
            <w:pPr>
              <w:rPr>
                <w:rFonts w:ascii="Times New Roman" w:hAnsi="Times New Roman" w:cs="Times New Roman"/>
                <w:b/>
              </w:rPr>
            </w:pPr>
            <w:r>
              <w:rPr>
                <w:rFonts w:ascii="Times New Roman" w:hAnsi="Times New Roman" w:cs="Times New Roman"/>
                <w:b/>
              </w:rPr>
              <w:t>MUSCULOSKELETAL</w:t>
            </w:r>
            <w:r w:rsidRPr="00DA462D">
              <w:rPr>
                <w:rFonts w:ascii="Times New Roman" w:hAnsi="Times New Roman" w:cs="Times New Roman"/>
                <w:b/>
              </w:rPr>
              <w:t xml:space="preserve">: </w:t>
            </w:r>
          </w:p>
          <w:p w:rsidR="00F41C33" w:rsidP="00552C26" w:rsidRDefault="00F41C33" w14:paraId="101C24AC" w14:textId="7777777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rsidR="00F41C33" w:rsidP="00552C26" w:rsidRDefault="00F41C33" w14:paraId="22B7A5A4" w14:textId="7777777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rsidR="00F41C33" w:rsidP="00552C26" w:rsidRDefault="00F41C33" w14:paraId="7A5A3F2B" w14:textId="7777777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rsidRPr="00DA462D" w:rsidR="00F41C33" w:rsidP="00552C26" w:rsidRDefault="00F41C33" w14:paraId="73365678" w14:textId="7777777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rsidRPr="00DA462D" w:rsidR="00F41C33" w:rsidP="00552C26" w:rsidRDefault="00F41C33" w14:paraId="06A0318F" w14:textId="7777777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w:t>
            </w:r>
          </w:p>
          <w:p w:rsidR="00F41C33" w:rsidP="00552C26" w:rsidRDefault="00F41C33" w14:paraId="4A99E715" w14:textId="77777777">
            <w:pPr>
              <w:rPr>
                <w:rFonts w:ascii="Times New Roman" w:hAnsi="Times New Roman" w:cs="Times New Roman"/>
                <w:b/>
              </w:rPr>
            </w:pPr>
            <w:r w:rsidRPr="1979CA1E" w:rsidR="1C3388C0">
              <w:rPr>
                <w:rFonts w:ascii="Times New Roman" w:hAnsi="Times New Roman" w:cs="Times New Roman"/>
                <w:b w:val="1"/>
                <w:bCs w:val="1"/>
              </w:rPr>
              <w:t xml:space="preserve">Fall Risk:    Y </w:t>
            </w:r>
            <w:sdt>
              <w:sdtPr>
                <w:id w:val="1524827534"/>
                <w14:checkbox>
                  <w14:checked w14:val="0"/>
                  <w14:checkedState w14:val="2612" w14:font="MS Gothic"/>
                  <w14:uncheckedState w14:val="2610" w14:font="MS Gothic"/>
                </w14:checkbox>
                <w14:checkbox/>
                <w:placeholder>
                  <w:docPart w:val="DefaultPlaceholder_1081868574"/>
                </w:placeholder>
                <w:rPr>
                  <w:rFonts w:ascii="Times New Roman" w:hAnsi="Times New Roman" w:cs="Times New Roman"/>
                  <w:b w:val="1"/>
                  <w:bCs w:val="1"/>
                </w:rPr>
              </w:sdtPr>
              <w:sdtEndPr>
                <w:rPr>
                  <w:rFonts w:ascii="Times New Roman" w:hAnsi="Times New Roman" w:cs="Times New Roman"/>
                  <w:b w:val="1"/>
                  <w:bCs w:val="1"/>
                </w:rPr>
              </w:sdtEndPr>
              <w:sdtContent>
                <w:r w:rsidRPr="1979CA1E" w:rsidR="1C3388C0">
                  <w:rPr>
                    <w:rFonts w:ascii="Segoe UI Symbol" w:hAnsi="Segoe UI Symbol" w:eastAsia="MS Mincho" w:cs="Segoe UI Symbol"/>
                    <w:b w:val="1"/>
                    <w:bCs w:val="1"/>
                  </w:rPr>
                  <w:t>☐</w:t>
                </w:r>
              </w:sdtContent>
            </w:sdt>
            <w:r w:rsidRPr="1979CA1E" w:rsidR="1C3388C0">
              <w:rPr>
                <w:rFonts w:ascii="Times New Roman" w:hAnsi="Times New Roman" w:cs="Times New Roman"/>
                <w:b w:val="1"/>
                <w:bCs w:val="1"/>
              </w:rPr>
              <w:t xml:space="preserve">  N</w:t>
            </w:r>
            <w:sdt>
              <w:sdtPr>
                <w:id w:val="1620635560"/>
                <w14:checkbox>
                  <w14:checked w14:val="0"/>
                  <w14:checkedState w14:val="2612" w14:font="MS Gothic"/>
                  <w14:uncheckedState w14:val="2610" w14:font="MS Gothic"/>
                </w14:checkbox>
                <w14:checkbox/>
                <w:placeholder>
                  <w:docPart w:val="DefaultPlaceholder_1081868574"/>
                </w:placeholder>
                <w:rPr>
                  <w:rFonts w:ascii="Times New Roman" w:hAnsi="Times New Roman" w:cs="Times New Roman"/>
                  <w:b w:val="1"/>
                  <w:bCs w:val="1"/>
                </w:rPr>
              </w:sdtPr>
              <w:sdtEndPr>
                <w:rPr>
                  <w:rFonts w:ascii="Times New Roman" w:hAnsi="Times New Roman" w:cs="Times New Roman"/>
                  <w:b w:val="1"/>
                  <w:bCs w:val="1"/>
                </w:rPr>
              </w:sdtEndPr>
              <w:sdtContent>
                <w:r w:rsidRPr="1979CA1E" w:rsidR="1C3388C0">
                  <w:rPr>
                    <w:rFonts w:ascii="Segoe UI Symbol" w:hAnsi="Segoe UI Symbol" w:eastAsia="MS Mincho" w:cs="Segoe UI Symbol"/>
                    <w:b w:val="1"/>
                    <w:bCs w:val="1"/>
                  </w:rPr>
                  <w:t>☐</w:t>
                </w:r>
              </w:sdtContent>
            </w:sdt>
          </w:p>
          <w:p w:rsidR="1979CA1E" w:rsidP="1979CA1E" w:rsidRDefault="1979CA1E" w14:paraId="508B6888" w14:textId="0C002699">
            <w:pPr>
              <w:rPr>
                <w:rFonts w:ascii="Times New Roman" w:hAnsi="Times New Roman" w:cs="Times New Roman"/>
                <w:b w:val="1"/>
                <w:bCs w:val="1"/>
              </w:rPr>
            </w:pPr>
          </w:p>
          <w:p w:rsidR="1979CA1E" w:rsidP="1979CA1E" w:rsidRDefault="1979CA1E" w14:paraId="7C9C723B" w14:textId="36B41345">
            <w:pPr>
              <w:rPr>
                <w:rFonts w:ascii="Times New Roman" w:hAnsi="Times New Roman" w:cs="Times New Roman"/>
                <w:b w:val="1"/>
                <w:bCs w:val="1"/>
              </w:rPr>
            </w:pPr>
          </w:p>
          <w:p w:rsidR="1979CA1E" w:rsidP="1979CA1E" w:rsidRDefault="1979CA1E" w14:paraId="7B32E8ED" w14:textId="670B6E14">
            <w:pPr>
              <w:rPr>
                <w:rFonts w:ascii="Times New Roman" w:hAnsi="Times New Roman" w:cs="Times New Roman"/>
                <w:b w:val="1"/>
                <w:bCs w:val="1"/>
              </w:rPr>
            </w:pPr>
          </w:p>
          <w:p w:rsidRPr="00DA462D" w:rsidR="00F41C33" w:rsidP="1979CA1E" w:rsidRDefault="00F41C33" w14:paraId="0D42E9F2" w14:textId="64557580">
            <w:pPr>
              <w:rPr>
                <w:rFonts w:ascii="Times New Roman" w:hAnsi="Times New Roman" w:cs="Times New Roman"/>
                <w:b w:val="1"/>
                <w:bCs w:val="1"/>
              </w:rPr>
            </w:pPr>
            <w:r w:rsidRPr="1979CA1E" w:rsidR="1C3388C0">
              <w:rPr>
                <w:rFonts w:ascii="Times New Roman" w:hAnsi="Times New Roman" w:cs="Times New Roman"/>
                <w:b w:val="1"/>
                <w:bCs w:val="1"/>
              </w:rPr>
              <w:t xml:space="preserve">Fall Score: </w:t>
            </w:r>
            <w:r w:rsidRPr="1979CA1E" w:rsidR="3A944EE4">
              <w:rPr>
                <w:rFonts w:ascii="Times New Roman" w:hAnsi="Times New Roman" w:cs="Times New Roman"/>
                <w:b w:val="1"/>
                <w:bCs w:val="1"/>
              </w:rPr>
              <w:t>60 Morse fall scale</w:t>
            </w:r>
          </w:p>
          <w:p w:rsidRPr="00DA462D" w:rsidR="00F41C33" w:rsidP="1979CA1E" w:rsidRDefault="00F41C33" w14:paraId="5B15B02B" w14:textId="75A9E9D3">
            <w:pPr>
              <w:rPr>
                <w:rFonts w:ascii="Times New Roman" w:hAnsi="Times New Roman" w:cs="Times New Roman"/>
                <w:b w:val="1"/>
                <w:bCs w:val="1"/>
              </w:rPr>
            </w:pPr>
            <w:r w:rsidRPr="1979CA1E" w:rsidR="1C3388C0">
              <w:rPr>
                <w:rFonts w:ascii="Times New Roman" w:hAnsi="Times New Roman" w:cs="Times New Roman"/>
                <w:b w:val="1"/>
                <w:bCs w:val="1"/>
              </w:rPr>
              <w:t xml:space="preserve">Activity/Mobility Status: </w:t>
            </w:r>
            <w:r w:rsidRPr="1979CA1E" w:rsidR="58573E34">
              <w:rPr>
                <w:rFonts w:ascii="Times New Roman" w:hAnsi="Times New Roman" w:cs="Times New Roman"/>
                <w:b w:val="1"/>
                <w:bCs w:val="1"/>
              </w:rPr>
              <w:t>slightly limited, chair fast</w:t>
            </w:r>
            <w:r w:rsidRPr="1979CA1E" w:rsidR="7D8325CF">
              <w:rPr>
                <w:rFonts w:ascii="Times New Roman" w:hAnsi="Times New Roman" w:cs="Times New Roman"/>
                <w:b w:val="1"/>
                <w:bCs w:val="1"/>
              </w:rPr>
              <w:t xml:space="preserve">. </w:t>
            </w:r>
          </w:p>
          <w:p w:rsidRPr="00DA462D" w:rsidR="00F41C33" w:rsidP="1979CA1E" w:rsidRDefault="00F41C33" w14:paraId="6A1457DB" w14:textId="645C8591">
            <w:pPr>
              <w:rPr>
                <w:rFonts w:ascii="Times New Roman" w:hAnsi="Times New Roman" w:cs="Times New Roman"/>
                <w:b w:val="1"/>
                <w:bCs w:val="1"/>
              </w:rPr>
            </w:pPr>
            <w:r w:rsidRPr="1979CA1E" w:rsidR="1C3388C0">
              <w:rPr>
                <w:rFonts w:ascii="Times New Roman" w:hAnsi="Times New Roman" w:cs="Times New Roman"/>
                <w:b w:val="1"/>
                <w:bCs w:val="1"/>
              </w:rPr>
              <w:t>Independent (up ad lib)</w:t>
            </w:r>
            <w:r w:rsidRPr="1979CA1E" w:rsidR="1C3388C0">
              <w:rPr>
                <w:rFonts w:ascii="Times New Roman" w:hAnsi="Times New Roman" w:cs="Times New Roman"/>
                <w:b w:val="1"/>
                <w:bCs w:val="1"/>
              </w:rPr>
              <w:t xml:space="preserve"> </w:t>
            </w:r>
            <w:r w:rsidRPr="1979CA1E" w:rsidR="596B52BF">
              <w:rPr>
                <w:rFonts w:ascii="Times New Roman" w:hAnsi="Times New Roman" w:cs="Times New Roman"/>
                <w:b w:val="1"/>
                <w:bCs w:val="1"/>
              </w:rPr>
              <w:t xml:space="preserve">x</w:t>
            </w:r>
            <w:r w:rsidRPr="1979CA1E">
              <w:rPr>
                <w:rFonts w:ascii="Times New Roman" w:hAnsi="Times New Roman" w:cs="Times New Roman"/>
                <w:b w:val="1"/>
                <w:bCs w:val="1"/>
              </w:rPr>
              <w:fldChar w:fldCharType="begin">
                <w:ffData>
                  <w:name w:val="Check1"/>
                  <w:enabled/>
                  <w:calcOnExit w:val="0"/>
                  <w:checkBox>
                    <w:sizeAuto/>
                    <w:default w:val="0"/>
                  </w:checkBox>
                </w:ffData>
              </w:fldChar>
            </w:r>
            <w:bookmarkStart w:name="Check1" w:id="2"/>
            <w:r w:rsidRPr="1979CA1E">
              <w:rPr>
                <w:rFonts w:ascii="Times New Roman" w:hAnsi="Times New Roman" w:cs="Times New Roman"/>
                <w:b w:val="1"/>
                <w:bCs w:val="1"/>
              </w:rPr>
              <w:instrText xml:space="preserve"> FORMCHECKBOX </w:instrText>
            </w:r>
            <w:r w:rsidR="00546A95">
              <w:rPr>
                <w:rFonts w:ascii="Times New Roman" w:hAnsi="Times New Roman" w:cs="Times New Roman"/>
                <w:b/>
              </w:rPr>
            </w:r>
            <w:r w:rsidRPr="1979CA1E" w:rsidR="00546A95">
              <w:rPr>
                <w:rFonts w:ascii="Times New Roman" w:hAnsi="Times New Roman" w:cs="Times New Roman"/>
                <w:b w:val="1"/>
                <w:bCs w:val="1"/>
              </w:rPr>
              <w:fldChar w:fldCharType="separate"/>
            </w:r>
            <w:r w:rsidRPr="1979CA1E">
              <w:rPr>
                <w:rFonts w:ascii="Times New Roman" w:hAnsi="Times New Roman" w:cs="Times New Roman"/>
                <w:b w:val="1"/>
                <w:bCs w:val="1"/>
              </w:rPr>
              <w:fldChar w:fldCharType="end"/>
            </w:r>
            <w:bookmarkEnd w:id="2"/>
          </w:p>
          <w:p w:rsidRPr="00DA462D" w:rsidR="00F41C33" w:rsidP="00552C26" w:rsidRDefault="00F41C33" w14:paraId="297B5E87" w14:textId="7777777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name="Check2" w:id="3"/>
            <w:r w:rsidRPr="00DA462D">
              <w:rPr>
                <w:rFonts w:ascii="Times New Roman" w:hAnsi="Times New Roman" w:cs="Times New Roman"/>
                <w:b/>
              </w:rPr>
              <w:instrText xml:space="preserve"> FORMCHECKBOX </w:instrText>
            </w:r>
            <w:r w:rsidR="00546A95">
              <w:rPr>
                <w:rFonts w:ascii="Times New Roman" w:hAnsi="Times New Roman" w:cs="Times New Roman"/>
                <w:b/>
              </w:rPr>
            </w:r>
            <w:r w:rsidR="00546A95">
              <w:rPr>
                <w:rFonts w:ascii="Times New Roman" w:hAnsi="Times New Roman" w:cs="Times New Roman"/>
                <w:b/>
              </w:rPr>
              <w:fldChar w:fldCharType="separate"/>
            </w:r>
            <w:r w:rsidRPr="00DA462D">
              <w:rPr>
                <w:rFonts w:ascii="Times New Roman" w:hAnsi="Times New Roman" w:cs="Times New Roman"/>
                <w:b/>
              </w:rPr>
              <w:fldChar w:fldCharType="end"/>
            </w:r>
            <w:bookmarkEnd w:id="3"/>
            <w:r w:rsidRPr="00DA462D">
              <w:rPr>
                <w:rFonts w:ascii="Times New Roman" w:hAnsi="Times New Roman" w:cs="Times New Roman"/>
                <w:b/>
              </w:rPr>
              <w:t xml:space="preserve">  </w:t>
            </w:r>
          </w:p>
          <w:p w:rsidR="00F41C33" w:rsidP="00552C26" w:rsidRDefault="00F41C33" w14:paraId="7CE61F15" w14:textId="7777777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name="Check3" w:id="4"/>
            <w:r w:rsidRPr="00DA462D">
              <w:rPr>
                <w:rFonts w:ascii="Times New Roman" w:hAnsi="Times New Roman" w:cs="Times New Roman"/>
                <w:b/>
              </w:rPr>
              <w:instrText xml:space="preserve"> FORMCHECKBOX </w:instrText>
            </w:r>
            <w:r w:rsidR="00546A95">
              <w:rPr>
                <w:rFonts w:ascii="Times New Roman" w:hAnsi="Times New Roman" w:cs="Times New Roman"/>
                <w:b/>
              </w:rPr>
            </w:r>
            <w:r w:rsidR="00546A95">
              <w:rPr>
                <w:rFonts w:ascii="Times New Roman" w:hAnsi="Times New Roman" w:cs="Times New Roman"/>
                <w:b/>
              </w:rPr>
              <w:fldChar w:fldCharType="separate"/>
            </w:r>
            <w:r w:rsidRPr="00DA462D">
              <w:rPr>
                <w:rFonts w:ascii="Times New Roman" w:hAnsi="Times New Roman" w:cs="Times New Roman"/>
                <w:b/>
              </w:rPr>
              <w:fldChar w:fldCharType="end"/>
            </w:r>
            <w:bookmarkEnd w:id="4"/>
          </w:p>
          <w:p w:rsidRPr="00DA462D" w:rsidR="00F41C33" w:rsidP="00552C26" w:rsidRDefault="00F41C33" w14:paraId="234351C1" w14:textId="77777777">
            <w:pPr>
              <w:rPr>
                <w:rFonts w:ascii="Times New Roman" w:hAnsi="Times New Roman" w:cs="Times New Roman"/>
                <w:b/>
              </w:rPr>
            </w:pPr>
          </w:p>
        </w:tc>
        <w:sdt>
          <w:sdtPr>
            <w:rPr>
              <w:rFonts w:ascii="Times New Roman" w:hAnsi="Times New Roman" w:cs="Times New Roman"/>
              <w:b/>
            </w:rPr>
            <w:id w:val="-1528941318"/>
            <w:placeholder>
              <w:docPart w:val="750264BF3F7E4465B8263836F4AEA8B2"/>
            </w:placeholder>
            <w:showingPlcHdr/>
          </w:sdtPr>
          <w:sdtEndPr/>
          <w:sdtContent>
            <w:tc>
              <w:tcPr>
                <w:tcW w:w="5012" w:type="dxa"/>
                <w:tcMar/>
              </w:tcPr>
              <w:p w:rsidRPr="00DA462D" w:rsidR="00F41C33" w:rsidP="1979CA1E" w:rsidRDefault="00F41C33" w14:paraId="68A42CF5" w14:textId="494B45E2">
                <w:pPr>
                  <w:rPr>
                    <w:rFonts w:ascii="Times New Roman" w:hAnsi="Times New Roman" w:cs="Times New Roman"/>
                    <w:b w:val="1"/>
                    <w:bCs w:val="1"/>
                  </w:rPr>
                </w:pPr>
                <w:r w:rsidRPr="1979CA1E" w:rsidR="3AF8C611">
                  <w:rPr>
                    <w:rFonts w:ascii="Times New Roman" w:hAnsi="Times New Roman" w:cs="Times New Roman"/>
                    <w:b w:val="1"/>
                    <w:bCs w:val="1"/>
                  </w:rPr>
                  <w:t xml:space="preserve">Morse fall scale: </w:t>
                </w:r>
                <w:r w:rsidRPr="1979CA1E" w:rsidR="3AF8C611">
                  <w:rPr>
                    <w:rFonts w:ascii="Times New Roman" w:hAnsi="Times New Roman" w:cs="Times New Roman"/>
                    <w:b w:val="1"/>
                    <w:bCs w:val="1"/>
                    <w:highlight w:val="yellow"/>
                  </w:rPr>
                  <w:t>secondary diagnosis: 15, walker</w:t>
                </w:r>
                <w:r w:rsidRPr="1979CA1E" w:rsidR="7F800F84">
                  <w:rPr>
                    <w:rFonts w:ascii="Times New Roman" w:hAnsi="Times New Roman" w:cs="Times New Roman"/>
                    <w:b w:val="1"/>
                    <w:bCs w:val="1"/>
                    <w:highlight w:val="yellow"/>
                  </w:rPr>
                  <w:t xml:space="preserve"> when ambulating: 15, Iv: 20, weak gait</w:t>
                </w:r>
                <w:r w:rsidRPr="1979CA1E" w:rsidR="3E24F4B6">
                  <w:rPr>
                    <w:rFonts w:ascii="Times New Roman" w:hAnsi="Times New Roman" w:cs="Times New Roman"/>
                    <w:b w:val="1"/>
                    <w:bCs w:val="1"/>
                    <w:highlight w:val="yellow"/>
                  </w:rPr>
                  <w:t xml:space="preserve">: 10. Score of 60. </w:t>
                </w:r>
                <w:r w:rsidRPr="1979CA1E" w:rsidR="112E6CA9">
                  <w:rPr>
                    <w:rFonts w:ascii="Times New Roman" w:hAnsi="Times New Roman" w:cs="Times New Roman"/>
                    <w:b w:val="1"/>
                    <w:bCs w:val="1"/>
                    <w:highlight w:val="yellow"/>
                  </w:rPr>
                  <w:t>Implementing</w:t>
                </w:r>
                <w:r w:rsidRPr="1979CA1E" w:rsidR="3E24F4B6">
                  <w:rPr>
                    <w:rFonts w:ascii="Times New Roman" w:hAnsi="Times New Roman" w:cs="Times New Roman"/>
                    <w:b w:val="1"/>
                    <w:bCs w:val="1"/>
                    <w:highlight w:val="yellow"/>
                  </w:rPr>
                  <w:t xml:space="preserve"> high fall risk precautions.</w:t>
                </w:r>
                <w:r w:rsidRPr="1979CA1E" w:rsidR="3E24F4B6">
                  <w:rPr>
                    <w:rFonts w:ascii="Times New Roman" w:hAnsi="Times New Roman" w:cs="Times New Roman"/>
                    <w:b w:val="1"/>
                    <w:bCs w:val="1"/>
                  </w:rPr>
                  <w:t xml:space="preserve"> </w:t>
                </w:r>
              </w:p>
            </w:tc>
          </w:sdtContent>
        </w:sdt>
      </w:tr>
      <w:tr w:rsidRPr="00DA462D" w:rsidR="00F41C33" w:rsidTr="1979CA1E" w14:paraId="5E13DF9B" w14:textId="77777777">
        <w:trPr>
          <w:trHeight w:val="864"/>
        </w:trPr>
        <w:tc>
          <w:tcPr>
            <w:tcW w:w="4511" w:type="dxa"/>
            <w:tcMar/>
          </w:tcPr>
          <w:p w:rsidRPr="00DA462D" w:rsidR="00F41C33" w:rsidP="00552C26" w:rsidRDefault="00F41C33" w14:paraId="0A699B34" w14:textId="77777777">
            <w:pPr>
              <w:rPr>
                <w:rFonts w:ascii="Times New Roman" w:hAnsi="Times New Roman" w:cs="Times New Roman"/>
                <w:b/>
              </w:rPr>
            </w:pPr>
            <w:r>
              <w:rPr>
                <w:rFonts w:ascii="Times New Roman" w:hAnsi="Times New Roman" w:cs="Times New Roman"/>
                <w:b/>
              </w:rPr>
              <w:t>NEUROLOGICAL</w:t>
            </w:r>
            <w:r w:rsidRPr="00DA462D">
              <w:rPr>
                <w:rFonts w:ascii="Times New Roman" w:hAnsi="Times New Roman" w:cs="Times New Roman"/>
                <w:b/>
              </w:rPr>
              <w:t xml:space="preserve">: </w:t>
            </w:r>
          </w:p>
          <w:p w:rsidRPr="00DA462D" w:rsidR="00F41C33" w:rsidP="00552C26" w:rsidRDefault="00F41C33" w14:paraId="1073CA39" w14:textId="7777777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w:t>
            </w:r>
          </w:p>
          <w:p w:rsidRPr="00DA462D" w:rsidR="00F41C33" w:rsidP="00552C26" w:rsidRDefault="00F41C33" w14:paraId="4521A641" w14:textId="7777777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Pr="00DA462D" w:rsidR="00F41C33" w:rsidP="00552C26" w:rsidRDefault="00F41C33" w14:paraId="36F3D246" w14:textId="7777777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EndPr/>
              <w:sdtContent>
                <w:r w:rsidRPr="00DA462D">
                  <w:rPr>
                    <w:rFonts w:ascii="Segoe UI Symbol" w:hAnsi="Segoe UI Symbol" w:eastAsia="MS Mincho" w:cs="Segoe UI Symbol"/>
                    <w:b/>
                  </w:rPr>
                  <w:t>☐</w:t>
                </w:r>
              </w:sdtContent>
            </w:sdt>
          </w:p>
          <w:p w:rsidR="00F41C33" w:rsidP="1979CA1E" w:rsidRDefault="00F41C33" w14:paraId="42D685EC" w14:textId="5E89E61C">
            <w:pPr>
              <w:rPr>
                <w:rFonts w:ascii="Times New Roman" w:hAnsi="Times New Roman" w:cs="Times New Roman"/>
                <w:b w:val="1"/>
                <w:bCs w:val="1"/>
              </w:rPr>
            </w:pPr>
            <w:r w:rsidRPr="1979CA1E" w:rsidR="1C3388C0">
              <w:rPr>
                <w:rFonts w:ascii="Times New Roman" w:hAnsi="Times New Roman" w:cs="Times New Roman"/>
                <w:b w:val="1"/>
                <w:bCs w:val="1"/>
              </w:rPr>
              <w:t>Orientation</w:t>
            </w:r>
            <w:r w:rsidRPr="1979CA1E" w:rsidR="1C3388C0">
              <w:rPr>
                <w:rFonts w:ascii="Times New Roman" w:hAnsi="Times New Roman" w:cs="Times New Roman"/>
                <w:b w:val="1"/>
                <w:bCs w:val="1"/>
              </w:rPr>
              <w:t>:</w:t>
            </w:r>
            <w:r w:rsidRPr="1979CA1E" w:rsidR="7A483B58">
              <w:rPr>
                <w:rFonts w:ascii="Times New Roman" w:hAnsi="Times New Roman" w:cs="Times New Roman"/>
                <w:b w:val="1"/>
                <w:bCs w:val="1"/>
              </w:rPr>
              <w:t xml:space="preserve"> Person, Place, Time, Situation</w:t>
            </w:r>
          </w:p>
          <w:p w:rsidR="00F41C33" w:rsidP="1979CA1E" w:rsidRDefault="00F41C33" w14:paraId="3ADC74F1" w14:textId="6624C9AD">
            <w:pPr>
              <w:rPr>
                <w:rFonts w:ascii="Times New Roman" w:hAnsi="Times New Roman" w:cs="Times New Roman"/>
                <w:b w:val="1"/>
                <w:bCs w:val="1"/>
              </w:rPr>
            </w:pPr>
            <w:r w:rsidRPr="1979CA1E" w:rsidR="1C3388C0">
              <w:rPr>
                <w:rFonts w:ascii="Times New Roman" w:hAnsi="Times New Roman" w:cs="Times New Roman"/>
                <w:b w:val="1"/>
                <w:bCs w:val="1"/>
              </w:rPr>
              <w:t>Mental Status</w:t>
            </w:r>
            <w:r w:rsidRPr="1979CA1E" w:rsidR="1C3388C0">
              <w:rPr>
                <w:rFonts w:ascii="Times New Roman" w:hAnsi="Times New Roman" w:cs="Times New Roman"/>
                <w:b w:val="1"/>
                <w:bCs w:val="1"/>
              </w:rPr>
              <w:t>:</w:t>
            </w:r>
            <w:r w:rsidRPr="1979CA1E" w:rsidR="209607A4">
              <w:rPr>
                <w:rFonts w:ascii="Times New Roman" w:hAnsi="Times New Roman" w:cs="Times New Roman"/>
                <w:b w:val="1"/>
                <w:bCs w:val="1"/>
              </w:rPr>
              <w:t xml:space="preserve"> Judgment Intact </w:t>
            </w:r>
          </w:p>
          <w:p w:rsidR="00F41C33" w:rsidP="1979CA1E" w:rsidRDefault="00F41C33" w14:paraId="367F22F5" w14:textId="1EED5C6B">
            <w:pPr>
              <w:rPr>
                <w:rFonts w:ascii="Times New Roman" w:hAnsi="Times New Roman" w:cs="Times New Roman"/>
                <w:b w:val="1"/>
                <w:bCs w:val="1"/>
              </w:rPr>
            </w:pPr>
            <w:r w:rsidRPr="1979CA1E" w:rsidR="1C3388C0">
              <w:rPr>
                <w:rFonts w:ascii="Times New Roman" w:hAnsi="Times New Roman" w:cs="Times New Roman"/>
                <w:b w:val="1"/>
                <w:bCs w:val="1"/>
              </w:rPr>
              <w:t>Speech</w:t>
            </w:r>
            <w:r w:rsidRPr="1979CA1E" w:rsidR="1C3388C0">
              <w:rPr>
                <w:rFonts w:ascii="Times New Roman" w:hAnsi="Times New Roman" w:cs="Times New Roman"/>
                <w:b w:val="1"/>
                <w:bCs w:val="1"/>
              </w:rPr>
              <w:t>:</w:t>
            </w:r>
            <w:r w:rsidRPr="1979CA1E" w:rsidR="08E96788">
              <w:rPr>
                <w:rFonts w:ascii="Times New Roman" w:hAnsi="Times New Roman" w:cs="Times New Roman"/>
                <w:b w:val="1"/>
                <w:bCs w:val="1"/>
              </w:rPr>
              <w:t xml:space="preserve"> Clear</w:t>
            </w:r>
          </w:p>
          <w:p w:rsidR="00F41C33" w:rsidP="1979CA1E" w:rsidRDefault="00F41C33" w14:paraId="466CEFF0" w14:textId="3B76C7C1">
            <w:pPr>
              <w:rPr>
                <w:rFonts w:ascii="Times New Roman" w:hAnsi="Times New Roman" w:cs="Times New Roman"/>
                <w:b w:val="1"/>
                <w:bCs w:val="1"/>
              </w:rPr>
            </w:pPr>
            <w:r w:rsidRPr="1979CA1E" w:rsidR="1C3388C0">
              <w:rPr>
                <w:rFonts w:ascii="Times New Roman" w:hAnsi="Times New Roman" w:cs="Times New Roman"/>
                <w:b w:val="1"/>
                <w:bCs w:val="1"/>
              </w:rPr>
              <w:t>Sensory</w:t>
            </w:r>
            <w:r w:rsidRPr="1979CA1E" w:rsidR="1C3388C0">
              <w:rPr>
                <w:rFonts w:ascii="Times New Roman" w:hAnsi="Times New Roman" w:cs="Times New Roman"/>
                <w:b w:val="1"/>
                <w:bCs w:val="1"/>
              </w:rPr>
              <w:t>:</w:t>
            </w:r>
            <w:r w:rsidRPr="1979CA1E" w:rsidR="01069B75">
              <w:rPr>
                <w:rFonts w:ascii="Times New Roman" w:hAnsi="Times New Roman" w:cs="Times New Roman"/>
                <w:b w:val="1"/>
                <w:bCs w:val="1"/>
              </w:rPr>
              <w:t xml:space="preserve"> Present </w:t>
            </w:r>
          </w:p>
          <w:p w:rsidRPr="00DA462D" w:rsidR="00F41C33" w:rsidP="1979CA1E" w:rsidRDefault="00F41C33" w14:paraId="5C3DA958" w14:textId="60BDC77B">
            <w:pPr>
              <w:rPr>
                <w:rFonts w:ascii="Times New Roman" w:hAnsi="Times New Roman" w:cs="Times New Roman"/>
                <w:b w:val="1"/>
                <w:bCs w:val="1"/>
              </w:rPr>
            </w:pPr>
            <w:r w:rsidRPr="1979CA1E" w:rsidR="1C3388C0">
              <w:rPr>
                <w:rFonts w:ascii="Times New Roman" w:hAnsi="Times New Roman" w:cs="Times New Roman"/>
                <w:b w:val="1"/>
                <w:bCs w:val="1"/>
              </w:rPr>
              <w:t>LOC:</w:t>
            </w:r>
            <w:r w:rsidRPr="1979CA1E" w:rsidR="724F183E">
              <w:rPr>
                <w:rFonts w:ascii="Times New Roman" w:hAnsi="Times New Roman" w:cs="Times New Roman"/>
                <w:b w:val="1"/>
                <w:bCs w:val="1"/>
              </w:rPr>
              <w:t xml:space="preserve"> Alert</w:t>
            </w:r>
          </w:p>
        </w:tc>
        <w:tc>
          <w:tcPr>
            <w:tcW w:w="5012" w:type="dxa"/>
            <w:tcMar/>
          </w:tcPr>
          <w:p w:rsidRPr="00DA462D" w:rsidR="00F41C33" w:rsidP="1979CA1E" w:rsidRDefault="00F41C33" w14:paraId="7C2CA32D" w14:textId="5BDF5D6E">
            <w:pPr>
              <w:rPr>
                <w:rFonts w:ascii="Times New Roman" w:hAnsi="Times New Roman" w:cs="Times New Roman"/>
                <w:b w:val="1"/>
                <w:bCs w:val="1"/>
              </w:rPr>
            </w:pPr>
            <w:r w:rsidRPr="1979CA1E" w:rsidR="7FA10188">
              <w:rPr>
                <w:rFonts w:ascii="Times New Roman" w:hAnsi="Times New Roman" w:cs="Times New Roman"/>
                <w:b w:val="1"/>
                <w:bCs w:val="1"/>
              </w:rPr>
              <w:t xml:space="preserve">Movement of all extremities except </w:t>
            </w:r>
            <w:r w:rsidRPr="1979CA1E" w:rsidR="52AA797B">
              <w:rPr>
                <w:rFonts w:ascii="Times New Roman" w:hAnsi="Times New Roman" w:cs="Times New Roman"/>
                <w:b w:val="1"/>
                <w:bCs w:val="1"/>
              </w:rPr>
              <w:t xml:space="preserve">left leg. unable to bend </w:t>
            </w:r>
            <w:bookmarkStart w:name="_Int_fchXG5KQ" w:id="1266620670"/>
            <w:r w:rsidRPr="1979CA1E" w:rsidR="52AA797B">
              <w:rPr>
                <w:rFonts w:ascii="Times New Roman" w:hAnsi="Times New Roman" w:cs="Times New Roman"/>
                <w:b w:val="1"/>
                <w:bCs w:val="1"/>
              </w:rPr>
              <w:t>left</w:t>
            </w:r>
            <w:bookmarkEnd w:id="1266620670"/>
            <w:r w:rsidRPr="1979CA1E" w:rsidR="52AA797B">
              <w:rPr>
                <w:rFonts w:ascii="Times New Roman" w:hAnsi="Times New Roman" w:cs="Times New Roman"/>
                <w:b w:val="1"/>
                <w:bCs w:val="1"/>
              </w:rPr>
              <w:t xml:space="preserve"> leg due to total </w:t>
            </w:r>
            <w:r w:rsidRPr="1979CA1E" w:rsidR="52AA797B">
              <w:rPr>
                <w:rFonts w:ascii="Times New Roman" w:hAnsi="Times New Roman" w:cs="Times New Roman"/>
                <w:b w:val="1"/>
                <w:bCs w:val="1"/>
              </w:rPr>
              <w:t xml:space="preserve">knee </w:t>
            </w:r>
            <w:r w:rsidRPr="1979CA1E" w:rsidR="52AA797B">
              <w:rPr>
                <w:rFonts w:ascii="Times New Roman" w:hAnsi="Times New Roman" w:cs="Times New Roman"/>
                <w:b w:val="1"/>
                <w:bCs w:val="1"/>
              </w:rPr>
              <w:t>replacement</w:t>
            </w:r>
            <w:r w:rsidRPr="1979CA1E" w:rsidR="59901656">
              <w:rPr>
                <w:rFonts w:ascii="Times New Roman" w:hAnsi="Times New Roman" w:cs="Times New Roman"/>
                <w:b w:val="1"/>
                <w:bCs w:val="1"/>
              </w:rPr>
              <w:t xml:space="preserve">. </w:t>
            </w:r>
          </w:p>
          <w:p w:rsidRPr="00DA462D" w:rsidR="00F41C33" w:rsidP="1979CA1E" w:rsidRDefault="00F41C33" w14:paraId="2724FA72" w14:textId="3741EB2E">
            <w:pPr>
              <w:pStyle w:val="Normal"/>
              <w:rPr>
                <w:rFonts w:ascii="Times New Roman" w:hAnsi="Times New Roman" w:cs="Times New Roman"/>
                <w:b w:val="1"/>
                <w:bCs w:val="1"/>
              </w:rPr>
            </w:pPr>
            <w:r w:rsidRPr="1979CA1E" w:rsidR="655A0A85">
              <w:rPr>
                <w:rFonts w:ascii="Times New Roman" w:hAnsi="Times New Roman" w:cs="Times New Roman"/>
                <w:b w:val="1"/>
                <w:bCs w:val="1"/>
              </w:rPr>
              <w:t xml:space="preserve">Eyes PERRLA, </w:t>
            </w:r>
            <w:r w:rsidRPr="1979CA1E" w:rsidR="456A3A62">
              <w:rPr>
                <w:rFonts w:ascii="Times New Roman" w:hAnsi="Times New Roman" w:cs="Times New Roman"/>
                <w:b w:val="1"/>
                <w:bCs w:val="1"/>
              </w:rPr>
              <w:t>EOMs</w:t>
            </w:r>
            <w:r w:rsidRPr="1979CA1E" w:rsidR="655A0A85">
              <w:rPr>
                <w:rFonts w:ascii="Times New Roman" w:hAnsi="Times New Roman" w:cs="Times New Roman"/>
                <w:b w:val="1"/>
                <w:bCs w:val="1"/>
              </w:rPr>
              <w:t xml:space="preserve"> partially intact. (</w:t>
            </w:r>
            <w:r w:rsidRPr="1979CA1E" w:rsidR="655A0A85">
              <w:rPr>
                <w:rFonts w:ascii="Times New Roman" w:hAnsi="Times New Roman" w:cs="Times New Roman"/>
                <w:b w:val="1"/>
                <w:bCs w:val="1"/>
              </w:rPr>
              <w:t>shaking</w:t>
            </w:r>
            <w:r w:rsidRPr="1979CA1E" w:rsidR="655A0A85">
              <w:rPr>
                <w:rFonts w:ascii="Times New Roman" w:hAnsi="Times New Roman" w:cs="Times New Roman"/>
                <w:b w:val="1"/>
                <w:bCs w:val="1"/>
              </w:rPr>
              <w:t xml:space="preserve"> of the eyes when looking to the left). </w:t>
            </w:r>
          </w:p>
          <w:p w:rsidRPr="00DA462D" w:rsidR="00F41C33" w:rsidP="1979CA1E" w:rsidRDefault="00F41C33" w14:paraId="140C9EB3" w14:textId="4C5F961A">
            <w:pPr>
              <w:pStyle w:val="Normal"/>
              <w:rPr>
                <w:rFonts w:ascii="Times New Roman" w:hAnsi="Times New Roman" w:cs="Times New Roman"/>
                <w:b w:val="1"/>
                <w:bCs w:val="1"/>
              </w:rPr>
            </w:pPr>
            <w:r w:rsidRPr="1979CA1E" w:rsidR="565ADA42">
              <w:rPr>
                <w:rFonts w:ascii="Times New Roman" w:hAnsi="Times New Roman" w:cs="Times New Roman"/>
                <w:b w:val="1"/>
                <w:bCs w:val="1"/>
              </w:rPr>
              <w:t xml:space="preserve">Equal strength in upper and lower extremities </w:t>
            </w:r>
            <w:r w:rsidRPr="1979CA1E" w:rsidR="565ADA42">
              <w:rPr>
                <w:rFonts w:ascii="Times New Roman" w:hAnsi="Times New Roman" w:cs="Times New Roman"/>
                <w:b w:val="1"/>
                <w:bCs w:val="1"/>
              </w:rPr>
              <w:t>bilaterally</w:t>
            </w:r>
          </w:p>
          <w:p w:rsidRPr="00DA462D" w:rsidR="00F41C33" w:rsidP="1979CA1E" w:rsidRDefault="00F41C33" w14:paraId="44968908" w14:textId="0C185233">
            <w:pPr>
              <w:pStyle w:val="Normal"/>
              <w:rPr>
                <w:rFonts w:ascii="Times New Roman" w:hAnsi="Times New Roman" w:cs="Times New Roman"/>
                <w:b w:val="1"/>
                <w:bCs w:val="1"/>
              </w:rPr>
            </w:pPr>
            <w:r w:rsidRPr="1979CA1E" w:rsidR="0EAB6441">
              <w:rPr>
                <w:rFonts w:ascii="Times New Roman" w:hAnsi="Times New Roman" w:cs="Times New Roman"/>
                <w:b w:val="1"/>
                <w:bCs w:val="1"/>
              </w:rPr>
              <w:t xml:space="preserve">Even smile, tongue midline, speech clear and </w:t>
            </w:r>
            <w:r w:rsidRPr="1979CA1E" w:rsidR="0EAB6441">
              <w:rPr>
                <w:rFonts w:ascii="Times New Roman" w:hAnsi="Times New Roman" w:cs="Times New Roman"/>
                <w:b w:val="1"/>
                <w:bCs w:val="1"/>
                <w:noProof w:val="0"/>
                <w:lang w:val="en-US"/>
              </w:rPr>
              <w:t>appropriate.</w:t>
            </w:r>
            <w:r w:rsidRPr="1979CA1E" w:rsidR="0EAB6441">
              <w:rPr>
                <w:rFonts w:ascii="Times New Roman" w:hAnsi="Times New Roman" w:cs="Times New Roman"/>
                <w:b w:val="1"/>
                <w:bCs w:val="1"/>
                <w:noProof w:val="0"/>
                <w:lang w:val="en-US"/>
              </w:rPr>
              <w:t xml:space="preserve"> </w:t>
            </w:r>
          </w:p>
        </w:tc>
      </w:tr>
      <w:tr w:rsidRPr="00DA462D" w:rsidR="00F41C33" w:rsidTr="1979CA1E" w14:paraId="641E49D9" w14:textId="77777777">
        <w:trPr>
          <w:trHeight w:val="1475"/>
        </w:trPr>
        <w:tc>
          <w:tcPr>
            <w:tcW w:w="4511" w:type="dxa"/>
            <w:tcMar/>
          </w:tcPr>
          <w:p w:rsidRPr="00DA462D" w:rsidR="00F41C33" w:rsidP="00552C26" w:rsidRDefault="00F41C33" w14:paraId="3B762622" w14:textId="77777777">
            <w:pPr>
              <w:rPr>
                <w:rFonts w:ascii="Times New Roman" w:hAnsi="Times New Roman" w:cs="Times New Roman"/>
                <w:b/>
              </w:rPr>
            </w:pPr>
            <w:r w:rsidRPr="00DA462D">
              <w:rPr>
                <w:rFonts w:ascii="Times New Roman" w:hAnsi="Times New Roman" w:cs="Times New Roman"/>
                <w:b/>
              </w:rPr>
              <w:t>PSYCHOSOCIAL/CULTURAL</w:t>
            </w:r>
            <w:r>
              <w:rPr>
                <w:rFonts w:ascii="Times New Roman" w:hAnsi="Times New Roman" w:cs="Times New Roman"/>
                <w:b/>
              </w:rPr>
              <w:t>:</w:t>
            </w:r>
          </w:p>
          <w:p w:rsidRPr="00DA462D" w:rsidR="00F41C33" w:rsidP="1979CA1E" w:rsidRDefault="00F41C33" w14:paraId="3EA1C49D" w14:textId="21AA71E9">
            <w:pPr>
              <w:rPr>
                <w:rFonts w:ascii="Times New Roman" w:hAnsi="Times New Roman" w:cs="Times New Roman"/>
                <w:b w:val="1"/>
                <w:bCs w:val="1"/>
              </w:rPr>
            </w:pPr>
            <w:r w:rsidRPr="1979CA1E" w:rsidR="1C3388C0">
              <w:rPr>
                <w:rFonts w:ascii="Times New Roman" w:hAnsi="Times New Roman" w:cs="Times New Roman"/>
                <w:b w:val="1"/>
                <w:bCs w:val="1"/>
              </w:rPr>
              <w:t>Coping method</w:t>
            </w:r>
            <w:r w:rsidRPr="1979CA1E" w:rsidR="1C3388C0">
              <w:rPr>
                <w:rFonts w:ascii="Times New Roman" w:hAnsi="Times New Roman" w:cs="Times New Roman"/>
                <w:b w:val="1"/>
                <w:bCs w:val="1"/>
              </w:rPr>
              <w:t>(s):</w:t>
            </w:r>
            <w:r w:rsidRPr="1979CA1E" w:rsidR="1C3388C0">
              <w:rPr>
                <w:rFonts w:ascii="Times New Roman" w:hAnsi="Times New Roman" w:cs="Times New Roman"/>
                <w:b w:val="1"/>
                <w:bCs w:val="1"/>
              </w:rPr>
              <w:t xml:space="preserve"> </w:t>
            </w:r>
            <w:r w:rsidRPr="1979CA1E" w:rsidR="26AE1C98">
              <w:rPr>
                <w:rFonts w:ascii="Times New Roman" w:hAnsi="Times New Roman" w:cs="Times New Roman"/>
                <w:b w:val="1"/>
                <w:bCs w:val="1"/>
              </w:rPr>
              <w:t>family (sister)</w:t>
            </w:r>
            <w:r w:rsidRPr="1979CA1E" w:rsidR="1C3388C0">
              <w:rPr>
                <w:rFonts w:ascii="Times New Roman" w:hAnsi="Times New Roman" w:cs="Times New Roman"/>
                <w:b w:val="1"/>
                <w:bCs w:val="1"/>
              </w:rPr>
              <w:t xml:space="preserve">      </w:t>
            </w:r>
          </w:p>
          <w:p w:rsidRPr="00DA462D" w:rsidR="00F41C33" w:rsidP="1979CA1E" w:rsidRDefault="00F41C33" w14:paraId="5F0081D7" w14:textId="6823A9D5">
            <w:pPr>
              <w:rPr>
                <w:rFonts w:ascii="Times New Roman" w:hAnsi="Times New Roman" w:cs="Times New Roman"/>
                <w:b w:val="1"/>
                <w:bCs w:val="1"/>
              </w:rPr>
            </w:pPr>
            <w:r w:rsidRPr="1979CA1E" w:rsidR="1C3388C0">
              <w:rPr>
                <w:rFonts w:ascii="Times New Roman" w:hAnsi="Times New Roman" w:cs="Times New Roman"/>
                <w:b w:val="1"/>
                <w:bCs w:val="1"/>
              </w:rPr>
              <w:t>Developmental level</w:t>
            </w:r>
            <w:r w:rsidRPr="1979CA1E" w:rsidR="1C3388C0">
              <w:rPr>
                <w:rFonts w:ascii="Times New Roman" w:hAnsi="Times New Roman" w:cs="Times New Roman"/>
                <w:b w:val="1"/>
                <w:bCs w:val="1"/>
              </w:rPr>
              <w:t>:</w:t>
            </w:r>
            <w:r w:rsidRPr="1979CA1E" w:rsidR="1C3388C0">
              <w:rPr>
                <w:rFonts w:ascii="Times New Roman" w:hAnsi="Times New Roman" w:cs="Times New Roman"/>
                <w:b w:val="1"/>
                <w:bCs w:val="1"/>
              </w:rPr>
              <w:t xml:space="preserve"> </w:t>
            </w:r>
            <w:r w:rsidRPr="1979CA1E" w:rsidR="475BA9FF">
              <w:rPr>
                <w:rFonts w:ascii="Times New Roman" w:hAnsi="Times New Roman" w:cs="Times New Roman"/>
                <w:b w:val="1"/>
                <w:bCs w:val="1"/>
              </w:rPr>
              <w:t>consistent</w:t>
            </w:r>
            <w:r w:rsidRPr="1979CA1E" w:rsidR="475BA9FF">
              <w:rPr>
                <w:rFonts w:ascii="Times New Roman" w:hAnsi="Times New Roman" w:cs="Times New Roman"/>
                <w:b w:val="1"/>
                <w:bCs w:val="1"/>
              </w:rPr>
              <w:t xml:space="preserve"> with age</w:t>
            </w:r>
            <w:r w:rsidRPr="1979CA1E" w:rsidR="1C3388C0">
              <w:rPr>
                <w:rFonts w:ascii="Times New Roman" w:hAnsi="Times New Roman" w:cs="Times New Roman"/>
                <w:b w:val="1"/>
                <w:bCs w:val="1"/>
              </w:rPr>
              <w:t xml:space="preserve">      </w:t>
            </w:r>
          </w:p>
          <w:p w:rsidRPr="00DA462D" w:rsidR="00F41C33" w:rsidP="1979CA1E" w:rsidRDefault="00F41C33" w14:paraId="318207E6" w14:textId="053D736D">
            <w:pPr>
              <w:rPr>
                <w:rFonts w:ascii="Times New Roman" w:hAnsi="Times New Roman" w:cs="Times New Roman"/>
                <w:b w:val="1"/>
                <w:bCs w:val="1"/>
              </w:rPr>
            </w:pPr>
            <w:r w:rsidRPr="1979CA1E" w:rsidR="1C3388C0">
              <w:rPr>
                <w:rFonts w:ascii="Times New Roman" w:hAnsi="Times New Roman" w:cs="Times New Roman"/>
                <w:b w:val="1"/>
                <w:bCs w:val="1"/>
              </w:rPr>
              <w:t xml:space="preserve">Religion &amp; what it means to </w:t>
            </w:r>
            <w:r w:rsidRPr="1979CA1E" w:rsidR="07E5B396">
              <w:rPr>
                <w:rFonts w:ascii="Times New Roman" w:hAnsi="Times New Roman" w:cs="Times New Roman"/>
                <w:b w:val="1"/>
                <w:bCs w:val="1"/>
              </w:rPr>
              <w:t>pt.</w:t>
            </w:r>
            <w:r w:rsidRPr="1979CA1E" w:rsidR="6B30FA53">
              <w:rPr>
                <w:rFonts w:ascii="Times New Roman" w:hAnsi="Times New Roman" w:cs="Times New Roman"/>
                <w:b w:val="1"/>
                <w:bCs w:val="1"/>
              </w:rPr>
              <w:t xml:space="preserve"> claims no religious </w:t>
            </w:r>
            <w:r w:rsidRPr="1979CA1E" w:rsidR="6B30FA53">
              <w:rPr>
                <w:rFonts w:ascii="Times New Roman" w:hAnsi="Times New Roman" w:cs="Times New Roman"/>
                <w:b w:val="1"/>
                <w:bCs w:val="1"/>
              </w:rPr>
              <w:t>beliefs</w:t>
            </w:r>
          </w:p>
          <w:p w:rsidRPr="00DA462D" w:rsidR="00F41C33" w:rsidP="1979CA1E" w:rsidRDefault="00F41C33" w14:paraId="6475C085" w14:textId="41D627D2">
            <w:pPr>
              <w:rPr>
                <w:rFonts w:ascii="Times New Roman" w:hAnsi="Times New Roman" w:cs="Times New Roman"/>
                <w:b w:val="1"/>
                <w:bCs w:val="1"/>
              </w:rPr>
            </w:pPr>
            <w:r w:rsidRPr="1979CA1E" w:rsidR="1C3388C0">
              <w:rPr>
                <w:rFonts w:ascii="Times New Roman" w:hAnsi="Times New Roman" w:cs="Times New Roman"/>
                <w:b w:val="1"/>
                <w:bCs w:val="1"/>
              </w:rPr>
              <w:t>Personal/Family Data</w:t>
            </w:r>
            <w:r w:rsidRPr="1979CA1E" w:rsidR="1C3388C0">
              <w:rPr>
                <w:rFonts w:ascii="Times New Roman" w:hAnsi="Times New Roman" w:cs="Times New Roman"/>
                <w:b w:val="1"/>
                <w:bCs w:val="1"/>
              </w:rPr>
              <w:t xml:space="preserve"> </w:t>
            </w:r>
            <w:r w:rsidRPr="1979CA1E" w:rsidR="1C3388C0">
              <w:rPr>
                <w:rFonts w:ascii="Times New Roman" w:hAnsi="Times New Roman" w:cs="Times New Roman"/>
                <w:b w:val="1"/>
                <w:bCs w:val="1"/>
              </w:rPr>
              <w:t>(Think about home environment, family structure, and available family support)</w:t>
            </w:r>
            <w:r w:rsidRPr="1979CA1E" w:rsidR="1C3388C0">
              <w:rPr>
                <w:rFonts w:ascii="Times New Roman" w:hAnsi="Times New Roman" w:cs="Times New Roman"/>
                <w:b w:val="1"/>
                <w:bCs w:val="1"/>
              </w:rPr>
              <w:t>:</w:t>
            </w:r>
            <w:r w:rsidRPr="1979CA1E" w:rsidR="2D14B2FC">
              <w:rPr>
                <w:rFonts w:ascii="Times New Roman" w:hAnsi="Times New Roman" w:cs="Times New Roman"/>
                <w:b w:val="1"/>
                <w:bCs w:val="1"/>
              </w:rPr>
              <w:t xml:space="preserve"> </w:t>
            </w:r>
          </w:p>
        </w:tc>
        <w:sdt>
          <w:sdtPr>
            <w:rPr>
              <w:rFonts w:ascii="Times New Roman" w:hAnsi="Times New Roman" w:cs="Times New Roman"/>
              <w:b/>
            </w:rPr>
            <w:id w:val="189187639"/>
            <w:placeholder>
              <w:docPart w:val="750264BF3F7E4465B8263836F4AEA8B2"/>
            </w:placeholder>
            <w:showingPlcHdr/>
          </w:sdtPr>
          <w:sdtEndPr/>
          <w:sdtContent>
            <w:tc>
              <w:tcPr>
                <w:tcW w:w="5012" w:type="dxa"/>
                <w:tcMar/>
              </w:tcPr>
              <w:p w:rsidRPr="00DA462D" w:rsidR="00F41C33" w:rsidP="1979CA1E" w:rsidRDefault="00F41C33" w14:paraId="1467907A" w14:textId="43B3D376">
                <w:pPr>
                  <w:rPr>
                    <w:rFonts w:ascii="Times New Roman" w:hAnsi="Times New Roman" w:cs="Times New Roman"/>
                    <w:b w:val="1"/>
                    <w:bCs w:val="1"/>
                  </w:rPr>
                </w:pPr>
                <w:r w:rsidRPr="1979CA1E" w:rsidR="3FB8FDB7">
                  <w:rPr>
                    <w:rFonts w:ascii="Times New Roman" w:hAnsi="Times New Roman" w:cs="Times New Roman"/>
                    <w:b w:val="1"/>
                    <w:bCs w:val="1"/>
                  </w:rPr>
                  <w:t>The client</w:t>
                </w:r>
                <w:r w:rsidRPr="1979CA1E" w:rsidR="2D14B2FC">
                  <w:rPr>
                    <w:rFonts w:ascii="Times New Roman" w:hAnsi="Times New Roman" w:cs="Times New Roman"/>
                    <w:b w:val="1"/>
                    <w:bCs w:val="1"/>
                  </w:rPr>
                  <w:t xml:space="preserve"> is calm and </w:t>
                </w:r>
                <w:r w:rsidRPr="1979CA1E" w:rsidR="50EE6F08">
                  <w:rPr>
                    <w:rFonts w:ascii="Times New Roman" w:hAnsi="Times New Roman" w:cs="Times New Roman"/>
                    <w:b w:val="1"/>
                    <w:bCs w:val="1"/>
                  </w:rPr>
                  <w:t>co</w:t>
                </w:r>
                <w:r w:rsidRPr="1979CA1E" w:rsidR="084F34F1">
                  <w:rPr>
                    <w:rFonts w:ascii="Times New Roman" w:hAnsi="Times New Roman" w:cs="Times New Roman"/>
                    <w:b w:val="1"/>
                    <w:bCs w:val="1"/>
                  </w:rPr>
                  <w:t>ope</w:t>
                </w:r>
                <w:r w:rsidRPr="1979CA1E" w:rsidR="50EE6F08">
                  <w:rPr>
                    <w:rFonts w:ascii="Times New Roman" w:hAnsi="Times New Roman" w:cs="Times New Roman"/>
                    <w:b w:val="1"/>
                    <w:bCs w:val="1"/>
                  </w:rPr>
                  <w:t>rative</w:t>
                </w:r>
                <w:r w:rsidRPr="1979CA1E" w:rsidR="2D14B2FC">
                  <w:rPr>
                    <w:rFonts w:ascii="Times New Roman" w:hAnsi="Times New Roman" w:cs="Times New Roman"/>
                    <w:b w:val="1"/>
                    <w:bCs w:val="1"/>
                  </w:rPr>
                  <w:t xml:space="preserve">. </w:t>
                </w:r>
                <w:r w:rsidRPr="1979CA1E" w:rsidR="1F164D8D">
                  <w:rPr>
                    <w:rFonts w:ascii="Times New Roman" w:hAnsi="Times New Roman" w:cs="Times New Roman"/>
                    <w:b w:val="1"/>
                    <w:bCs w:val="1"/>
                  </w:rPr>
                  <w:t>The client</w:t>
                </w:r>
                <w:r w:rsidRPr="1979CA1E" w:rsidR="1D994F95">
                  <w:rPr>
                    <w:rFonts w:ascii="Times New Roman" w:hAnsi="Times New Roman" w:cs="Times New Roman"/>
                    <w:b w:val="1"/>
                    <w:bCs w:val="1"/>
                  </w:rPr>
                  <w:t xml:space="preserve"> is </w:t>
                </w:r>
                <w:r w:rsidRPr="1979CA1E" w:rsidR="1D994F95">
                  <w:rPr>
                    <w:rFonts w:ascii="Times New Roman" w:hAnsi="Times New Roman" w:cs="Times New Roman"/>
                    <w:b w:val="1"/>
                    <w:bCs w:val="1"/>
                  </w:rPr>
                  <w:t>receptive</w:t>
                </w:r>
                <w:r w:rsidRPr="1979CA1E" w:rsidR="1D994F95">
                  <w:rPr>
                    <w:rFonts w:ascii="Times New Roman" w:hAnsi="Times New Roman" w:cs="Times New Roman"/>
                    <w:b w:val="1"/>
                    <w:bCs w:val="1"/>
                  </w:rPr>
                  <w:t xml:space="preserve"> </w:t>
                </w:r>
                <w:r w:rsidRPr="1979CA1E" w:rsidR="21BDBA55">
                  <w:rPr>
                    <w:rFonts w:ascii="Times New Roman" w:hAnsi="Times New Roman" w:cs="Times New Roman"/>
                    <w:b w:val="1"/>
                    <w:bCs w:val="1"/>
                  </w:rPr>
                  <w:t>to</w:t>
                </w:r>
                <w:r w:rsidRPr="1979CA1E" w:rsidR="1D994F95">
                  <w:rPr>
                    <w:rFonts w:ascii="Times New Roman" w:hAnsi="Times New Roman" w:cs="Times New Roman"/>
                    <w:b w:val="1"/>
                    <w:bCs w:val="1"/>
                  </w:rPr>
                  <w:t xml:space="preserve"> care and </w:t>
                </w:r>
                <w:r w:rsidRPr="1979CA1E" w:rsidR="4B0C0AC6">
                  <w:rPr>
                    <w:rFonts w:ascii="Times New Roman" w:hAnsi="Times New Roman" w:cs="Times New Roman"/>
                    <w:b w:val="1"/>
                    <w:bCs w:val="1"/>
                  </w:rPr>
                  <w:t xml:space="preserve">nursing </w:t>
                </w:r>
                <w:r w:rsidRPr="1979CA1E" w:rsidR="1D994F95">
                  <w:rPr>
                    <w:rFonts w:ascii="Times New Roman" w:hAnsi="Times New Roman" w:cs="Times New Roman"/>
                    <w:b w:val="1"/>
                    <w:bCs w:val="1"/>
                  </w:rPr>
                  <w:t xml:space="preserve">interventions. </w:t>
                </w:r>
                <w:r w:rsidRPr="1979CA1E" w:rsidR="06084424">
                  <w:rPr>
                    <w:rFonts w:ascii="Times New Roman" w:hAnsi="Times New Roman" w:cs="Times New Roman"/>
                    <w:b w:val="1"/>
                    <w:bCs w:val="1"/>
                  </w:rPr>
                  <w:t>The client</w:t>
                </w:r>
                <w:r w:rsidRPr="1979CA1E" w:rsidR="5C3635C8">
                  <w:rPr>
                    <w:rFonts w:ascii="Times New Roman" w:hAnsi="Times New Roman" w:cs="Times New Roman"/>
                    <w:b w:val="1"/>
                    <w:bCs w:val="1"/>
                  </w:rPr>
                  <w:t xml:space="preserve"> has no religion or religious beliefs. Client lives at home with sister. Clients </w:t>
                </w:r>
                <w:r w:rsidRPr="1979CA1E" w:rsidR="0844FE01">
                  <w:rPr>
                    <w:rFonts w:ascii="Times New Roman" w:hAnsi="Times New Roman" w:cs="Times New Roman"/>
                    <w:b w:val="1"/>
                    <w:bCs w:val="1"/>
                  </w:rPr>
                  <w:t>help</w:t>
                </w:r>
                <w:r w:rsidRPr="1979CA1E" w:rsidR="5C3635C8">
                  <w:rPr>
                    <w:rFonts w:ascii="Times New Roman" w:hAnsi="Times New Roman" w:cs="Times New Roman"/>
                    <w:b w:val="1"/>
                    <w:bCs w:val="1"/>
                  </w:rPr>
                  <w:t xml:space="preserve"> around the</w:t>
                </w:r>
                <w:r w:rsidRPr="1979CA1E" w:rsidR="47D1A307">
                  <w:rPr>
                    <w:rFonts w:ascii="Times New Roman" w:hAnsi="Times New Roman" w:cs="Times New Roman"/>
                    <w:b w:val="1"/>
                    <w:bCs w:val="1"/>
                  </w:rPr>
                  <w:t xml:space="preserve"> house and </w:t>
                </w:r>
                <w:r w:rsidRPr="1979CA1E" w:rsidR="794A0D82">
                  <w:rPr>
                    <w:rFonts w:ascii="Times New Roman" w:hAnsi="Times New Roman" w:cs="Times New Roman"/>
                    <w:b w:val="1"/>
                    <w:bCs w:val="1"/>
                  </w:rPr>
                  <w:t>receive</w:t>
                </w:r>
                <w:r w:rsidRPr="1979CA1E" w:rsidR="47D1A307">
                  <w:rPr>
                    <w:rFonts w:ascii="Times New Roman" w:hAnsi="Times New Roman" w:cs="Times New Roman"/>
                    <w:b w:val="1"/>
                    <w:bCs w:val="1"/>
                  </w:rPr>
                  <w:t xml:space="preserve"> support from various family members.</w:t>
                </w:r>
              </w:p>
            </w:tc>
          </w:sdtContent>
        </w:sdt>
      </w:tr>
    </w:tbl>
    <w:p w:rsidRPr="00DA462D" w:rsidR="00F41C33" w:rsidP="00F41C33" w:rsidRDefault="00F41C33" w14:paraId="7903E624" w14:textId="77777777">
      <w:pPr>
        <w:pStyle w:val="Caption"/>
        <w:keepNext/>
        <w:rPr>
          <w:rFonts w:ascii="Times New Roman" w:hAnsi="Times New Roman" w:cs="Times New Roman"/>
          <w:b/>
          <w:i w:val="0"/>
          <w:color w:val="000000" w:themeColor="text1"/>
          <w:sz w:val="24"/>
          <w:szCs w:val="24"/>
        </w:rPr>
      </w:pPr>
    </w:p>
    <w:p w:rsidRPr="00F41C33" w:rsidR="00F41C33" w:rsidP="00F41C33" w:rsidRDefault="00F41C33" w14:paraId="25A0EAE4" w14:textId="77777777">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 xml:space="preserve">Vital Signs, 1 set (5 points) – </w:t>
      </w:r>
      <w:r w:rsidRPr="00F41C33">
        <w:rPr>
          <w:rFonts w:ascii="Times New Roman" w:hAnsi="Times New Roman" w:cs="Times New Roman"/>
          <w:b/>
          <w:iCs/>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Pr="00F41C33" w:rsidR="00F41C33" w:rsidTr="1979CA1E" w14:paraId="6B707314" w14:textId="77777777">
        <w:tc>
          <w:tcPr>
            <w:tcW w:w="1573" w:type="dxa"/>
            <w:tcMar/>
          </w:tcPr>
          <w:p w:rsidRPr="00F41C33" w:rsidR="00F41C33" w:rsidP="00F41C33" w:rsidRDefault="00F41C33" w14:paraId="295FF164" w14:textId="77777777">
            <w:pPr>
              <w:spacing w:line="480" w:lineRule="auto"/>
              <w:rPr>
                <w:rFonts w:ascii="Times New Roman" w:hAnsi="Times New Roman" w:cs="Times New Roman"/>
                <w:b/>
              </w:rPr>
            </w:pPr>
            <w:r w:rsidRPr="00F41C33">
              <w:rPr>
                <w:rFonts w:ascii="Times New Roman" w:hAnsi="Times New Roman" w:cs="Times New Roman"/>
                <w:b/>
              </w:rPr>
              <w:t>Time</w:t>
            </w:r>
          </w:p>
        </w:tc>
        <w:tc>
          <w:tcPr>
            <w:tcW w:w="1574" w:type="dxa"/>
            <w:tcMar/>
          </w:tcPr>
          <w:p w:rsidRPr="00F41C33" w:rsidR="00F41C33" w:rsidP="00F41C33" w:rsidRDefault="00F41C33" w14:paraId="60BC4485" w14:textId="77777777">
            <w:pPr>
              <w:spacing w:line="480" w:lineRule="auto"/>
              <w:rPr>
                <w:rFonts w:ascii="Times New Roman" w:hAnsi="Times New Roman" w:cs="Times New Roman"/>
                <w:b/>
              </w:rPr>
            </w:pPr>
            <w:r w:rsidRPr="00F41C33">
              <w:rPr>
                <w:rFonts w:ascii="Times New Roman" w:hAnsi="Times New Roman" w:cs="Times New Roman"/>
                <w:b/>
              </w:rPr>
              <w:t>Pulse</w:t>
            </w:r>
          </w:p>
        </w:tc>
        <w:tc>
          <w:tcPr>
            <w:tcW w:w="1427" w:type="dxa"/>
            <w:tcMar/>
          </w:tcPr>
          <w:p w:rsidRPr="00F41C33" w:rsidR="00F41C33" w:rsidP="00F41C33" w:rsidRDefault="00F41C33" w14:paraId="319D8F30" w14:textId="77777777">
            <w:pPr>
              <w:spacing w:line="480" w:lineRule="auto"/>
              <w:rPr>
                <w:rFonts w:ascii="Times New Roman" w:hAnsi="Times New Roman" w:cs="Times New Roman"/>
                <w:b/>
              </w:rPr>
            </w:pPr>
            <w:r w:rsidRPr="00F41C33">
              <w:rPr>
                <w:rFonts w:ascii="Times New Roman" w:hAnsi="Times New Roman" w:cs="Times New Roman"/>
                <w:b/>
              </w:rPr>
              <w:t>B/P</w:t>
            </w:r>
          </w:p>
        </w:tc>
        <w:tc>
          <w:tcPr>
            <w:tcW w:w="1572" w:type="dxa"/>
            <w:tcMar/>
          </w:tcPr>
          <w:p w:rsidRPr="00F41C33" w:rsidR="00F41C33" w:rsidP="00F41C33" w:rsidRDefault="00F41C33" w14:paraId="048AFB5C" w14:textId="77777777">
            <w:pPr>
              <w:spacing w:line="480" w:lineRule="auto"/>
              <w:rPr>
                <w:rFonts w:ascii="Times New Roman" w:hAnsi="Times New Roman" w:cs="Times New Roman"/>
                <w:b/>
              </w:rPr>
            </w:pPr>
            <w:r w:rsidRPr="00F41C33">
              <w:rPr>
                <w:rFonts w:ascii="Times New Roman" w:hAnsi="Times New Roman" w:cs="Times New Roman"/>
                <w:b/>
              </w:rPr>
              <w:t>Resp Rate</w:t>
            </w:r>
          </w:p>
        </w:tc>
        <w:tc>
          <w:tcPr>
            <w:tcW w:w="1576" w:type="dxa"/>
            <w:tcMar/>
          </w:tcPr>
          <w:p w:rsidRPr="00F41C33" w:rsidR="00F41C33" w:rsidP="00F41C33" w:rsidRDefault="00F41C33" w14:paraId="62D9A082" w14:textId="77777777">
            <w:pPr>
              <w:spacing w:line="480" w:lineRule="auto"/>
              <w:rPr>
                <w:rFonts w:ascii="Times New Roman" w:hAnsi="Times New Roman" w:cs="Times New Roman"/>
                <w:b/>
              </w:rPr>
            </w:pPr>
            <w:r w:rsidRPr="00F41C33">
              <w:rPr>
                <w:rFonts w:ascii="Times New Roman" w:hAnsi="Times New Roman" w:cs="Times New Roman"/>
                <w:b/>
              </w:rPr>
              <w:t>Temp</w:t>
            </w:r>
          </w:p>
        </w:tc>
        <w:tc>
          <w:tcPr>
            <w:tcW w:w="1628" w:type="dxa"/>
            <w:tcMar/>
          </w:tcPr>
          <w:p w:rsidRPr="00F41C33" w:rsidR="00F41C33" w:rsidP="00F41C33" w:rsidRDefault="00F41C33" w14:paraId="51EF7BE2" w14:textId="77777777">
            <w:pPr>
              <w:spacing w:line="480" w:lineRule="auto"/>
              <w:rPr>
                <w:rFonts w:ascii="Times New Roman" w:hAnsi="Times New Roman" w:cs="Times New Roman"/>
                <w:b/>
              </w:rPr>
            </w:pPr>
            <w:r w:rsidRPr="00F41C33">
              <w:rPr>
                <w:rFonts w:ascii="Times New Roman" w:hAnsi="Times New Roman" w:cs="Times New Roman"/>
                <w:b/>
              </w:rPr>
              <w:t>Oxygen</w:t>
            </w:r>
          </w:p>
        </w:tc>
      </w:tr>
      <w:tr w:rsidRPr="00F41C33" w:rsidR="00F41C33" w:rsidTr="1979CA1E" w14:paraId="60377603" w14:textId="77777777">
        <w:trPr>
          <w:trHeight w:val="449"/>
        </w:trPr>
        <w:tc>
          <w:tcPr>
            <w:tcW w:w="1573" w:type="dxa"/>
            <w:tcMar/>
          </w:tcPr>
          <w:p w:rsidRPr="00F41C33" w:rsidR="00F41C33" w:rsidP="1979CA1E" w:rsidRDefault="00F41C33" w14:paraId="53FBA845" w14:textId="7B71585D">
            <w:pPr>
              <w:spacing w:line="480" w:lineRule="auto"/>
              <w:rPr>
                <w:rFonts w:ascii="Times New Roman" w:hAnsi="Times New Roman" w:cs="Times New Roman"/>
                <w:b w:val="1"/>
                <w:bCs w:val="1"/>
              </w:rPr>
            </w:pPr>
            <w:r w:rsidRPr="1979CA1E" w:rsidR="2D8AAC04">
              <w:rPr>
                <w:rFonts w:ascii="Times New Roman" w:hAnsi="Times New Roman" w:cs="Times New Roman"/>
                <w:b w:val="1"/>
                <w:bCs w:val="1"/>
              </w:rPr>
              <w:t>1055</w:t>
            </w:r>
          </w:p>
        </w:tc>
        <w:tc>
          <w:tcPr>
            <w:tcW w:w="1574" w:type="dxa"/>
            <w:tcMar/>
          </w:tcPr>
          <w:p w:rsidRPr="00F41C33" w:rsidR="00F41C33" w:rsidP="1979CA1E" w:rsidRDefault="00F41C33" w14:paraId="78734F61" w14:textId="5B8B88F8">
            <w:pPr>
              <w:spacing w:line="480" w:lineRule="auto"/>
              <w:rPr>
                <w:rFonts w:ascii="Times New Roman" w:hAnsi="Times New Roman" w:cs="Times New Roman"/>
                <w:b w:val="1"/>
                <w:bCs w:val="1"/>
              </w:rPr>
            </w:pPr>
            <w:r w:rsidRPr="1979CA1E" w:rsidR="2D8AAC04">
              <w:rPr>
                <w:rFonts w:ascii="Times New Roman" w:hAnsi="Times New Roman" w:cs="Times New Roman"/>
                <w:b w:val="1"/>
                <w:bCs w:val="1"/>
              </w:rPr>
              <w:t>75</w:t>
            </w:r>
          </w:p>
        </w:tc>
        <w:tc>
          <w:tcPr>
            <w:tcW w:w="1427" w:type="dxa"/>
            <w:tcMar/>
          </w:tcPr>
          <w:p w:rsidRPr="00F41C33" w:rsidR="00F41C33" w:rsidP="1979CA1E" w:rsidRDefault="00F41C33" w14:paraId="7D43F7DF" w14:textId="5909A258">
            <w:pPr>
              <w:spacing w:line="480" w:lineRule="auto"/>
              <w:rPr>
                <w:rFonts w:ascii="Times New Roman" w:hAnsi="Times New Roman" w:cs="Times New Roman"/>
                <w:b w:val="1"/>
                <w:bCs w:val="1"/>
                <w:highlight w:val="yellow"/>
              </w:rPr>
            </w:pPr>
            <w:r w:rsidRPr="1979CA1E" w:rsidR="2D8AAC04">
              <w:rPr>
                <w:rFonts w:ascii="Times New Roman" w:hAnsi="Times New Roman" w:cs="Times New Roman"/>
                <w:b w:val="1"/>
                <w:bCs w:val="1"/>
                <w:highlight w:val="yellow"/>
              </w:rPr>
              <w:t>162/67 A</w:t>
            </w:r>
          </w:p>
          <w:p w:rsidRPr="00F41C33" w:rsidR="00F41C33" w:rsidP="1979CA1E" w:rsidRDefault="00F41C33" w14:paraId="7AB94727" w14:textId="3D1975EF">
            <w:pPr>
              <w:pStyle w:val="Normal"/>
              <w:spacing w:line="480" w:lineRule="auto"/>
              <w:rPr>
                <w:rFonts w:ascii="Times New Roman" w:hAnsi="Times New Roman" w:cs="Times New Roman"/>
                <w:b w:val="1"/>
                <w:bCs w:val="1"/>
                <w:highlight w:val="yellow"/>
              </w:rPr>
            </w:pPr>
            <w:r w:rsidRPr="1979CA1E" w:rsidR="2D8AAC04">
              <w:rPr>
                <w:rFonts w:ascii="Times New Roman" w:hAnsi="Times New Roman" w:cs="Times New Roman"/>
                <w:b w:val="1"/>
                <w:bCs w:val="1"/>
                <w:highlight w:val="yellow"/>
              </w:rPr>
              <w:t>166/62 M</w:t>
            </w:r>
          </w:p>
        </w:tc>
        <w:tc>
          <w:tcPr>
            <w:tcW w:w="1572" w:type="dxa"/>
            <w:tcMar/>
          </w:tcPr>
          <w:p w:rsidRPr="00F41C33" w:rsidR="00F41C33" w:rsidP="1979CA1E" w:rsidRDefault="00F41C33" w14:paraId="30EB9A61" w14:textId="7BACC028">
            <w:pPr>
              <w:spacing w:line="480" w:lineRule="auto"/>
              <w:rPr>
                <w:rFonts w:ascii="Times New Roman" w:hAnsi="Times New Roman" w:cs="Times New Roman"/>
                <w:b w:val="1"/>
                <w:bCs w:val="1"/>
              </w:rPr>
            </w:pPr>
            <w:r w:rsidRPr="1979CA1E" w:rsidR="2D8AAC04">
              <w:rPr>
                <w:rFonts w:ascii="Times New Roman" w:hAnsi="Times New Roman" w:cs="Times New Roman"/>
                <w:b w:val="1"/>
                <w:bCs w:val="1"/>
              </w:rPr>
              <w:t>20</w:t>
            </w:r>
          </w:p>
        </w:tc>
        <w:tc>
          <w:tcPr>
            <w:tcW w:w="1576" w:type="dxa"/>
            <w:tcMar/>
          </w:tcPr>
          <w:p w:rsidRPr="00F41C33" w:rsidR="00F41C33" w:rsidP="1979CA1E" w:rsidRDefault="00F41C33" w14:paraId="598E54C7" w14:textId="736A97F7">
            <w:pPr>
              <w:spacing w:line="480" w:lineRule="auto"/>
              <w:rPr>
                <w:rFonts w:ascii="Times New Roman" w:hAnsi="Times New Roman" w:cs="Times New Roman"/>
                <w:b w:val="1"/>
                <w:bCs w:val="1"/>
              </w:rPr>
            </w:pPr>
            <w:r w:rsidRPr="1979CA1E" w:rsidR="2D8AAC04">
              <w:rPr>
                <w:rFonts w:ascii="Times New Roman" w:hAnsi="Times New Roman" w:cs="Times New Roman"/>
                <w:b w:val="1"/>
                <w:bCs w:val="1"/>
              </w:rPr>
              <w:t>98.1</w:t>
            </w:r>
          </w:p>
        </w:tc>
        <w:tc>
          <w:tcPr>
            <w:tcW w:w="1628" w:type="dxa"/>
            <w:tcMar/>
          </w:tcPr>
          <w:p w:rsidRPr="00F41C33" w:rsidR="00F41C33" w:rsidP="1979CA1E" w:rsidRDefault="00F41C33" w14:paraId="44573274" w14:textId="1734ED0A">
            <w:pPr>
              <w:spacing w:line="480" w:lineRule="auto"/>
              <w:rPr>
                <w:rFonts w:ascii="Times New Roman" w:hAnsi="Times New Roman" w:cs="Times New Roman"/>
                <w:b w:val="1"/>
                <w:bCs w:val="1"/>
              </w:rPr>
            </w:pPr>
            <w:r w:rsidRPr="1979CA1E" w:rsidR="2D8AAC04">
              <w:rPr>
                <w:rFonts w:ascii="Times New Roman" w:hAnsi="Times New Roman" w:cs="Times New Roman"/>
                <w:b w:val="1"/>
                <w:bCs w:val="1"/>
              </w:rPr>
              <w:t>100% RA</w:t>
            </w:r>
          </w:p>
        </w:tc>
      </w:tr>
    </w:tbl>
    <w:p w:rsidRPr="00F41C33" w:rsidR="00F41C33" w:rsidP="00F41C33" w:rsidRDefault="00F41C33" w14:paraId="4AB7442E" w14:textId="77777777">
      <w:pPr>
        <w:spacing w:after="0" w:line="480" w:lineRule="auto"/>
        <w:rPr>
          <w:rFonts w:ascii="Times New Roman" w:hAnsi="Times New Roman" w:cs="Times New Roman"/>
          <w:b/>
          <w:sz w:val="24"/>
          <w:szCs w:val="24"/>
        </w:rPr>
      </w:pPr>
    </w:p>
    <w:p w:rsidRPr="00F41C33" w:rsidR="00F41C33" w:rsidP="00F41C33" w:rsidRDefault="00F41C33" w14:paraId="73BF728C" w14:textId="77777777">
      <w:pPr>
        <w:keepNext/>
        <w:spacing w:after="200" w:line="240" w:lineRule="auto"/>
        <w:jc w:val="center"/>
        <w:rPr>
          <w:rFonts w:ascii="Times New Roman" w:hAnsi="Times New Roman" w:cs="Times New Roman"/>
          <w:b/>
          <w:iCs/>
          <w:color w:val="000000" w:themeColor="text1"/>
          <w:sz w:val="24"/>
          <w:szCs w:val="24"/>
        </w:rPr>
      </w:pPr>
      <w:r w:rsidRPr="00F41C33">
        <w:rPr>
          <w:rFonts w:ascii="Times New Roman" w:hAnsi="Times New Roman" w:cs="Times New Roman"/>
          <w:b/>
          <w:iCs/>
          <w:color w:val="000000" w:themeColor="text1"/>
          <w:sz w:val="24"/>
          <w:szCs w:val="24"/>
        </w:rPr>
        <w:t>Pain Assessment, 1 set (5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Pr="00F41C33" w:rsidR="00F41C33" w:rsidTr="1979CA1E" w14:paraId="594A9BC9" w14:textId="77777777">
        <w:trPr>
          <w:trHeight w:val="685"/>
        </w:trPr>
        <w:tc>
          <w:tcPr>
            <w:tcW w:w="1087" w:type="dxa"/>
            <w:tcMar/>
          </w:tcPr>
          <w:p w:rsidRPr="00F41C33" w:rsidR="00F41C33" w:rsidP="00F41C33" w:rsidRDefault="00F41C33" w14:paraId="129A5CE6" w14:textId="77777777">
            <w:pPr>
              <w:rPr>
                <w:rFonts w:ascii="Times New Roman" w:hAnsi="Times New Roman" w:cs="Times New Roman"/>
                <w:b/>
              </w:rPr>
            </w:pPr>
            <w:r w:rsidRPr="00F41C33">
              <w:rPr>
                <w:rFonts w:ascii="Times New Roman" w:hAnsi="Times New Roman" w:cs="Times New Roman"/>
                <w:b/>
              </w:rPr>
              <w:t>Time</w:t>
            </w:r>
          </w:p>
        </w:tc>
        <w:tc>
          <w:tcPr>
            <w:tcW w:w="1440" w:type="dxa"/>
            <w:tcMar/>
          </w:tcPr>
          <w:p w:rsidRPr="00F41C33" w:rsidR="00F41C33" w:rsidP="00F41C33" w:rsidRDefault="00F41C33" w14:paraId="46EA96BB" w14:textId="77777777">
            <w:pPr>
              <w:jc w:val="center"/>
              <w:rPr>
                <w:rFonts w:ascii="Times New Roman" w:hAnsi="Times New Roman" w:cs="Times New Roman"/>
                <w:b/>
              </w:rPr>
            </w:pPr>
            <w:r w:rsidRPr="00F41C33">
              <w:rPr>
                <w:rFonts w:ascii="Times New Roman" w:hAnsi="Times New Roman" w:cs="Times New Roman"/>
                <w:b/>
              </w:rPr>
              <w:t>Scale</w:t>
            </w:r>
          </w:p>
        </w:tc>
        <w:tc>
          <w:tcPr>
            <w:tcW w:w="1608" w:type="dxa"/>
            <w:tcMar/>
          </w:tcPr>
          <w:p w:rsidRPr="00F41C33" w:rsidR="00F41C33" w:rsidP="00F41C33" w:rsidRDefault="00F41C33" w14:paraId="30A56019" w14:textId="77777777">
            <w:pPr>
              <w:jc w:val="center"/>
              <w:rPr>
                <w:rFonts w:ascii="Times New Roman" w:hAnsi="Times New Roman" w:cs="Times New Roman"/>
                <w:b/>
              </w:rPr>
            </w:pPr>
            <w:r w:rsidRPr="00F41C33">
              <w:rPr>
                <w:rFonts w:ascii="Times New Roman" w:hAnsi="Times New Roman" w:cs="Times New Roman"/>
                <w:b/>
              </w:rPr>
              <w:t>Location</w:t>
            </w:r>
          </w:p>
        </w:tc>
        <w:tc>
          <w:tcPr>
            <w:tcW w:w="1725" w:type="dxa"/>
            <w:tcMar/>
          </w:tcPr>
          <w:p w:rsidRPr="00F41C33" w:rsidR="00F41C33" w:rsidP="00F41C33" w:rsidRDefault="00F41C33" w14:paraId="53646297" w14:textId="77777777">
            <w:pPr>
              <w:jc w:val="center"/>
              <w:rPr>
                <w:rFonts w:ascii="Times New Roman" w:hAnsi="Times New Roman" w:cs="Times New Roman"/>
                <w:b/>
              </w:rPr>
            </w:pPr>
            <w:r w:rsidRPr="00F41C33">
              <w:rPr>
                <w:rFonts w:ascii="Times New Roman" w:hAnsi="Times New Roman" w:cs="Times New Roman"/>
                <w:b/>
              </w:rPr>
              <w:t>Severity</w:t>
            </w:r>
          </w:p>
        </w:tc>
        <w:tc>
          <w:tcPr>
            <w:tcW w:w="1784" w:type="dxa"/>
            <w:tcMar/>
          </w:tcPr>
          <w:p w:rsidRPr="00F41C33" w:rsidR="00F41C33" w:rsidP="00F41C33" w:rsidRDefault="00F41C33" w14:paraId="4D272DF2" w14:textId="77777777">
            <w:pPr>
              <w:rPr>
                <w:rFonts w:ascii="Times New Roman" w:hAnsi="Times New Roman" w:cs="Times New Roman"/>
                <w:b/>
              </w:rPr>
            </w:pPr>
            <w:r w:rsidRPr="00F41C33">
              <w:rPr>
                <w:rFonts w:ascii="Times New Roman" w:hAnsi="Times New Roman" w:cs="Times New Roman"/>
                <w:b/>
              </w:rPr>
              <w:t>Characteristics</w:t>
            </w:r>
          </w:p>
        </w:tc>
        <w:tc>
          <w:tcPr>
            <w:tcW w:w="1809" w:type="dxa"/>
            <w:tcMar/>
          </w:tcPr>
          <w:p w:rsidRPr="00F41C33" w:rsidR="00F41C33" w:rsidP="00F41C33" w:rsidRDefault="00F41C33" w14:paraId="731A76C0" w14:textId="77777777">
            <w:pPr>
              <w:rPr>
                <w:rFonts w:ascii="Times New Roman" w:hAnsi="Times New Roman" w:cs="Times New Roman"/>
                <w:b/>
              </w:rPr>
            </w:pPr>
            <w:r w:rsidRPr="00F41C33">
              <w:rPr>
                <w:rFonts w:ascii="Times New Roman" w:hAnsi="Times New Roman" w:cs="Times New Roman"/>
                <w:b/>
              </w:rPr>
              <w:t>Interventions</w:t>
            </w:r>
          </w:p>
        </w:tc>
      </w:tr>
      <w:tr w:rsidRPr="00F41C33" w:rsidR="00F41C33" w:rsidTr="1979CA1E" w14:paraId="4424CC43" w14:textId="77777777">
        <w:trPr>
          <w:trHeight w:val="662"/>
        </w:trPr>
        <w:tc>
          <w:tcPr>
            <w:tcW w:w="1087" w:type="dxa"/>
            <w:tcMar/>
          </w:tcPr>
          <w:p w:rsidRPr="00F41C33" w:rsidR="00F41C33" w:rsidP="1979CA1E" w:rsidRDefault="00F41C33" w14:paraId="1E474790" w14:textId="1988B892">
            <w:pPr>
              <w:rPr>
                <w:rFonts w:ascii="Times New Roman" w:hAnsi="Times New Roman" w:cs="Times New Roman"/>
                <w:b w:val="1"/>
                <w:bCs w:val="1"/>
              </w:rPr>
            </w:pPr>
            <w:r w:rsidRPr="1979CA1E" w:rsidR="5FE6968F">
              <w:rPr>
                <w:rFonts w:ascii="Times New Roman" w:hAnsi="Times New Roman" w:cs="Times New Roman"/>
                <w:b w:val="1"/>
                <w:bCs w:val="1"/>
              </w:rPr>
              <w:t>1053</w:t>
            </w:r>
          </w:p>
        </w:tc>
        <w:tc>
          <w:tcPr>
            <w:tcW w:w="1440" w:type="dxa"/>
            <w:tcMar/>
          </w:tcPr>
          <w:p w:rsidRPr="00F41C33" w:rsidR="00F41C33" w:rsidP="1979CA1E" w:rsidRDefault="00F41C33" w14:paraId="2F91151D" w14:textId="6A86BD06">
            <w:pPr>
              <w:rPr>
                <w:rFonts w:ascii="Times New Roman" w:hAnsi="Times New Roman" w:cs="Times New Roman"/>
                <w:b w:val="1"/>
                <w:bCs w:val="1"/>
              </w:rPr>
            </w:pPr>
            <w:r w:rsidRPr="1979CA1E" w:rsidR="5FE6968F">
              <w:rPr>
                <w:rFonts w:ascii="Times New Roman" w:hAnsi="Times New Roman" w:cs="Times New Roman"/>
                <w:b w:val="1"/>
                <w:bCs w:val="1"/>
              </w:rPr>
              <w:t>6/10</w:t>
            </w:r>
          </w:p>
        </w:tc>
        <w:tc>
          <w:tcPr>
            <w:tcW w:w="1608" w:type="dxa"/>
            <w:tcMar/>
          </w:tcPr>
          <w:p w:rsidRPr="00F41C33" w:rsidR="00F41C33" w:rsidP="1979CA1E" w:rsidRDefault="00F41C33" w14:paraId="6BE3BD0B" w14:textId="5F42338B">
            <w:pPr>
              <w:rPr>
                <w:rFonts w:ascii="Times New Roman" w:hAnsi="Times New Roman" w:cs="Times New Roman"/>
                <w:b w:val="1"/>
                <w:bCs w:val="1"/>
              </w:rPr>
            </w:pPr>
            <w:r w:rsidRPr="1979CA1E" w:rsidR="5FE6968F">
              <w:rPr>
                <w:rFonts w:ascii="Times New Roman" w:hAnsi="Times New Roman" w:cs="Times New Roman"/>
                <w:b w:val="1"/>
                <w:bCs w:val="1"/>
              </w:rPr>
              <w:t>Abdomen</w:t>
            </w:r>
          </w:p>
        </w:tc>
        <w:tc>
          <w:tcPr>
            <w:tcW w:w="1725" w:type="dxa"/>
            <w:tcMar/>
          </w:tcPr>
          <w:p w:rsidRPr="00F41C33" w:rsidR="00F41C33" w:rsidP="1979CA1E" w:rsidRDefault="00F41C33" w14:paraId="1AD84217" w14:textId="4B2DECE9">
            <w:pPr>
              <w:rPr>
                <w:rFonts w:ascii="Times New Roman" w:hAnsi="Times New Roman" w:cs="Times New Roman"/>
                <w:b w:val="1"/>
                <w:bCs w:val="1"/>
              </w:rPr>
            </w:pPr>
            <w:r w:rsidRPr="1979CA1E" w:rsidR="5FE6968F">
              <w:rPr>
                <w:rFonts w:ascii="Times New Roman" w:hAnsi="Times New Roman" w:cs="Times New Roman"/>
                <w:b w:val="1"/>
                <w:bCs w:val="1"/>
              </w:rPr>
              <w:t>Moderate</w:t>
            </w:r>
          </w:p>
        </w:tc>
        <w:tc>
          <w:tcPr>
            <w:tcW w:w="1784" w:type="dxa"/>
            <w:tcMar/>
          </w:tcPr>
          <w:p w:rsidRPr="00F41C33" w:rsidR="00F41C33" w:rsidP="1979CA1E" w:rsidRDefault="00F41C33" w14:paraId="756C1FD4" w14:textId="3C91A3CD">
            <w:pPr>
              <w:rPr>
                <w:rFonts w:ascii="Times New Roman" w:hAnsi="Times New Roman" w:cs="Times New Roman"/>
                <w:b w:val="1"/>
                <w:bCs w:val="1"/>
              </w:rPr>
            </w:pPr>
            <w:r w:rsidRPr="1979CA1E" w:rsidR="5FE6968F">
              <w:rPr>
                <w:rFonts w:ascii="Times New Roman" w:hAnsi="Times New Roman" w:cs="Times New Roman"/>
                <w:b w:val="1"/>
                <w:bCs w:val="1"/>
              </w:rPr>
              <w:t>Sharp, “stabbing pain”</w:t>
            </w:r>
          </w:p>
        </w:tc>
        <w:tc>
          <w:tcPr>
            <w:tcW w:w="1809" w:type="dxa"/>
            <w:tcMar/>
          </w:tcPr>
          <w:p w:rsidRPr="00F41C33" w:rsidR="00F41C33" w:rsidP="1979CA1E" w:rsidRDefault="00F41C33" w14:paraId="500E000D" w14:textId="25DAF9D5">
            <w:pPr>
              <w:rPr>
                <w:rFonts w:ascii="Times New Roman" w:hAnsi="Times New Roman" w:cs="Times New Roman"/>
                <w:b w:val="1"/>
                <w:bCs w:val="1"/>
              </w:rPr>
            </w:pPr>
            <w:r w:rsidRPr="1979CA1E" w:rsidR="5FE6968F">
              <w:rPr>
                <w:rFonts w:ascii="Times New Roman" w:hAnsi="Times New Roman" w:cs="Times New Roman"/>
                <w:b w:val="1"/>
                <w:bCs w:val="1"/>
              </w:rPr>
              <w:t>PRN- Tylenol 500mg</w:t>
            </w:r>
          </w:p>
        </w:tc>
      </w:tr>
    </w:tbl>
    <w:p w:rsidRPr="00F41C33" w:rsidR="00F41C33" w:rsidP="00F41C33" w:rsidRDefault="00F41C33" w14:paraId="52BD0280" w14:textId="77777777">
      <w:pPr>
        <w:spacing w:after="0" w:line="480" w:lineRule="auto"/>
        <w:rPr>
          <w:rFonts w:ascii="Times New Roman" w:hAnsi="Times New Roman" w:cs="Times New Roman"/>
          <w:b/>
          <w:sz w:val="24"/>
          <w:szCs w:val="24"/>
        </w:rPr>
      </w:pPr>
    </w:p>
    <w:p w:rsidRPr="00F41C33" w:rsidR="00F41C33" w:rsidP="1979CA1E" w:rsidRDefault="00F41C33" w14:paraId="3815D260" w14:textId="77777777">
      <w:pPr>
        <w:keepNext w:val="1"/>
        <w:spacing w:after="200" w:line="240" w:lineRule="auto"/>
        <w:jc w:val="center"/>
        <w:rPr>
          <w:rFonts w:ascii="Times New Roman" w:hAnsi="Times New Roman" w:cs="Times New Roman"/>
          <w:b w:val="1"/>
          <w:bCs w:val="1"/>
          <w:color w:val="000000" w:themeColor="text1"/>
          <w:sz w:val="24"/>
          <w:szCs w:val="24"/>
        </w:rPr>
      </w:pPr>
      <w:r w:rsidRPr="1979CA1E" w:rsidR="1C3388C0">
        <w:rPr>
          <w:rFonts w:ascii="Times New Roman" w:hAnsi="Times New Roman" w:cs="Times New Roman"/>
          <w:b w:val="1"/>
          <w:bCs w:val="1"/>
          <w:color w:val="000000" w:themeColor="text1" w:themeTint="FF" w:themeShade="FF"/>
          <w:sz w:val="24"/>
          <w:szCs w:val="24"/>
        </w:rPr>
        <w:t>Intake and Output (2 points)</w:t>
      </w:r>
    </w:p>
    <w:tbl>
      <w:tblPr>
        <w:tblStyle w:val="TableGrid"/>
        <w:tblW w:w="0" w:type="auto"/>
        <w:tblLook w:val="04A0" w:firstRow="1" w:lastRow="0" w:firstColumn="1" w:lastColumn="0" w:noHBand="0" w:noVBand="1"/>
      </w:tblPr>
      <w:tblGrid>
        <w:gridCol w:w="4675"/>
        <w:gridCol w:w="4675"/>
      </w:tblGrid>
      <w:tr w:rsidRPr="00F41C33" w:rsidR="00F41C33" w:rsidTr="1979CA1E" w14:paraId="71EE0AB0" w14:textId="77777777">
        <w:tc>
          <w:tcPr>
            <w:tcW w:w="4675" w:type="dxa"/>
            <w:tcMar/>
          </w:tcPr>
          <w:p w:rsidRPr="00F41C33" w:rsidR="00F41C33" w:rsidP="00F41C33" w:rsidRDefault="00F41C33" w14:paraId="3834799A" w14:textId="77777777">
            <w:pPr>
              <w:spacing w:line="480" w:lineRule="auto"/>
              <w:rPr>
                <w:rFonts w:ascii="Times New Roman" w:hAnsi="Times New Roman" w:cs="Times New Roman"/>
                <w:b/>
              </w:rPr>
            </w:pPr>
            <w:r w:rsidRPr="00F41C33">
              <w:rPr>
                <w:rFonts w:ascii="Times New Roman" w:hAnsi="Times New Roman" w:cs="Times New Roman"/>
                <w:b/>
              </w:rPr>
              <w:t>Intake (in mL)</w:t>
            </w:r>
          </w:p>
        </w:tc>
        <w:tc>
          <w:tcPr>
            <w:tcW w:w="4675" w:type="dxa"/>
            <w:tcMar/>
          </w:tcPr>
          <w:p w:rsidRPr="00F41C33" w:rsidR="00F41C33" w:rsidP="00F41C33" w:rsidRDefault="00F41C33" w14:paraId="5029E2C9" w14:textId="77777777">
            <w:pPr>
              <w:spacing w:line="480" w:lineRule="auto"/>
              <w:rPr>
                <w:rFonts w:ascii="Times New Roman" w:hAnsi="Times New Roman" w:cs="Times New Roman"/>
                <w:b/>
              </w:rPr>
            </w:pPr>
            <w:r w:rsidRPr="00F41C33">
              <w:rPr>
                <w:rFonts w:ascii="Times New Roman" w:hAnsi="Times New Roman" w:cs="Times New Roman"/>
                <w:b/>
              </w:rPr>
              <w:t>Output (in mL)</w:t>
            </w:r>
          </w:p>
        </w:tc>
      </w:tr>
      <w:tr w:rsidRPr="00F41C33" w:rsidR="00F41C33" w:rsidTr="1979CA1E" w14:paraId="026833AC" w14:textId="77777777">
        <w:tc>
          <w:tcPr>
            <w:tcW w:w="4675" w:type="dxa"/>
            <w:tcMar/>
          </w:tcPr>
          <w:p w:rsidRPr="00F41C33" w:rsidR="00F41C33" w:rsidP="1979CA1E" w:rsidRDefault="00F41C33" w14:paraId="1954D438" w14:textId="6C5040BB">
            <w:pPr>
              <w:spacing w:line="480" w:lineRule="auto"/>
              <w:rPr>
                <w:rFonts w:ascii="Times New Roman" w:hAnsi="Times New Roman" w:cs="Times New Roman"/>
                <w:b w:val="1"/>
                <w:bCs w:val="1"/>
              </w:rPr>
            </w:pPr>
            <w:r w:rsidRPr="1979CA1E" w:rsidR="4B97F5EC">
              <w:rPr>
                <w:rFonts w:ascii="Times New Roman" w:hAnsi="Times New Roman" w:cs="Times New Roman"/>
                <w:b w:val="1"/>
                <w:bCs w:val="1"/>
              </w:rPr>
              <w:t>2 orange juice- 120mL</w:t>
            </w:r>
          </w:p>
          <w:p w:rsidRPr="00F41C33" w:rsidR="00F41C33" w:rsidP="1979CA1E" w:rsidRDefault="00F41C33" w14:paraId="17D64810" w14:textId="2DC5F35F">
            <w:pPr>
              <w:pStyle w:val="Normal"/>
              <w:spacing w:line="480" w:lineRule="auto"/>
              <w:rPr>
                <w:rFonts w:ascii="Times New Roman" w:hAnsi="Times New Roman" w:cs="Times New Roman"/>
                <w:b w:val="1"/>
                <w:bCs w:val="1"/>
              </w:rPr>
            </w:pPr>
            <w:r w:rsidRPr="1979CA1E" w:rsidR="4B97F5EC">
              <w:rPr>
                <w:rFonts w:ascii="Times New Roman" w:hAnsi="Times New Roman" w:cs="Times New Roman"/>
                <w:b w:val="1"/>
                <w:bCs w:val="1"/>
              </w:rPr>
              <w:t>1 milk- 240mL</w:t>
            </w:r>
          </w:p>
          <w:p w:rsidRPr="00F41C33" w:rsidR="00F41C33" w:rsidP="1979CA1E" w:rsidRDefault="00F41C33" w14:paraId="2D1B8AD4" w14:textId="5BC20CFE">
            <w:pPr>
              <w:pStyle w:val="Normal"/>
              <w:spacing w:line="480" w:lineRule="auto"/>
              <w:rPr>
                <w:rFonts w:ascii="Times New Roman" w:hAnsi="Times New Roman" w:cs="Times New Roman"/>
                <w:b w:val="1"/>
                <w:bCs w:val="1"/>
              </w:rPr>
            </w:pPr>
            <w:r w:rsidRPr="1979CA1E" w:rsidR="4B97F5EC">
              <w:rPr>
                <w:rFonts w:ascii="Times New Roman" w:hAnsi="Times New Roman" w:cs="Times New Roman"/>
                <w:b w:val="1"/>
                <w:bCs w:val="1"/>
              </w:rPr>
              <w:t>2 strawberry yogurt- 480mL</w:t>
            </w:r>
          </w:p>
          <w:p w:rsidRPr="00F41C33" w:rsidR="00F41C33" w:rsidP="1979CA1E" w:rsidRDefault="00F41C33" w14:paraId="541D01B0" w14:textId="0C608975">
            <w:pPr>
              <w:pStyle w:val="Normal"/>
              <w:spacing w:line="480" w:lineRule="auto"/>
              <w:rPr>
                <w:rFonts w:ascii="Times New Roman" w:hAnsi="Times New Roman" w:cs="Times New Roman"/>
                <w:b w:val="1"/>
                <w:bCs w:val="1"/>
              </w:rPr>
            </w:pPr>
            <w:r w:rsidRPr="1979CA1E" w:rsidR="4B97F5EC">
              <w:rPr>
                <w:rFonts w:ascii="Times New Roman" w:hAnsi="Times New Roman" w:cs="Times New Roman"/>
                <w:b w:val="1"/>
                <w:bCs w:val="1"/>
              </w:rPr>
              <w:t>Total: 960mL</w:t>
            </w:r>
          </w:p>
        </w:tc>
        <w:tc>
          <w:tcPr>
            <w:tcW w:w="4675" w:type="dxa"/>
            <w:tcMar/>
          </w:tcPr>
          <w:p w:rsidRPr="00F41C33" w:rsidR="00F41C33" w:rsidP="1979CA1E" w:rsidRDefault="00F41C33" w14:paraId="77D6B199" w14:textId="2A187F23">
            <w:pPr>
              <w:spacing w:line="480" w:lineRule="auto"/>
              <w:rPr>
                <w:rFonts w:ascii="Times New Roman" w:hAnsi="Times New Roman" w:cs="Times New Roman"/>
                <w:b w:val="1"/>
                <w:bCs w:val="1"/>
              </w:rPr>
            </w:pPr>
            <w:r w:rsidRPr="1979CA1E" w:rsidR="4B97F5EC">
              <w:rPr>
                <w:rFonts w:ascii="Times New Roman" w:hAnsi="Times New Roman" w:cs="Times New Roman"/>
                <w:b w:val="1"/>
                <w:bCs w:val="1"/>
              </w:rPr>
              <w:t>400mL- urine</w:t>
            </w:r>
          </w:p>
        </w:tc>
      </w:tr>
    </w:tbl>
    <w:p w:rsidRPr="00F41C33" w:rsidR="00F41C33" w:rsidP="00F41C33" w:rsidRDefault="00F41C33" w14:paraId="7292EEF9" w14:textId="77777777">
      <w:pPr>
        <w:spacing w:after="0" w:line="480" w:lineRule="auto"/>
        <w:rPr>
          <w:rFonts w:ascii="Times New Roman" w:hAnsi="Times New Roman" w:cs="Times New Roman"/>
          <w:b/>
          <w:sz w:val="24"/>
          <w:szCs w:val="24"/>
        </w:rPr>
      </w:pPr>
    </w:p>
    <w:p w:rsidRPr="00F41C33" w:rsidR="00F41C33" w:rsidP="1979CA1E" w:rsidRDefault="00F41C33" w14:paraId="09E6CE15" w14:textId="77777777">
      <w:pPr>
        <w:spacing w:after="0" w:line="240" w:lineRule="auto"/>
        <w:jc w:val="center"/>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Nursing Diagnosis (15 points)</w:t>
      </w:r>
    </w:p>
    <w:p w:rsidRPr="00F41C33" w:rsidR="00F41C33" w:rsidP="00F41C33" w:rsidRDefault="00F41C33" w14:paraId="767CBD57" w14:textId="77777777">
      <w:pPr>
        <w:spacing w:after="0" w:line="240" w:lineRule="auto"/>
        <w:jc w:val="center"/>
        <w:rPr>
          <w:rFonts w:ascii="Times New Roman" w:hAnsi="Times New Roman" w:cs="Times New Roman"/>
          <w:b/>
          <w:sz w:val="24"/>
          <w:szCs w:val="24"/>
        </w:rPr>
      </w:pPr>
      <w:r w:rsidRPr="00F41C33">
        <w:rPr>
          <w:rFonts w:ascii="Times New Roman" w:hAnsi="Times New Roman" w:cs="Times New Roman"/>
          <w:b/>
          <w:sz w:val="24"/>
          <w:szCs w:val="24"/>
        </w:rPr>
        <w:t>*Must be NANDA approved nursing diagnosis*</w:t>
      </w:r>
    </w:p>
    <w:p w:rsidRPr="00F41C33" w:rsidR="00F41C33" w:rsidP="00F41C33" w:rsidRDefault="00F41C33" w14:paraId="2A7897E9" w14:textId="77777777">
      <w:pPr>
        <w:spacing w:after="0" w:line="240" w:lineRule="auto"/>
        <w:rPr>
          <w:rFonts w:ascii="Times New Roman" w:hAnsi="Times New Roman" w:cs="Times New Roman"/>
          <w:b/>
          <w:sz w:val="24"/>
          <w:szCs w:val="24"/>
        </w:rPr>
      </w:pPr>
    </w:p>
    <w:tbl>
      <w:tblPr>
        <w:tblStyle w:val="TableGrid"/>
        <w:tblW w:w="9350" w:type="dxa"/>
        <w:tblLook w:val="04A0" w:firstRow="1" w:lastRow="0" w:firstColumn="1" w:lastColumn="0" w:noHBand="0" w:noVBand="1"/>
      </w:tblPr>
      <w:tblGrid>
        <w:gridCol w:w="2220"/>
        <w:gridCol w:w="1515"/>
        <w:gridCol w:w="1413"/>
        <w:gridCol w:w="2102"/>
        <w:gridCol w:w="2100"/>
      </w:tblGrid>
      <w:tr w:rsidRPr="00F41C33" w:rsidR="00F41C33" w:rsidTr="1979CA1E" w14:paraId="2294AA8B" w14:textId="77777777">
        <w:tc>
          <w:tcPr>
            <w:tcW w:w="2220" w:type="dxa"/>
            <w:tcMar/>
          </w:tcPr>
          <w:p w:rsidRPr="00F41C33" w:rsidR="00F41C33" w:rsidP="00F41C33" w:rsidRDefault="00F41C33" w14:paraId="6F688F4C" w14:textId="77777777">
            <w:pPr>
              <w:jc w:val="center"/>
              <w:rPr>
                <w:rFonts w:ascii="Times New Roman" w:hAnsi="Times New Roman" w:cs="Times New Roman"/>
                <w:b/>
              </w:rPr>
            </w:pPr>
            <w:r w:rsidRPr="00F41C33">
              <w:rPr>
                <w:rFonts w:ascii="Times New Roman" w:hAnsi="Times New Roman" w:cs="Times New Roman"/>
                <w:b/>
              </w:rPr>
              <w:t xml:space="preserve">Nursing Diagnosis </w:t>
            </w:r>
          </w:p>
          <w:p w:rsidRPr="00F41C33" w:rsidR="00F41C33" w:rsidP="00F41C33" w:rsidRDefault="00F41C33" w14:paraId="194E45A8" w14:textId="77777777">
            <w:pPr>
              <w:numPr>
                <w:ilvl w:val="0"/>
                <w:numId w:val="3"/>
              </w:numPr>
              <w:contextualSpacing/>
              <w:rPr>
                <w:rFonts w:ascii="Times New Roman" w:hAnsi="Times New Roman" w:cs="Times New Roman"/>
                <w:b/>
              </w:rPr>
            </w:pPr>
            <w:r w:rsidRPr="00F41C33">
              <w:rPr>
                <w:rFonts w:ascii="Times New Roman" w:hAnsi="Times New Roman" w:cs="Times New Roman"/>
              </w:rPr>
              <w:t>Include full nursing diagnosis with “related to” and “as evidenced by” components</w:t>
            </w:r>
          </w:p>
          <w:p w:rsidRPr="00F41C33" w:rsidR="00F41C33" w:rsidP="00F41C33" w:rsidRDefault="00F41C33" w14:paraId="6AD2F8FF" w14:textId="77777777">
            <w:pPr>
              <w:numPr>
                <w:ilvl w:val="0"/>
                <w:numId w:val="3"/>
              </w:numPr>
              <w:contextualSpacing/>
              <w:rPr>
                <w:rFonts w:ascii="Times New Roman" w:hAnsi="Times New Roman" w:cs="Times New Roman"/>
                <w:b/>
              </w:rPr>
            </w:pPr>
            <w:r w:rsidRPr="00F41C33">
              <w:rPr>
                <w:rFonts w:ascii="Times New Roman" w:hAnsi="Times New Roman" w:cs="Times New Roman"/>
              </w:rPr>
              <w:t>Listed in order by priority – highest priority to lowest priority pertinent to this client</w:t>
            </w:r>
          </w:p>
        </w:tc>
        <w:tc>
          <w:tcPr>
            <w:tcW w:w="1515" w:type="dxa"/>
            <w:tcMar/>
          </w:tcPr>
          <w:p w:rsidRPr="00F41C33" w:rsidR="00F41C33" w:rsidP="00F41C33" w:rsidRDefault="00F41C33" w14:paraId="3AA74CF7" w14:textId="77777777">
            <w:pPr>
              <w:jc w:val="center"/>
              <w:rPr>
                <w:rFonts w:ascii="Times New Roman" w:hAnsi="Times New Roman" w:cs="Times New Roman"/>
                <w:b/>
              </w:rPr>
            </w:pPr>
            <w:r w:rsidRPr="00F41C33">
              <w:rPr>
                <w:rFonts w:ascii="Times New Roman" w:hAnsi="Times New Roman" w:cs="Times New Roman"/>
                <w:b/>
              </w:rPr>
              <w:t>Rationale</w:t>
            </w:r>
          </w:p>
          <w:p w:rsidRPr="00F41C33" w:rsidR="00F41C33" w:rsidP="00F41C33" w:rsidRDefault="00F41C33" w14:paraId="3F408329" w14:textId="77777777">
            <w:pPr>
              <w:numPr>
                <w:ilvl w:val="0"/>
                <w:numId w:val="3"/>
              </w:numPr>
              <w:contextualSpacing/>
              <w:rPr>
                <w:rFonts w:ascii="Times New Roman" w:hAnsi="Times New Roman" w:cs="Times New Roman"/>
                <w:b/>
              </w:rPr>
            </w:pPr>
            <w:r w:rsidRPr="00F41C33">
              <w:rPr>
                <w:rFonts w:ascii="Times New Roman" w:hAnsi="Times New Roman" w:cs="Times New Roman"/>
              </w:rPr>
              <w:t>Explain why the nursing diagnosis was chosen</w:t>
            </w:r>
          </w:p>
        </w:tc>
        <w:tc>
          <w:tcPr>
            <w:tcW w:w="1413" w:type="dxa"/>
            <w:tcMar/>
          </w:tcPr>
          <w:p w:rsidRPr="00F41C33" w:rsidR="00F41C33" w:rsidP="00F41C33" w:rsidRDefault="00F41C33" w14:paraId="28F49729" w14:textId="77777777">
            <w:pPr>
              <w:jc w:val="center"/>
              <w:rPr>
                <w:rFonts w:ascii="Times New Roman" w:hAnsi="Times New Roman" w:cs="Times New Roman"/>
                <w:b/>
              </w:rPr>
            </w:pPr>
            <w:r w:rsidRPr="00F41C33">
              <w:rPr>
                <w:rFonts w:ascii="Times New Roman" w:hAnsi="Times New Roman" w:cs="Times New Roman"/>
                <w:b/>
              </w:rPr>
              <w:t>Interventions (2 per dx)</w:t>
            </w:r>
          </w:p>
        </w:tc>
        <w:tc>
          <w:tcPr>
            <w:tcW w:w="2102" w:type="dxa"/>
            <w:tcMar/>
          </w:tcPr>
          <w:p w:rsidRPr="00F41C33" w:rsidR="00F41C33" w:rsidP="00F41C33" w:rsidRDefault="00F41C33" w14:paraId="4A57BC83" w14:textId="77777777">
            <w:pPr>
              <w:jc w:val="center"/>
              <w:rPr>
                <w:rFonts w:ascii="Times New Roman" w:hAnsi="Times New Roman" w:cs="Times New Roman"/>
                <w:b/>
              </w:rPr>
            </w:pPr>
            <w:r w:rsidRPr="00F41C33">
              <w:rPr>
                <w:rFonts w:ascii="Times New Roman" w:hAnsi="Times New Roman" w:cs="Times New Roman"/>
                <w:b/>
              </w:rPr>
              <w:t xml:space="preserve">Outcome Goal </w:t>
            </w:r>
          </w:p>
          <w:p w:rsidRPr="00F41C33" w:rsidR="00F41C33" w:rsidP="00F41C33" w:rsidRDefault="00F41C33" w14:paraId="22E7C568" w14:textId="77777777">
            <w:pPr>
              <w:jc w:val="center"/>
              <w:rPr>
                <w:rFonts w:ascii="Times New Roman" w:hAnsi="Times New Roman" w:cs="Times New Roman"/>
                <w:b/>
              </w:rPr>
            </w:pPr>
            <w:r w:rsidRPr="00F41C33">
              <w:rPr>
                <w:rFonts w:ascii="Times New Roman" w:hAnsi="Times New Roman" w:cs="Times New Roman"/>
                <w:b/>
              </w:rPr>
              <w:t>(1 per dx)</w:t>
            </w:r>
          </w:p>
        </w:tc>
        <w:tc>
          <w:tcPr>
            <w:tcW w:w="2100" w:type="dxa"/>
            <w:tcMar/>
          </w:tcPr>
          <w:p w:rsidRPr="00F41C33" w:rsidR="00F41C33" w:rsidP="00F41C33" w:rsidRDefault="00F41C33" w14:paraId="308CFC20" w14:textId="77777777">
            <w:pPr>
              <w:jc w:val="center"/>
              <w:rPr>
                <w:rFonts w:ascii="Times New Roman" w:hAnsi="Times New Roman" w:cs="Times New Roman"/>
                <w:b/>
              </w:rPr>
            </w:pPr>
            <w:r w:rsidRPr="00F41C33">
              <w:rPr>
                <w:rFonts w:ascii="Times New Roman" w:hAnsi="Times New Roman" w:cs="Times New Roman"/>
                <w:b/>
              </w:rPr>
              <w:t>Evaluation</w:t>
            </w:r>
          </w:p>
          <w:p w:rsidRPr="00F41C33" w:rsidR="00F41C33" w:rsidP="00F41C33" w:rsidRDefault="00F41C33" w14:paraId="2BB12D32" w14:textId="77777777">
            <w:pPr>
              <w:numPr>
                <w:ilvl w:val="0"/>
                <w:numId w:val="2"/>
              </w:numPr>
              <w:contextualSpacing/>
              <w:rPr>
                <w:rFonts w:ascii="Times New Roman" w:hAnsi="Times New Roman" w:cs="Times New Roman"/>
              </w:rPr>
            </w:pPr>
            <w:r w:rsidRPr="00F41C33">
              <w:rPr>
                <w:rFonts w:ascii="Times New Roman" w:hAnsi="Times New Roman" w:cs="Times New Roman"/>
              </w:rPr>
              <w:t>How did the client/family respond to the nurse’s actions?</w:t>
            </w:r>
          </w:p>
          <w:p w:rsidRPr="00F41C33" w:rsidR="00F41C33" w:rsidP="00F41C33" w:rsidRDefault="00F41C33" w14:paraId="471F9B46" w14:textId="77777777">
            <w:pPr>
              <w:numPr>
                <w:ilvl w:val="0"/>
                <w:numId w:val="2"/>
              </w:numPr>
              <w:contextualSpacing/>
              <w:jc w:val="center"/>
              <w:rPr>
                <w:rFonts w:ascii="Times New Roman" w:hAnsi="Times New Roman" w:cs="Times New Roman"/>
              </w:rPr>
            </w:pPr>
            <w:r w:rsidRPr="00F41C33">
              <w:rPr>
                <w:rFonts w:ascii="Times New Roman" w:hAnsi="Times New Roman" w:cs="Times New Roman"/>
              </w:rPr>
              <w:t>Client response, status of goals and outcomes, modifications to plan.</w:t>
            </w:r>
          </w:p>
        </w:tc>
      </w:tr>
      <w:tr w:rsidRPr="00F41C33" w:rsidR="00F41C33" w:rsidTr="1979CA1E" w14:paraId="05140378" w14:textId="77777777">
        <w:tc>
          <w:tcPr>
            <w:tcW w:w="2220" w:type="dxa"/>
            <w:tcMar/>
          </w:tcPr>
          <w:p w:rsidRPr="00F41C33" w:rsidR="00F41C33" w:rsidP="1979CA1E" w:rsidRDefault="00F41C33" w14:paraId="3C5F4F5E" w14:textId="0DB7C2B7">
            <w:pPr>
              <w:numPr>
                <w:ilvl w:val="0"/>
                <w:numId w:val="1"/>
              </w:numPr>
              <w:spacing/>
              <w:contextualSpacing/>
              <w:rPr>
                <w:rFonts w:ascii="Times New Roman" w:hAnsi="Times New Roman" w:cs="Times New Roman"/>
                <w:b w:val="1"/>
                <w:bCs w:val="1"/>
              </w:rPr>
            </w:pPr>
            <w:sdt>
              <w:sdtPr>
                <w:id w:val="-1884554701"/>
                <w:placeholder>
                  <w:docPart w:val="DefaultPlaceholder_1081868574"/>
                </w:placeholder>
                <w:rPr>
                  <w:rFonts w:ascii="Times New Roman" w:hAnsi="Times New Roman" w:cs="Times New Roman"/>
                  <w:b w:val="1"/>
                  <w:bCs w:val="1"/>
                </w:rPr>
              </w:sdtPr>
              <w:sdtContent>
                <w:r w:rsidRPr="1979CA1E" w:rsidR="2A9A7305">
                  <w:rPr>
                    <w:rFonts w:ascii="Times New Roman" w:hAnsi="Times New Roman" w:cs="Times New Roman"/>
                    <w:b w:val="1"/>
                    <w:bCs w:val="1"/>
                  </w:rPr>
                  <w:t xml:space="preserve">Risk for electrolyte imbalance R/t mild dehydration and sepsis. </w:t>
                </w:r>
              </w:sdtContent>
              <w:sdtEndPr>
                <w:rPr>
                  <w:rFonts w:ascii="Times New Roman" w:hAnsi="Times New Roman" w:cs="Times New Roman"/>
                  <w:b w:val="1"/>
                  <w:bCs w:val="1"/>
                </w:rPr>
              </w:sdtEndPr>
            </w:sdt>
          </w:p>
        </w:tc>
        <w:tc>
          <w:tcPr>
            <w:tcW w:w="1515" w:type="dxa"/>
            <w:tcMar/>
          </w:tcPr>
          <w:p w:rsidRPr="00F41C33" w:rsidR="00F41C33" w:rsidP="1979CA1E" w:rsidRDefault="00F41C33" w14:paraId="2F749DD2" w14:textId="031384EE">
            <w:pPr>
              <w:rPr>
                <w:rFonts w:ascii="Times New Roman" w:hAnsi="Times New Roman" w:cs="Times New Roman"/>
                <w:b w:val="1"/>
                <w:bCs w:val="1"/>
              </w:rPr>
            </w:pPr>
            <w:r w:rsidRPr="1979CA1E" w:rsidR="6DBFF902">
              <w:rPr>
                <w:rFonts w:ascii="Times New Roman" w:hAnsi="Times New Roman" w:cs="Times New Roman"/>
                <w:b w:val="1"/>
                <w:bCs w:val="1"/>
              </w:rPr>
              <w:t xml:space="preserve">This </w:t>
            </w:r>
            <w:r w:rsidRPr="1979CA1E" w:rsidR="4A5C35FE">
              <w:rPr>
                <w:rFonts w:ascii="Times New Roman" w:hAnsi="Times New Roman" w:cs="Times New Roman"/>
                <w:b w:val="1"/>
                <w:bCs w:val="1"/>
              </w:rPr>
              <w:t xml:space="preserve">can increase the </w:t>
            </w:r>
            <w:r w:rsidRPr="1979CA1E" w:rsidR="4A5C35FE">
              <w:rPr>
                <w:rFonts w:ascii="Times New Roman" w:hAnsi="Times New Roman" w:cs="Times New Roman"/>
                <w:b w:val="1"/>
                <w:bCs w:val="1"/>
              </w:rPr>
              <w:t>client's</w:t>
            </w:r>
            <w:r w:rsidRPr="1979CA1E" w:rsidR="4A5C35FE">
              <w:rPr>
                <w:rFonts w:ascii="Times New Roman" w:hAnsi="Times New Roman" w:cs="Times New Roman"/>
                <w:b w:val="1"/>
                <w:bCs w:val="1"/>
              </w:rPr>
              <w:t xml:space="preserve"> risk for seizures and cardiac arrest. </w:t>
            </w:r>
          </w:p>
        </w:tc>
        <w:tc>
          <w:tcPr>
            <w:tcW w:w="1413" w:type="dxa"/>
            <w:tcMar/>
          </w:tcPr>
          <w:p w:rsidRPr="00F41C33" w:rsidR="00F41C33" w:rsidP="1979CA1E" w:rsidRDefault="00F41C33" w14:paraId="27D73E82" w14:textId="0206D20D">
            <w:pPr>
              <w:rPr>
                <w:rFonts w:ascii="Times New Roman" w:hAnsi="Times New Roman" w:cs="Times New Roman"/>
                <w:b w:val="1"/>
                <w:bCs w:val="1"/>
              </w:rPr>
            </w:pPr>
            <w:r w:rsidRPr="1979CA1E" w:rsidR="1C3388C0">
              <w:rPr>
                <w:rFonts w:ascii="Times New Roman" w:hAnsi="Times New Roman" w:cs="Times New Roman"/>
                <w:b w:val="1"/>
                <w:bCs w:val="1"/>
              </w:rPr>
              <w:t>1.</w:t>
            </w:r>
            <w:sdt>
              <w:sdtPr>
                <w:id w:val="-1399504263"/>
                <w:placeholder>
                  <w:docPart w:val="DefaultPlaceholder_1081868574"/>
                </w:placeholder>
                <w:rPr>
                  <w:rFonts w:ascii="Times New Roman" w:hAnsi="Times New Roman" w:cs="Times New Roman"/>
                  <w:b w:val="1"/>
                  <w:bCs w:val="1"/>
                </w:rPr>
              </w:sdtPr>
              <w:sdtContent>
                <w:r w:rsidRPr="1979CA1E" w:rsidR="1BB0AC3A">
                  <w:rPr>
                    <w:rFonts w:ascii="Times New Roman" w:hAnsi="Times New Roman" w:cs="Times New Roman"/>
                    <w:b w:val="1"/>
                    <w:bCs w:val="1"/>
                  </w:rPr>
                  <w:t xml:space="preserve">Nurse will </w:t>
                </w:r>
                <w:r w:rsidRPr="1979CA1E" w:rsidR="7B031ED2">
                  <w:rPr>
                    <w:rFonts w:ascii="Times New Roman" w:hAnsi="Times New Roman" w:cs="Times New Roman"/>
                    <w:b w:val="1"/>
                    <w:bCs w:val="1"/>
                  </w:rPr>
                  <w:t>assess the client's fluid/ hydration status</w:t>
                </w:r>
                <w:r w:rsidRPr="1979CA1E" w:rsidR="126AFFAE">
                  <w:rPr>
                    <w:rFonts w:ascii="Times New Roman" w:hAnsi="Times New Roman" w:cs="Times New Roman"/>
                    <w:b w:val="1"/>
                    <w:bCs w:val="1"/>
                  </w:rPr>
                  <w:t xml:space="preserve">. </w:t>
                </w:r>
              </w:sdtContent>
              <w:sdtEndPr>
                <w:rPr>
                  <w:rFonts w:ascii="Times New Roman" w:hAnsi="Times New Roman" w:cs="Times New Roman"/>
                  <w:b w:val="1"/>
                  <w:bCs w:val="1"/>
                </w:rPr>
              </w:sdtEndPr>
            </w:sdt>
          </w:p>
          <w:p w:rsidRPr="00F41C33" w:rsidR="00F41C33" w:rsidP="00F41C33" w:rsidRDefault="00F41C33" w14:paraId="0785C411" w14:textId="77777777">
            <w:pPr>
              <w:rPr>
                <w:rFonts w:ascii="Times New Roman" w:hAnsi="Times New Roman" w:cs="Times New Roman"/>
                <w:b/>
              </w:rPr>
            </w:pPr>
          </w:p>
          <w:p w:rsidRPr="00F41C33" w:rsidR="00F41C33" w:rsidP="1979CA1E" w:rsidRDefault="00F41C33" w14:paraId="31BF748D" w14:textId="4B3D058E">
            <w:pPr>
              <w:rPr>
                <w:rFonts w:ascii="Times New Roman" w:hAnsi="Times New Roman" w:cs="Times New Roman"/>
                <w:b w:val="1"/>
                <w:bCs w:val="1"/>
              </w:rPr>
            </w:pPr>
            <w:r w:rsidRPr="1979CA1E" w:rsidR="1C3388C0">
              <w:rPr>
                <w:rFonts w:ascii="Times New Roman" w:hAnsi="Times New Roman" w:cs="Times New Roman"/>
                <w:b w:val="1"/>
                <w:bCs w:val="1"/>
              </w:rPr>
              <w:t>2.</w:t>
            </w:r>
            <w:sdt>
              <w:sdtPr>
                <w:id w:val="1358320303"/>
                <w:placeholder>
                  <w:docPart w:val="DefaultPlaceholder_1081868574"/>
                </w:placeholder>
                <w:rPr>
                  <w:rFonts w:ascii="Times New Roman" w:hAnsi="Times New Roman" w:cs="Times New Roman"/>
                  <w:b w:val="1"/>
                  <w:bCs w:val="1"/>
                </w:rPr>
              </w:sdtPr>
              <w:sdtContent>
                <w:r w:rsidRPr="1979CA1E" w:rsidR="5A55916B">
                  <w:rPr>
                    <w:rFonts w:ascii="Times New Roman" w:hAnsi="Times New Roman" w:cs="Times New Roman"/>
                    <w:b w:val="1"/>
                    <w:bCs w:val="1"/>
                  </w:rPr>
                  <w:t xml:space="preserve">The nurse will educate the client on signs and </w:t>
                </w:r>
                <w:r w:rsidRPr="1979CA1E" w:rsidR="18FA769D">
                  <w:rPr>
                    <w:rFonts w:ascii="Times New Roman" w:hAnsi="Times New Roman" w:cs="Times New Roman"/>
                    <w:b w:val="1"/>
                    <w:bCs w:val="1"/>
                  </w:rPr>
                  <w:t>symptoms</w:t>
                </w:r>
                <w:r w:rsidRPr="1979CA1E" w:rsidR="5A55916B">
                  <w:rPr>
                    <w:rFonts w:ascii="Times New Roman" w:hAnsi="Times New Roman" w:cs="Times New Roman"/>
                    <w:b w:val="1"/>
                    <w:bCs w:val="1"/>
                  </w:rPr>
                  <w:t xml:space="preserve"> on dehydration and fluid </w:t>
                </w:r>
                <w:r w:rsidRPr="1979CA1E" w:rsidR="279C2726">
                  <w:rPr>
                    <w:rFonts w:ascii="Times New Roman" w:hAnsi="Times New Roman" w:cs="Times New Roman"/>
                    <w:b w:val="1"/>
                    <w:bCs w:val="1"/>
                  </w:rPr>
                  <w:t>imbalance</w:t>
                </w:r>
              </w:sdtContent>
              <w:sdtEndPr>
                <w:rPr>
                  <w:rFonts w:ascii="Times New Roman" w:hAnsi="Times New Roman" w:cs="Times New Roman"/>
                  <w:b w:val="1"/>
                  <w:bCs w:val="1"/>
                </w:rPr>
              </w:sdtEndPr>
            </w:sdt>
          </w:p>
          <w:p w:rsidRPr="00F41C33" w:rsidR="00F41C33" w:rsidP="00F41C33" w:rsidRDefault="00F41C33" w14:paraId="18E71DCA" w14:textId="77777777">
            <w:pPr>
              <w:rPr>
                <w:rFonts w:ascii="Times New Roman" w:hAnsi="Times New Roman" w:cs="Times New Roman"/>
                <w:b/>
              </w:rPr>
            </w:pPr>
          </w:p>
        </w:tc>
        <w:tc>
          <w:tcPr>
            <w:tcW w:w="2102" w:type="dxa"/>
            <w:tcMar/>
          </w:tcPr>
          <w:p w:rsidRPr="00F41C33" w:rsidR="00F41C33" w:rsidP="1979CA1E" w:rsidRDefault="00F41C33" w14:paraId="756E9CAE" w14:textId="4BFD307C">
            <w:pPr>
              <w:rPr>
                <w:rFonts w:ascii="Times New Roman" w:hAnsi="Times New Roman" w:cs="Times New Roman"/>
                <w:b w:val="1"/>
                <w:bCs w:val="1"/>
              </w:rPr>
            </w:pPr>
            <w:r w:rsidRPr="1979CA1E" w:rsidR="1C3388C0">
              <w:rPr>
                <w:rFonts w:ascii="Times New Roman" w:hAnsi="Times New Roman" w:cs="Times New Roman"/>
                <w:b w:val="1"/>
                <w:bCs w:val="1"/>
              </w:rPr>
              <w:t xml:space="preserve">1. </w:t>
            </w:r>
            <w:r w:rsidRPr="1979CA1E" w:rsidR="36B68909">
              <w:rPr>
                <w:rFonts w:ascii="Times New Roman" w:hAnsi="Times New Roman" w:cs="Times New Roman"/>
                <w:b w:val="1"/>
                <w:bCs w:val="1"/>
              </w:rPr>
              <w:t xml:space="preserve">The client will verbalize signs and symptoms </w:t>
            </w:r>
            <w:r w:rsidRPr="1979CA1E" w:rsidR="5F27DC7F">
              <w:rPr>
                <w:rFonts w:ascii="Times New Roman" w:hAnsi="Times New Roman" w:cs="Times New Roman"/>
                <w:b w:val="1"/>
                <w:bCs w:val="1"/>
              </w:rPr>
              <w:t>of</w:t>
            </w:r>
            <w:r w:rsidRPr="1979CA1E" w:rsidR="36B68909">
              <w:rPr>
                <w:rFonts w:ascii="Times New Roman" w:hAnsi="Times New Roman" w:cs="Times New Roman"/>
                <w:b w:val="1"/>
                <w:bCs w:val="1"/>
              </w:rPr>
              <w:t xml:space="preserve"> electrolyte imbal</w:t>
            </w:r>
            <w:r w:rsidRPr="1979CA1E" w:rsidR="665BD58C">
              <w:rPr>
                <w:rFonts w:ascii="Times New Roman" w:hAnsi="Times New Roman" w:cs="Times New Roman"/>
                <w:b w:val="1"/>
                <w:bCs w:val="1"/>
              </w:rPr>
              <w:t>ance</w:t>
            </w:r>
            <w:r w:rsidRPr="1979CA1E" w:rsidR="36B68909">
              <w:rPr>
                <w:rFonts w:ascii="Times New Roman" w:hAnsi="Times New Roman" w:cs="Times New Roman"/>
                <w:b w:val="1"/>
                <w:bCs w:val="1"/>
              </w:rPr>
              <w:t xml:space="preserve"> that require immediate intervention by a health care provider</w:t>
            </w:r>
            <w:r w:rsidRPr="1979CA1E" w:rsidR="47971B19">
              <w:rPr>
                <w:rFonts w:ascii="Times New Roman" w:hAnsi="Times New Roman" w:cs="Times New Roman"/>
                <w:b w:val="1"/>
                <w:bCs w:val="1"/>
              </w:rPr>
              <w:t xml:space="preserve"> by the end of clinical hours. </w:t>
            </w:r>
          </w:p>
        </w:tc>
        <w:tc>
          <w:tcPr>
            <w:tcW w:w="2100" w:type="dxa"/>
            <w:tcMar/>
          </w:tcPr>
          <w:p w:rsidRPr="00F41C33" w:rsidR="00F41C33" w:rsidP="1979CA1E" w:rsidRDefault="00F41C33" w14:paraId="2F7DB84C" w14:textId="2644119D">
            <w:pPr>
              <w:rPr>
                <w:rFonts w:ascii="Times New Roman" w:hAnsi="Times New Roman" w:cs="Times New Roman"/>
                <w:b w:val="1"/>
                <w:bCs w:val="1"/>
              </w:rPr>
            </w:pPr>
            <w:r w:rsidRPr="1979CA1E" w:rsidR="649447B9">
              <w:rPr>
                <w:rFonts w:ascii="Times New Roman" w:hAnsi="Times New Roman" w:cs="Times New Roman"/>
                <w:b w:val="1"/>
                <w:bCs w:val="1"/>
              </w:rPr>
              <w:t xml:space="preserve">Goal </w:t>
            </w:r>
            <w:r w:rsidRPr="1979CA1E" w:rsidR="33328858">
              <w:rPr>
                <w:rFonts w:ascii="Times New Roman" w:hAnsi="Times New Roman" w:cs="Times New Roman"/>
                <w:b w:val="1"/>
                <w:bCs w:val="1"/>
              </w:rPr>
              <w:t>not met</w:t>
            </w:r>
            <w:r w:rsidRPr="1979CA1E" w:rsidR="2A15BC57">
              <w:rPr>
                <w:rFonts w:ascii="Times New Roman" w:hAnsi="Times New Roman" w:cs="Times New Roman"/>
                <w:b w:val="1"/>
                <w:bCs w:val="1"/>
              </w:rPr>
              <w:t>;</w:t>
            </w:r>
            <w:r w:rsidRPr="1979CA1E" w:rsidR="649447B9">
              <w:rPr>
                <w:rFonts w:ascii="Times New Roman" w:hAnsi="Times New Roman" w:cs="Times New Roman"/>
                <w:b w:val="1"/>
                <w:bCs w:val="1"/>
              </w:rPr>
              <w:t xml:space="preserve"> Client was </w:t>
            </w:r>
            <w:r w:rsidRPr="1979CA1E" w:rsidR="14C26354">
              <w:rPr>
                <w:rFonts w:ascii="Times New Roman" w:hAnsi="Times New Roman" w:cs="Times New Roman"/>
                <w:b w:val="1"/>
                <w:bCs w:val="1"/>
              </w:rPr>
              <w:t>un</w:t>
            </w:r>
            <w:r w:rsidRPr="1979CA1E" w:rsidR="649447B9">
              <w:rPr>
                <w:rFonts w:ascii="Times New Roman" w:hAnsi="Times New Roman" w:cs="Times New Roman"/>
                <w:b w:val="1"/>
                <w:bCs w:val="1"/>
              </w:rPr>
              <w:t xml:space="preserve">able to </w:t>
            </w:r>
            <w:r w:rsidRPr="1979CA1E" w:rsidR="778DF843">
              <w:rPr>
                <w:rFonts w:ascii="Times New Roman" w:hAnsi="Times New Roman" w:cs="Times New Roman"/>
                <w:b w:val="1"/>
                <w:bCs w:val="1"/>
              </w:rPr>
              <w:t>state</w:t>
            </w:r>
            <w:r w:rsidRPr="1979CA1E" w:rsidR="778DF843">
              <w:rPr>
                <w:rFonts w:ascii="Times New Roman" w:hAnsi="Times New Roman" w:cs="Times New Roman"/>
                <w:b w:val="1"/>
                <w:bCs w:val="1"/>
              </w:rPr>
              <w:t xml:space="preserve"> all the signs and symptoms. Client</w:t>
            </w:r>
            <w:r w:rsidRPr="1979CA1E" w:rsidR="71D76D89">
              <w:rPr>
                <w:rFonts w:ascii="Times New Roman" w:hAnsi="Times New Roman" w:cs="Times New Roman"/>
                <w:b w:val="1"/>
                <w:bCs w:val="1"/>
              </w:rPr>
              <w:t xml:space="preserve"> was compliant and</w:t>
            </w:r>
            <w:r w:rsidRPr="1979CA1E" w:rsidR="778DF843">
              <w:rPr>
                <w:rFonts w:ascii="Times New Roman" w:hAnsi="Times New Roman" w:cs="Times New Roman"/>
                <w:b w:val="1"/>
                <w:bCs w:val="1"/>
              </w:rPr>
              <w:t xml:space="preserve"> tolerated </w:t>
            </w:r>
            <w:r w:rsidRPr="1979CA1E" w:rsidR="778DF843">
              <w:rPr>
                <w:rFonts w:ascii="Times New Roman" w:hAnsi="Times New Roman" w:cs="Times New Roman"/>
                <w:b w:val="1"/>
                <w:bCs w:val="1"/>
              </w:rPr>
              <w:t xml:space="preserve">nursing interventions and plan of care, </w:t>
            </w:r>
          </w:p>
        </w:tc>
      </w:tr>
      <w:tr w:rsidRPr="00F41C33" w:rsidR="00F41C33" w:rsidTr="1979CA1E" w14:paraId="0FDF23E3" w14:textId="77777777">
        <w:tc>
          <w:tcPr>
            <w:tcW w:w="2220" w:type="dxa"/>
            <w:tcMar/>
          </w:tcPr>
          <w:sdt>
            <w:sdtPr>
              <w:rPr>
                <w:rFonts w:ascii="Times New Roman" w:hAnsi="Times New Roman" w:cs="Times New Roman"/>
                <w:b/>
              </w:rPr>
              <w:id w:val="669368632"/>
              <w:showingPlcHdr/>
            </w:sdtPr>
            <w:sdtEndPr/>
            <w:sdtContent>
              <w:p w:rsidRPr="00F41C33" w:rsidR="00F41C33" w:rsidP="1979CA1E" w:rsidRDefault="00F41C33" w14:paraId="6BD5CD7C" w14:textId="0F0C155B">
                <w:pPr>
                  <w:numPr>
                    <w:ilvl w:val="0"/>
                    <w:numId w:val="1"/>
                  </w:numPr>
                  <w:spacing/>
                  <w:contextualSpacing/>
                  <w:rPr>
                    <w:rFonts w:ascii="Times New Roman" w:hAnsi="Times New Roman" w:cs="Times New Roman"/>
                    <w:b w:val="1"/>
                    <w:bCs w:val="1"/>
                  </w:rPr>
                </w:pPr>
                <w:sdt>
                  <w:sdtPr>
                    <w:id w:val="471897595"/>
                    <w:placeholder>
                      <w:docPart w:val="DefaultPlaceholder_1081868574"/>
                    </w:placeholder>
                    <w:rPr>
                      <w:rFonts w:ascii="Times New Roman" w:hAnsi="Times New Roman" w:cs="Times New Roman"/>
                      <w:b w:val="1"/>
                      <w:bCs w:val="1"/>
                    </w:rPr>
                  </w:sdtPr>
                  <w:sdtContent>
                    <w:r w:rsidRPr="1979CA1E" w:rsidR="2C64DE34">
                      <w:rPr>
                        <w:rFonts w:ascii="Times New Roman" w:hAnsi="Times New Roman" w:cs="Times New Roman"/>
                        <w:b w:val="1"/>
                        <w:bCs w:val="1"/>
                      </w:rPr>
                      <w:t xml:space="preserve">Decreased activity tolerance </w:t>
                    </w:r>
                  </w:sdtContent>
                  <w:sdtEndPr>
                    <w:rPr>
                      <w:rFonts w:ascii="Times New Roman" w:hAnsi="Times New Roman" w:cs="Times New Roman"/>
                      <w:b w:val="1"/>
                      <w:bCs w:val="1"/>
                    </w:rPr>
                  </w:sdtEndPr>
                </w:sdt>
                <w:r w:rsidRPr="1979CA1E" w:rsidR="2C64DE34">
                  <w:rPr>
                    <w:rFonts w:ascii="Times New Roman" w:hAnsi="Times New Roman" w:cs="Times New Roman"/>
                    <w:b w:val="1"/>
                    <w:bCs w:val="1"/>
                  </w:rPr>
                  <w:t xml:space="preserve">related to confusion as </w:t>
                </w:r>
                <w:r w:rsidRPr="1979CA1E" w:rsidR="2C64DE34">
                  <w:rPr>
                    <w:rFonts w:ascii="Times New Roman" w:hAnsi="Times New Roman" w:cs="Times New Roman"/>
                    <w:b w:val="1"/>
                    <w:bCs w:val="1"/>
                  </w:rPr>
                  <w:t>evidenced</w:t>
                </w:r>
                <w:r w:rsidRPr="1979CA1E" w:rsidR="2C64DE34">
                  <w:rPr>
                    <w:rFonts w:ascii="Times New Roman" w:hAnsi="Times New Roman" w:cs="Times New Roman"/>
                    <w:b w:val="1"/>
                    <w:bCs w:val="1"/>
                  </w:rPr>
                  <w:t xml:space="preserve"> by sepsis</w:t>
                </w:r>
              </w:p>
            </w:sdtContent>
          </w:sdt>
        </w:tc>
        <w:tc>
          <w:tcPr>
            <w:tcW w:w="1515" w:type="dxa"/>
            <w:tcMar/>
          </w:tcPr>
          <w:p w:rsidRPr="00F41C33" w:rsidR="00F41C33" w:rsidP="1979CA1E" w:rsidRDefault="00F41C33" w14:paraId="04390569" w14:textId="520332A1">
            <w:pPr>
              <w:rPr>
                <w:rFonts w:ascii="Times New Roman" w:hAnsi="Times New Roman" w:cs="Times New Roman"/>
                <w:b w:val="1"/>
                <w:bCs w:val="1"/>
              </w:rPr>
            </w:pPr>
            <w:r w:rsidRPr="1979CA1E" w:rsidR="121DE731">
              <w:rPr>
                <w:rFonts w:ascii="Times New Roman" w:hAnsi="Times New Roman" w:cs="Times New Roman"/>
                <w:b w:val="1"/>
                <w:bCs w:val="1"/>
              </w:rPr>
              <w:t xml:space="preserve">This increases the </w:t>
            </w:r>
            <w:r w:rsidRPr="1979CA1E" w:rsidR="121DE731">
              <w:rPr>
                <w:rFonts w:ascii="Times New Roman" w:hAnsi="Times New Roman" w:cs="Times New Roman"/>
                <w:b w:val="1"/>
                <w:bCs w:val="1"/>
              </w:rPr>
              <w:t>client's</w:t>
            </w:r>
            <w:r w:rsidRPr="1979CA1E" w:rsidR="121DE731">
              <w:rPr>
                <w:rFonts w:ascii="Times New Roman" w:hAnsi="Times New Roman" w:cs="Times New Roman"/>
                <w:b w:val="1"/>
                <w:bCs w:val="1"/>
              </w:rPr>
              <w:t xml:space="preserve"> risk of pressure injuries, physical deconditioning, and DVT. </w:t>
            </w:r>
          </w:p>
        </w:tc>
        <w:tc>
          <w:tcPr>
            <w:tcW w:w="1413" w:type="dxa"/>
            <w:tcMar/>
          </w:tcPr>
          <w:p w:rsidRPr="00F41C33" w:rsidR="00F41C33" w:rsidP="1979CA1E" w:rsidRDefault="00F41C33" w14:paraId="1A914E43" w14:textId="26E91864">
            <w:pPr>
              <w:pStyle w:val="Normal"/>
              <w:rPr>
                <w:rFonts w:ascii="Times New Roman" w:hAnsi="Times New Roman" w:cs="Times New Roman"/>
                <w:b w:val="1"/>
                <w:bCs w:val="1"/>
              </w:rPr>
            </w:pPr>
            <w:r w:rsidRPr="1979CA1E" w:rsidR="1C3388C0">
              <w:rPr>
                <w:rFonts w:ascii="Times New Roman" w:hAnsi="Times New Roman" w:cs="Times New Roman"/>
                <w:b w:val="1"/>
                <w:bCs w:val="1"/>
              </w:rPr>
              <w:t xml:space="preserve">1. </w:t>
            </w:r>
            <w:sdt>
              <w:sdtPr>
                <w:id w:val="-1634785118"/>
                <w:placeholder>
                  <w:docPart w:val="DefaultPlaceholder_1081868574"/>
                </w:placeholder>
                <w:rPr>
                  <w:rFonts w:ascii="Times New Roman" w:hAnsi="Times New Roman" w:cs="Times New Roman"/>
                  <w:b w:val="1"/>
                  <w:bCs w:val="1"/>
                </w:rPr>
              </w:sdtPr>
              <w:sdtContent>
                <w:sdt>
                  <w:sdtPr>
                    <w:id w:val="1908710348"/>
                    <w:placeholder>
                      <w:docPart w:val="DefaultPlaceholder_1081868574"/>
                    </w:placeholder>
                    <w:rPr>
                      <w:rFonts w:ascii="Times New Roman" w:hAnsi="Times New Roman" w:cs="Times New Roman"/>
                      <w:b w:val="1"/>
                      <w:bCs w:val="1"/>
                    </w:rPr>
                  </w:sdtPr>
                  <w:sdtContent>
                    <w:r w:rsidRPr="1979CA1E" w:rsidR="6013843F">
                      <w:rPr>
                        <w:rFonts w:ascii="Times New Roman" w:hAnsi="Times New Roman" w:cs="Times New Roman"/>
                        <w:b w:val="1"/>
                        <w:bCs w:val="1"/>
                      </w:rPr>
                      <w:t xml:space="preserve">Nurse will involve client in planning and decision making on </w:t>
                    </w:r>
                    <w:r w:rsidRPr="1979CA1E" w:rsidR="784CE935">
                      <w:rPr>
                        <w:rFonts w:ascii="Times New Roman" w:hAnsi="Times New Roman" w:cs="Times New Roman"/>
                        <w:b w:val="1"/>
                        <w:bCs w:val="1"/>
                      </w:rPr>
                      <w:t>activity.</w:t>
                    </w:r>
                  </w:sdtContent>
                  <w:sdtEndPr>
                    <w:rPr>
                      <w:rFonts w:ascii="Times New Roman" w:hAnsi="Times New Roman" w:cs="Times New Roman"/>
                      <w:b w:val="1"/>
                      <w:bCs w:val="1"/>
                    </w:rPr>
                  </w:sdtEndPr>
                </w:sdt>
              </w:sdtContent>
              <w:sdtEndPr>
                <w:rPr>
                  <w:rFonts w:ascii="Times New Roman" w:hAnsi="Times New Roman" w:cs="Times New Roman"/>
                  <w:b w:val="1"/>
                  <w:bCs w:val="1"/>
                </w:rPr>
              </w:sdtEndPr>
            </w:sdt>
          </w:p>
          <w:p w:rsidRPr="00F41C33" w:rsidR="00F41C33" w:rsidP="00F41C33" w:rsidRDefault="00F41C33" w14:paraId="53740DE5" w14:textId="77777777">
            <w:pPr>
              <w:rPr>
                <w:rFonts w:ascii="Times New Roman" w:hAnsi="Times New Roman" w:cs="Times New Roman"/>
                <w:b/>
              </w:rPr>
            </w:pPr>
          </w:p>
          <w:p w:rsidRPr="00F41C33" w:rsidR="00F41C33" w:rsidP="1979CA1E" w:rsidRDefault="00F41C33" w14:paraId="2645F4D1" w14:textId="0E24DEFC">
            <w:pPr>
              <w:rPr>
                <w:rFonts w:ascii="Times New Roman" w:hAnsi="Times New Roman" w:cs="Times New Roman"/>
                <w:b w:val="1"/>
                <w:bCs w:val="1"/>
              </w:rPr>
            </w:pPr>
            <w:r w:rsidRPr="1979CA1E" w:rsidR="1C3388C0">
              <w:rPr>
                <w:rFonts w:ascii="Times New Roman" w:hAnsi="Times New Roman" w:cs="Times New Roman"/>
                <w:b w:val="1"/>
                <w:bCs w:val="1"/>
              </w:rPr>
              <w:t>2.</w:t>
            </w:r>
            <w:sdt>
              <w:sdtPr>
                <w:id w:val="-1318415781"/>
                <w:placeholder>
                  <w:docPart w:val="DefaultPlaceholder_1081868574"/>
                </w:placeholder>
                <w:rPr>
                  <w:rFonts w:ascii="Times New Roman" w:hAnsi="Times New Roman" w:cs="Times New Roman"/>
                  <w:b w:val="1"/>
                  <w:bCs w:val="1"/>
                </w:rPr>
              </w:sdtPr>
              <w:sdtContent>
                <w:r w:rsidRPr="1979CA1E" w:rsidR="308B3803">
                  <w:rPr>
                    <w:rFonts w:ascii="Times New Roman" w:hAnsi="Times New Roman" w:cs="Times New Roman"/>
                    <w:b w:val="1"/>
                    <w:bCs w:val="1"/>
                  </w:rPr>
                  <w:t xml:space="preserve">Nurse will teach the client isometric exercises. </w:t>
                </w:r>
              </w:sdtContent>
              <w:sdtEndPr>
                <w:rPr>
                  <w:rFonts w:ascii="Times New Roman" w:hAnsi="Times New Roman" w:cs="Times New Roman"/>
                  <w:b w:val="1"/>
                  <w:bCs w:val="1"/>
                </w:rPr>
              </w:sdtEndPr>
            </w:sdt>
          </w:p>
          <w:p w:rsidRPr="00F41C33" w:rsidR="00F41C33" w:rsidP="00F41C33" w:rsidRDefault="00F41C33" w14:paraId="64CDBB9B" w14:textId="77777777">
            <w:pPr>
              <w:rPr>
                <w:rFonts w:ascii="Times New Roman" w:hAnsi="Times New Roman" w:cs="Times New Roman"/>
                <w:b/>
              </w:rPr>
            </w:pPr>
          </w:p>
        </w:tc>
        <w:tc>
          <w:tcPr>
            <w:tcW w:w="2102" w:type="dxa"/>
            <w:tcMar/>
          </w:tcPr>
          <w:p w:rsidRPr="00F41C33" w:rsidR="00F41C33" w:rsidP="1979CA1E" w:rsidRDefault="00F41C33" w14:paraId="43A326AA" w14:textId="21418B11">
            <w:pPr>
              <w:rPr>
                <w:rFonts w:ascii="Times New Roman" w:hAnsi="Times New Roman" w:cs="Times New Roman"/>
                <w:b w:val="1"/>
                <w:bCs w:val="1"/>
              </w:rPr>
            </w:pPr>
            <w:r w:rsidRPr="1979CA1E" w:rsidR="1C3388C0">
              <w:rPr>
                <w:rFonts w:ascii="Times New Roman" w:hAnsi="Times New Roman" w:cs="Times New Roman"/>
                <w:b w:val="1"/>
                <w:bCs w:val="1"/>
              </w:rPr>
              <w:t xml:space="preserve">1. </w:t>
            </w:r>
            <w:r w:rsidRPr="1979CA1E" w:rsidR="4F60698F">
              <w:rPr>
                <w:rFonts w:ascii="Times New Roman" w:hAnsi="Times New Roman" w:cs="Times New Roman"/>
                <w:b w:val="1"/>
                <w:bCs w:val="1"/>
              </w:rPr>
              <w:t>The client will</w:t>
            </w:r>
            <w:r w:rsidRPr="1979CA1E" w:rsidR="4F60698F">
              <w:rPr>
                <w:rFonts w:ascii="Times New Roman" w:hAnsi="Times New Roman" w:cs="Times New Roman"/>
                <w:b w:val="1"/>
                <w:bCs w:val="1"/>
              </w:rPr>
              <w:t xml:space="preserve"> </w:t>
            </w:r>
            <w:r w:rsidRPr="1979CA1E" w:rsidR="4F60698F">
              <w:rPr>
                <w:rFonts w:ascii="Times New Roman" w:hAnsi="Times New Roman" w:cs="Times New Roman"/>
                <w:b w:val="1"/>
                <w:bCs w:val="1"/>
              </w:rPr>
              <w:t>s</w:t>
            </w:r>
            <w:r w:rsidRPr="1979CA1E" w:rsidR="4F60698F">
              <w:rPr>
                <w:rFonts w:ascii="Times New Roman" w:hAnsi="Times New Roman" w:cs="Times New Roman"/>
                <w:b w:val="1"/>
                <w:bCs w:val="1"/>
              </w:rPr>
              <w:t>t</w:t>
            </w:r>
            <w:r w:rsidRPr="1979CA1E" w:rsidR="4F60698F">
              <w:rPr>
                <w:rFonts w:ascii="Times New Roman" w:hAnsi="Times New Roman" w:cs="Times New Roman"/>
                <w:b w:val="1"/>
                <w:bCs w:val="1"/>
              </w:rPr>
              <w:t>a</w:t>
            </w:r>
            <w:r w:rsidRPr="1979CA1E" w:rsidR="4F60698F">
              <w:rPr>
                <w:rFonts w:ascii="Times New Roman" w:hAnsi="Times New Roman" w:cs="Times New Roman"/>
                <w:b w:val="1"/>
                <w:bCs w:val="1"/>
              </w:rPr>
              <w:t>t</w:t>
            </w:r>
            <w:r w:rsidRPr="1979CA1E" w:rsidR="4F60698F">
              <w:rPr>
                <w:rFonts w:ascii="Times New Roman" w:hAnsi="Times New Roman" w:cs="Times New Roman"/>
                <w:b w:val="1"/>
                <w:bCs w:val="1"/>
              </w:rPr>
              <w:t>e</w:t>
            </w:r>
            <w:r w:rsidRPr="1979CA1E" w:rsidR="4F60698F">
              <w:rPr>
                <w:rFonts w:ascii="Times New Roman" w:hAnsi="Times New Roman" w:cs="Times New Roman"/>
                <w:b w:val="1"/>
                <w:bCs w:val="1"/>
              </w:rPr>
              <w:t xml:space="preserve"> </w:t>
            </w:r>
            <w:r w:rsidRPr="1979CA1E" w:rsidR="4F60698F">
              <w:rPr>
                <w:rFonts w:ascii="Times New Roman" w:hAnsi="Times New Roman" w:cs="Times New Roman"/>
                <w:b w:val="1"/>
                <w:bCs w:val="1"/>
              </w:rPr>
              <w:t>a</w:t>
            </w:r>
            <w:r w:rsidRPr="1979CA1E" w:rsidR="4F60698F">
              <w:rPr>
                <w:rFonts w:ascii="Times New Roman" w:hAnsi="Times New Roman" w:cs="Times New Roman"/>
                <w:b w:val="1"/>
                <w:bCs w:val="1"/>
              </w:rPr>
              <w:t xml:space="preserve"> </w:t>
            </w:r>
            <w:r w:rsidRPr="1979CA1E" w:rsidR="4F60698F">
              <w:rPr>
                <w:rFonts w:ascii="Times New Roman" w:hAnsi="Times New Roman" w:cs="Times New Roman"/>
                <w:b w:val="1"/>
                <w:bCs w:val="1"/>
              </w:rPr>
              <w:t>d</w:t>
            </w:r>
            <w:r w:rsidRPr="1979CA1E" w:rsidR="4F60698F">
              <w:rPr>
                <w:rFonts w:ascii="Times New Roman" w:hAnsi="Times New Roman" w:cs="Times New Roman"/>
                <w:b w:val="1"/>
                <w:bCs w:val="1"/>
              </w:rPr>
              <w:t>e</w:t>
            </w:r>
            <w:r w:rsidRPr="1979CA1E" w:rsidR="4F60698F">
              <w:rPr>
                <w:rFonts w:ascii="Times New Roman" w:hAnsi="Times New Roman" w:cs="Times New Roman"/>
                <w:b w:val="1"/>
                <w:bCs w:val="1"/>
              </w:rPr>
              <w:t>s</w:t>
            </w:r>
            <w:r w:rsidRPr="1979CA1E" w:rsidR="4F60698F">
              <w:rPr>
                <w:rFonts w:ascii="Times New Roman" w:hAnsi="Times New Roman" w:cs="Times New Roman"/>
                <w:b w:val="1"/>
                <w:bCs w:val="1"/>
              </w:rPr>
              <w:t>i</w:t>
            </w:r>
            <w:r w:rsidRPr="1979CA1E" w:rsidR="4F60698F">
              <w:rPr>
                <w:rFonts w:ascii="Times New Roman" w:hAnsi="Times New Roman" w:cs="Times New Roman"/>
                <w:b w:val="1"/>
                <w:bCs w:val="1"/>
              </w:rPr>
              <w:t>r</w:t>
            </w:r>
            <w:r w:rsidRPr="1979CA1E" w:rsidR="4F60698F">
              <w:rPr>
                <w:rFonts w:ascii="Times New Roman" w:hAnsi="Times New Roman" w:cs="Times New Roman"/>
                <w:b w:val="1"/>
                <w:bCs w:val="1"/>
              </w:rPr>
              <w:t>e</w:t>
            </w:r>
            <w:r w:rsidRPr="1979CA1E" w:rsidR="4F60698F">
              <w:rPr>
                <w:rFonts w:ascii="Times New Roman" w:hAnsi="Times New Roman" w:cs="Times New Roman"/>
                <w:b w:val="1"/>
                <w:bCs w:val="1"/>
              </w:rPr>
              <w:t xml:space="preserve"> </w:t>
            </w:r>
            <w:r w:rsidRPr="1979CA1E" w:rsidR="4F60698F">
              <w:rPr>
                <w:rFonts w:ascii="Times New Roman" w:hAnsi="Times New Roman" w:cs="Times New Roman"/>
                <w:b w:val="1"/>
                <w:bCs w:val="1"/>
              </w:rPr>
              <w:t>t</w:t>
            </w:r>
            <w:r w:rsidRPr="1979CA1E" w:rsidR="4F60698F">
              <w:rPr>
                <w:rFonts w:ascii="Times New Roman" w:hAnsi="Times New Roman" w:cs="Times New Roman"/>
                <w:b w:val="1"/>
                <w:bCs w:val="1"/>
              </w:rPr>
              <w:t>o</w:t>
            </w:r>
            <w:r w:rsidRPr="1979CA1E" w:rsidR="4F60698F">
              <w:rPr>
                <w:rFonts w:ascii="Times New Roman" w:hAnsi="Times New Roman" w:cs="Times New Roman"/>
                <w:b w:val="1"/>
                <w:bCs w:val="1"/>
              </w:rPr>
              <w:t xml:space="preserve"> </w:t>
            </w:r>
            <w:r w:rsidRPr="1979CA1E" w:rsidR="4F60698F">
              <w:rPr>
                <w:rFonts w:ascii="Times New Roman" w:hAnsi="Times New Roman" w:cs="Times New Roman"/>
                <w:b w:val="1"/>
                <w:bCs w:val="1"/>
              </w:rPr>
              <w:t>i</w:t>
            </w:r>
            <w:r w:rsidRPr="1979CA1E" w:rsidR="4F60698F">
              <w:rPr>
                <w:rFonts w:ascii="Times New Roman" w:hAnsi="Times New Roman" w:cs="Times New Roman"/>
                <w:b w:val="1"/>
                <w:bCs w:val="1"/>
              </w:rPr>
              <w:t>n</w:t>
            </w:r>
            <w:r w:rsidRPr="1979CA1E" w:rsidR="4F60698F">
              <w:rPr>
                <w:rFonts w:ascii="Times New Roman" w:hAnsi="Times New Roman" w:cs="Times New Roman"/>
                <w:b w:val="1"/>
                <w:bCs w:val="1"/>
              </w:rPr>
              <w:t>c</w:t>
            </w:r>
            <w:r w:rsidRPr="1979CA1E" w:rsidR="4F60698F">
              <w:rPr>
                <w:rFonts w:ascii="Times New Roman" w:hAnsi="Times New Roman" w:cs="Times New Roman"/>
                <w:b w:val="1"/>
                <w:bCs w:val="1"/>
              </w:rPr>
              <w:t>r</w:t>
            </w:r>
            <w:r w:rsidRPr="1979CA1E" w:rsidR="4F60698F">
              <w:rPr>
                <w:rFonts w:ascii="Times New Roman" w:hAnsi="Times New Roman" w:cs="Times New Roman"/>
                <w:b w:val="1"/>
                <w:bCs w:val="1"/>
              </w:rPr>
              <w:t>e</w:t>
            </w:r>
            <w:r w:rsidRPr="1979CA1E" w:rsidR="4F60698F">
              <w:rPr>
                <w:rFonts w:ascii="Times New Roman" w:hAnsi="Times New Roman" w:cs="Times New Roman"/>
                <w:b w:val="1"/>
                <w:bCs w:val="1"/>
              </w:rPr>
              <w:t>a</w:t>
            </w:r>
            <w:r w:rsidRPr="1979CA1E" w:rsidR="4F60698F">
              <w:rPr>
                <w:rFonts w:ascii="Times New Roman" w:hAnsi="Times New Roman" w:cs="Times New Roman"/>
                <w:b w:val="1"/>
                <w:bCs w:val="1"/>
              </w:rPr>
              <w:t>s</w:t>
            </w:r>
            <w:r w:rsidRPr="1979CA1E" w:rsidR="4F60698F">
              <w:rPr>
                <w:rFonts w:ascii="Times New Roman" w:hAnsi="Times New Roman" w:cs="Times New Roman"/>
                <w:b w:val="1"/>
                <w:bCs w:val="1"/>
              </w:rPr>
              <w:t>e</w:t>
            </w:r>
            <w:r w:rsidRPr="1979CA1E" w:rsidR="4F60698F">
              <w:rPr>
                <w:rFonts w:ascii="Times New Roman" w:hAnsi="Times New Roman" w:cs="Times New Roman"/>
                <w:b w:val="1"/>
                <w:bCs w:val="1"/>
              </w:rPr>
              <w:t xml:space="preserve"> </w:t>
            </w:r>
            <w:r w:rsidRPr="1979CA1E" w:rsidR="4F60698F">
              <w:rPr>
                <w:rFonts w:ascii="Times New Roman" w:hAnsi="Times New Roman" w:cs="Times New Roman"/>
                <w:b w:val="1"/>
                <w:bCs w:val="1"/>
              </w:rPr>
              <w:t>a</w:t>
            </w:r>
            <w:r w:rsidRPr="1979CA1E" w:rsidR="4F60698F">
              <w:rPr>
                <w:rFonts w:ascii="Times New Roman" w:hAnsi="Times New Roman" w:cs="Times New Roman"/>
                <w:b w:val="1"/>
                <w:bCs w:val="1"/>
              </w:rPr>
              <w:t>c</w:t>
            </w:r>
            <w:r w:rsidRPr="1979CA1E" w:rsidR="4F60698F">
              <w:rPr>
                <w:rFonts w:ascii="Times New Roman" w:hAnsi="Times New Roman" w:cs="Times New Roman"/>
                <w:b w:val="1"/>
                <w:bCs w:val="1"/>
              </w:rPr>
              <w:t>t</w:t>
            </w:r>
            <w:r w:rsidRPr="1979CA1E" w:rsidR="4F60698F">
              <w:rPr>
                <w:rFonts w:ascii="Times New Roman" w:hAnsi="Times New Roman" w:cs="Times New Roman"/>
                <w:b w:val="1"/>
                <w:bCs w:val="1"/>
              </w:rPr>
              <w:t>i</w:t>
            </w:r>
            <w:r w:rsidRPr="1979CA1E" w:rsidR="4F60698F">
              <w:rPr>
                <w:rFonts w:ascii="Times New Roman" w:hAnsi="Times New Roman" w:cs="Times New Roman"/>
                <w:b w:val="1"/>
                <w:bCs w:val="1"/>
              </w:rPr>
              <w:t>v</w:t>
            </w:r>
            <w:r w:rsidRPr="1979CA1E" w:rsidR="4F60698F">
              <w:rPr>
                <w:rFonts w:ascii="Times New Roman" w:hAnsi="Times New Roman" w:cs="Times New Roman"/>
                <w:b w:val="1"/>
                <w:bCs w:val="1"/>
              </w:rPr>
              <w:t>i</w:t>
            </w:r>
            <w:r w:rsidRPr="1979CA1E" w:rsidR="4F60698F">
              <w:rPr>
                <w:rFonts w:ascii="Times New Roman" w:hAnsi="Times New Roman" w:cs="Times New Roman"/>
                <w:b w:val="1"/>
                <w:bCs w:val="1"/>
              </w:rPr>
              <w:t>t</w:t>
            </w:r>
            <w:r w:rsidRPr="1979CA1E" w:rsidR="4F60698F">
              <w:rPr>
                <w:rFonts w:ascii="Times New Roman" w:hAnsi="Times New Roman" w:cs="Times New Roman"/>
                <w:b w:val="1"/>
                <w:bCs w:val="1"/>
              </w:rPr>
              <w:t>y</w:t>
            </w:r>
            <w:r w:rsidRPr="1979CA1E" w:rsidR="4F60698F">
              <w:rPr>
                <w:rFonts w:ascii="Times New Roman" w:hAnsi="Times New Roman" w:cs="Times New Roman"/>
                <w:b w:val="1"/>
                <w:bCs w:val="1"/>
              </w:rPr>
              <w:t xml:space="preserve"> </w:t>
            </w:r>
            <w:r w:rsidRPr="1979CA1E" w:rsidR="4F60698F">
              <w:rPr>
                <w:rFonts w:ascii="Times New Roman" w:hAnsi="Times New Roman" w:cs="Times New Roman"/>
                <w:b w:val="1"/>
                <w:bCs w:val="1"/>
              </w:rPr>
              <w:t>le</w:t>
            </w:r>
            <w:r w:rsidRPr="1979CA1E" w:rsidR="4F60698F">
              <w:rPr>
                <w:rFonts w:ascii="Times New Roman" w:hAnsi="Times New Roman" w:cs="Times New Roman"/>
                <w:b w:val="1"/>
                <w:bCs w:val="1"/>
              </w:rPr>
              <w:t>v</w:t>
            </w:r>
            <w:r w:rsidRPr="1979CA1E" w:rsidR="4F60698F">
              <w:rPr>
                <w:rFonts w:ascii="Times New Roman" w:hAnsi="Times New Roman" w:cs="Times New Roman"/>
                <w:b w:val="1"/>
                <w:bCs w:val="1"/>
              </w:rPr>
              <w:t>e</w:t>
            </w:r>
            <w:r w:rsidRPr="1979CA1E" w:rsidR="4F60698F">
              <w:rPr>
                <w:rFonts w:ascii="Times New Roman" w:hAnsi="Times New Roman" w:cs="Times New Roman"/>
                <w:b w:val="1"/>
                <w:bCs w:val="1"/>
              </w:rPr>
              <w:t>l</w:t>
            </w:r>
            <w:r w:rsidRPr="1979CA1E" w:rsidR="32AE5636">
              <w:rPr>
                <w:rFonts w:ascii="Times New Roman" w:hAnsi="Times New Roman" w:cs="Times New Roman"/>
                <w:b w:val="1"/>
                <w:bCs w:val="1"/>
              </w:rPr>
              <w:t xml:space="preserve"> by the end of the </w:t>
            </w:r>
            <w:r w:rsidRPr="1979CA1E" w:rsidR="32AE5636">
              <w:rPr>
                <w:rFonts w:ascii="Times New Roman" w:hAnsi="Times New Roman" w:cs="Times New Roman"/>
                <w:b w:val="1"/>
                <w:bCs w:val="1"/>
              </w:rPr>
              <w:t>clinical</w:t>
            </w:r>
            <w:r w:rsidRPr="1979CA1E" w:rsidR="32AE5636">
              <w:rPr>
                <w:rFonts w:ascii="Times New Roman" w:hAnsi="Times New Roman" w:cs="Times New Roman"/>
                <w:b w:val="1"/>
                <w:bCs w:val="1"/>
              </w:rPr>
              <w:t xml:space="preserve"> </w:t>
            </w:r>
            <w:r w:rsidRPr="1979CA1E" w:rsidR="32AE5636">
              <w:rPr>
                <w:rFonts w:ascii="Times New Roman" w:hAnsi="Times New Roman" w:cs="Times New Roman"/>
                <w:b w:val="1"/>
                <w:bCs w:val="1"/>
              </w:rPr>
              <w:t>hou</w:t>
            </w:r>
            <w:r w:rsidRPr="1979CA1E" w:rsidR="32AE5636">
              <w:rPr>
                <w:rFonts w:ascii="Times New Roman" w:hAnsi="Times New Roman" w:cs="Times New Roman"/>
                <w:b w:val="1"/>
                <w:bCs w:val="1"/>
              </w:rPr>
              <w:t xml:space="preserve">rs. </w:t>
            </w:r>
          </w:p>
        </w:tc>
        <w:tc>
          <w:tcPr>
            <w:tcW w:w="2100" w:type="dxa"/>
            <w:tcMar/>
          </w:tcPr>
          <w:p w:rsidRPr="00F41C33" w:rsidR="00F41C33" w:rsidP="1979CA1E" w:rsidRDefault="00F41C33" w14:paraId="650F1D2D" w14:textId="7F96EED3">
            <w:pPr>
              <w:rPr>
                <w:rFonts w:ascii="Times New Roman" w:hAnsi="Times New Roman" w:cs="Times New Roman"/>
                <w:b w:val="1"/>
                <w:bCs w:val="1"/>
              </w:rPr>
            </w:pPr>
            <w:r w:rsidRPr="1979CA1E" w:rsidR="5C78AF9E">
              <w:rPr>
                <w:rFonts w:ascii="Times New Roman" w:hAnsi="Times New Roman" w:cs="Times New Roman"/>
                <w:b w:val="1"/>
                <w:bCs w:val="1"/>
              </w:rPr>
              <w:t xml:space="preserve">Goal </w:t>
            </w:r>
            <w:r w:rsidRPr="1979CA1E" w:rsidR="19C82543">
              <w:rPr>
                <w:rFonts w:ascii="Times New Roman" w:hAnsi="Times New Roman" w:cs="Times New Roman"/>
                <w:b w:val="1"/>
                <w:bCs w:val="1"/>
              </w:rPr>
              <w:t>achieved;</w:t>
            </w:r>
            <w:r w:rsidRPr="1979CA1E" w:rsidR="5C78AF9E">
              <w:rPr>
                <w:rFonts w:ascii="Times New Roman" w:hAnsi="Times New Roman" w:cs="Times New Roman"/>
                <w:b w:val="1"/>
                <w:bCs w:val="1"/>
              </w:rPr>
              <w:t xml:space="preserve"> client was able to </w:t>
            </w:r>
            <w:r w:rsidRPr="1979CA1E" w:rsidR="5C78AF9E">
              <w:rPr>
                <w:rFonts w:ascii="Times New Roman" w:hAnsi="Times New Roman" w:cs="Times New Roman"/>
                <w:b w:val="1"/>
                <w:bCs w:val="1"/>
              </w:rPr>
              <w:t>initiate</w:t>
            </w:r>
            <w:r w:rsidRPr="1979CA1E" w:rsidR="5C78AF9E">
              <w:rPr>
                <w:rFonts w:ascii="Times New Roman" w:hAnsi="Times New Roman" w:cs="Times New Roman"/>
                <w:b w:val="1"/>
                <w:bCs w:val="1"/>
              </w:rPr>
              <w:t xml:space="preserve"> more activity by </w:t>
            </w:r>
            <w:r w:rsidRPr="1979CA1E" w:rsidR="5C78AF9E">
              <w:rPr>
                <w:rFonts w:ascii="Times New Roman" w:hAnsi="Times New Roman" w:cs="Times New Roman"/>
                <w:b w:val="1"/>
                <w:bCs w:val="1"/>
              </w:rPr>
              <w:t>stating</w:t>
            </w:r>
            <w:r w:rsidRPr="1979CA1E" w:rsidR="5C78AF9E">
              <w:rPr>
                <w:rFonts w:ascii="Times New Roman" w:hAnsi="Times New Roman" w:cs="Times New Roman"/>
                <w:b w:val="1"/>
                <w:bCs w:val="1"/>
              </w:rPr>
              <w:t xml:space="preserve"> “I would like to </w:t>
            </w:r>
            <w:r w:rsidRPr="1979CA1E" w:rsidR="4A4D50B6">
              <w:rPr>
                <w:rFonts w:ascii="Times New Roman" w:hAnsi="Times New Roman" w:cs="Times New Roman"/>
                <w:b w:val="1"/>
                <w:bCs w:val="1"/>
              </w:rPr>
              <w:t>get out of the bed</w:t>
            </w:r>
            <w:r w:rsidRPr="1979CA1E" w:rsidR="1F65AEFC">
              <w:rPr>
                <w:rFonts w:ascii="Times New Roman" w:hAnsi="Times New Roman" w:cs="Times New Roman"/>
                <w:b w:val="1"/>
                <w:bCs w:val="1"/>
              </w:rPr>
              <w:t>.”</w:t>
            </w:r>
            <w:r w:rsidRPr="1979CA1E" w:rsidR="4A4D50B6">
              <w:rPr>
                <w:rFonts w:ascii="Times New Roman" w:hAnsi="Times New Roman" w:cs="Times New Roman"/>
                <w:b w:val="1"/>
                <w:bCs w:val="1"/>
              </w:rPr>
              <w:t xml:space="preserve"> Client tolerated the </w:t>
            </w:r>
            <w:r w:rsidRPr="1979CA1E" w:rsidR="61DE121C">
              <w:rPr>
                <w:rFonts w:ascii="Times New Roman" w:hAnsi="Times New Roman" w:cs="Times New Roman"/>
                <w:b w:val="1"/>
                <w:bCs w:val="1"/>
              </w:rPr>
              <w:t xml:space="preserve">nursing </w:t>
            </w:r>
            <w:r w:rsidRPr="1979CA1E" w:rsidR="4A4D50B6">
              <w:rPr>
                <w:rFonts w:ascii="Times New Roman" w:hAnsi="Times New Roman" w:cs="Times New Roman"/>
                <w:b w:val="1"/>
                <w:bCs w:val="1"/>
              </w:rPr>
              <w:t>interventions</w:t>
            </w:r>
            <w:r w:rsidRPr="1979CA1E" w:rsidR="0F2B2CB2">
              <w:rPr>
                <w:rFonts w:ascii="Times New Roman" w:hAnsi="Times New Roman" w:cs="Times New Roman"/>
                <w:b w:val="1"/>
                <w:bCs w:val="1"/>
              </w:rPr>
              <w:t xml:space="preserve"> and was compliant with overall care. </w:t>
            </w:r>
          </w:p>
        </w:tc>
      </w:tr>
    </w:tbl>
    <w:p w:rsidRPr="00F41C33" w:rsidR="00F41C33" w:rsidP="00F41C33" w:rsidRDefault="00F41C33" w14:paraId="7E707B73" w14:textId="77777777">
      <w:pPr>
        <w:spacing w:after="0" w:line="480" w:lineRule="auto"/>
        <w:rPr>
          <w:rFonts w:ascii="Times New Roman" w:hAnsi="Times New Roman" w:cs="Times New Roman"/>
          <w:b/>
          <w:sz w:val="24"/>
          <w:szCs w:val="24"/>
        </w:rPr>
      </w:pPr>
    </w:p>
    <w:p w:rsidRPr="00F41C33" w:rsidR="00F41C33" w:rsidP="00F41C33" w:rsidRDefault="00F41C33" w14:paraId="3C3CEFA0" w14:textId="77777777">
      <w:pPr>
        <w:spacing w:after="0" w:line="480" w:lineRule="auto"/>
        <w:rPr>
          <w:rFonts w:ascii="Times New Roman" w:hAnsi="Times New Roman" w:cs="Times New Roman"/>
          <w:b/>
          <w:sz w:val="24"/>
          <w:szCs w:val="24"/>
        </w:rPr>
      </w:pPr>
      <w:r w:rsidRPr="1979CA1E" w:rsidR="1C3388C0">
        <w:rPr>
          <w:rFonts w:ascii="Times New Roman" w:hAnsi="Times New Roman" w:cs="Times New Roman"/>
          <w:b w:val="1"/>
          <w:bCs w:val="1"/>
          <w:sz w:val="24"/>
          <w:szCs w:val="24"/>
        </w:rPr>
        <w:t xml:space="preserve">Other References (APA): </w:t>
      </w:r>
    </w:p>
    <w:p w:rsidR="35127180" w:rsidP="1979CA1E" w:rsidRDefault="35127180" w14:paraId="6FE70BB5" w14:textId="3C4121E4">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Arora, J., Mendelson, A. A., &amp; Fox-Robichaud, A. (2023). Sepsis: network pathophysiology and implications for early diagnosis. </w:t>
      </w:r>
      <w:r w:rsidRPr="1979CA1E" w:rsidR="35127180">
        <w:rPr>
          <w:rFonts w:ascii="Times New Roman" w:hAnsi="Times New Roman" w:eastAsia="Times New Roman" w:cs="Times New Roman"/>
          <w:i w:val="1"/>
          <w:iCs w:val="1"/>
          <w:noProof w:val="0"/>
          <w:sz w:val="24"/>
          <w:szCs w:val="24"/>
          <w:lang w:val="en-US"/>
        </w:rPr>
        <w:t>American Journal of Physiology-Regulatory, Integrative and Comparative Physiology</w:t>
      </w:r>
      <w:r w:rsidRPr="1979CA1E" w:rsidR="35127180">
        <w:rPr>
          <w:rFonts w:ascii="Times New Roman" w:hAnsi="Times New Roman" w:eastAsia="Times New Roman" w:cs="Times New Roman"/>
          <w:noProof w:val="0"/>
          <w:sz w:val="24"/>
          <w:szCs w:val="24"/>
          <w:lang w:val="en-US"/>
        </w:rPr>
        <w:t xml:space="preserve">, </w:t>
      </w:r>
      <w:r w:rsidRPr="1979CA1E" w:rsidR="35127180">
        <w:rPr>
          <w:rFonts w:ascii="Times New Roman" w:hAnsi="Times New Roman" w:eastAsia="Times New Roman" w:cs="Times New Roman"/>
          <w:i w:val="1"/>
          <w:iCs w:val="1"/>
          <w:noProof w:val="0"/>
          <w:sz w:val="24"/>
          <w:szCs w:val="24"/>
          <w:lang w:val="en-US"/>
        </w:rPr>
        <w:t>324</w:t>
      </w:r>
      <w:r w:rsidRPr="1979CA1E" w:rsidR="35127180">
        <w:rPr>
          <w:rFonts w:ascii="Times New Roman" w:hAnsi="Times New Roman" w:eastAsia="Times New Roman" w:cs="Times New Roman"/>
          <w:noProof w:val="0"/>
          <w:sz w:val="24"/>
          <w:szCs w:val="24"/>
          <w:lang w:val="en-US"/>
        </w:rPr>
        <w:t xml:space="preserve">(5), R613–R624. </w:t>
      </w:r>
      <w:hyperlink r:id="R0e5c572f53c74828">
        <w:r w:rsidRPr="1979CA1E" w:rsidR="35127180">
          <w:rPr>
            <w:rStyle w:val="Hyperlink"/>
            <w:rFonts w:ascii="Times New Roman" w:hAnsi="Times New Roman" w:eastAsia="Times New Roman" w:cs="Times New Roman"/>
            <w:noProof w:val="0"/>
            <w:sz w:val="24"/>
            <w:szCs w:val="24"/>
            <w:lang w:val="en-US"/>
          </w:rPr>
          <w:t>https://doi.org/10.1152/ajpregu.00003.2023</w:t>
        </w:r>
      </w:hyperlink>
    </w:p>
    <w:p w:rsidR="35127180" w:rsidP="1979CA1E" w:rsidRDefault="35127180" w14:paraId="3D6A412C" w14:textId="466C14C5">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Centers for Disease Control and Prevention. (2022). </w:t>
      </w:r>
      <w:r w:rsidRPr="1979CA1E" w:rsidR="35127180">
        <w:rPr>
          <w:rFonts w:ascii="Times New Roman" w:hAnsi="Times New Roman" w:eastAsia="Times New Roman" w:cs="Times New Roman"/>
          <w:i w:val="1"/>
          <w:iCs w:val="1"/>
          <w:noProof w:val="0"/>
          <w:sz w:val="24"/>
          <w:szCs w:val="24"/>
          <w:lang w:val="en-US"/>
        </w:rPr>
        <w:t>What is sepsis?</w:t>
      </w:r>
      <w:r w:rsidRPr="1979CA1E" w:rsidR="35127180">
        <w:rPr>
          <w:rFonts w:ascii="Times New Roman" w:hAnsi="Times New Roman" w:eastAsia="Times New Roman" w:cs="Times New Roman"/>
          <w:noProof w:val="0"/>
          <w:sz w:val="24"/>
          <w:szCs w:val="24"/>
          <w:lang w:val="en-US"/>
        </w:rPr>
        <w:t xml:space="preserve"> Centers for Disease Control and Prevention; CDC. </w:t>
      </w:r>
      <w:hyperlink r:id="R4682dbbf6df94a7d">
        <w:r w:rsidRPr="1979CA1E" w:rsidR="35127180">
          <w:rPr>
            <w:rStyle w:val="Hyperlink"/>
            <w:rFonts w:ascii="Times New Roman" w:hAnsi="Times New Roman" w:eastAsia="Times New Roman" w:cs="Times New Roman"/>
            <w:noProof w:val="0"/>
            <w:sz w:val="24"/>
            <w:szCs w:val="24"/>
            <w:lang w:val="en-US"/>
          </w:rPr>
          <w:t>https://www.cdc.gov/sepsis/what-is-sepsis.html</w:t>
        </w:r>
      </w:hyperlink>
    </w:p>
    <w:p w:rsidR="35127180" w:rsidP="1979CA1E" w:rsidRDefault="35127180" w14:paraId="308FBE99" w14:textId="1406E7C4">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Hogan-Quigley, B., Mary Louise Palm, &amp; Bickley, L. S. (2021). </w:t>
      </w:r>
      <w:r w:rsidRPr="1979CA1E" w:rsidR="35127180">
        <w:rPr>
          <w:rFonts w:ascii="Times New Roman" w:hAnsi="Times New Roman" w:eastAsia="Times New Roman" w:cs="Times New Roman"/>
          <w:i w:val="1"/>
          <w:iCs w:val="1"/>
          <w:noProof w:val="0"/>
          <w:sz w:val="24"/>
          <w:szCs w:val="24"/>
          <w:lang w:val="en-US"/>
        </w:rPr>
        <w:t>Bates’ nursing guide to physical examination and history taking</w:t>
      </w:r>
      <w:r w:rsidRPr="1979CA1E" w:rsidR="35127180">
        <w:rPr>
          <w:rFonts w:ascii="Times New Roman" w:hAnsi="Times New Roman" w:eastAsia="Times New Roman" w:cs="Times New Roman"/>
          <w:noProof w:val="0"/>
          <w:sz w:val="24"/>
          <w:szCs w:val="24"/>
          <w:lang w:val="en-US"/>
        </w:rPr>
        <w:t xml:space="preserve"> (Third edition). Lippincott Williams &amp; Wilkins.</w:t>
      </w:r>
    </w:p>
    <w:p w:rsidR="35127180" w:rsidP="1979CA1E" w:rsidRDefault="35127180" w14:paraId="2BEC892F" w14:textId="75A586F0">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Jones &amp; Bartlett Learning. (2022). </w:t>
      </w:r>
      <w:r w:rsidRPr="1979CA1E" w:rsidR="35127180">
        <w:rPr>
          <w:rFonts w:ascii="Times New Roman" w:hAnsi="Times New Roman" w:eastAsia="Times New Roman" w:cs="Times New Roman"/>
          <w:i w:val="1"/>
          <w:iCs w:val="1"/>
          <w:noProof w:val="0"/>
          <w:sz w:val="24"/>
          <w:szCs w:val="24"/>
          <w:lang w:val="en-US"/>
        </w:rPr>
        <w:t>2023 Nurse’s Drug Handbook</w:t>
      </w:r>
      <w:r w:rsidRPr="1979CA1E" w:rsidR="35127180">
        <w:rPr>
          <w:rFonts w:ascii="Times New Roman" w:hAnsi="Times New Roman" w:eastAsia="Times New Roman" w:cs="Times New Roman"/>
          <w:noProof w:val="0"/>
          <w:sz w:val="24"/>
          <w:szCs w:val="24"/>
          <w:lang w:val="en-US"/>
        </w:rPr>
        <w:t>. Jones &amp; Bartlett Learning.</w:t>
      </w:r>
    </w:p>
    <w:p w:rsidR="35127180" w:rsidP="1979CA1E" w:rsidRDefault="35127180" w14:paraId="3BBB5BF1" w14:textId="2F6DCC3D">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Mayo Clinic Staff. (2023, February 10). </w:t>
      </w:r>
      <w:r w:rsidRPr="1979CA1E" w:rsidR="35127180">
        <w:rPr>
          <w:rFonts w:ascii="Times New Roman" w:hAnsi="Times New Roman" w:eastAsia="Times New Roman" w:cs="Times New Roman"/>
          <w:i w:val="1"/>
          <w:iCs w:val="1"/>
          <w:noProof w:val="0"/>
          <w:sz w:val="24"/>
          <w:szCs w:val="24"/>
          <w:lang w:val="en-US"/>
        </w:rPr>
        <w:t>Sepsis - Symptoms and Causes</w:t>
      </w:r>
      <w:r w:rsidRPr="1979CA1E" w:rsidR="35127180">
        <w:rPr>
          <w:rFonts w:ascii="Times New Roman" w:hAnsi="Times New Roman" w:eastAsia="Times New Roman" w:cs="Times New Roman"/>
          <w:noProof w:val="0"/>
          <w:sz w:val="24"/>
          <w:szCs w:val="24"/>
          <w:lang w:val="en-US"/>
        </w:rPr>
        <w:t xml:space="preserve">. Mayo Clinic. </w:t>
      </w:r>
      <w:hyperlink r:id="R2ef9ddb8dddd4d34">
        <w:r w:rsidRPr="1979CA1E" w:rsidR="35127180">
          <w:rPr>
            <w:rStyle w:val="Hyperlink"/>
            <w:rFonts w:ascii="Times New Roman" w:hAnsi="Times New Roman" w:eastAsia="Times New Roman" w:cs="Times New Roman"/>
            <w:noProof w:val="0"/>
            <w:sz w:val="24"/>
            <w:szCs w:val="24"/>
            <w:lang w:val="en-US"/>
          </w:rPr>
          <w:t>https://www.mayoclinic.org/diseases-conditions/sepsis/symptoms-causes/syc-20351214</w:t>
        </w:r>
      </w:hyperlink>
    </w:p>
    <w:p w:rsidR="35127180" w:rsidP="1979CA1E" w:rsidRDefault="35127180" w14:paraId="6E045721" w14:textId="40EBDC31">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National </w:t>
      </w:r>
      <w:bookmarkStart w:name="_Int_hD1RtWIJ" w:id="842263406"/>
      <w:r w:rsidRPr="1979CA1E" w:rsidR="35127180">
        <w:rPr>
          <w:rFonts w:ascii="Times New Roman" w:hAnsi="Times New Roman" w:eastAsia="Times New Roman" w:cs="Times New Roman"/>
          <w:noProof w:val="0"/>
          <w:sz w:val="24"/>
          <w:szCs w:val="24"/>
          <w:lang w:val="en-US"/>
        </w:rPr>
        <w:t>instuite</w:t>
      </w:r>
      <w:bookmarkEnd w:id="842263406"/>
      <w:r w:rsidRPr="1979CA1E" w:rsidR="35127180">
        <w:rPr>
          <w:rFonts w:ascii="Times New Roman" w:hAnsi="Times New Roman" w:eastAsia="Times New Roman" w:cs="Times New Roman"/>
          <w:noProof w:val="0"/>
          <w:sz w:val="24"/>
          <w:szCs w:val="24"/>
          <w:lang w:val="en-US"/>
        </w:rPr>
        <w:t xml:space="preserve"> of </w:t>
      </w:r>
      <w:r w:rsidRPr="1979CA1E" w:rsidR="35127180">
        <w:rPr>
          <w:rFonts w:ascii="Times New Roman" w:hAnsi="Times New Roman" w:eastAsia="Times New Roman" w:cs="Times New Roman"/>
          <w:noProof w:val="0"/>
          <w:sz w:val="24"/>
          <w:szCs w:val="24"/>
          <w:lang w:val="en-US"/>
        </w:rPr>
        <w:t>General Medical Sciences</w:t>
      </w:r>
      <w:r w:rsidRPr="1979CA1E" w:rsidR="35127180">
        <w:rPr>
          <w:rFonts w:ascii="Times New Roman" w:hAnsi="Times New Roman" w:eastAsia="Times New Roman" w:cs="Times New Roman"/>
          <w:noProof w:val="0"/>
          <w:sz w:val="24"/>
          <w:szCs w:val="24"/>
          <w:lang w:val="en-US"/>
        </w:rPr>
        <w:t xml:space="preserve">. (2021, October 9). </w:t>
      </w:r>
      <w:r w:rsidRPr="1979CA1E" w:rsidR="35127180">
        <w:rPr>
          <w:rFonts w:ascii="Times New Roman" w:hAnsi="Times New Roman" w:eastAsia="Times New Roman" w:cs="Times New Roman"/>
          <w:i w:val="1"/>
          <w:iCs w:val="1"/>
          <w:noProof w:val="0"/>
          <w:sz w:val="24"/>
          <w:szCs w:val="24"/>
          <w:lang w:val="en-US"/>
        </w:rPr>
        <w:t>National Institute of General Medical Sciences</w:t>
      </w:r>
      <w:r w:rsidRPr="1979CA1E" w:rsidR="35127180">
        <w:rPr>
          <w:rFonts w:ascii="Times New Roman" w:hAnsi="Times New Roman" w:eastAsia="Times New Roman" w:cs="Times New Roman"/>
          <w:noProof w:val="0"/>
          <w:sz w:val="24"/>
          <w:szCs w:val="24"/>
          <w:lang w:val="en-US"/>
        </w:rPr>
        <w:t xml:space="preserve">. National Institute of General Medical Sciences (NIGMS). </w:t>
      </w:r>
      <w:hyperlink w:anchor=":~:text=In%20severe%20cases%2C%20one%20or" r:id="Rc6951f63e7684844">
        <w:r w:rsidRPr="1979CA1E" w:rsidR="35127180">
          <w:rPr>
            <w:rStyle w:val="Hyperlink"/>
            <w:rFonts w:ascii="Times New Roman" w:hAnsi="Times New Roman" w:eastAsia="Times New Roman" w:cs="Times New Roman"/>
            <w:noProof w:val="0"/>
            <w:sz w:val="24"/>
            <w:szCs w:val="24"/>
            <w:lang w:val="en-US"/>
          </w:rPr>
          <w:t>https://www.nigms.nih.gov/education/fact-sheets/Pages/sepsis.aspx#:~:text=In%20severe%20cases%2C%20one%20or</w:t>
        </w:r>
      </w:hyperlink>
    </w:p>
    <w:p w:rsidR="35127180" w:rsidP="1979CA1E" w:rsidRDefault="35127180" w14:paraId="40DE6038" w14:textId="38A81888">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Phelps, L. (2022). </w:t>
      </w:r>
      <w:r w:rsidRPr="1979CA1E" w:rsidR="35127180">
        <w:rPr>
          <w:rFonts w:ascii="Times New Roman" w:hAnsi="Times New Roman" w:eastAsia="Times New Roman" w:cs="Times New Roman"/>
          <w:i w:val="1"/>
          <w:iCs w:val="1"/>
          <w:noProof w:val="0"/>
          <w:sz w:val="24"/>
          <w:szCs w:val="24"/>
          <w:lang w:val="en-US"/>
        </w:rPr>
        <w:t>Nursing Diagnosis Reference Manual</w:t>
      </w:r>
      <w:r w:rsidRPr="1979CA1E" w:rsidR="35127180">
        <w:rPr>
          <w:rFonts w:ascii="Times New Roman" w:hAnsi="Times New Roman" w:eastAsia="Times New Roman" w:cs="Times New Roman"/>
          <w:noProof w:val="0"/>
          <w:sz w:val="24"/>
          <w:szCs w:val="24"/>
          <w:lang w:val="en-US"/>
        </w:rPr>
        <w:t>. Wolters Kluwer Medical.</w:t>
      </w:r>
    </w:p>
    <w:p w:rsidR="35127180" w:rsidP="1979CA1E" w:rsidRDefault="35127180" w14:paraId="3A5CFD03" w14:textId="5DFDAA16">
      <w:pPr>
        <w:spacing w:before="0" w:beforeAutospacing="off" w:line="480" w:lineRule="auto"/>
        <w:ind w:left="720" w:hanging="720"/>
      </w:pPr>
      <w:r w:rsidRPr="1979CA1E" w:rsidR="35127180">
        <w:rPr>
          <w:rFonts w:ascii="Times New Roman" w:hAnsi="Times New Roman" w:eastAsia="Times New Roman" w:cs="Times New Roman"/>
          <w:noProof w:val="0"/>
          <w:sz w:val="24"/>
          <w:szCs w:val="24"/>
          <w:lang w:val="en-US"/>
        </w:rPr>
        <w:t xml:space="preserve">Taylor, C., Lynn, P., &amp; Bartlett, J. L. (2022). </w:t>
      </w:r>
      <w:r w:rsidRPr="1979CA1E" w:rsidR="35127180">
        <w:rPr>
          <w:rFonts w:ascii="Times New Roman" w:hAnsi="Times New Roman" w:eastAsia="Times New Roman" w:cs="Times New Roman"/>
          <w:i w:val="1"/>
          <w:iCs w:val="1"/>
          <w:noProof w:val="0"/>
          <w:sz w:val="24"/>
          <w:szCs w:val="24"/>
          <w:lang w:val="en-US"/>
        </w:rPr>
        <w:t xml:space="preserve">Fundamentals of </w:t>
      </w:r>
      <w:r w:rsidRPr="1979CA1E" w:rsidR="35127180">
        <w:rPr>
          <w:rFonts w:ascii="Times New Roman" w:hAnsi="Times New Roman" w:eastAsia="Times New Roman" w:cs="Times New Roman"/>
          <w:i w:val="1"/>
          <w:iCs w:val="1"/>
          <w:noProof w:val="0"/>
          <w:sz w:val="24"/>
          <w:szCs w:val="24"/>
          <w:lang w:val="en-US"/>
        </w:rPr>
        <w:t>nursing :</w:t>
      </w:r>
      <w:r w:rsidRPr="1979CA1E" w:rsidR="35127180">
        <w:rPr>
          <w:rFonts w:ascii="Times New Roman" w:hAnsi="Times New Roman" w:eastAsia="Times New Roman" w:cs="Times New Roman"/>
          <w:i w:val="1"/>
          <w:iCs w:val="1"/>
          <w:noProof w:val="0"/>
          <w:sz w:val="24"/>
          <w:szCs w:val="24"/>
          <w:lang w:val="en-US"/>
        </w:rPr>
        <w:t xml:space="preserve"> the art and science of person-centered care</w:t>
      </w:r>
      <w:r w:rsidRPr="1979CA1E" w:rsidR="35127180">
        <w:rPr>
          <w:rFonts w:ascii="Times New Roman" w:hAnsi="Times New Roman" w:eastAsia="Times New Roman" w:cs="Times New Roman"/>
          <w:noProof w:val="0"/>
          <w:sz w:val="24"/>
          <w:szCs w:val="24"/>
          <w:lang w:val="en-US"/>
        </w:rPr>
        <w:t>. Wolters Kluwer.</w:t>
      </w:r>
    </w:p>
    <w:p w:rsidRPr="00F41C33" w:rsidR="00F41C33" w:rsidP="1979CA1E" w:rsidRDefault="00F41C33" w14:paraId="08C1A8EA" w14:textId="77777777">
      <w:pPr>
        <w:spacing w:after="0" w:line="480" w:lineRule="auto"/>
        <w:rPr>
          <w:rFonts w:ascii="Times New Roman" w:hAnsi="Times New Roman" w:cs="Times New Roman"/>
          <w:b w:val="1"/>
          <w:bCs w:val="1"/>
          <w:sz w:val="24"/>
          <w:szCs w:val="24"/>
        </w:rPr>
      </w:pPr>
      <w:r w:rsidRPr="1979CA1E" w:rsidR="1C3388C0">
        <w:rPr>
          <w:rFonts w:ascii="Times New Roman" w:hAnsi="Times New Roman" w:cs="Times New Roman"/>
          <w:b w:val="1"/>
          <w:bCs w:val="1"/>
          <w:sz w:val="24"/>
          <w:szCs w:val="24"/>
        </w:rPr>
        <w:t>Concept Map (20 Points):</w:t>
      </w:r>
    </w:p>
    <w:p w:rsidR="00F836F8" w:rsidP="00F41C33" w:rsidRDefault="00F836F8" w14:paraId="5E55BB7B" w14:textId="77777777">
      <w:pPr>
        <w:spacing w:after="0" w:line="480" w:lineRule="auto"/>
        <w:rPr>
          <w:rFonts w:ascii="Times New Roman" w:hAnsi="Times New Roman" w:cs="Times New Roman"/>
          <w:b/>
          <w:sz w:val="24"/>
          <w:szCs w:val="24"/>
        </w:rPr>
        <w:sectPr w:rsidR="00F836F8">
          <w:pgSz w:w="12240" w:h="15840" w:orient="portrait"/>
          <w:pgMar w:top="1440" w:right="1440" w:bottom="1440" w:left="1440" w:header="720" w:footer="720" w:gutter="0"/>
          <w:cols w:space="720"/>
          <w:docGrid w:linePitch="360"/>
        </w:sectPr>
      </w:pPr>
    </w:p>
    <w:p w:rsidRPr="00DA462D" w:rsidR="00F836F8" w:rsidP="00F836F8" w:rsidRDefault="003A1CA1" w14:paraId="45E5636C" w14:textId="504719B3">
      <w:pPr>
        <w:rPr>
          <w:rFonts w:ascii="Times New Roman" w:hAnsi="Times New Roman" w:cs="Times New Roman"/>
        </w:rPr>
        <w:sectPr w:rsidRPr="00DA462D" w:rsidR="00F836F8"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F9485FC" wp14:editId="25CECFD0">
                <wp:simplePos x="161925" y="504825"/>
                <wp:positionH relativeFrom="margin">
                  <wp:align>center</wp:align>
                </wp:positionH>
                <wp:positionV relativeFrom="margin">
                  <wp:align>center</wp:align>
                </wp:positionV>
                <wp:extent cx="9734550" cy="6677025"/>
                <wp:effectExtent l="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rsidRPr="00980712" w:rsidR="00F836F8" w:rsidP="00F836F8" w:rsidRDefault="00F836F8" w14:paraId="720FE0B4" w14:textId="77777777">
                              <w:pPr>
                                <w:jc w:val="center"/>
                                <w:rPr>
                                  <w:b/>
                                </w:rPr>
                              </w:pPr>
                            </w:p>
                            <w:p w:rsidR="00F836F8" w:rsidP="00F836F8" w:rsidRDefault="00F836F8" w14:paraId="662C56A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36F8" w:rsidP="00F836F8" w:rsidRDefault="00F836F8" w14:paraId="5079FB7B"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rsidRPr="00980712" w:rsidR="00F836F8" w:rsidP="00F836F8" w:rsidRDefault="00F836F8" w14:paraId="1F14CC67" w14:textId="77777777">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rsidR="00F836F8" w:rsidP="00F836F8" w:rsidRDefault="00F836F8" w14:paraId="1AC20211"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rsidRPr="00980712" w:rsidR="00F836F8" w:rsidP="00F836F8" w:rsidRDefault="00F836F8" w14:paraId="733E1AA4" w14:textId="77777777">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 style="position:absolute;margin-left:0;margin-top:0;width:766.5pt;height:525.75pt;z-index:251659264;mso-position-horizontal:center;mso-position-horizontal-relative:margin;mso-position-vertical:center;mso-position-vertical-relative:margin;mso-width-relative:margin;mso-height-relative:margin" coordsize="98806,74930" o:spid="_x0000_s1026" w14:anchorId="3F948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">
                <v:roundrect id="Rounded Rectangle 1" style="position:absolute;top:1143;width:35433;height:32004;visibility:visible;mso-wrap-style:square;v-text-anchor:middle" o:spid="_x0000_s1027" fillcolor="#43f0e7" strokecolor="white"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v:stroke joinstyle="miter"/>
                  <v:textbox>
                    <w:txbxContent>
                      <w:p w:rsidRPr="00980712" w:rsidR="00F836F8" w:rsidP="00F836F8" w:rsidRDefault="00F836F8" w14:paraId="720FE0B4" w14:textId="77777777">
                        <w:pPr>
                          <w:jc w:val="center"/>
                          <w:rPr>
                            <w:b/>
                          </w:rPr>
                        </w:pPr>
                      </w:p>
                      <w:p w:rsidR="00F836F8" w:rsidP="00F836F8" w:rsidRDefault="00F836F8" w14:paraId="662C56AB" w14:textId="77777777">
                        <w:pPr>
                          <w:jc w:val="center"/>
                        </w:pPr>
                      </w:p>
                    </w:txbxContent>
                  </v:textbox>
                </v:roundrect>
                <v:roundrect id="Rounded Rectangle 2" style="position:absolute;top:38862;width:30861;height:35433;visibility:visible;mso-wrap-style:square;v-text-anchor:middle" o:spid="_x0000_s1028" fillcolor="#67acff" strokecolor="white"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v:stroke joinstyle="miter"/>
                  <v:textbox>
                    <w:txbxContent>
                      <w:p w:rsidR="00F836F8" w:rsidP="00F836F8" w:rsidRDefault="00F836F8" w14:paraId="5079FB7B" w14:textId="77777777"/>
                    </w:txbxContent>
                  </v:textbox>
                </v:roundrect>
                <v:roundrect id="Rounded Rectangle 14" style="position:absolute;left:57150;top:34290;width:41148;height:40640;visibility:visible;mso-wrap-style:square;v-text-anchor:middle" o:spid="_x0000_s1029" fillcolor="#a0f800" strokecolor="white"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v:stroke joinstyle="miter"/>
                  <v:textbox>
                    <w:txbxContent>
                      <w:p w:rsidRPr="00980712" w:rsidR="00F836F8" w:rsidP="00F836F8" w:rsidRDefault="00F836F8" w14:paraId="1F14CC67" w14:textId="77777777">
                        <w:pPr>
                          <w:rPr>
                            <w:rFonts w:ascii="Times New Roman" w:hAnsi="Times New Roman" w:cs="Times New Roman"/>
                            <w:sz w:val="20"/>
                            <w:szCs w:val="20"/>
                          </w:rPr>
                        </w:pPr>
                      </w:p>
                    </w:txbxContent>
                  </v:textbox>
                </v:roundrect>
                <v:shapetype id="_x0000_t120" coordsize="21600,21600" o:spt="120" path="m10800,qx,10800,10800,21600,21600,10800,10800,xe">
                  <v:path textboxrect="3163,3163,18437,18437" gradientshapeok="t" o:connecttype="custom" o:connectlocs="10800,0;3163,3163;0,10800;3163,18437;10800,21600;18437,18437;21600,10800;18437,3163"/>
                </v:shapetype>
                <v:shape id="Connector 5" style="position:absolute;left:29718;top:40005;width:30861;height:28575;visibility:visible;mso-wrap-style:square;v-text-anchor:middle" o:spid="_x0000_s1030" fillcolor="#ffadde" strokecolor="white" strokeweight="1pt" type="#_x0000_t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v:stroke joinstyle="miter"/>
                  <v:textbox>
                    <w:txbxContent>
                      <w:p w:rsidR="00F836F8" w:rsidP="00F836F8" w:rsidRDefault="00F836F8" w14:paraId="1AC20211" w14:textId="77777777">
                        <w:pPr>
                          <w:jc w:val="center"/>
                        </w:pPr>
                      </w:p>
                    </w:txbxContent>
                  </v:textbox>
                </v:shape>
                <v:roundrect id="Rounded Rectangle 3" style="position:absolute;left:37719;width:61087;height:37719;visibility:visible;mso-wrap-style:square;v-text-anchor:middle" o:spid="_x0000_s1031" fillcolor="#c1c1c1" strokecolor="white"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v:stroke joinstyle="miter"/>
                  <v:textbox>
                    <w:txbxContent>
                      <w:p w:rsidRPr="00980712" w:rsidR="00F836F8" w:rsidP="00F836F8" w:rsidRDefault="00F836F8" w14:paraId="733E1AA4" w14:textId="77777777">
                        <w:pPr>
                          <w:rPr>
                            <w:sz w:val="18"/>
                            <w:szCs w:val="20"/>
                          </w:rPr>
                        </w:pPr>
                      </w:p>
                    </w:txbxContent>
                  </v:textbox>
                </v:roundrect>
                <w10:wrap type="square" anchorx="margin" anchory="margin"/>
              </v:group>
            </w:pict>
          </mc:Fallback>
        </mc:AlternateContent>
      </w:r>
      <w:r w:rsidRPr="00980712" w:rsidR="00F836F8">
        <w:rPr>
          <w:rFonts w:ascii="Times New Roman" w:hAnsi="Times New Roman" w:cs="Times New Roman"/>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4384" behindDoc="0" locked="0" layoutInCell="1" allowOverlap="1" wp14:anchorId="0C23F98F" wp14:editId="5B2995D3">
                <wp:simplePos xmlns:wp="http://schemas.openxmlformats.org/drawingml/2006/wordprocessingDrawing" x="0" y="0"/>
                <wp:positionH xmlns:wp="http://schemas.openxmlformats.org/drawingml/2006/wordprocessingDrawing" relativeFrom="column">
                  <wp:posOffset>5307330</wp:posOffset>
                </wp:positionH>
                <wp:positionV xmlns:wp="http://schemas.openxmlformats.org/drawingml/2006/wordprocessingDrawing" relativeFrom="paragraph">
                  <wp:posOffset>3040380</wp:posOffset>
                </wp:positionV>
                <wp:extent cx="3226435" cy="2513965"/>
                <wp:effectExtent l="0" t="0" r="0" b="635"/>
                <wp:wrapSquare xmlns:wp="http://schemas.openxmlformats.org/drawingml/2006/wordprocessingDrawing" wrapText="bothSides"/>
                <wp:docPr xmlns:wp="http://schemas.openxmlformats.org/drawingml/2006/wordprocessingDrawing" id="1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226435" cy="2513965"/>
                        </a:xfrm>
                        <a:prstGeom prst="rect">
                          <a:avLst/>
                        </a:prstGeom>
                        <a:noFill/>
                        <a:ln w="9525">
                          <a:noFill/>
                          <a:miter/>
                        </a:ln>
                      </wps:spPr>
                      <wps:txbx>
                        <w:txbxContent>
                          <w:p w:rsidR="00AD100C" w:rsidP="00AD100C" w:rsidRDefault="00AD100C">
                            <w:pPr>
                              <w:spacing w:line="252" w:lineRule="auto"/>
                              <w:jc w:val="center"/>
                              <w:rPr>
                                <w:rFonts w:ascii="Calibri" w:hAnsi="Calibri" w:cs="Calibri"/>
                                <w:b/>
                                <w:bCs/>
                                <w:kern w:val="0"/>
                                <w14:ligatures xmlns:w14="http://schemas.microsoft.com/office/word/2010/wordml" w14:val="none"/>
                              </w:rPr>
                            </w:pPr>
                            <w:r>
                              <w:rPr>
                                <w:rFonts w:ascii="Calibri" w:hAnsi="Calibri" w:cs="Calibri"/>
                                <w:b/>
                                <w:bCs/>
                              </w:rPr>
                              <w:t>Nursing Interventions</w:t>
                            </w:r>
                          </w:p>
                          <w:p w:rsidR="00AD100C" w:rsidP="00AD100C" w:rsidRDefault="00AD100C">
                            <w:pPr>
                              <w:spacing w:line="252" w:lineRule="auto"/>
                              <w:jc w:val="center"/>
                              <w:rPr>
                                <w:rFonts w:ascii="Calibri" w:hAnsi="Calibri" w:cs="Calibri"/>
                                <w:b/>
                                <w:bCs/>
                                <w:color w:val="000000"/>
                              </w:rPr>
                            </w:pPr>
                            <w:r>
                              <w:rPr>
                                <w:rFonts w:ascii="Calibri" w:hAnsi="Calibri" w:cs="Calibri"/>
                                <w:b/>
                                <w:bCs/>
                                <w:color w:val="000000"/>
                              </w:rPr>
                              <w:t xml:space="preserve">Medical interventions: </w:t>
                            </w:r>
                            <w:r>
                              <w:rPr>
                                <w:rFonts w:ascii="Calibri" w:hAnsi="Calibri" w:cs="Calibri"/>
                                <w:b/>
                                <w:bCs/>
                                <w:color w:val="7030A0"/>
                              </w:rPr>
                              <w:t>Toxic workup</w:t>
                            </w:r>
                            <w:r>
                              <w:rPr>
                                <w:rFonts w:ascii="Calibri" w:hAnsi="Calibri" w:cs="Calibri"/>
                                <w:b/>
                                <w:bCs/>
                                <w:color w:val="000000"/>
                              </w:rPr>
                              <w:t xml:space="preserve">, discontinue cns toxicty meds, start lumbar puncture if fever develops, admit for observation and treatment, PRN tylenol for mild pain, continous 0.9 % normal saline, heprain injection for DVT prevention. </w:t>
                            </w:r>
                          </w:p>
                          <w:p w:rsidR="00AD100C" w:rsidP="00AD100C" w:rsidRDefault="00AD100C">
                            <w:pPr>
                              <w:spacing w:line="252" w:lineRule="auto"/>
                              <w:jc w:val="center"/>
                              <w:rPr>
                                <w:rFonts w:ascii="Calibri" w:hAnsi="Calibri" w:cs="Calibri"/>
                                <w:b/>
                                <w:bCs/>
                                <w:color w:val="000000"/>
                              </w:rPr>
                            </w:pPr>
                            <w:r>
                              <w:rPr>
                                <w:rFonts w:ascii="Calibri" w:hAnsi="Calibri" w:cs="Calibri"/>
                                <w:b/>
                                <w:bCs/>
                                <w:color w:val="000000"/>
                              </w:rPr>
                              <w:t xml:space="preserve">Nursing interventions: Adminsiter pain medication, enourage activty, educate on activty and fluid imbalance, encourage fluid intake, monitor vital signs and neuro status. </w:t>
                            </w:r>
                          </w:p>
                        </w:txbxContent>
                      </wps:txbx>
                      <wps:bodyPr wrap="square" lIns="91440" tIns="45720" rIns="91440" bIns="45720" anchor="t">
                        <a:no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sidRPr="00980712" w:rsidR="00F836F8">
        <w:rPr>
          <w:rFonts w:ascii="Times New Roman" w:hAnsi="Times New Roman" w:cs="Times New Roman"/>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3360" behindDoc="0" locked="0" layoutInCell="1" allowOverlap="1" wp14:anchorId="6565A64D" wp14:editId="07A9D256">
                <wp:simplePos xmlns:wp="http://schemas.openxmlformats.org/drawingml/2006/wordprocessingDrawing" x="0" y="0"/>
                <wp:positionH xmlns:wp="http://schemas.openxmlformats.org/drawingml/2006/wordprocessingDrawing" relativeFrom="column">
                  <wp:posOffset>2106930</wp:posOffset>
                </wp:positionH>
                <wp:positionV xmlns:wp="http://schemas.openxmlformats.org/drawingml/2006/wordprocessingDrawing" relativeFrom="paragraph">
                  <wp:posOffset>3345180</wp:posOffset>
                </wp:positionV>
                <wp:extent cx="3233420" cy="2496185"/>
                <wp:effectExtent l="0" t="0" r="0" b="0"/>
                <wp:wrapSquare xmlns:wp="http://schemas.openxmlformats.org/drawingml/2006/wordprocessingDrawing" wrapText="bothSides"/>
                <wp:docPr xmlns:wp="http://schemas.openxmlformats.org/drawingml/2006/wordprocessingDrawing" id="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233420" cy="2496185"/>
                        </a:xfrm>
                        <a:prstGeom prst="rect">
                          <a:avLst/>
                        </a:prstGeom>
                        <a:noFill/>
                        <a:ln w="9525">
                          <a:noFill/>
                          <a:miter/>
                        </a:ln>
                      </wps:spPr>
                      <wps:txbx>
                        <w:txbxContent>
                          <w:p w:rsidR="00AB2B32" w:rsidP="00AB2B32" w:rsidRDefault="00AB2B32">
                            <w:pPr>
                              <w:spacing w:line="252" w:lineRule="auto"/>
                              <w:jc w:val="center"/>
                              <w:rPr>
                                <w:rFonts w:ascii="Calibri" w:hAnsi="Calibri" w:cs="Calibri"/>
                                <w:b/>
                                <w:bCs/>
                                <w:kern w:val="0"/>
                                <w14:ligatures xmlns:w14="http://schemas.microsoft.com/office/word/2010/wordml" w14:val="none"/>
                              </w:rPr>
                            </w:pPr>
                            <w:r>
                              <w:rPr>
                                <w:rFonts w:ascii="Calibri" w:hAnsi="Calibri" w:cs="Calibri"/>
                                <w:b/>
                                <w:bCs/>
                              </w:rPr>
                              <w:t>Client Information</w:t>
                            </w:r>
                          </w:p>
                          <w:p w:rsidR="00AB2B32" w:rsidP="00AB2B32" w:rsidRDefault="00AB2B32">
                            <w:pPr>
                              <w:spacing w:line="252" w:lineRule="auto"/>
                              <w:jc w:val="center"/>
                              <w:rPr>
                                <w:rFonts w:ascii="Calibri" w:hAnsi="Calibri" w:cs="Calibri"/>
                                <w:b/>
                                <w:bCs/>
                                <w:color w:val="000000"/>
                              </w:rPr>
                            </w:pPr>
                            <w:r>
                              <w:rPr>
                                <w:rFonts w:ascii="Calibri" w:hAnsi="Calibri" w:cs="Calibri"/>
                                <w:b/>
                                <w:bCs/>
                                <w:color w:val="000000"/>
                              </w:rPr>
                              <w:t>71 y.o female with a</w:t>
                            </w:r>
                            <w:r>
                              <w:rPr>
                                <w:rFonts w:ascii="Calibri" w:hAnsi="Calibri" w:cs="Calibri"/>
                                <w:b/>
                                <w:bCs/>
                                <w:color w:val="FFC000"/>
                              </w:rPr>
                              <w:t xml:space="preserve"> </w:t>
                            </w:r>
                            <w:r>
                              <w:rPr>
                                <w:rFonts w:ascii="Calibri" w:hAnsi="Calibri" w:cs="Calibri"/>
                                <w:b/>
                                <w:bCs/>
                                <w:color w:val="BF8F00" w:themeColor="accent4" w:themeShade="BF"/>
                              </w:rPr>
                              <w:t>history of kidney disease</w:t>
                            </w:r>
                            <w:r>
                              <w:rPr>
                                <w:rFonts w:ascii="Calibri" w:hAnsi="Calibri" w:cs="Calibri"/>
                                <w:b/>
                                <w:bCs/>
                                <w:color w:val="000000"/>
                              </w:rPr>
                              <w:t xml:space="preserve"> is admitted for </w:t>
                            </w:r>
                            <w:r>
                              <w:rPr>
                                <w:rFonts w:ascii="Calibri" w:hAnsi="Calibri" w:cs="Calibri"/>
                                <w:b/>
                                <w:bCs/>
                                <w:color w:val="7030A0"/>
                              </w:rPr>
                              <w:t>encepatholpathy and sepsis</w:t>
                            </w:r>
                            <w:r>
                              <w:rPr>
                                <w:rFonts w:ascii="Calibri" w:hAnsi="Calibri" w:cs="Calibri"/>
                                <w:b/>
                                <w:bCs/>
                                <w:color w:val="000000"/>
                              </w:rPr>
                              <w:t xml:space="preserve">. Client is brought into the ED by sister with reports of increased confusion and bilateral weakness. </w:t>
                            </w:r>
                            <w:r>
                              <w:rPr>
                                <w:rFonts w:ascii="Calibri" w:hAnsi="Calibri" w:cs="Calibri"/>
                                <w:b/>
                                <w:bCs/>
                                <w:color w:val="7030A0"/>
                              </w:rPr>
                              <w:t>On admission client appers A&amp;O x1; currently client appears A&amp;O x4.</w:t>
                            </w:r>
                            <w:r>
                              <w:rPr>
                                <w:rFonts w:ascii="Calibri" w:hAnsi="Calibri" w:cs="Calibri"/>
                                <w:b/>
                                <w:bCs/>
                                <w:color w:val="000000"/>
                              </w:rPr>
                              <w:t xml:space="preserve"> Client is compliant with plan of care and treatments. </w:t>
                            </w:r>
                          </w:p>
                        </w:txbxContent>
                      </wps:txbx>
                      <wps:bodyPr wrap="square" lIns="91440" tIns="45720" rIns="91440" bIns="45720" anchor="t">
                        <a:no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sidRPr="00980712" w:rsidR="00F836F8">
        <w:rPr>
          <w:rFonts w:ascii="Times New Roman" w:hAnsi="Times New Roman" w:cs="Times New Roman"/>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2336" behindDoc="0" locked="0" layoutInCell="1" allowOverlap="1" wp14:anchorId="18F6D21C" wp14:editId="4FE73DBC">
                <wp:simplePos xmlns:wp="http://schemas.openxmlformats.org/drawingml/2006/wordprocessingDrawing" x="0" y="0"/>
                <wp:positionH xmlns:wp="http://schemas.openxmlformats.org/drawingml/2006/wordprocessingDrawing" relativeFrom="column">
                  <wp:posOffset>-889317</wp:posOffset>
                </wp:positionH>
                <wp:positionV xmlns:wp="http://schemas.openxmlformats.org/drawingml/2006/wordprocessingDrawing" relativeFrom="paragraph">
                  <wp:posOffset>3364230</wp:posOffset>
                </wp:positionV>
                <wp:extent cx="2860040" cy="1930400"/>
                <wp:effectExtent l="0" t="0" r="0" b="0"/>
                <wp:wrapSquare xmlns:wp="http://schemas.openxmlformats.org/drawingml/2006/wordprocessingDrawing" wrapText="bothSides"/>
                <wp:docPr xmlns:wp="http://schemas.openxmlformats.org/drawingml/2006/wordprocessingDrawing" id="16"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860040" cy="1930400"/>
                        </a:xfrm>
                        <a:prstGeom prst="rect">
                          <a:avLst/>
                        </a:prstGeom>
                        <a:noFill/>
                        <a:ln w="9525">
                          <a:noFill/>
                          <a:miter/>
                        </a:ln>
                      </wps:spPr>
                      <wps:txbx>
                        <w:txbxContent>
                          <w:p w:rsidR="001C1C44" w:rsidP="001C1C44" w:rsidRDefault="001C1C44">
                            <w:pPr>
                              <w:spacing w:line="252" w:lineRule="auto"/>
                              <w:jc w:val="center"/>
                              <w:rPr>
                                <w:rFonts w:ascii="Calibri" w:hAnsi="Calibri" w:cs="Calibri"/>
                                <w:b/>
                                <w:bCs/>
                                <w:kern w:val="0"/>
                                <w14:ligatures xmlns:w14="http://schemas.microsoft.com/office/word/2010/wordml" w14:val="none"/>
                              </w:rPr>
                            </w:pPr>
                            <w:r>
                              <w:rPr>
                                <w:rFonts w:ascii="Calibri" w:hAnsi="Calibri" w:cs="Calibri"/>
                                <w:b/>
                                <w:bCs/>
                              </w:rPr>
                              <w:t>Objective Data</w:t>
                            </w:r>
                          </w:p>
                          <w:p w:rsidR="001C1C44" w:rsidP="001C1C44" w:rsidRDefault="001C1C44">
                            <w:pPr>
                              <w:spacing w:line="252" w:lineRule="auto"/>
                              <w:jc w:val="center"/>
                              <w:rPr>
                                <w:rFonts w:ascii="Calibri" w:hAnsi="Calibri" w:cs="Calibri"/>
                                <w:b/>
                                <w:bCs/>
                                <w:color w:val="000000"/>
                              </w:rPr>
                            </w:pPr>
                            <w:r>
                              <w:rPr>
                                <w:rFonts w:ascii="Calibri" w:hAnsi="Calibri" w:cs="Calibri"/>
                                <w:b/>
                                <w:bCs/>
                                <w:color w:val="000000"/>
                              </w:rPr>
                              <w:t xml:space="preserve">Labs: </w:t>
                            </w:r>
                            <w:r>
                              <w:rPr>
                                <w:rFonts w:ascii="Calibri" w:hAnsi="Calibri" w:cs="Calibri"/>
                                <w:b/>
                                <w:bCs/>
                                <w:color w:val="538135"/>
                              </w:rPr>
                              <w:t>RBC- 3.52, Hgb- 10.8, Hct- 31.9</w:t>
                            </w:r>
                            <w:r>
                              <w:rPr>
                                <w:rFonts w:ascii="Calibri" w:hAnsi="Calibri" w:cs="Calibri"/>
                                <w:b/>
                                <w:bCs/>
                                <w:color w:val="000000"/>
                              </w:rPr>
                              <w:t xml:space="preserve">, Cl- 111, </w:t>
                            </w:r>
                            <w:r>
                              <w:rPr>
                                <w:rFonts w:ascii="Calibri" w:hAnsi="Calibri" w:cs="Calibri"/>
                                <w:b/>
                                <w:bCs/>
                                <w:color w:val="BF8F00" w:themeColor="accent4" w:themeShade="BF"/>
                              </w:rPr>
                              <w:t xml:space="preserve">BUN- 25, creatnin- 1.09, Albumin- 3.3. </w:t>
                            </w:r>
                            <w:r>
                              <w:rPr>
                                <w:rFonts w:ascii="Calibri" w:hAnsi="Calibri" w:cs="Calibri"/>
                                <w:b/>
                                <w:bCs/>
                                <w:color w:val="000000"/>
                              </w:rPr>
                              <w:t xml:space="preserve">A&amp;0x1 on admission. A&amp;0 x4 currently. Unable to bend left leg due to total knee replacement. EOM's partially intact. Loss of focus. </w:t>
                            </w:r>
                            <w:r>
                              <w:rPr>
                                <w:rFonts w:ascii="Calibri" w:hAnsi="Calibri" w:cs="Calibri"/>
                                <w:b/>
                                <w:bCs/>
                                <w:color w:val="FF0000"/>
                              </w:rPr>
                              <w:t>HTN elevated 166/62</w:t>
                            </w:r>
                            <w:r>
                              <w:rPr>
                                <w:rFonts w:ascii="Calibri" w:hAnsi="Calibri" w:cs="Calibri"/>
                                <w:b/>
                                <w:bCs/>
                                <w:color w:val="000000"/>
                              </w:rPr>
                              <w:t xml:space="preserve">, pt has history of hypertension. </w:t>
                            </w:r>
                          </w:p>
                        </w:txbxContent>
                      </wps:txbx>
                      <wps:bodyPr wrap="square" lIns="91440" tIns="45720" rIns="91440" bIns="45720" anchor="t">
                        <a:no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sidRPr="00980712" w:rsidR="00F836F8">
        <w:rPr>
          <w:rFonts w:ascii="Times New Roman" w:hAnsi="Times New Roman" w:cs="Times New Roman"/>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anchorId="75382CA9" wp14:editId="071647A9">
                <wp:simplePos xmlns:wp="http://schemas.openxmlformats.org/drawingml/2006/wordprocessingDrawing" x="0" y="0"/>
                <wp:positionH xmlns:wp="http://schemas.openxmlformats.org/drawingml/2006/wordprocessingDrawing" relativeFrom="column">
                  <wp:posOffset>4545330</wp:posOffset>
                </wp:positionH>
                <wp:positionV xmlns:wp="http://schemas.openxmlformats.org/drawingml/2006/wordprocessingDrawing" relativeFrom="paragraph">
                  <wp:posOffset>630</wp:posOffset>
                </wp:positionV>
                <wp:extent cx="4318000" cy="2904490"/>
                <wp:effectExtent l="0" t="0" r="0" b="0"/>
                <wp:wrapSquare xmlns:wp="http://schemas.openxmlformats.org/drawingml/2006/wordprocessingDrawing" wrapText="bothSides"/>
                <wp:docPr xmlns:wp="http://schemas.openxmlformats.org/drawingml/2006/wordprocessingDrawing" id="15"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318000" cy="2904490"/>
                        </a:xfrm>
                        <a:prstGeom prst="rect">
                          <a:avLst/>
                        </a:prstGeom>
                        <a:noFill/>
                        <a:ln w="9525">
                          <a:noFill/>
                          <a:miter/>
                        </a:ln>
                      </wps:spPr>
                      <wps:txbx>
                        <w:txbxContent>
                          <w:p w:rsidR="006334FB" w:rsidP="006334FB" w:rsidRDefault="006334FB">
                            <w:pPr>
                              <w:spacing w:line="252" w:lineRule="auto"/>
                              <w:jc w:val="center"/>
                              <w:rPr>
                                <w:rFonts w:ascii="Calibri" w:hAnsi="Calibri" w:cs="Calibri"/>
                                <w:b/>
                                <w:bCs/>
                                <w:kern w:val="0"/>
                                <w14:ligatures xmlns:w14="http://schemas.microsoft.com/office/word/2010/wordml" w14:val="none"/>
                              </w:rPr>
                            </w:pPr>
                            <w:r>
                              <w:rPr>
                                <w:rFonts w:ascii="Calibri" w:hAnsi="Calibri" w:cs="Calibri"/>
                                <w:b/>
                                <w:bCs/>
                              </w:rPr>
                              <w:t>Nursing Diagnosis/Outcomes</w:t>
                            </w:r>
                          </w:p>
                          <w:p w:rsidR="006334FB" w:rsidP="006334FB" w:rsidRDefault="006334FB">
                            <w:pPr>
                              <w:spacing w:line="252" w:lineRule="auto"/>
                              <w:jc w:val="center"/>
                              <w:rPr>
                                <w:rFonts w:ascii="Calibri" w:hAnsi="Calibri" w:cs="Calibri"/>
                                <w:b/>
                                <w:bCs/>
                                <w:color w:val="000000"/>
                              </w:rPr>
                            </w:pPr>
                            <w:r>
                              <w:rPr>
                                <w:rFonts w:ascii="Calibri" w:hAnsi="Calibri" w:cs="Calibri"/>
                                <w:b/>
                                <w:bCs/>
                                <w:color w:val="000000"/>
                              </w:rPr>
                              <w:t xml:space="preserve">- </w:t>
                            </w:r>
                            <w:r>
                              <w:rPr>
                                <w:rFonts w:ascii="Calibri" w:hAnsi="Calibri" w:cs="Calibri"/>
                                <w:b/>
                                <w:bCs/>
                                <w:color w:val="7030A0"/>
                              </w:rPr>
                              <w:t>Decreased activity tolerance R/T confusion as evidenced by sepsis</w:t>
                            </w:r>
                          </w:p>
                          <w:p w:rsidR="006334FB" w:rsidP="006334FB" w:rsidRDefault="006334FB">
                            <w:pPr>
                              <w:spacing w:line="252" w:lineRule="auto"/>
                              <w:jc w:val="center"/>
                              <w:rPr>
                                <w:rFonts w:ascii="Calibri" w:hAnsi="Calibri" w:cs="Calibri"/>
                                <w:b/>
                                <w:bCs/>
                                <w:color w:val="000000"/>
                              </w:rPr>
                            </w:pPr>
                            <w:r>
                              <w:rPr>
                                <w:rFonts w:ascii="Calibri" w:hAnsi="Calibri" w:cs="Calibri"/>
                                <w:b/>
                                <w:bCs/>
                                <w:color w:val="000000"/>
                              </w:rPr>
                              <w:t xml:space="preserve">-Client will state a desire to increase activity level by the end of clincal. </w:t>
                            </w:r>
                          </w:p>
                          <w:p w:rsidR="006334FB" w:rsidP="006334FB" w:rsidRDefault="006334FB">
                            <w:pPr>
                              <w:spacing w:line="252" w:lineRule="auto"/>
                              <w:jc w:val="center"/>
                              <w:rPr>
                                <w:rFonts w:ascii="Calibri" w:hAnsi="Calibri" w:cs="Calibri"/>
                                <w:b/>
                                <w:bCs/>
                                <w:color w:val="000000"/>
                              </w:rPr>
                            </w:pPr>
                            <w:r>
                              <w:rPr>
                                <w:rFonts w:ascii="Calibri" w:hAnsi="Calibri" w:cs="Calibri"/>
                                <w:b/>
                                <w:bCs/>
                                <w:color w:val="000000"/>
                              </w:rPr>
                              <w:t>-</w:t>
                            </w:r>
                            <w:r>
                              <w:rPr>
                                <w:rFonts w:ascii="Calibri" w:hAnsi="Calibri" w:cs="Calibri"/>
                                <w:b/>
                                <w:bCs/>
                                <w:color w:val="538135" w:themeColor="accent6" w:themeShade="BF"/>
                              </w:rPr>
                              <w:t>Risk for electrolyte imbalance R/T mild dehydration</w:t>
                            </w:r>
                            <w:r>
                              <w:rPr>
                                <w:rFonts w:ascii="Calibri" w:hAnsi="Calibri" w:cs="Calibri"/>
                                <w:b/>
                                <w:bCs/>
                                <w:color w:val="000000"/>
                              </w:rPr>
                              <w:t xml:space="preserve"> and sepsis</w:t>
                            </w:r>
                          </w:p>
                          <w:p w:rsidR="006334FB" w:rsidP="006334FB" w:rsidRDefault="006334FB">
                            <w:pPr>
                              <w:spacing w:line="252" w:lineRule="auto"/>
                              <w:jc w:val="center"/>
                              <w:rPr>
                                <w:rFonts w:ascii="Calibri" w:hAnsi="Calibri" w:cs="Calibri"/>
                                <w:b/>
                                <w:bCs/>
                                <w:color w:val="000000"/>
                              </w:rPr>
                            </w:pPr>
                            <w:r>
                              <w:rPr>
                                <w:rFonts w:ascii="Calibri" w:hAnsi="Calibri" w:cs="Calibri"/>
                                <w:b/>
                                <w:bCs/>
                                <w:color w:val="000000"/>
                              </w:rPr>
                              <w:t xml:space="preserve">-Client will verbalize signs and symptoms that require immediate intervetion by health care provider by the end of clincal. </w:t>
                            </w:r>
                          </w:p>
                        </w:txbxContent>
                      </wps:txbx>
                      <wps:bodyPr wrap="square" lIns="91440" tIns="45720" rIns="91440" bIns="45720" anchor="t">
                        <a:no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sidRPr="00980712" w:rsidR="00F836F8">
        <w:rPr>
          <w:rFonts w:ascii="Times New Roman" w:hAnsi="Times New Roman" w:cs="Times New Roman"/>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0288" behindDoc="0" locked="0" layoutInCell="1" allowOverlap="1" wp14:anchorId="7CC7C009" wp14:editId="52B1BF78">
                <wp:simplePos xmlns:wp="http://schemas.openxmlformats.org/drawingml/2006/wordprocessingDrawing" x="0" y="0"/>
                <wp:positionH xmlns:wp="http://schemas.openxmlformats.org/drawingml/2006/wordprocessingDrawing" relativeFrom="column">
                  <wp:posOffset>-683895</wp:posOffset>
                </wp:positionH>
                <wp:positionV xmlns:wp="http://schemas.openxmlformats.org/drawingml/2006/wordprocessingDrawing" relativeFrom="paragraph">
                  <wp:posOffset>0</wp:posOffset>
                </wp:positionV>
                <wp:extent cx="3519805" cy="1880870"/>
                <wp:effectExtent l="0" t="0" r="0" b="508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519805" cy="1880870"/>
                        </a:xfrm>
                        <a:prstGeom prst="rect">
                          <a:avLst/>
                        </a:prstGeom>
                        <a:noFill/>
                        <a:ln w="9525">
                          <a:noFill/>
                          <a:miter/>
                        </a:ln>
                      </wps:spPr>
                      <wps:txbx>
                        <w:txbxContent>
                          <w:p w:rsidR="000A6E01" w:rsidP="000A6E01" w:rsidRDefault="000A6E01">
                            <w:pPr>
                              <w:spacing w:line="252" w:lineRule="auto"/>
                              <w:jc w:val="center"/>
                              <w:rPr>
                                <w:rFonts w:ascii="Calibri" w:hAnsi="Calibri" w:cs="Calibri"/>
                                <w:b/>
                                <w:bCs/>
                                <w:kern w:val="0"/>
                                <w14:ligatures xmlns:w14="http://schemas.microsoft.com/office/word/2010/wordml" w14:val="none"/>
                              </w:rPr>
                            </w:pPr>
                            <w:r>
                              <w:rPr>
                                <w:rFonts w:ascii="Calibri" w:hAnsi="Calibri" w:cs="Calibri"/>
                                <w:b/>
                                <w:bCs/>
                              </w:rPr>
                              <w:t>Subjective Data</w:t>
                            </w:r>
                          </w:p>
                          <w:p w:rsidR="000A6E01" w:rsidP="000A6E01" w:rsidRDefault="000A6E01">
                            <w:pPr>
                              <w:spacing w:line="252" w:lineRule="auto"/>
                              <w:jc w:val="center"/>
                              <w:rPr>
                                <w:rFonts w:ascii="Calibri" w:hAnsi="Calibri" w:cs="Calibri"/>
                                <w:b/>
                                <w:bCs/>
                                <w:color w:val="7030A0"/>
                              </w:rPr>
                            </w:pPr>
                            <w:r>
                              <w:rPr>
                                <w:rFonts w:ascii="Calibri" w:hAnsi="Calibri" w:cs="Calibri"/>
                                <w:b/>
                                <w:bCs/>
                                <w:color w:val="7030A0"/>
                              </w:rPr>
                              <w:t>Client voices decreased mobility.</w:t>
                            </w:r>
                            <w:r>
                              <w:rPr>
                                <w:rFonts w:ascii="Calibri" w:hAnsi="Calibri" w:cs="Calibri"/>
                                <w:b/>
                                <w:bCs/>
                                <w:color w:val="FF0000"/>
                              </w:rPr>
                              <w:t xml:space="preserve"> Arm pain (right medial) 4/10. Pain in abdomen 5/10. Compains of headache</w:t>
                            </w:r>
                            <w:r>
                              <w:rPr>
                                <w:rFonts w:ascii="Calibri" w:hAnsi="Calibri" w:cs="Calibri"/>
                                <w:b/>
                                <w:bCs/>
                                <w:color w:val="000000"/>
                              </w:rPr>
                              <w:t xml:space="preserve">, </w:t>
                            </w:r>
                            <w:r>
                              <w:rPr>
                                <w:rFonts w:ascii="Calibri" w:hAnsi="Calibri" w:cs="Calibri"/>
                                <w:b/>
                                <w:bCs/>
                                <w:color w:val="538135"/>
                              </w:rPr>
                              <w:t>weakness</w:t>
                            </w:r>
                            <w:r>
                              <w:rPr>
                                <w:rFonts w:ascii="Calibri" w:hAnsi="Calibri" w:cs="Calibri"/>
                                <w:b/>
                                <w:bCs/>
                                <w:color w:val="000000"/>
                              </w:rPr>
                              <w:t xml:space="preserve">, and dizziness. No religous beliefs. Coping and support from family. Decreased mobility in left knee due to total replacement. </w:t>
                            </w:r>
                          </w:p>
                        </w:txbxContent>
                      </wps:txbx>
                      <wps:bodyPr wrap="square" lIns="91440" tIns="45720" rIns="91440" bIns="45720" anchor="t">
                        <a:no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r w:rsidRPr="1979CA1E" w:rsidR="6CDFEBEA">
        <w:rPr>
          <w:rFonts w:ascii="Times New Roman" w:hAnsi="Times New Roman" w:cs="Times New Roman"/>
        </w:rPr>
        <w:t xml:space="preserve">ALL CLINCAL JUDGMENT HIGHLIGHTED WITH COORALATION. </w:t>
      </w:r>
    </w:p>
    <w:p w:rsidRPr="00F41C33" w:rsidR="00F41C33" w:rsidP="00F41C33" w:rsidRDefault="00F41C33" w14:paraId="4694C0F7" w14:textId="6C7EFA50">
      <w:pPr>
        <w:spacing w:after="0" w:line="480" w:lineRule="auto"/>
        <w:rPr>
          <w:rFonts w:ascii="Times New Roman" w:hAnsi="Times New Roman" w:cs="Times New Roman"/>
          <w:b/>
          <w:sz w:val="24"/>
          <w:szCs w:val="24"/>
        </w:rPr>
      </w:pPr>
    </w:p>
    <w:p w:rsidRPr="00F41C33" w:rsidR="00F41C33" w:rsidP="00F41C33" w:rsidRDefault="00F41C33" w14:paraId="53BB9BB2" w14:textId="77777777">
      <w:pPr>
        <w:spacing w:after="0" w:line="480" w:lineRule="auto"/>
        <w:rPr>
          <w:rFonts w:ascii="Times New Roman" w:hAnsi="Times New Roman" w:cs="Times New Roman"/>
          <w:b/>
          <w:sz w:val="24"/>
          <w:szCs w:val="24"/>
        </w:rPr>
      </w:pPr>
    </w:p>
    <w:p w:rsidRPr="00F41C33" w:rsidR="00F41C33" w:rsidP="00F41C33" w:rsidRDefault="00F41C33" w14:paraId="5F50DEF1" w14:textId="77777777">
      <w:pPr>
        <w:spacing w:after="0" w:line="480" w:lineRule="auto"/>
        <w:rPr>
          <w:rFonts w:ascii="Times New Roman" w:hAnsi="Times New Roman" w:cs="Times New Roman"/>
          <w:b/>
          <w:sz w:val="24"/>
          <w:szCs w:val="24"/>
        </w:rPr>
      </w:pPr>
    </w:p>
    <w:p w:rsidRPr="00F41C33" w:rsidR="00F41C33" w:rsidP="00F41C33" w:rsidRDefault="00F41C33" w14:paraId="3C85B73E" w14:textId="77777777">
      <w:pPr>
        <w:spacing w:after="0" w:line="480" w:lineRule="auto"/>
        <w:rPr>
          <w:rFonts w:ascii="Times New Roman" w:hAnsi="Times New Roman" w:cs="Times New Roman"/>
          <w:b/>
          <w:sz w:val="24"/>
          <w:szCs w:val="24"/>
        </w:rPr>
      </w:pPr>
    </w:p>
    <w:p w:rsidRPr="00F41C33" w:rsidR="00F41C33" w:rsidP="00F41C33" w:rsidRDefault="00F41C33" w14:paraId="70D38A61" w14:textId="77777777">
      <w:pPr>
        <w:spacing w:after="0" w:line="480" w:lineRule="auto"/>
        <w:rPr>
          <w:rFonts w:ascii="Times New Roman" w:hAnsi="Times New Roman" w:cs="Times New Roman"/>
          <w:b/>
          <w:sz w:val="24"/>
          <w:szCs w:val="24"/>
        </w:rPr>
      </w:pPr>
    </w:p>
    <w:p w:rsidRPr="00F41C33" w:rsidR="00F41C33" w:rsidP="00F41C33" w:rsidRDefault="00F41C33" w14:paraId="7E70A8AA" w14:textId="77777777">
      <w:pPr>
        <w:spacing w:after="0" w:line="480" w:lineRule="auto"/>
        <w:rPr>
          <w:rFonts w:ascii="Times New Roman" w:hAnsi="Times New Roman" w:cs="Times New Roman"/>
          <w:b/>
          <w:sz w:val="24"/>
          <w:szCs w:val="24"/>
        </w:rPr>
      </w:pPr>
    </w:p>
    <w:p w:rsidRPr="00F41C33" w:rsidR="00F41C33" w:rsidP="00F41C33" w:rsidRDefault="00F41C33" w14:paraId="430384A8" w14:textId="77777777">
      <w:pPr>
        <w:spacing w:after="0" w:line="480" w:lineRule="auto"/>
        <w:rPr>
          <w:rFonts w:ascii="Times New Roman" w:hAnsi="Times New Roman" w:cs="Times New Roman"/>
          <w:b/>
          <w:sz w:val="24"/>
          <w:szCs w:val="24"/>
        </w:rPr>
      </w:pPr>
    </w:p>
    <w:p w:rsidRPr="00F41C33" w:rsidR="00F41C33" w:rsidP="00F41C33" w:rsidRDefault="00F41C33" w14:paraId="79050774" w14:textId="77777777">
      <w:pPr>
        <w:spacing w:after="0" w:line="480" w:lineRule="auto"/>
        <w:rPr>
          <w:rFonts w:ascii="Times New Roman" w:hAnsi="Times New Roman" w:cs="Times New Roman"/>
          <w:b/>
          <w:sz w:val="24"/>
          <w:szCs w:val="24"/>
        </w:rPr>
      </w:pPr>
    </w:p>
    <w:p w:rsidRPr="00F41C33" w:rsidR="00F41C33" w:rsidP="00F41C33" w:rsidRDefault="00F41C33" w14:paraId="50FBF8F5" w14:textId="77777777">
      <w:pPr>
        <w:spacing w:after="0" w:line="480" w:lineRule="auto"/>
        <w:rPr>
          <w:rFonts w:ascii="Times New Roman" w:hAnsi="Times New Roman" w:cs="Times New Roman"/>
          <w:b/>
          <w:sz w:val="24"/>
          <w:szCs w:val="24"/>
        </w:rPr>
      </w:pPr>
    </w:p>
    <w:p w:rsidRPr="00F41C33" w:rsidR="00F41C33" w:rsidP="00F41C33" w:rsidRDefault="00F41C33" w14:paraId="6D8AA6BE" w14:textId="77777777">
      <w:pPr>
        <w:spacing w:after="0" w:line="480" w:lineRule="auto"/>
        <w:rPr>
          <w:rFonts w:ascii="Times New Roman" w:hAnsi="Times New Roman" w:cs="Times New Roman"/>
          <w:b/>
          <w:sz w:val="24"/>
          <w:szCs w:val="24"/>
        </w:rPr>
      </w:pPr>
    </w:p>
    <w:p w:rsidRPr="00F41C33" w:rsidR="00F41C33" w:rsidP="00F41C33" w:rsidRDefault="00F41C33" w14:paraId="57CF01AE" w14:textId="77777777">
      <w:pPr>
        <w:spacing w:after="0" w:line="480" w:lineRule="auto"/>
        <w:rPr>
          <w:rFonts w:ascii="Times New Roman" w:hAnsi="Times New Roman" w:cs="Times New Roman"/>
          <w:b/>
          <w:sz w:val="24"/>
          <w:szCs w:val="24"/>
        </w:rPr>
      </w:pPr>
    </w:p>
    <w:p w:rsidRPr="00F41C33" w:rsidR="00F41C33" w:rsidP="00F41C33" w:rsidRDefault="00F41C33" w14:paraId="3B8041F5" w14:textId="77777777">
      <w:pPr>
        <w:spacing w:after="0" w:line="480" w:lineRule="auto"/>
        <w:rPr>
          <w:rFonts w:ascii="Times New Roman" w:hAnsi="Times New Roman" w:cs="Times New Roman"/>
          <w:b/>
          <w:sz w:val="24"/>
          <w:szCs w:val="24"/>
        </w:rPr>
      </w:pPr>
    </w:p>
    <w:p w:rsidR="003824EC" w:rsidRDefault="003824EC" w14:paraId="426F345D" w14:textId="77777777"/>
    <w:sectPr w:rsidR="003824E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FCF" w:rsidRDefault="00233FCF" w14:paraId="7A410D8B" w14:textId="77777777">
      <w:pPr>
        <w:spacing w:after="0" w:line="240" w:lineRule="auto"/>
      </w:pPr>
      <w:r>
        <w:separator/>
      </w:r>
    </w:p>
  </w:endnote>
  <w:endnote w:type="continuationSeparator" w:id="0">
    <w:p w:rsidR="00233FCF" w:rsidRDefault="00233FCF" w14:paraId="3292FD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FCF" w:rsidRDefault="00233FCF" w14:paraId="309B61B7" w14:textId="77777777">
      <w:pPr>
        <w:spacing w:after="0" w:line="240" w:lineRule="auto"/>
      </w:pPr>
      <w:r>
        <w:separator/>
      </w:r>
    </w:p>
  </w:footnote>
  <w:footnote w:type="continuationSeparator" w:id="0">
    <w:p w:rsidR="00233FCF" w:rsidRDefault="00233FCF" w14:paraId="2F427A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55" w:rsidP="003E18D7" w:rsidRDefault="00597546" w14:paraId="0C00B76A" w14:textId="77777777">
    <w:pPr>
      <w:pStyle w:val="Head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055" w:rsidP="004D0A31" w:rsidRDefault="00546A95" w14:paraId="1289204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55" w:rsidP="003E18D7" w:rsidRDefault="00597546" w14:paraId="0D1D506F" w14:textId="6DC02F4E">
    <w:pPr>
      <w:pStyle w:val="Head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6A95">
      <w:rPr>
        <w:rStyle w:val="PageNumber"/>
        <w:noProof/>
      </w:rPr>
      <w:t>12</w:t>
    </w:r>
    <w:r>
      <w:rPr>
        <w:rStyle w:val="PageNumber"/>
      </w:rPr>
      <w:fldChar w:fldCharType="end"/>
    </w:r>
  </w:p>
  <w:p w:rsidRPr="00DA462D" w:rsidR="00DB5055" w:rsidP="004D0A31" w:rsidRDefault="00546A95" w14:paraId="38A359E3" w14:textId="080BE850">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A462D" w:rsidR="00DB5055" w:rsidP="00A51D45" w:rsidRDefault="00597546" w14:paraId="677F0F37" w14:textId="718201F7">
    <w:pPr>
      <w:pStyle w:val="Header"/>
      <w:framePr w:wrap="none" w:hAnchor="margin" w:vAnchor="text"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546A95">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rsidRPr="00DA462D" w:rsidR="00DB5055" w:rsidP="00A51D45" w:rsidRDefault="00546A95" w14:paraId="10779084" w14:textId="3362B7BC">
    <w:pPr>
      <w:pStyle w:val="Header"/>
      <w:ind w:right="360"/>
      <w:rPr>
        <w:rFonts w:ascii="Times New Roman" w:hAnsi="Times New Roman" w:cs="Times New Roman"/>
      </w:rPr>
    </w:pPr>
  </w:p>
</w:hdr>
</file>

<file path=word/intelligence2.xml><?xml version="1.0" encoding="utf-8"?>
<int2:intelligence xmlns:int2="http://schemas.microsoft.com/office/intelligence/2020/intelligence">
  <int2:observations>
    <int2:bookmark int2:bookmarkName="_Int_hD1RtWIJ" int2:invalidationBookmarkName="" int2:hashCode="cmyi16AIHX/ke7" int2:id="1DKUlRE2">
      <int2:state int2:type="AugLoop_Text_Critique" int2:value="Rejected"/>
    </int2:bookmark>
    <int2:bookmark int2:bookmarkName="_Int_nR5GJ2kQ" int2:invalidationBookmarkName="" int2:hashCode="UGREgcfNYgtzP8" int2:id="RlaxNbrz">
      <int2:state int2:type="AugLoop_Text_Critique" int2:value="Rejected"/>
    </int2:bookmark>
    <int2:bookmark int2:bookmarkName="_Int_Dqeh409r" int2:invalidationBookmarkName="" int2:hashCode="0qBNcTAaiRUhfd" int2:id="R8cwce5Z">
      <int2:state int2:type="AugLoop_Text_Critique" int2:value="Rejected"/>
    </int2:bookmark>
    <int2:bookmark int2:bookmarkName="_Int_34WOEJre" int2:invalidationBookmarkName="" int2:hashCode="0qBNcTAaiRUhfd" int2:id="goaE5VUx">
      <int2:state int2:type="AugLoop_Text_Critique" int2:value="Rejected"/>
    </int2:bookmark>
    <int2:bookmark int2:bookmarkName="_Int_84jwZ0mh" int2:invalidationBookmarkName="" int2:hashCode="akBg9NkYrtquPF" int2:id="bgtZ3I6j">
      <int2:state int2:type="AugLoop_Text_Critique" int2:value="Rejected"/>
    </int2:bookmark>
    <int2:bookmark int2:bookmarkName="_Int_fchXG5KQ" int2:invalidationBookmarkName="" int2:hashCode="EsDx+63EBGtfK7" int2:id="RDwyKwm2">
      <int2:state int2:type="AugLoop_Text_Critique" int2:value="Rejected"/>
    </int2:bookmark>
    <int2:bookmark int2:bookmarkName="_Int_C6j25znN" int2:invalidationBookmarkName="" int2:hashCode="qTtnPU7mq+aprc" int2:id="QFPDklHv">
      <int2:state int2:type="AugLoop_Text_Critique" int2:value="Rejected"/>
    </int2:bookmark>
    <int2:bookmark int2:bookmarkName="_Int_YJR68cfx" int2:invalidationBookmarkName="" int2:hashCode="kjnuLNqE7KTDRA" int2:id="ovIU91a1">
      <int2:state int2:type="AugLoop_Text_Critique" int2:value="Rejected"/>
    </int2:bookmark>
    <int2:bookmark int2:bookmarkName="_Int_1PMD75mo" int2:invalidationBookmarkName="" int2:hashCode="6VlQJ4o/Lur0ZJ" int2:id="5CP2BWzX">
      <int2:state int2:type="AugLoop_Text_Critique" int2:value="Rejected"/>
    </int2:bookmark>
    <int2:bookmark int2:bookmarkName="_Int_o4Lz7tHw" int2:invalidationBookmarkName="" int2:hashCode="xn6v5RArJzcoBA" int2:id="O4XnuBTp">
      <int2:state int2:type="AugLoop_Text_Critique" int2:value="Rejected"/>
    </int2:bookmark>
    <int2:bookmark int2:bookmarkName="_Int_1FUh5fh3" int2:invalidationBookmarkName="" int2:hashCode="opAf8YAv4Nrobs" int2:id="n24aYqyG">
      <int2:state int2:type="AugLoop_Text_Critique" int2:value="Rejected"/>
    </int2:bookmark>
    <int2:bookmark int2:bookmarkName="_Int_S7S3AfEa" int2:invalidationBookmarkName="" int2:hashCode="olvoxTGoblBEPE" int2:id="XpzBEzrA">
      <int2:state int2:type="AugLoop_Text_Critique" int2:value="Rejected"/>
    </int2:bookmark>
    <int2:bookmark int2:bookmarkName="_Int_2avyjfMo" int2:invalidationBookmarkName="" int2:hashCode="+Crh6194ibudPc" int2:id="yz30zHzx">
      <int2:state int2:type="AugLoop_Text_Critique" int2:value="Rejected"/>
    </int2:bookmark>
    <int2:bookmark int2:bookmarkName="_Int_EhwqZqLp" int2:invalidationBookmarkName="" int2:hashCode="8VBTx1c8i3n1Wc" int2:id="VdpdO1l3">
      <int2:state int2:type="AugLoop_Text_Critique" int2:value="Rejected"/>
    </int2:bookmark>
    <int2:bookmark int2:bookmarkName="_Int_WBFJJChJ" int2:invalidationBookmarkName="" int2:hashCode="8VBTx1c8i3n1Wc" int2:id="fEpwU7W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C41BD"/>
    <w:multiLevelType w:val="hybridMultilevel"/>
    <w:tmpl w:val="1C80B4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77605FE7"/>
    <w:multiLevelType w:val="hybridMultilevel"/>
    <w:tmpl w:val="1CD09B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33"/>
    <w:rsid w:val="001036B2"/>
    <w:rsid w:val="00227201"/>
    <w:rsid w:val="00233FCF"/>
    <w:rsid w:val="00302AA8"/>
    <w:rsid w:val="003824EC"/>
    <w:rsid w:val="003A1CA1"/>
    <w:rsid w:val="00546A95"/>
    <w:rsid w:val="005713F7"/>
    <w:rsid w:val="00597546"/>
    <w:rsid w:val="0059F8F3"/>
    <w:rsid w:val="006B1FF8"/>
    <w:rsid w:val="006C0EB8"/>
    <w:rsid w:val="009F7E6C"/>
    <w:rsid w:val="00B81AA4"/>
    <w:rsid w:val="00F41C33"/>
    <w:rsid w:val="00F836F8"/>
    <w:rsid w:val="01069B75"/>
    <w:rsid w:val="01485FF4"/>
    <w:rsid w:val="01C349B1"/>
    <w:rsid w:val="024EF685"/>
    <w:rsid w:val="027447E2"/>
    <w:rsid w:val="028738D2"/>
    <w:rsid w:val="034B81FE"/>
    <w:rsid w:val="0385060D"/>
    <w:rsid w:val="03EAC6E6"/>
    <w:rsid w:val="043D52D2"/>
    <w:rsid w:val="04569244"/>
    <w:rsid w:val="04FC9716"/>
    <w:rsid w:val="0527E79D"/>
    <w:rsid w:val="0581FC18"/>
    <w:rsid w:val="05993BC6"/>
    <w:rsid w:val="05C7E85C"/>
    <w:rsid w:val="05D5248C"/>
    <w:rsid w:val="05D92333"/>
    <w:rsid w:val="06084424"/>
    <w:rsid w:val="06091D18"/>
    <w:rsid w:val="06213420"/>
    <w:rsid w:val="06479263"/>
    <w:rsid w:val="06AD482F"/>
    <w:rsid w:val="06BCA6CF"/>
    <w:rsid w:val="06BED5FB"/>
    <w:rsid w:val="06FCCACC"/>
    <w:rsid w:val="070711EE"/>
    <w:rsid w:val="075AA9F5"/>
    <w:rsid w:val="0774F394"/>
    <w:rsid w:val="07847396"/>
    <w:rsid w:val="07AAAB68"/>
    <w:rsid w:val="07D5B9E1"/>
    <w:rsid w:val="07E5B396"/>
    <w:rsid w:val="080C9B0C"/>
    <w:rsid w:val="0829E015"/>
    <w:rsid w:val="0844FE01"/>
    <w:rsid w:val="084F34F1"/>
    <w:rsid w:val="0862CEED"/>
    <w:rsid w:val="0880B0D6"/>
    <w:rsid w:val="089E37A2"/>
    <w:rsid w:val="08C3539B"/>
    <w:rsid w:val="08E96788"/>
    <w:rsid w:val="08F1A031"/>
    <w:rsid w:val="090FF38D"/>
    <w:rsid w:val="0910C3F5"/>
    <w:rsid w:val="094BD37A"/>
    <w:rsid w:val="094DC73F"/>
    <w:rsid w:val="09B2C44A"/>
    <w:rsid w:val="09F81012"/>
    <w:rsid w:val="09FC1070"/>
    <w:rsid w:val="0A02AECE"/>
    <w:rsid w:val="0A6B98A7"/>
    <w:rsid w:val="0ADB14AB"/>
    <w:rsid w:val="0AE1E783"/>
    <w:rsid w:val="0B4E94AB"/>
    <w:rsid w:val="0C0870C0"/>
    <w:rsid w:val="0C0EC17A"/>
    <w:rsid w:val="0C1BDC7B"/>
    <w:rsid w:val="0C3CF5F4"/>
    <w:rsid w:val="0C48D563"/>
    <w:rsid w:val="0C7127CE"/>
    <w:rsid w:val="0C856801"/>
    <w:rsid w:val="0CF79FFA"/>
    <w:rsid w:val="0D1C89B3"/>
    <w:rsid w:val="0D32F982"/>
    <w:rsid w:val="0D360D3F"/>
    <w:rsid w:val="0D6B1940"/>
    <w:rsid w:val="0D7DC448"/>
    <w:rsid w:val="0DA7F87B"/>
    <w:rsid w:val="0DBAD17F"/>
    <w:rsid w:val="0E65B423"/>
    <w:rsid w:val="0E8130AB"/>
    <w:rsid w:val="0EAB6441"/>
    <w:rsid w:val="0F0B64AC"/>
    <w:rsid w:val="0F2B2CB2"/>
    <w:rsid w:val="0F32951F"/>
    <w:rsid w:val="0F4FF799"/>
    <w:rsid w:val="0FA24237"/>
    <w:rsid w:val="103293A1"/>
    <w:rsid w:val="106297D1"/>
    <w:rsid w:val="10B7E7F1"/>
    <w:rsid w:val="10E40E03"/>
    <w:rsid w:val="111EE878"/>
    <w:rsid w:val="112E6CA9"/>
    <w:rsid w:val="113A7FA9"/>
    <w:rsid w:val="114DD83D"/>
    <w:rsid w:val="115B9018"/>
    <w:rsid w:val="119D54E5"/>
    <w:rsid w:val="11A7FD40"/>
    <w:rsid w:val="121DE731"/>
    <w:rsid w:val="125AC341"/>
    <w:rsid w:val="126AFFAE"/>
    <w:rsid w:val="12904567"/>
    <w:rsid w:val="12BFDF9C"/>
    <w:rsid w:val="12D82348"/>
    <w:rsid w:val="13392546"/>
    <w:rsid w:val="1347EABB"/>
    <w:rsid w:val="135779C2"/>
    <w:rsid w:val="135F59E1"/>
    <w:rsid w:val="1370629B"/>
    <w:rsid w:val="138EC1AF"/>
    <w:rsid w:val="13923247"/>
    <w:rsid w:val="139C0AD0"/>
    <w:rsid w:val="13EDC387"/>
    <w:rsid w:val="14070F91"/>
    <w:rsid w:val="143C405E"/>
    <w:rsid w:val="144892AC"/>
    <w:rsid w:val="14BE8BB4"/>
    <w:rsid w:val="14C26354"/>
    <w:rsid w:val="1503ADFE"/>
    <w:rsid w:val="150C32FC"/>
    <w:rsid w:val="152A9210"/>
    <w:rsid w:val="157C8CBC"/>
    <w:rsid w:val="15E9D0F5"/>
    <w:rsid w:val="16C58648"/>
    <w:rsid w:val="16E2FFE3"/>
    <w:rsid w:val="17515D15"/>
    <w:rsid w:val="17A179A4"/>
    <w:rsid w:val="17AF68A4"/>
    <w:rsid w:val="17BD19C1"/>
    <w:rsid w:val="17C14A60"/>
    <w:rsid w:val="1811C288"/>
    <w:rsid w:val="182AEAE5"/>
    <w:rsid w:val="1843D3BE"/>
    <w:rsid w:val="1865B1F4"/>
    <w:rsid w:val="18FA769D"/>
    <w:rsid w:val="190281B1"/>
    <w:rsid w:val="19648D19"/>
    <w:rsid w:val="1979CA1E"/>
    <w:rsid w:val="19AA42BE"/>
    <w:rsid w:val="19B50CFA"/>
    <w:rsid w:val="19BFA93B"/>
    <w:rsid w:val="19C6BB46"/>
    <w:rsid w:val="19C82543"/>
    <w:rsid w:val="19D71F21"/>
    <w:rsid w:val="1A867B83"/>
    <w:rsid w:val="1AE505F1"/>
    <w:rsid w:val="1AE6930D"/>
    <w:rsid w:val="1AE70966"/>
    <w:rsid w:val="1B177054"/>
    <w:rsid w:val="1B2FDC53"/>
    <w:rsid w:val="1B4EB841"/>
    <w:rsid w:val="1B842A59"/>
    <w:rsid w:val="1BB0AC3A"/>
    <w:rsid w:val="1C3388C0"/>
    <w:rsid w:val="1C7C0930"/>
    <w:rsid w:val="1C7D3250"/>
    <w:rsid w:val="1C82636E"/>
    <w:rsid w:val="1C9BC945"/>
    <w:rsid w:val="1CE0078C"/>
    <w:rsid w:val="1CEA88A2"/>
    <w:rsid w:val="1CEFB964"/>
    <w:rsid w:val="1CFE5C08"/>
    <w:rsid w:val="1D319AB5"/>
    <w:rsid w:val="1D3852AF"/>
    <w:rsid w:val="1D70F543"/>
    <w:rsid w:val="1D994F95"/>
    <w:rsid w:val="1DB8DCB5"/>
    <w:rsid w:val="1DDB57B5"/>
    <w:rsid w:val="1DFBA620"/>
    <w:rsid w:val="1E2BA568"/>
    <w:rsid w:val="1E4F1116"/>
    <w:rsid w:val="1E5150BD"/>
    <w:rsid w:val="1E82ABFE"/>
    <w:rsid w:val="1E8B89C5"/>
    <w:rsid w:val="1E9A2C69"/>
    <w:rsid w:val="1EB4D490"/>
    <w:rsid w:val="1EC1B062"/>
    <w:rsid w:val="1F164D8D"/>
    <w:rsid w:val="1F65AEFC"/>
    <w:rsid w:val="20222964"/>
    <w:rsid w:val="20585553"/>
    <w:rsid w:val="206A757D"/>
    <w:rsid w:val="206DAD3C"/>
    <w:rsid w:val="206FF371"/>
    <w:rsid w:val="209607A4"/>
    <w:rsid w:val="21022357"/>
    <w:rsid w:val="21079670"/>
    <w:rsid w:val="21723F7B"/>
    <w:rsid w:val="218A52AE"/>
    <w:rsid w:val="21B69D87"/>
    <w:rsid w:val="21BDBA55"/>
    <w:rsid w:val="21BDF9C5"/>
    <w:rsid w:val="21E23106"/>
    <w:rsid w:val="220434C7"/>
    <w:rsid w:val="221035CC"/>
    <w:rsid w:val="221DD2B7"/>
    <w:rsid w:val="2241955F"/>
    <w:rsid w:val="22FF168B"/>
    <w:rsid w:val="2358EBD0"/>
    <w:rsid w:val="235AF441"/>
    <w:rsid w:val="237E0167"/>
    <w:rsid w:val="23F38F5B"/>
    <w:rsid w:val="249AE6EC"/>
    <w:rsid w:val="249FA155"/>
    <w:rsid w:val="25AC2494"/>
    <w:rsid w:val="26AE1C98"/>
    <w:rsid w:val="273D1E93"/>
    <w:rsid w:val="279C2726"/>
    <w:rsid w:val="27BDC9B1"/>
    <w:rsid w:val="27DA2B17"/>
    <w:rsid w:val="27EDBB15"/>
    <w:rsid w:val="2822BA33"/>
    <w:rsid w:val="2838662D"/>
    <w:rsid w:val="2839CBB1"/>
    <w:rsid w:val="283C337C"/>
    <w:rsid w:val="28D6886A"/>
    <w:rsid w:val="28F474B7"/>
    <w:rsid w:val="2939D2D2"/>
    <w:rsid w:val="29694A55"/>
    <w:rsid w:val="298344D9"/>
    <w:rsid w:val="29BE8A94"/>
    <w:rsid w:val="2A15BC57"/>
    <w:rsid w:val="2A698E7A"/>
    <w:rsid w:val="2A9A7305"/>
    <w:rsid w:val="2AA48CD3"/>
    <w:rsid w:val="2AE854D2"/>
    <w:rsid w:val="2B051AB6"/>
    <w:rsid w:val="2B05771D"/>
    <w:rsid w:val="2B4FB7D6"/>
    <w:rsid w:val="2B67749A"/>
    <w:rsid w:val="2BE8C6F4"/>
    <w:rsid w:val="2BEB48AC"/>
    <w:rsid w:val="2BF330BE"/>
    <w:rsid w:val="2C578F9E"/>
    <w:rsid w:val="2C5833C3"/>
    <w:rsid w:val="2C64DE34"/>
    <w:rsid w:val="2C656759"/>
    <w:rsid w:val="2C672E3C"/>
    <w:rsid w:val="2CC969E2"/>
    <w:rsid w:val="2CDC8CA0"/>
    <w:rsid w:val="2CF62B56"/>
    <w:rsid w:val="2D052DF3"/>
    <w:rsid w:val="2D14B2FC"/>
    <w:rsid w:val="2D1EB535"/>
    <w:rsid w:val="2D3E0C0A"/>
    <w:rsid w:val="2D83E5AC"/>
    <w:rsid w:val="2D8AA108"/>
    <w:rsid w:val="2D8AAC04"/>
    <w:rsid w:val="2D923E78"/>
    <w:rsid w:val="2DEF1A68"/>
    <w:rsid w:val="2E02489A"/>
    <w:rsid w:val="2E4F1E2C"/>
    <w:rsid w:val="2E7F940B"/>
    <w:rsid w:val="2E9EFC91"/>
    <w:rsid w:val="2ECFF088"/>
    <w:rsid w:val="2ED0CDA3"/>
    <w:rsid w:val="2EEAFF7F"/>
    <w:rsid w:val="2EF56BEE"/>
    <w:rsid w:val="2F70AF02"/>
    <w:rsid w:val="2F8FD485"/>
    <w:rsid w:val="2FD4EAD2"/>
    <w:rsid w:val="2FDD9993"/>
    <w:rsid w:val="30456B76"/>
    <w:rsid w:val="306471F5"/>
    <w:rsid w:val="3070808E"/>
    <w:rsid w:val="308B3803"/>
    <w:rsid w:val="308FFC04"/>
    <w:rsid w:val="310BF7C7"/>
    <w:rsid w:val="315B0001"/>
    <w:rsid w:val="31A428F6"/>
    <w:rsid w:val="31F854D0"/>
    <w:rsid w:val="3245DB90"/>
    <w:rsid w:val="3254BA67"/>
    <w:rsid w:val="3281C32A"/>
    <w:rsid w:val="32A84FC4"/>
    <w:rsid w:val="32AE5636"/>
    <w:rsid w:val="33328858"/>
    <w:rsid w:val="3382EA5A"/>
    <w:rsid w:val="33A361AB"/>
    <w:rsid w:val="33E521FE"/>
    <w:rsid w:val="340137B5"/>
    <w:rsid w:val="349B50EE"/>
    <w:rsid w:val="34B10AB6"/>
    <w:rsid w:val="34D0326D"/>
    <w:rsid w:val="34FC1FD4"/>
    <w:rsid w:val="35127180"/>
    <w:rsid w:val="3518DC99"/>
    <w:rsid w:val="352609AF"/>
    <w:rsid w:val="353F320C"/>
    <w:rsid w:val="358BA54C"/>
    <w:rsid w:val="358C5B29"/>
    <w:rsid w:val="3607748D"/>
    <w:rsid w:val="36194085"/>
    <w:rsid w:val="362FA11F"/>
    <w:rsid w:val="36B68909"/>
    <w:rsid w:val="36BA8B1C"/>
    <w:rsid w:val="36DB026D"/>
    <w:rsid w:val="36F24C87"/>
    <w:rsid w:val="371876F8"/>
    <w:rsid w:val="373369DA"/>
    <w:rsid w:val="3742D3B1"/>
    <w:rsid w:val="3751868B"/>
    <w:rsid w:val="3777A832"/>
    <w:rsid w:val="377F95B8"/>
    <w:rsid w:val="37822948"/>
    <w:rsid w:val="37A24D6F"/>
    <w:rsid w:val="37A344EE"/>
    <w:rsid w:val="38224EB8"/>
    <w:rsid w:val="382CC840"/>
    <w:rsid w:val="383B9FA7"/>
    <w:rsid w:val="388CF6FE"/>
    <w:rsid w:val="38D98D1B"/>
    <w:rsid w:val="38E882B6"/>
    <w:rsid w:val="391B6619"/>
    <w:rsid w:val="399974FA"/>
    <w:rsid w:val="399C25E2"/>
    <w:rsid w:val="399CE6A5"/>
    <w:rsid w:val="39CDF49D"/>
    <w:rsid w:val="39E6C351"/>
    <w:rsid w:val="3A00CB89"/>
    <w:rsid w:val="3A12A32F"/>
    <w:rsid w:val="3A6E8742"/>
    <w:rsid w:val="3A8A3E36"/>
    <w:rsid w:val="3A944EE4"/>
    <w:rsid w:val="3AAF3742"/>
    <w:rsid w:val="3AB7367A"/>
    <w:rsid w:val="3AF8C611"/>
    <w:rsid w:val="3B1CB192"/>
    <w:rsid w:val="3B2F4318"/>
    <w:rsid w:val="3B36C8D1"/>
    <w:rsid w:val="3B43813D"/>
    <w:rsid w:val="3B841776"/>
    <w:rsid w:val="3BA7249C"/>
    <w:rsid w:val="3C038A33"/>
    <w:rsid w:val="3C11420E"/>
    <w:rsid w:val="3C4B1955"/>
    <w:rsid w:val="3C527A57"/>
    <w:rsid w:val="3CC04748"/>
    <w:rsid w:val="3CC61EA9"/>
    <w:rsid w:val="3CCE4D72"/>
    <w:rsid w:val="3D0A57EB"/>
    <w:rsid w:val="3DAD126F"/>
    <w:rsid w:val="3E08CDA4"/>
    <w:rsid w:val="3E1425DC"/>
    <w:rsid w:val="3E24F4B6"/>
    <w:rsid w:val="3E2E15F7"/>
    <w:rsid w:val="3E3364F7"/>
    <w:rsid w:val="3E4E4C50"/>
    <w:rsid w:val="3E4F0B4F"/>
    <w:rsid w:val="3E88E51C"/>
    <w:rsid w:val="3FB8FDB7"/>
    <w:rsid w:val="3FEB026E"/>
    <w:rsid w:val="40557795"/>
    <w:rsid w:val="4055C53C"/>
    <w:rsid w:val="406A5303"/>
    <w:rsid w:val="40B2869E"/>
    <w:rsid w:val="40D6FB56"/>
    <w:rsid w:val="4171835E"/>
    <w:rsid w:val="418BE09B"/>
    <w:rsid w:val="41D75A11"/>
    <w:rsid w:val="420E789A"/>
    <w:rsid w:val="426A2854"/>
    <w:rsid w:val="42705A0A"/>
    <w:rsid w:val="4272CBB7"/>
    <w:rsid w:val="42C2485F"/>
    <w:rsid w:val="4300D399"/>
    <w:rsid w:val="4303E7D8"/>
    <w:rsid w:val="43371F7B"/>
    <w:rsid w:val="43DC71A0"/>
    <w:rsid w:val="43E8DD1A"/>
    <w:rsid w:val="440074A2"/>
    <w:rsid w:val="44562B3A"/>
    <w:rsid w:val="44CDF094"/>
    <w:rsid w:val="44E3159D"/>
    <w:rsid w:val="44EC7794"/>
    <w:rsid w:val="452618D9"/>
    <w:rsid w:val="4531C671"/>
    <w:rsid w:val="4546A3AA"/>
    <w:rsid w:val="4569219C"/>
    <w:rsid w:val="456A3A62"/>
    <w:rsid w:val="4570A9B6"/>
    <w:rsid w:val="45A9B69C"/>
    <w:rsid w:val="45FBAF15"/>
    <w:rsid w:val="45FE81E5"/>
    <w:rsid w:val="4628A178"/>
    <w:rsid w:val="46B33D96"/>
    <w:rsid w:val="46FDBA16"/>
    <w:rsid w:val="471EBB31"/>
    <w:rsid w:val="475BA9FF"/>
    <w:rsid w:val="476853D0"/>
    <w:rsid w:val="4795B982"/>
    <w:rsid w:val="47971B19"/>
    <w:rsid w:val="47D1A307"/>
    <w:rsid w:val="47DDC670"/>
    <w:rsid w:val="48059156"/>
    <w:rsid w:val="480F88CC"/>
    <w:rsid w:val="4818340D"/>
    <w:rsid w:val="485E5BD7"/>
    <w:rsid w:val="4882CFB1"/>
    <w:rsid w:val="48E1575E"/>
    <w:rsid w:val="48E20D3B"/>
    <w:rsid w:val="48E3AB6A"/>
    <w:rsid w:val="49051064"/>
    <w:rsid w:val="4924EBC5"/>
    <w:rsid w:val="493189E3"/>
    <w:rsid w:val="4936B602"/>
    <w:rsid w:val="49868CB9"/>
    <w:rsid w:val="49DE5FDE"/>
    <w:rsid w:val="4A4D50B6"/>
    <w:rsid w:val="4A52B8FF"/>
    <w:rsid w:val="4A5C313C"/>
    <w:rsid w:val="4A5C35FE"/>
    <w:rsid w:val="4A753A39"/>
    <w:rsid w:val="4AD28663"/>
    <w:rsid w:val="4B017104"/>
    <w:rsid w:val="4B0C0AC6"/>
    <w:rsid w:val="4B97F5EC"/>
    <w:rsid w:val="4BB1142F"/>
    <w:rsid w:val="4C0B8687"/>
    <w:rsid w:val="4C651CE4"/>
    <w:rsid w:val="4CEF270C"/>
    <w:rsid w:val="4D73150A"/>
    <w:rsid w:val="4DDDEF7E"/>
    <w:rsid w:val="4DF7FD65"/>
    <w:rsid w:val="4DF89080"/>
    <w:rsid w:val="4E04FB06"/>
    <w:rsid w:val="4E6D7D46"/>
    <w:rsid w:val="4E785AD5"/>
    <w:rsid w:val="4EC8D08C"/>
    <w:rsid w:val="4EE48AF3"/>
    <w:rsid w:val="4F60698F"/>
    <w:rsid w:val="4F6BE05F"/>
    <w:rsid w:val="4F8A53CC"/>
    <w:rsid w:val="4FA0CB67"/>
    <w:rsid w:val="4FBDAA55"/>
    <w:rsid w:val="4FEE782F"/>
    <w:rsid w:val="505EC3DF"/>
    <w:rsid w:val="50827839"/>
    <w:rsid w:val="509B5BC2"/>
    <w:rsid w:val="50CB0BFE"/>
    <w:rsid w:val="50E8645B"/>
    <w:rsid w:val="50EE6F08"/>
    <w:rsid w:val="51160974"/>
    <w:rsid w:val="51254F5F"/>
    <w:rsid w:val="51B8382F"/>
    <w:rsid w:val="51DEA1A8"/>
    <w:rsid w:val="520CF46E"/>
    <w:rsid w:val="521B4F13"/>
    <w:rsid w:val="522D5ECB"/>
    <w:rsid w:val="524690C5"/>
    <w:rsid w:val="5247B9C7"/>
    <w:rsid w:val="525C1BDE"/>
    <w:rsid w:val="5292A8B8"/>
    <w:rsid w:val="52AA797B"/>
    <w:rsid w:val="52BCE6E7"/>
    <w:rsid w:val="52FE15B8"/>
    <w:rsid w:val="532C7D03"/>
    <w:rsid w:val="532EE3A4"/>
    <w:rsid w:val="537141F2"/>
    <w:rsid w:val="53B71F74"/>
    <w:rsid w:val="53C85A4B"/>
    <w:rsid w:val="545CF021"/>
    <w:rsid w:val="54AA43D5"/>
    <w:rsid w:val="54AAC4E7"/>
    <w:rsid w:val="54B42FB8"/>
    <w:rsid w:val="5548DE55"/>
    <w:rsid w:val="5552EFD5"/>
    <w:rsid w:val="559F34BD"/>
    <w:rsid w:val="55BFDA66"/>
    <w:rsid w:val="55F8C082"/>
    <w:rsid w:val="55FF15A4"/>
    <w:rsid w:val="561BCB63"/>
    <w:rsid w:val="565ADA42"/>
    <w:rsid w:val="5722E822"/>
    <w:rsid w:val="573DDB72"/>
    <w:rsid w:val="57D186DB"/>
    <w:rsid w:val="582A1E09"/>
    <w:rsid w:val="58573E34"/>
    <w:rsid w:val="587A38A9"/>
    <w:rsid w:val="58C9C178"/>
    <w:rsid w:val="58D9ABD3"/>
    <w:rsid w:val="58E78B2F"/>
    <w:rsid w:val="596B52BF"/>
    <w:rsid w:val="5985F741"/>
    <w:rsid w:val="59901656"/>
    <w:rsid w:val="5A18E84D"/>
    <w:rsid w:val="5A55916B"/>
    <w:rsid w:val="5A5BC5D7"/>
    <w:rsid w:val="5A6E5D9F"/>
    <w:rsid w:val="5A71A1A9"/>
    <w:rsid w:val="5A934B89"/>
    <w:rsid w:val="5B09279D"/>
    <w:rsid w:val="5B397BB1"/>
    <w:rsid w:val="5B6485C8"/>
    <w:rsid w:val="5B6DE61F"/>
    <w:rsid w:val="5BEB7C56"/>
    <w:rsid w:val="5BEFE4D7"/>
    <w:rsid w:val="5C3635C8"/>
    <w:rsid w:val="5C78AF9E"/>
    <w:rsid w:val="5C7F4E6F"/>
    <w:rsid w:val="5D7052B6"/>
    <w:rsid w:val="5D936699"/>
    <w:rsid w:val="5D9C9334"/>
    <w:rsid w:val="5DA0D51D"/>
    <w:rsid w:val="5E59F0BC"/>
    <w:rsid w:val="5EB1DFB5"/>
    <w:rsid w:val="5EDC1852"/>
    <w:rsid w:val="5F0C4DF3"/>
    <w:rsid w:val="5F1EAA3C"/>
    <w:rsid w:val="5F27DC7F"/>
    <w:rsid w:val="5F2BC0B1"/>
    <w:rsid w:val="5FAC6B8B"/>
    <w:rsid w:val="5FE6968F"/>
    <w:rsid w:val="6013843F"/>
    <w:rsid w:val="604EB83F"/>
    <w:rsid w:val="6075C71C"/>
    <w:rsid w:val="6077E8B3"/>
    <w:rsid w:val="60D96A7B"/>
    <w:rsid w:val="618177E9"/>
    <w:rsid w:val="61837F97"/>
    <w:rsid w:val="619B742C"/>
    <w:rsid w:val="61CA84EC"/>
    <w:rsid w:val="61DE121C"/>
    <w:rsid w:val="62256CA2"/>
    <w:rsid w:val="623172DD"/>
    <w:rsid w:val="6262A128"/>
    <w:rsid w:val="62805B48"/>
    <w:rsid w:val="62ED8A87"/>
    <w:rsid w:val="62FB17C9"/>
    <w:rsid w:val="630FD94B"/>
    <w:rsid w:val="63174CE3"/>
    <w:rsid w:val="63CD433E"/>
    <w:rsid w:val="63DE7E15"/>
    <w:rsid w:val="64059E95"/>
    <w:rsid w:val="64246C2B"/>
    <w:rsid w:val="6428C8E8"/>
    <w:rsid w:val="643A2DCF"/>
    <w:rsid w:val="645ED04B"/>
    <w:rsid w:val="6480C2ED"/>
    <w:rsid w:val="649447B9"/>
    <w:rsid w:val="64B31D44"/>
    <w:rsid w:val="64B918AB"/>
    <w:rsid w:val="64D314EE"/>
    <w:rsid w:val="64EC9040"/>
    <w:rsid w:val="65157E42"/>
    <w:rsid w:val="653E76F4"/>
    <w:rsid w:val="655A0A85"/>
    <w:rsid w:val="65604D5F"/>
    <w:rsid w:val="65C78AD6"/>
    <w:rsid w:val="65D5FE30"/>
    <w:rsid w:val="65FAA0AC"/>
    <w:rsid w:val="661EAE2F"/>
    <w:rsid w:val="66397421"/>
    <w:rsid w:val="665BD58C"/>
    <w:rsid w:val="667BCB03"/>
    <w:rsid w:val="66AA7440"/>
    <w:rsid w:val="66C887D3"/>
    <w:rsid w:val="67161ED7"/>
    <w:rsid w:val="673D7B01"/>
    <w:rsid w:val="6771CE91"/>
    <w:rsid w:val="67FA3DD0"/>
    <w:rsid w:val="68521F3A"/>
    <w:rsid w:val="6883734F"/>
    <w:rsid w:val="68957B5C"/>
    <w:rsid w:val="68DF7E60"/>
    <w:rsid w:val="69628225"/>
    <w:rsid w:val="696608CB"/>
    <w:rsid w:val="69736171"/>
    <w:rsid w:val="69868E67"/>
    <w:rsid w:val="69B36BC5"/>
    <w:rsid w:val="69BC6E74"/>
    <w:rsid w:val="69BFFF90"/>
    <w:rsid w:val="6A038105"/>
    <w:rsid w:val="6A3C84C2"/>
    <w:rsid w:val="6A71FEA8"/>
    <w:rsid w:val="6A9BFF3B"/>
    <w:rsid w:val="6B225EC8"/>
    <w:rsid w:val="6B30FA53"/>
    <w:rsid w:val="6B5D6FF3"/>
    <w:rsid w:val="6B79E2F5"/>
    <w:rsid w:val="6BD43C6E"/>
    <w:rsid w:val="6BD9928A"/>
    <w:rsid w:val="6BFCBE31"/>
    <w:rsid w:val="6CBE2F29"/>
    <w:rsid w:val="6CBEE506"/>
    <w:rsid w:val="6CDFEBEA"/>
    <w:rsid w:val="6D51D675"/>
    <w:rsid w:val="6D700CCF"/>
    <w:rsid w:val="6D8FE4B0"/>
    <w:rsid w:val="6DBFF902"/>
    <w:rsid w:val="6EC1E2A2"/>
    <w:rsid w:val="6ECEC85C"/>
    <w:rsid w:val="6F96FB1E"/>
    <w:rsid w:val="701ABE9F"/>
    <w:rsid w:val="7036C4E7"/>
    <w:rsid w:val="7091093E"/>
    <w:rsid w:val="70E6D057"/>
    <w:rsid w:val="71675A5D"/>
    <w:rsid w:val="71779B30"/>
    <w:rsid w:val="71D26770"/>
    <w:rsid w:val="71D76D89"/>
    <w:rsid w:val="7209F527"/>
    <w:rsid w:val="724796A7"/>
    <w:rsid w:val="724F183E"/>
    <w:rsid w:val="72CDE603"/>
    <w:rsid w:val="731FBBE2"/>
    <w:rsid w:val="73336C14"/>
    <w:rsid w:val="7375F371"/>
    <w:rsid w:val="7392EFA4"/>
    <w:rsid w:val="73BD37E3"/>
    <w:rsid w:val="740CD298"/>
    <w:rsid w:val="7432B7DA"/>
    <w:rsid w:val="74595DA8"/>
    <w:rsid w:val="74B6E8F9"/>
    <w:rsid w:val="74F3667D"/>
    <w:rsid w:val="75275D03"/>
    <w:rsid w:val="752AEC2F"/>
    <w:rsid w:val="75883859"/>
    <w:rsid w:val="75D60D5A"/>
    <w:rsid w:val="75D711F6"/>
    <w:rsid w:val="75E118D9"/>
    <w:rsid w:val="7705B43E"/>
    <w:rsid w:val="773C98A4"/>
    <w:rsid w:val="775611DB"/>
    <w:rsid w:val="778DF843"/>
    <w:rsid w:val="77F189AB"/>
    <w:rsid w:val="77F5179B"/>
    <w:rsid w:val="7841C5D1"/>
    <w:rsid w:val="78496494"/>
    <w:rsid w:val="784CE935"/>
    <w:rsid w:val="78B2BF76"/>
    <w:rsid w:val="78D86905"/>
    <w:rsid w:val="7914EF62"/>
    <w:rsid w:val="794A0D82"/>
    <w:rsid w:val="797D8F68"/>
    <w:rsid w:val="79ADAD65"/>
    <w:rsid w:val="7A483B58"/>
    <w:rsid w:val="7A64510F"/>
    <w:rsid w:val="7A7300E5"/>
    <w:rsid w:val="7A743966"/>
    <w:rsid w:val="7A9E684D"/>
    <w:rsid w:val="7AD8304C"/>
    <w:rsid w:val="7B031ED2"/>
    <w:rsid w:val="7B229410"/>
    <w:rsid w:val="7B388C91"/>
    <w:rsid w:val="7B586257"/>
    <w:rsid w:val="7B765025"/>
    <w:rsid w:val="7B9648A0"/>
    <w:rsid w:val="7BDB0155"/>
    <w:rsid w:val="7C03DA15"/>
    <w:rsid w:val="7C0A01AD"/>
    <w:rsid w:val="7C1009C7"/>
    <w:rsid w:val="7C4C9024"/>
    <w:rsid w:val="7CDC4079"/>
    <w:rsid w:val="7CFC42BB"/>
    <w:rsid w:val="7D07B138"/>
    <w:rsid w:val="7D1CD5B7"/>
    <w:rsid w:val="7D76D1B6"/>
    <w:rsid w:val="7D8325CF"/>
    <w:rsid w:val="7D934A3E"/>
    <w:rsid w:val="7DABDA28"/>
    <w:rsid w:val="7E62CBF0"/>
    <w:rsid w:val="7E761EBB"/>
    <w:rsid w:val="7F47AA89"/>
    <w:rsid w:val="7F4F980F"/>
    <w:rsid w:val="7F4FFF17"/>
    <w:rsid w:val="7F800F84"/>
    <w:rsid w:val="7F9769DF"/>
    <w:rsid w:val="7FA10188"/>
    <w:rsid w:val="7FC0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1231"/>
  <w15:chartTrackingRefBased/>
  <w15:docId w15:val="{1A3DDEA6-CAFE-4884-BB77-68E39EBA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1C33"/>
    <w:pPr>
      <w:tabs>
        <w:tab w:val="center" w:pos="4680"/>
        <w:tab w:val="right" w:pos="9360"/>
      </w:tabs>
      <w:spacing w:after="0" w:line="240" w:lineRule="auto"/>
    </w:pPr>
    <w:rPr>
      <w:sz w:val="24"/>
      <w:szCs w:val="24"/>
    </w:rPr>
  </w:style>
  <w:style w:type="character" w:styleId="HeaderChar" w:customStyle="1">
    <w:name w:val="Header Char"/>
    <w:basedOn w:val="DefaultParagraphFont"/>
    <w:link w:val="Header"/>
    <w:uiPriority w:val="99"/>
    <w:rsid w:val="00F41C33"/>
    <w:rPr>
      <w:sz w:val="24"/>
      <w:szCs w:val="24"/>
    </w:rPr>
  </w:style>
  <w:style w:type="character" w:styleId="PageNumber">
    <w:name w:val="page number"/>
    <w:basedOn w:val="DefaultParagraphFont"/>
    <w:uiPriority w:val="99"/>
    <w:semiHidden/>
    <w:unhideWhenUsed/>
    <w:rsid w:val="00F41C33"/>
  </w:style>
  <w:style w:type="table" w:styleId="TableGrid">
    <w:name w:val="Table Grid"/>
    <w:basedOn w:val="TableNormal"/>
    <w:uiPriority w:val="39"/>
    <w:rsid w:val="00F41C33"/>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F41C3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F41C33"/>
    <w:rPr>
      <w:color w:val="808080"/>
    </w:rPr>
  </w:style>
  <w:style w:type="paragraph" w:styleId="Footer">
    <w:name w:val="footer"/>
    <w:basedOn w:val="Normal"/>
    <w:link w:val="FooterChar"/>
    <w:uiPriority w:val="99"/>
    <w:unhideWhenUsed/>
    <w:rsid w:val="00B81A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1AA4"/>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hyperlink" Target="https://www.mayoclinic.org/diseases-conditions/sepsis/symptoms-causes/syc-20351214" TargetMode="External" Id="R774fc948473e48fb" /><Relationship Type="http://schemas.openxmlformats.org/officeDocument/2006/relationships/hyperlink" Target="https://doi.org/10.1152/ajpregu.00003.2023" TargetMode="External" Id="Rf95b102c153a4842" /><Relationship Type="http://schemas.openxmlformats.org/officeDocument/2006/relationships/hyperlink" Target="https://doi.org/10.1152/ajpregu.00003.2023" TargetMode="External" Id="R0e5c572f53c74828" /><Relationship Type="http://schemas.openxmlformats.org/officeDocument/2006/relationships/hyperlink" Target="https://www.cdc.gov/sepsis/what-is-sepsis.html" TargetMode="External" Id="R4682dbbf6df94a7d" /><Relationship Type="http://schemas.openxmlformats.org/officeDocument/2006/relationships/hyperlink" Target="https://www.mayoclinic.org/diseases-conditions/sepsis/symptoms-causes/syc-20351214" TargetMode="External" Id="R2ef9ddb8dddd4d34" /><Relationship Type="http://schemas.openxmlformats.org/officeDocument/2006/relationships/hyperlink" Target="https://www.nigms.nih.gov/education/fact-sheets/Pages/sepsis.aspx" TargetMode="External" Id="Rc6951f63e7684844" /><Relationship Type="http://schemas.microsoft.com/office/2020/10/relationships/intelligence" Target="intelligence2.xml" Id="R2ae5842b4ed348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8E9DA223F1483E8A845019276CFAB0"/>
        <w:category>
          <w:name w:val="General"/>
          <w:gallery w:val="placeholder"/>
        </w:category>
        <w:types>
          <w:type w:val="bbPlcHdr"/>
        </w:types>
        <w:behaviors>
          <w:behavior w:val="content"/>
        </w:behaviors>
        <w:guid w:val="{04FE52FD-7326-4E11-984E-1B07CAABAA8C}"/>
      </w:docPartPr>
      <w:docPartBody>
        <w:p w:rsidR="00222BE1" w:rsidP="001718E8" w:rsidRDefault="001718E8">
          <w:pPr>
            <w:pStyle w:val="BA8E9DA223F1483E8A845019276CFAB0"/>
          </w:pPr>
          <w:r>
            <w:rPr>
              <w:rFonts w:ascii="Times New Roman" w:hAnsi="Times New Roman" w:cs="Times New Roman"/>
            </w:rPr>
            <w:t>Your Name Here</w:t>
          </w:r>
        </w:p>
      </w:docPartBody>
    </w:docPart>
    <w:docPart>
      <w:docPartPr>
        <w:name w:val="48C6F3E4676444EEA34B9CB4EDFF2B29"/>
        <w:category>
          <w:name w:val="General"/>
          <w:gallery w:val="placeholder"/>
        </w:category>
        <w:types>
          <w:type w:val="bbPlcHdr"/>
        </w:types>
        <w:behaviors>
          <w:behavior w:val="content"/>
        </w:behaviors>
        <w:guid w:val="{8054F99A-550F-4022-BA55-990803DA6673}"/>
      </w:docPartPr>
      <w:docPartBody>
        <w:p w:rsidR="00222BE1" w:rsidP="001718E8" w:rsidRDefault="001718E8">
          <w:pPr>
            <w:pStyle w:val="48C6F3E4676444EEA34B9CB4EDFF2B29"/>
          </w:pPr>
          <w:r w:rsidRPr="00F41D73">
            <w:rPr>
              <w:rStyle w:val="PlaceholderText"/>
            </w:rPr>
            <w:t>.</w:t>
          </w:r>
        </w:p>
      </w:docPartBody>
    </w:docPart>
    <w:docPart>
      <w:docPartPr>
        <w:name w:val="233DAA73594B412E92CBD4F89664FAF6"/>
        <w:category>
          <w:name w:val="General"/>
          <w:gallery w:val="placeholder"/>
        </w:category>
        <w:types>
          <w:type w:val="bbPlcHdr"/>
        </w:types>
        <w:behaviors>
          <w:behavior w:val="content"/>
        </w:behaviors>
        <w:guid w:val="{1A7E358F-F9C7-46A9-8AA5-93F46CBFC892}"/>
      </w:docPartPr>
      <w:docPartBody>
        <w:p w:rsidR="00222BE1" w:rsidP="001718E8" w:rsidRDefault="001718E8">
          <w:pPr>
            <w:pStyle w:val="233DAA73594B412E92CBD4F89664FAF6"/>
          </w:pPr>
          <w:r w:rsidRPr="00F41D73">
            <w:rPr>
              <w:rStyle w:val="PlaceholderText"/>
            </w:rPr>
            <w:t>.</w:t>
          </w:r>
        </w:p>
      </w:docPartBody>
    </w:docPart>
    <w:docPart>
      <w:docPartPr>
        <w:name w:val="750264BF3F7E4465B8263836F4AEA8B2"/>
        <w:category>
          <w:name w:val="General"/>
          <w:gallery w:val="placeholder"/>
        </w:category>
        <w:types>
          <w:type w:val="bbPlcHdr"/>
        </w:types>
        <w:behaviors>
          <w:behavior w:val="content"/>
        </w:behaviors>
        <w:guid w:val="{52298136-4E07-40B8-AD0B-D83CB5C9E503}"/>
      </w:docPartPr>
      <w:docPartBody>
        <w:p w:rsidR="00222BE1" w:rsidP="001718E8" w:rsidRDefault="001718E8">
          <w:pPr>
            <w:pStyle w:val="750264BF3F7E4465B8263836F4AEA8B2"/>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E8"/>
    <w:rsid w:val="001718E8"/>
    <w:rsid w:val="00216523"/>
    <w:rsid w:val="0022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8E9DA223F1483E8A845019276CFAB0">
    <w:name w:val="BA8E9DA223F1483E8A845019276CFAB0"/>
    <w:rsid w:val="001718E8"/>
  </w:style>
  <w:style w:type="character" w:styleId="PlaceholderText">
    <w:name w:val="Placeholder Text"/>
    <w:basedOn w:val="DefaultParagraphFont"/>
    <w:uiPriority w:val="99"/>
    <w:semiHidden/>
    <w:rsid w:val="001718E8"/>
    <w:rPr>
      <w:color w:val="808080"/>
    </w:rPr>
  </w:style>
  <w:style w:type="paragraph" w:customStyle="1" w:styleId="48C6F3E4676444EEA34B9CB4EDFF2B29">
    <w:name w:val="48C6F3E4676444EEA34B9CB4EDFF2B29"/>
    <w:rsid w:val="001718E8"/>
  </w:style>
  <w:style w:type="paragraph" w:customStyle="1" w:styleId="233DAA73594B412E92CBD4F89664FAF6">
    <w:name w:val="233DAA73594B412E92CBD4F89664FAF6"/>
    <w:rsid w:val="001718E8"/>
  </w:style>
  <w:style w:type="paragraph" w:customStyle="1" w:styleId="750264BF3F7E4465B8263836F4AEA8B2">
    <w:name w:val="750264BF3F7E4465B8263836F4AEA8B2"/>
    <w:rsid w:val="00171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Lakeview College of Nursing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Smalley</dc:creator>
  <keywords/>
  <dc:description/>
  <lastModifiedBy>Tashiya warfield</lastModifiedBy>
  <revision>3</revision>
  <dcterms:created xsi:type="dcterms:W3CDTF">2023-04-26T17:05:00.0000000Z</dcterms:created>
  <dcterms:modified xsi:type="dcterms:W3CDTF">2023-10-19T03:54:53.7504222Z</dcterms:modified>
</coreProperties>
</file>