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75452" w14:textId="4EC9D827" w:rsidR="00741B5A" w:rsidRDefault="00172657" w:rsidP="00977E12">
      <w:pPr>
        <w:spacing w:after="0"/>
        <w:jc w:val="center"/>
        <w:rPr>
          <w:rFonts w:ascii="Times New Roman" w:hAnsi="Times New Roman"/>
          <w:b/>
          <w:sz w:val="24"/>
          <w:szCs w:val="24"/>
        </w:rPr>
      </w:pPr>
      <w:r w:rsidRPr="002E1A76">
        <w:rPr>
          <w:rFonts w:ascii="Times New Roman" w:hAnsi="Times New Roman"/>
          <w:b/>
          <w:sz w:val="24"/>
          <w:szCs w:val="24"/>
        </w:rPr>
        <w:t>N</w:t>
      </w:r>
      <w:r w:rsidR="00C0585D">
        <w:rPr>
          <w:rFonts w:ascii="Times New Roman" w:hAnsi="Times New Roman"/>
          <w:b/>
          <w:sz w:val="24"/>
          <w:szCs w:val="24"/>
        </w:rPr>
        <w:t>323</w:t>
      </w:r>
    </w:p>
    <w:p w14:paraId="6B5DF9D7" w14:textId="2E25C5E3" w:rsidR="00977E12" w:rsidRPr="002E1A76" w:rsidRDefault="00172657" w:rsidP="00977E12">
      <w:pPr>
        <w:spacing w:after="0"/>
        <w:jc w:val="center"/>
        <w:rPr>
          <w:rFonts w:ascii="Times New Roman" w:hAnsi="Times New Roman"/>
          <w:b/>
          <w:sz w:val="24"/>
          <w:szCs w:val="24"/>
        </w:rPr>
      </w:pPr>
      <w:r w:rsidRPr="002E1A76">
        <w:rPr>
          <w:rFonts w:ascii="Times New Roman" w:hAnsi="Times New Roman"/>
          <w:b/>
          <w:sz w:val="24"/>
          <w:szCs w:val="24"/>
        </w:rPr>
        <w:t xml:space="preserve"> </w:t>
      </w:r>
      <w:r w:rsidR="00A837DD">
        <w:rPr>
          <w:rFonts w:ascii="Times New Roman" w:hAnsi="Times New Roman"/>
          <w:b/>
          <w:sz w:val="24"/>
          <w:szCs w:val="24"/>
        </w:rPr>
        <w:t>Mental and Behavioral Health</w:t>
      </w:r>
    </w:p>
    <w:p w14:paraId="4CCC8C19" w14:textId="77777777" w:rsidR="00172657" w:rsidRPr="002E1A76" w:rsidRDefault="00977E12" w:rsidP="00977E12">
      <w:pPr>
        <w:spacing w:after="0"/>
        <w:jc w:val="center"/>
        <w:rPr>
          <w:rFonts w:ascii="Times New Roman" w:hAnsi="Times New Roman"/>
          <w:b/>
          <w:sz w:val="24"/>
          <w:szCs w:val="24"/>
        </w:rPr>
      </w:pPr>
      <w:r w:rsidRPr="002E1A76">
        <w:rPr>
          <w:rFonts w:ascii="Times New Roman" w:hAnsi="Times New Roman"/>
          <w:b/>
          <w:sz w:val="24"/>
          <w:szCs w:val="24"/>
        </w:rPr>
        <w:t>CLINICAL EVALUATION TOOL</w:t>
      </w:r>
    </w:p>
    <w:p w14:paraId="25EF1BF6" w14:textId="77777777" w:rsidR="009842F2" w:rsidRPr="002E1A76" w:rsidRDefault="009842F2" w:rsidP="00977E12">
      <w:pPr>
        <w:spacing w:after="0"/>
        <w:jc w:val="center"/>
        <w:rPr>
          <w:rFonts w:ascii="Times New Roman" w:hAnsi="Times New Roman"/>
          <w:b/>
          <w:sz w:val="24"/>
          <w:szCs w:val="24"/>
        </w:rPr>
      </w:pPr>
    </w:p>
    <w:p w14:paraId="7998AE25" w14:textId="77CB439D" w:rsidR="0054332A" w:rsidRPr="00D00C52" w:rsidRDefault="0054332A" w:rsidP="0054332A">
      <w:pPr>
        <w:spacing w:after="0"/>
        <w:rPr>
          <w:rFonts w:ascii="Times New Roman" w:hAnsi="Times New Roman"/>
          <w:b/>
          <w:sz w:val="24"/>
          <w:szCs w:val="24"/>
        </w:rPr>
      </w:pPr>
      <w:r w:rsidRPr="00D00C52">
        <w:rPr>
          <w:rFonts w:ascii="Times New Roman" w:hAnsi="Times New Roman"/>
          <w:b/>
          <w:sz w:val="24"/>
          <w:szCs w:val="24"/>
        </w:rPr>
        <w:t>Student Name: _</w:t>
      </w:r>
      <w:r w:rsidR="0048300D">
        <w:rPr>
          <w:rFonts w:ascii="Times New Roman" w:hAnsi="Times New Roman"/>
          <w:color w:val="202124"/>
          <w:sz w:val="27"/>
          <w:szCs w:val="27"/>
          <w:u w:val="single"/>
        </w:rPr>
        <w:t>Brittney Burns</w:t>
      </w:r>
      <w:r w:rsidR="001D445B" w:rsidRPr="00DC42D1">
        <w:rPr>
          <w:rFonts w:ascii="Times New Roman" w:hAnsi="Times New Roman"/>
          <w:bCs/>
          <w:sz w:val="24"/>
          <w:szCs w:val="24"/>
          <w:u w:val="single"/>
        </w:rPr>
        <w:t>______</w:t>
      </w:r>
      <w:r w:rsidR="00DC42D1">
        <w:rPr>
          <w:rFonts w:ascii="Times New Roman" w:hAnsi="Times New Roman"/>
          <w:b/>
          <w:sz w:val="24"/>
          <w:szCs w:val="24"/>
        </w:rPr>
        <w:t xml:space="preserve">    </w:t>
      </w:r>
      <w:r w:rsidRPr="00D00C52">
        <w:rPr>
          <w:rFonts w:ascii="Times New Roman" w:hAnsi="Times New Roman"/>
          <w:b/>
          <w:sz w:val="24"/>
          <w:szCs w:val="24"/>
        </w:rPr>
        <w:t>Clinical Instructor: ____</w:t>
      </w:r>
      <w:r w:rsidR="00D02271">
        <w:rPr>
          <w:rFonts w:ascii="Times New Roman" w:hAnsi="Times New Roman"/>
          <w:bCs/>
          <w:sz w:val="24"/>
          <w:szCs w:val="24"/>
          <w:u w:val="single"/>
        </w:rPr>
        <w:t>Heather Irelan</w:t>
      </w:r>
      <w:r w:rsidRPr="00D00C52">
        <w:rPr>
          <w:rFonts w:ascii="Times New Roman" w:hAnsi="Times New Roman"/>
          <w:b/>
          <w:sz w:val="24"/>
          <w:szCs w:val="24"/>
        </w:rPr>
        <w:t>_________</w:t>
      </w:r>
    </w:p>
    <w:p w14:paraId="715DBB32" w14:textId="1330489E" w:rsidR="0054332A" w:rsidRPr="00D00C52" w:rsidRDefault="0054332A" w:rsidP="0054332A">
      <w:pPr>
        <w:spacing w:after="0"/>
        <w:rPr>
          <w:rFonts w:ascii="Times New Roman" w:hAnsi="Times New Roman"/>
          <w:b/>
          <w:sz w:val="24"/>
          <w:szCs w:val="24"/>
        </w:rPr>
      </w:pPr>
      <w:r w:rsidRPr="00D00C52">
        <w:rPr>
          <w:rFonts w:ascii="Times New Roman" w:hAnsi="Times New Roman"/>
          <w:b/>
          <w:sz w:val="24"/>
          <w:szCs w:val="24"/>
        </w:rPr>
        <w:t>Clinical Day: ____</w:t>
      </w:r>
      <w:r w:rsidR="00D02271">
        <w:rPr>
          <w:rFonts w:ascii="Times New Roman" w:hAnsi="Times New Roman"/>
          <w:bCs/>
          <w:sz w:val="24"/>
          <w:szCs w:val="24"/>
          <w:u w:val="single"/>
        </w:rPr>
        <w:t>Friday</w:t>
      </w:r>
      <w:r w:rsidRPr="00D00C52">
        <w:rPr>
          <w:rFonts w:ascii="Times New Roman" w:hAnsi="Times New Roman"/>
          <w:b/>
          <w:sz w:val="24"/>
          <w:szCs w:val="24"/>
        </w:rPr>
        <w:t>___</w:t>
      </w:r>
      <w:r w:rsidRPr="00D00C52">
        <w:rPr>
          <w:rFonts w:ascii="Times New Roman" w:hAnsi="Times New Roman"/>
          <w:b/>
          <w:sz w:val="24"/>
          <w:szCs w:val="24"/>
        </w:rPr>
        <w:tab/>
      </w:r>
      <w:r w:rsidRPr="00D00C52">
        <w:rPr>
          <w:rFonts w:ascii="Times New Roman" w:hAnsi="Times New Roman"/>
          <w:b/>
          <w:sz w:val="24"/>
          <w:szCs w:val="24"/>
        </w:rPr>
        <w:tab/>
      </w:r>
      <w:r w:rsidR="00D222DB">
        <w:rPr>
          <w:rFonts w:ascii="Times New Roman" w:hAnsi="Times New Roman"/>
          <w:b/>
          <w:sz w:val="24"/>
          <w:szCs w:val="24"/>
        </w:rPr>
        <w:tab/>
      </w:r>
      <w:r w:rsidR="00D222DB">
        <w:rPr>
          <w:rFonts w:ascii="Times New Roman" w:hAnsi="Times New Roman"/>
          <w:b/>
          <w:sz w:val="24"/>
          <w:szCs w:val="24"/>
        </w:rPr>
        <w:tab/>
      </w:r>
      <w:r w:rsidRPr="00D00C52">
        <w:rPr>
          <w:rFonts w:ascii="Times New Roman" w:hAnsi="Times New Roman"/>
          <w:b/>
          <w:sz w:val="24"/>
          <w:szCs w:val="24"/>
        </w:rPr>
        <w:t>Clinical Site: ___</w:t>
      </w:r>
      <w:r w:rsidR="00920297">
        <w:rPr>
          <w:rFonts w:ascii="Times New Roman" w:hAnsi="Times New Roman"/>
          <w:bCs/>
          <w:sz w:val="24"/>
          <w:szCs w:val="24"/>
          <w:u w:val="single"/>
        </w:rPr>
        <w:t>OSF</w:t>
      </w:r>
      <w:r w:rsidR="00B7590B">
        <w:rPr>
          <w:rFonts w:ascii="Times New Roman" w:hAnsi="Times New Roman"/>
          <w:bCs/>
          <w:sz w:val="24"/>
          <w:szCs w:val="24"/>
          <w:u w:val="single"/>
        </w:rPr>
        <w:t xml:space="preserve"> HMMC</w:t>
      </w:r>
      <w:r w:rsidRPr="00D00C52">
        <w:rPr>
          <w:rFonts w:ascii="Times New Roman" w:hAnsi="Times New Roman"/>
          <w:b/>
          <w:sz w:val="24"/>
          <w:szCs w:val="24"/>
        </w:rPr>
        <w:t>____________</w:t>
      </w:r>
    </w:p>
    <w:p w14:paraId="506FA2A5" w14:textId="77777777" w:rsidR="00977E12" w:rsidRPr="002E1A76" w:rsidRDefault="00977E12" w:rsidP="00977E12">
      <w:pPr>
        <w:spacing w:after="0"/>
        <w:jc w:val="center"/>
        <w:rPr>
          <w:rFonts w:ascii="Times New Roman" w:hAnsi="Times New Roman"/>
          <w:b/>
          <w:sz w:val="24"/>
          <w:szCs w:val="24"/>
        </w:rPr>
      </w:pPr>
    </w:p>
    <w:p w14:paraId="65BF6277" w14:textId="77777777" w:rsidR="00977E12" w:rsidRPr="002E1A76" w:rsidRDefault="00977E12" w:rsidP="00977E12">
      <w:pPr>
        <w:spacing w:after="0"/>
        <w:rPr>
          <w:rFonts w:ascii="Times New Roman" w:hAnsi="Times New Roman"/>
          <w:b/>
          <w:sz w:val="24"/>
          <w:szCs w:val="24"/>
          <w:u w:val="single"/>
        </w:rPr>
      </w:pPr>
      <w:r w:rsidRPr="002E1A76">
        <w:rPr>
          <w:rFonts w:ascii="Times New Roman" w:hAnsi="Times New Roman"/>
          <w:b/>
          <w:sz w:val="24"/>
          <w:szCs w:val="24"/>
          <w:u w:val="single"/>
        </w:rPr>
        <w:t>Scoring of Clinical Evaluation Tool:</w:t>
      </w:r>
    </w:p>
    <w:p w14:paraId="7A3156DA" w14:textId="77777777" w:rsidR="00977E12" w:rsidRPr="002E1A76" w:rsidRDefault="00977E12" w:rsidP="00977E12">
      <w:pPr>
        <w:spacing w:after="0"/>
        <w:rPr>
          <w:rFonts w:ascii="Times New Roman" w:hAnsi="Times New Roman"/>
          <w:b/>
          <w:sz w:val="24"/>
          <w:szCs w:val="24"/>
          <w:u w:val="single"/>
        </w:rPr>
      </w:pPr>
    </w:p>
    <w:p w14:paraId="51DDF16A" w14:textId="77777777"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ab/>
        <w:t xml:space="preserve">The clinical evaluation tool will be completed at Midterm and the end of the semester for a Final clinical grade. Each student performance will be assessed using an “M” (Met) or “NM” (Not Met) at Midterm and the Final. Students must receive an “M” for all performances to pass the clinical component of the course by </w:t>
      </w:r>
      <w:r w:rsidRPr="002E1A76">
        <w:rPr>
          <w:rFonts w:ascii="Times New Roman" w:hAnsi="Times New Roman"/>
          <w:b/>
          <w:sz w:val="24"/>
          <w:szCs w:val="24"/>
        </w:rPr>
        <w:t>the completion of the clinical experience</w:t>
      </w:r>
      <w:r w:rsidRPr="002E1A76">
        <w:rPr>
          <w:rFonts w:ascii="Times New Roman" w:hAnsi="Times New Roman"/>
          <w:sz w:val="24"/>
          <w:szCs w:val="24"/>
        </w:rPr>
        <w:t>.</w:t>
      </w:r>
    </w:p>
    <w:p w14:paraId="4A83520A" w14:textId="77777777" w:rsidR="00977E12" w:rsidRPr="002E1A76" w:rsidRDefault="00977E12" w:rsidP="00977E12">
      <w:pPr>
        <w:spacing w:after="0"/>
        <w:rPr>
          <w:rFonts w:ascii="Times New Roman" w:hAnsi="Times New Roman"/>
          <w:sz w:val="24"/>
          <w:szCs w:val="24"/>
        </w:rPr>
      </w:pPr>
    </w:p>
    <w:p w14:paraId="51795A71" w14:textId="77777777" w:rsidR="00B62DF4" w:rsidRDefault="00B62DF4" w:rsidP="00B62DF4">
      <w:pPr>
        <w:pStyle w:val="Heading1"/>
        <w:ind w:left="101" w:right="11"/>
      </w:pPr>
      <w:r>
        <w:t xml:space="preserve">COURSE LEARNING OUTCOMES </w:t>
      </w:r>
    </w:p>
    <w:p w14:paraId="3D5FE81F" w14:textId="57934E61" w:rsidR="00B62DF4" w:rsidRDefault="00B62DF4" w:rsidP="00B62DF4">
      <w:pPr>
        <w:spacing w:after="0" w:line="237" w:lineRule="auto"/>
        <w:ind w:left="-5" w:hanging="10"/>
        <w:rPr>
          <w:rFonts w:ascii="Times New Roman" w:hAnsi="Times New Roman"/>
          <w:b/>
          <w:sz w:val="24"/>
          <w:szCs w:val="24"/>
        </w:rPr>
      </w:pPr>
      <w:r>
        <w:rPr>
          <w:rFonts w:ascii="Times New Roman" w:hAnsi="Times New Roman"/>
          <w:b/>
          <w:sz w:val="24"/>
        </w:rPr>
        <w:t xml:space="preserve">CLO 1: Articulate the nursing process to provide and document safe, quality, </w:t>
      </w:r>
      <w:r w:rsidR="00635650">
        <w:rPr>
          <w:rFonts w:ascii="Times New Roman" w:hAnsi="Times New Roman"/>
          <w:b/>
          <w:sz w:val="24"/>
        </w:rPr>
        <w:t>patient-centered</w:t>
      </w:r>
      <w:r>
        <w:rPr>
          <w:rFonts w:ascii="Times New Roman" w:hAnsi="Times New Roman"/>
          <w:b/>
          <w:sz w:val="24"/>
        </w:rPr>
        <w:t xml:space="preserve"> care for patients with mental/behavioral health problems. </w:t>
      </w:r>
    </w:p>
    <w:p w14:paraId="1F6DC709" w14:textId="77777777" w:rsidR="00B62DF4" w:rsidRDefault="00B62DF4" w:rsidP="00977E12">
      <w:pPr>
        <w:spacing w:after="0"/>
        <w:rPr>
          <w:rFonts w:ascii="Times New Roman" w:hAnsi="Times New Roman"/>
          <w:b/>
          <w:sz w:val="24"/>
          <w:szCs w:val="24"/>
        </w:rPr>
      </w:pPr>
    </w:p>
    <w:p w14:paraId="78879629" w14:textId="70E61D86" w:rsidR="00977E12" w:rsidRDefault="00165C14" w:rsidP="00977E12">
      <w:pPr>
        <w:spacing w:after="0"/>
        <w:rPr>
          <w:rFonts w:ascii="Times New Roman" w:hAnsi="Times New Roman"/>
          <w:b/>
          <w:sz w:val="24"/>
          <w:szCs w:val="24"/>
        </w:rPr>
      </w:pP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Pr="002E1A76">
        <w:rPr>
          <w:rFonts w:ascii="Times New Roman" w:hAnsi="Times New Roman"/>
          <w:b/>
          <w:sz w:val="24"/>
          <w:szCs w:val="24"/>
        </w:rPr>
        <w:tab/>
      </w:r>
      <w:r w:rsidR="00B62DF4">
        <w:rPr>
          <w:rFonts w:ascii="Times New Roman" w:hAnsi="Times New Roman"/>
          <w:b/>
          <w:sz w:val="24"/>
          <w:szCs w:val="24"/>
        </w:rPr>
        <w:t xml:space="preserve">   </w:t>
      </w:r>
      <w:r w:rsidRPr="002E1A76">
        <w:rPr>
          <w:rFonts w:ascii="Times New Roman" w:hAnsi="Times New Roman"/>
          <w:b/>
          <w:sz w:val="24"/>
          <w:szCs w:val="24"/>
        </w:rPr>
        <w:t>Midterm           Final</w:t>
      </w:r>
    </w:p>
    <w:tbl>
      <w:tblPr>
        <w:tblStyle w:val="TableGrid"/>
        <w:tblW w:w="10508" w:type="dxa"/>
        <w:tblInd w:w="5" w:type="dxa"/>
        <w:tblCellMar>
          <w:top w:w="16" w:type="dxa"/>
          <w:left w:w="110" w:type="dxa"/>
          <w:right w:w="45" w:type="dxa"/>
        </w:tblCellMar>
        <w:tblLook w:val="04A0" w:firstRow="1" w:lastRow="0" w:firstColumn="1" w:lastColumn="0" w:noHBand="0" w:noVBand="1"/>
      </w:tblPr>
      <w:tblGrid>
        <w:gridCol w:w="7910"/>
        <w:gridCol w:w="1440"/>
        <w:gridCol w:w="1158"/>
      </w:tblGrid>
      <w:tr w:rsidR="00B62DF4" w14:paraId="31DBA826" w14:textId="77777777" w:rsidTr="00B62DF4">
        <w:trPr>
          <w:trHeight w:val="817"/>
        </w:trPr>
        <w:tc>
          <w:tcPr>
            <w:tcW w:w="7910" w:type="dxa"/>
            <w:tcBorders>
              <w:top w:val="single" w:sz="4" w:space="0" w:color="000000"/>
              <w:left w:val="single" w:sz="4" w:space="0" w:color="000000"/>
              <w:bottom w:val="single" w:sz="4" w:space="0" w:color="000000"/>
              <w:right w:val="single" w:sz="4" w:space="0" w:color="000000"/>
            </w:tcBorders>
          </w:tcPr>
          <w:p w14:paraId="77BC4B4C" w14:textId="3B4ED64A" w:rsidR="00B62DF4" w:rsidRDefault="00B62DF4" w:rsidP="00C07C85">
            <w:pPr>
              <w:spacing w:after="0"/>
            </w:pPr>
            <w:r>
              <w:rPr>
                <w:rFonts w:ascii="Times New Roman" w:hAnsi="Times New Roman"/>
                <w:b/>
              </w:rPr>
              <w:t xml:space="preserve">Use computer programs (e.g., electronic medical record and medical databases) to skillfully access patient data and current </w:t>
            </w:r>
            <w:r w:rsidR="00635650">
              <w:rPr>
                <w:rFonts w:ascii="Times New Roman" w:hAnsi="Times New Roman"/>
                <w:b/>
              </w:rPr>
              <w:t>research and</w:t>
            </w:r>
            <w:r>
              <w:rPr>
                <w:rFonts w:ascii="Times New Roman" w:hAnsi="Times New Roman"/>
                <w:b/>
              </w:rPr>
              <w:t xml:space="preserve"> communicate essential information. </w:t>
            </w:r>
          </w:p>
        </w:tc>
        <w:tc>
          <w:tcPr>
            <w:tcW w:w="1440" w:type="dxa"/>
            <w:tcBorders>
              <w:top w:val="single" w:sz="4" w:space="0" w:color="000000"/>
              <w:left w:val="single" w:sz="4" w:space="0" w:color="000000"/>
              <w:bottom w:val="single" w:sz="4" w:space="0" w:color="000000"/>
              <w:right w:val="single" w:sz="4" w:space="0" w:color="000000"/>
            </w:tcBorders>
          </w:tcPr>
          <w:p w14:paraId="0DA19D6C" w14:textId="77777777" w:rsidR="00B62DF4" w:rsidRDefault="00B62DF4" w:rsidP="00C07C85">
            <w:pPr>
              <w:spacing w:after="0"/>
            </w:pPr>
            <w:r>
              <w:rPr>
                <w:rFonts w:ascii="Times New Roman" w:hAnsi="Times New Roman"/>
                <w:b/>
              </w:rPr>
              <w:t xml:space="preserve"> </w:t>
            </w:r>
          </w:p>
          <w:p w14:paraId="0C20E0A0" w14:textId="793FF14C" w:rsidR="00B62DF4" w:rsidRPr="00635650" w:rsidRDefault="00635650" w:rsidP="00C07C85">
            <w:pPr>
              <w:spacing w:after="0"/>
              <w:rPr>
                <w:rFonts w:ascii="Times New Roman" w:hAnsi="Times New Roman"/>
                <w:b/>
                <w:bCs/>
              </w:rPr>
            </w:pPr>
            <w:r>
              <w:rPr>
                <w:rFonts w:ascii="Times New Roman" w:hAnsi="Times New Roman"/>
                <w:b/>
                <w:bCs/>
              </w:rPr>
              <w:t>P</w:t>
            </w:r>
          </w:p>
        </w:tc>
        <w:tc>
          <w:tcPr>
            <w:tcW w:w="1158" w:type="dxa"/>
            <w:tcBorders>
              <w:top w:val="single" w:sz="4" w:space="0" w:color="000000"/>
              <w:left w:val="single" w:sz="4" w:space="0" w:color="000000"/>
              <w:bottom w:val="single" w:sz="4" w:space="0" w:color="000000"/>
              <w:right w:val="single" w:sz="4" w:space="0" w:color="000000"/>
            </w:tcBorders>
          </w:tcPr>
          <w:p w14:paraId="645609ED" w14:textId="77777777" w:rsidR="00B62DF4" w:rsidRDefault="00B62DF4" w:rsidP="00C07C85">
            <w:pPr>
              <w:spacing w:after="0"/>
            </w:pPr>
            <w:r>
              <w:rPr>
                <w:rFonts w:ascii="Times New Roman" w:hAnsi="Times New Roman"/>
                <w:b/>
              </w:rPr>
              <w:t xml:space="preserve"> </w:t>
            </w:r>
          </w:p>
          <w:p w14:paraId="53C7C4F4" w14:textId="77777777" w:rsidR="00B62DF4" w:rsidRDefault="00B62DF4" w:rsidP="00C07C85">
            <w:pPr>
              <w:spacing w:after="0"/>
            </w:pPr>
            <w:r>
              <w:rPr>
                <w:rFonts w:ascii="Times New Roman" w:hAnsi="Times New Roman"/>
                <w:b/>
              </w:rPr>
              <w:t xml:space="preserve"> </w:t>
            </w:r>
          </w:p>
        </w:tc>
      </w:tr>
      <w:tr w:rsidR="00B62DF4" w14:paraId="1D50B4B8" w14:textId="77777777" w:rsidTr="00B62DF4">
        <w:trPr>
          <w:trHeight w:val="552"/>
        </w:trPr>
        <w:tc>
          <w:tcPr>
            <w:tcW w:w="7910" w:type="dxa"/>
            <w:tcBorders>
              <w:top w:val="single" w:sz="4" w:space="0" w:color="000000"/>
              <w:left w:val="single" w:sz="4" w:space="0" w:color="000000"/>
              <w:bottom w:val="single" w:sz="4" w:space="0" w:color="000000"/>
              <w:right w:val="single" w:sz="4" w:space="0" w:color="000000"/>
            </w:tcBorders>
          </w:tcPr>
          <w:p w14:paraId="52CE75AC" w14:textId="77777777" w:rsidR="00B62DF4" w:rsidRDefault="00B62DF4" w:rsidP="00C07C85">
            <w:pPr>
              <w:spacing w:after="0"/>
            </w:pPr>
            <w:r>
              <w:rPr>
                <w:rFonts w:ascii="Times New Roman" w:hAnsi="Times New Roman"/>
                <w:b/>
              </w:rPr>
              <w:t xml:space="preserve">Provide care that is adequate, applicable, and prioritized to include patient informatics information. </w:t>
            </w:r>
          </w:p>
        </w:tc>
        <w:tc>
          <w:tcPr>
            <w:tcW w:w="1440" w:type="dxa"/>
            <w:tcBorders>
              <w:top w:val="single" w:sz="4" w:space="0" w:color="000000"/>
              <w:left w:val="single" w:sz="4" w:space="0" w:color="000000"/>
              <w:bottom w:val="single" w:sz="4" w:space="0" w:color="000000"/>
              <w:right w:val="single" w:sz="4" w:space="0" w:color="000000"/>
            </w:tcBorders>
          </w:tcPr>
          <w:p w14:paraId="55852658" w14:textId="77777777" w:rsidR="00B62DF4" w:rsidRDefault="00B62DF4" w:rsidP="00C07C85">
            <w:pPr>
              <w:spacing w:after="0"/>
            </w:pPr>
            <w:r>
              <w:rPr>
                <w:rFonts w:ascii="Times New Roman" w:hAnsi="Times New Roman"/>
                <w:b/>
              </w:rPr>
              <w:t xml:space="preserve">P </w:t>
            </w:r>
          </w:p>
        </w:tc>
        <w:tc>
          <w:tcPr>
            <w:tcW w:w="1158" w:type="dxa"/>
            <w:tcBorders>
              <w:top w:val="single" w:sz="4" w:space="0" w:color="000000"/>
              <w:left w:val="single" w:sz="4" w:space="0" w:color="000000"/>
              <w:bottom w:val="single" w:sz="4" w:space="0" w:color="000000"/>
              <w:right w:val="single" w:sz="4" w:space="0" w:color="000000"/>
            </w:tcBorders>
          </w:tcPr>
          <w:p w14:paraId="701CD628" w14:textId="77777777" w:rsidR="00B62DF4" w:rsidRDefault="00B62DF4" w:rsidP="00C07C85">
            <w:pPr>
              <w:spacing w:after="0"/>
            </w:pPr>
            <w:r>
              <w:rPr>
                <w:rFonts w:ascii="Times New Roman" w:hAnsi="Times New Roman"/>
                <w:b/>
              </w:rPr>
              <w:t xml:space="preserve"> </w:t>
            </w:r>
          </w:p>
        </w:tc>
      </w:tr>
      <w:tr w:rsidR="00B62DF4" w14:paraId="5B7403B3" w14:textId="77777777" w:rsidTr="00B62DF4">
        <w:trPr>
          <w:trHeight w:val="547"/>
        </w:trPr>
        <w:tc>
          <w:tcPr>
            <w:tcW w:w="7910" w:type="dxa"/>
            <w:tcBorders>
              <w:top w:val="single" w:sz="4" w:space="0" w:color="000000"/>
              <w:left w:val="single" w:sz="4" w:space="0" w:color="000000"/>
              <w:bottom w:val="single" w:sz="4" w:space="0" w:color="000000"/>
              <w:right w:val="single" w:sz="4" w:space="0" w:color="000000"/>
            </w:tcBorders>
          </w:tcPr>
          <w:p w14:paraId="3C31B7CF" w14:textId="77777777" w:rsidR="00B62DF4" w:rsidRDefault="00B62DF4" w:rsidP="00C07C85">
            <w:pPr>
              <w:spacing w:after="0"/>
            </w:pPr>
            <w:r>
              <w:rPr>
                <w:rFonts w:ascii="Times New Roman" w:hAnsi="Times New Roman"/>
                <w:b/>
              </w:rPr>
              <w:t>Document</w:t>
            </w:r>
            <w:r>
              <w:rPr>
                <w:rFonts w:ascii="Times New Roman" w:hAnsi="Times New Roman"/>
              </w:rPr>
              <w:t xml:space="preserve"> </w:t>
            </w:r>
            <w:r>
              <w:rPr>
                <w:rFonts w:ascii="Times New Roman" w:hAnsi="Times New Roman"/>
                <w:b/>
              </w:rPr>
              <w:t>care consistent with protocols of the facility and best practices.</w:t>
            </w:r>
            <w:r>
              <w:rPr>
                <w:rFonts w:ascii="Times New Roman" w:hAnsi="Times New Roman"/>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A65462E" w14:textId="77777777" w:rsidR="00B62DF4" w:rsidRDefault="00B62DF4" w:rsidP="00C07C85">
            <w:pPr>
              <w:spacing w:after="0"/>
            </w:pPr>
            <w:r>
              <w:rPr>
                <w:rFonts w:ascii="Times New Roman" w:hAnsi="Times New Roman"/>
                <w:b/>
              </w:rPr>
              <w:t xml:space="preserve">P </w:t>
            </w:r>
          </w:p>
        </w:tc>
        <w:tc>
          <w:tcPr>
            <w:tcW w:w="1158" w:type="dxa"/>
            <w:tcBorders>
              <w:top w:val="single" w:sz="4" w:space="0" w:color="000000"/>
              <w:left w:val="single" w:sz="4" w:space="0" w:color="000000"/>
              <w:bottom w:val="single" w:sz="4" w:space="0" w:color="000000"/>
              <w:right w:val="single" w:sz="4" w:space="0" w:color="000000"/>
            </w:tcBorders>
          </w:tcPr>
          <w:p w14:paraId="7A424593" w14:textId="77777777" w:rsidR="00B62DF4" w:rsidRDefault="00B62DF4" w:rsidP="00C07C85">
            <w:pPr>
              <w:spacing w:after="0"/>
            </w:pPr>
            <w:r>
              <w:rPr>
                <w:rFonts w:ascii="Times New Roman" w:hAnsi="Times New Roman"/>
                <w:b/>
              </w:rPr>
              <w:t xml:space="preserve"> </w:t>
            </w:r>
          </w:p>
        </w:tc>
      </w:tr>
      <w:tr w:rsidR="00B62DF4" w14:paraId="2F980A4B" w14:textId="77777777" w:rsidTr="00B62DF4">
        <w:trPr>
          <w:trHeight w:val="552"/>
        </w:trPr>
        <w:tc>
          <w:tcPr>
            <w:tcW w:w="7910" w:type="dxa"/>
            <w:tcBorders>
              <w:top w:val="single" w:sz="4" w:space="0" w:color="000000"/>
              <w:left w:val="single" w:sz="4" w:space="0" w:color="000000"/>
              <w:bottom w:val="single" w:sz="4" w:space="0" w:color="000000"/>
              <w:right w:val="single" w:sz="4" w:space="0" w:color="000000"/>
            </w:tcBorders>
          </w:tcPr>
          <w:p w14:paraId="0CBEC811" w14:textId="77777777" w:rsidR="00B62DF4" w:rsidRDefault="00B62DF4" w:rsidP="00C07C85">
            <w:pPr>
              <w:spacing w:after="0"/>
            </w:pPr>
            <w:r>
              <w:rPr>
                <w:rFonts w:ascii="Times New Roman" w:hAnsi="Times New Roman"/>
                <w:b/>
              </w:rPr>
              <w:t xml:space="preserve">Implement interventions that based on available evidence and best practices. </w:t>
            </w:r>
          </w:p>
        </w:tc>
        <w:tc>
          <w:tcPr>
            <w:tcW w:w="1440" w:type="dxa"/>
            <w:tcBorders>
              <w:top w:val="single" w:sz="4" w:space="0" w:color="000000"/>
              <w:left w:val="single" w:sz="4" w:space="0" w:color="000000"/>
              <w:bottom w:val="single" w:sz="4" w:space="0" w:color="000000"/>
              <w:right w:val="single" w:sz="4" w:space="0" w:color="000000"/>
            </w:tcBorders>
          </w:tcPr>
          <w:p w14:paraId="0E0DE615" w14:textId="77777777" w:rsidR="00B62DF4" w:rsidRDefault="00B62DF4" w:rsidP="00C07C85">
            <w:pPr>
              <w:spacing w:after="0"/>
            </w:pPr>
            <w:r>
              <w:rPr>
                <w:rFonts w:ascii="Times New Roman" w:hAnsi="Times New Roman"/>
                <w:b/>
              </w:rPr>
              <w:t xml:space="preserve">P </w:t>
            </w:r>
          </w:p>
        </w:tc>
        <w:tc>
          <w:tcPr>
            <w:tcW w:w="1158" w:type="dxa"/>
            <w:tcBorders>
              <w:top w:val="single" w:sz="4" w:space="0" w:color="000000"/>
              <w:left w:val="single" w:sz="4" w:space="0" w:color="000000"/>
              <w:bottom w:val="single" w:sz="4" w:space="0" w:color="000000"/>
              <w:right w:val="single" w:sz="4" w:space="0" w:color="000000"/>
            </w:tcBorders>
          </w:tcPr>
          <w:p w14:paraId="4640660E" w14:textId="77777777" w:rsidR="00B62DF4" w:rsidRDefault="00B62DF4" w:rsidP="00C07C85">
            <w:pPr>
              <w:spacing w:after="0"/>
            </w:pPr>
            <w:r>
              <w:rPr>
                <w:rFonts w:ascii="Times New Roman" w:hAnsi="Times New Roman"/>
                <w:b/>
              </w:rPr>
              <w:t xml:space="preserve"> </w:t>
            </w:r>
          </w:p>
        </w:tc>
      </w:tr>
      <w:tr w:rsidR="00B62DF4" w14:paraId="2C7B540E" w14:textId="77777777" w:rsidTr="00B62DF4">
        <w:trPr>
          <w:trHeight w:val="547"/>
        </w:trPr>
        <w:tc>
          <w:tcPr>
            <w:tcW w:w="7910" w:type="dxa"/>
            <w:tcBorders>
              <w:top w:val="single" w:sz="4" w:space="0" w:color="000000"/>
              <w:left w:val="single" w:sz="4" w:space="0" w:color="000000"/>
              <w:bottom w:val="single" w:sz="4" w:space="0" w:color="000000"/>
              <w:right w:val="single" w:sz="4" w:space="0" w:color="000000"/>
            </w:tcBorders>
          </w:tcPr>
          <w:p w14:paraId="76CFA59A" w14:textId="77777777" w:rsidR="00B62DF4" w:rsidRDefault="00B62DF4" w:rsidP="00C07C85">
            <w:pPr>
              <w:spacing w:after="0"/>
            </w:pPr>
            <w:r>
              <w:rPr>
                <w:rFonts w:ascii="Times New Roman" w:hAnsi="Times New Roman"/>
                <w:b/>
              </w:rPr>
              <w:t xml:space="preserve">Documentation in a clear, concise, complete, relevant, and accurate manner. </w:t>
            </w:r>
          </w:p>
        </w:tc>
        <w:tc>
          <w:tcPr>
            <w:tcW w:w="1440" w:type="dxa"/>
            <w:tcBorders>
              <w:top w:val="single" w:sz="4" w:space="0" w:color="000000"/>
              <w:left w:val="single" w:sz="4" w:space="0" w:color="000000"/>
              <w:bottom w:val="single" w:sz="4" w:space="0" w:color="000000"/>
              <w:right w:val="single" w:sz="4" w:space="0" w:color="000000"/>
            </w:tcBorders>
          </w:tcPr>
          <w:p w14:paraId="1710F44B" w14:textId="77777777" w:rsidR="00B62DF4" w:rsidRDefault="00B62DF4" w:rsidP="00C07C85">
            <w:pPr>
              <w:spacing w:after="0"/>
            </w:pPr>
            <w:r>
              <w:rPr>
                <w:rFonts w:ascii="Times New Roman" w:hAnsi="Times New Roman"/>
                <w:b/>
              </w:rPr>
              <w:t xml:space="preserve">M </w:t>
            </w:r>
          </w:p>
        </w:tc>
        <w:tc>
          <w:tcPr>
            <w:tcW w:w="1158" w:type="dxa"/>
            <w:tcBorders>
              <w:top w:val="single" w:sz="4" w:space="0" w:color="000000"/>
              <w:left w:val="single" w:sz="4" w:space="0" w:color="000000"/>
              <w:bottom w:val="single" w:sz="4" w:space="0" w:color="000000"/>
              <w:right w:val="single" w:sz="4" w:space="0" w:color="000000"/>
            </w:tcBorders>
          </w:tcPr>
          <w:p w14:paraId="007891BB" w14:textId="77777777" w:rsidR="00B62DF4" w:rsidRDefault="00B62DF4" w:rsidP="00C07C85">
            <w:pPr>
              <w:spacing w:after="0"/>
            </w:pPr>
            <w:r>
              <w:rPr>
                <w:rFonts w:ascii="Times New Roman" w:hAnsi="Times New Roman"/>
                <w:b/>
              </w:rPr>
              <w:t xml:space="preserve"> </w:t>
            </w:r>
          </w:p>
        </w:tc>
      </w:tr>
      <w:tr w:rsidR="00B62DF4" w14:paraId="38318A46" w14:textId="77777777" w:rsidTr="00B62DF4">
        <w:trPr>
          <w:trHeight w:val="278"/>
        </w:trPr>
        <w:tc>
          <w:tcPr>
            <w:tcW w:w="7910" w:type="dxa"/>
            <w:tcBorders>
              <w:top w:val="single" w:sz="4" w:space="0" w:color="000000"/>
              <w:left w:val="single" w:sz="4" w:space="0" w:color="000000"/>
              <w:bottom w:val="single" w:sz="4" w:space="0" w:color="000000"/>
              <w:right w:val="single" w:sz="4" w:space="0" w:color="000000"/>
            </w:tcBorders>
          </w:tcPr>
          <w:p w14:paraId="12545B81" w14:textId="77777777" w:rsidR="00B62DF4" w:rsidRDefault="00B62DF4" w:rsidP="00C07C85">
            <w:pPr>
              <w:spacing w:after="0"/>
            </w:pPr>
            <w:r>
              <w:rPr>
                <w:rFonts w:ascii="Times New Roman" w:hAnsi="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9472E9B" w14:textId="77777777" w:rsidR="00B62DF4" w:rsidRDefault="00B62DF4" w:rsidP="00C07C85">
            <w:pPr>
              <w:spacing w:after="0"/>
            </w:pPr>
            <w:r>
              <w:rPr>
                <w:rFonts w:ascii="Times New Roman" w:hAnsi="Times New Roman"/>
                <w:b/>
              </w:rP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4AD3BE1F" w14:textId="77777777" w:rsidR="00B62DF4" w:rsidRDefault="00B62DF4" w:rsidP="00C07C85">
            <w:pPr>
              <w:spacing w:after="0"/>
            </w:pPr>
            <w:r>
              <w:rPr>
                <w:rFonts w:ascii="Times New Roman" w:hAnsi="Times New Roman"/>
                <w:b/>
              </w:rPr>
              <w:t xml:space="preserve"> </w:t>
            </w:r>
          </w:p>
        </w:tc>
      </w:tr>
    </w:tbl>
    <w:p w14:paraId="38A04678" w14:textId="77777777" w:rsidR="00B62DF4" w:rsidRPr="002E1A76" w:rsidRDefault="00B62DF4" w:rsidP="00977E12">
      <w:pPr>
        <w:spacing w:after="0"/>
        <w:rPr>
          <w:rFonts w:ascii="Times New Roman" w:hAnsi="Times New Roman"/>
          <w:b/>
          <w:sz w:val="24"/>
          <w:szCs w:val="24"/>
        </w:rPr>
      </w:pPr>
    </w:p>
    <w:p w14:paraId="05236D4A" w14:textId="77777777" w:rsidR="00977E12" w:rsidRDefault="00977E12" w:rsidP="00977E12">
      <w:pPr>
        <w:spacing w:after="0"/>
        <w:rPr>
          <w:rFonts w:ascii="Times New Roman" w:hAnsi="Times New Roman"/>
          <w:b/>
          <w:sz w:val="24"/>
          <w:szCs w:val="24"/>
        </w:rPr>
      </w:pPr>
    </w:p>
    <w:p w14:paraId="31281E00" w14:textId="77777777" w:rsidR="00B62DF4" w:rsidRDefault="00B62DF4" w:rsidP="00B62DF4">
      <w:pPr>
        <w:spacing w:after="0" w:line="237" w:lineRule="auto"/>
        <w:ind w:left="-5" w:hanging="10"/>
      </w:pPr>
      <w:r>
        <w:rPr>
          <w:rFonts w:ascii="Times New Roman" w:hAnsi="Times New Roman"/>
          <w:b/>
          <w:sz w:val="24"/>
        </w:rPr>
        <w:t>CLO 2: Demonstrate the nursing role in therapeutic communication and group therapy of the patient with mental/behavioral health disorders</w:t>
      </w:r>
      <w:r>
        <w:rPr>
          <w:rFonts w:ascii="Times New Roman" w:hAnsi="Times New Roman"/>
          <w:sz w:val="24"/>
        </w:rPr>
        <w:t xml:space="preserve"> </w:t>
      </w:r>
    </w:p>
    <w:p w14:paraId="7E30CCA7" w14:textId="77777777" w:rsidR="00B62DF4" w:rsidRDefault="00B62DF4" w:rsidP="00977E12">
      <w:pPr>
        <w:spacing w:after="0"/>
        <w:rPr>
          <w:rFonts w:ascii="Times New Roman" w:hAnsi="Times New Roman"/>
          <w:b/>
          <w:sz w:val="24"/>
          <w:szCs w:val="24"/>
        </w:rPr>
      </w:pPr>
    </w:p>
    <w:tbl>
      <w:tblPr>
        <w:tblStyle w:val="TableGrid"/>
        <w:tblW w:w="10520" w:type="dxa"/>
        <w:tblInd w:w="5" w:type="dxa"/>
        <w:tblCellMar>
          <w:top w:w="16" w:type="dxa"/>
          <w:left w:w="110" w:type="dxa"/>
          <w:right w:w="45" w:type="dxa"/>
        </w:tblCellMar>
        <w:tblLook w:val="04A0" w:firstRow="1" w:lastRow="0" w:firstColumn="1" w:lastColumn="0" w:noHBand="0" w:noVBand="1"/>
      </w:tblPr>
      <w:tblGrid>
        <w:gridCol w:w="7910"/>
        <w:gridCol w:w="1440"/>
        <w:gridCol w:w="1170"/>
      </w:tblGrid>
      <w:tr w:rsidR="00B62DF4" w14:paraId="27F2CCDC" w14:textId="77777777" w:rsidTr="00B62DF4">
        <w:trPr>
          <w:trHeight w:val="290"/>
        </w:trPr>
        <w:tc>
          <w:tcPr>
            <w:tcW w:w="7910" w:type="dxa"/>
            <w:tcBorders>
              <w:top w:val="single" w:sz="4" w:space="0" w:color="000000"/>
              <w:left w:val="single" w:sz="4" w:space="0" w:color="000000"/>
              <w:bottom w:val="single" w:sz="4" w:space="0" w:color="000000"/>
              <w:right w:val="single" w:sz="4" w:space="0" w:color="000000"/>
            </w:tcBorders>
          </w:tcPr>
          <w:p w14:paraId="78076716" w14:textId="77777777" w:rsidR="00B62DF4" w:rsidRDefault="00B62DF4" w:rsidP="00C07C85">
            <w:pPr>
              <w:spacing w:after="0"/>
            </w:pPr>
          </w:p>
        </w:tc>
        <w:tc>
          <w:tcPr>
            <w:tcW w:w="1440" w:type="dxa"/>
            <w:tcBorders>
              <w:top w:val="single" w:sz="4" w:space="0" w:color="000000"/>
              <w:left w:val="single" w:sz="4" w:space="0" w:color="000000"/>
              <w:bottom w:val="single" w:sz="4" w:space="0" w:color="000000"/>
              <w:right w:val="single" w:sz="4" w:space="0" w:color="000000"/>
            </w:tcBorders>
          </w:tcPr>
          <w:p w14:paraId="4F0ABB51" w14:textId="0FF72582" w:rsidR="00B62DF4" w:rsidRDefault="00B62DF4" w:rsidP="00C07C85">
            <w:pPr>
              <w:spacing w:after="0"/>
              <w:jc w:val="both"/>
            </w:pPr>
            <w:r>
              <w:rPr>
                <w:rFonts w:ascii="Times New Roman" w:hAnsi="Times New Roman"/>
                <w:b/>
              </w:rPr>
              <w:t xml:space="preserve">     Midterm </w:t>
            </w:r>
          </w:p>
        </w:tc>
        <w:tc>
          <w:tcPr>
            <w:tcW w:w="1170" w:type="dxa"/>
            <w:tcBorders>
              <w:top w:val="single" w:sz="4" w:space="0" w:color="000000"/>
              <w:left w:val="single" w:sz="4" w:space="0" w:color="000000"/>
              <w:bottom w:val="single" w:sz="4" w:space="0" w:color="000000"/>
              <w:right w:val="single" w:sz="4" w:space="0" w:color="000000"/>
            </w:tcBorders>
          </w:tcPr>
          <w:p w14:paraId="69C0E3DF" w14:textId="77777777" w:rsidR="00B62DF4" w:rsidRDefault="00B62DF4" w:rsidP="00C07C85">
            <w:pPr>
              <w:spacing w:after="0"/>
            </w:pPr>
            <w:r>
              <w:rPr>
                <w:rFonts w:ascii="Times New Roman" w:hAnsi="Times New Roman"/>
                <w:b/>
              </w:rPr>
              <w:t xml:space="preserve">Final </w:t>
            </w:r>
          </w:p>
        </w:tc>
      </w:tr>
      <w:tr w:rsidR="00B62DF4" w14:paraId="1FF35A70" w14:textId="77777777" w:rsidTr="00B62DF4">
        <w:trPr>
          <w:trHeight w:val="561"/>
        </w:trPr>
        <w:tc>
          <w:tcPr>
            <w:tcW w:w="7910" w:type="dxa"/>
            <w:tcBorders>
              <w:top w:val="single" w:sz="4" w:space="0" w:color="000000"/>
              <w:left w:val="single" w:sz="4" w:space="0" w:color="000000"/>
              <w:bottom w:val="single" w:sz="4" w:space="0" w:color="000000"/>
              <w:right w:val="single" w:sz="4" w:space="0" w:color="000000"/>
            </w:tcBorders>
          </w:tcPr>
          <w:p w14:paraId="28A9EE83" w14:textId="77777777" w:rsidR="00B62DF4" w:rsidRDefault="00B62DF4" w:rsidP="00C07C85">
            <w:pPr>
              <w:spacing w:after="0"/>
            </w:pPr>
            <w:r>
              <w:rPr>
                <w:rFonts w:ascii="Times New Roman" w:hAnsi="Times New Roman"/>
                <w:b/>
              </w:rPr>
              <w:t xml:space="preserve">Consistently communicate with the patient and family in a therapeutic manner. </w:t>
            </w:r>
          </w:p>
        </w:tc>
        <w:tc>
          <w:tcPr>
            <w:tcW w:w="1440" w:type="dxa"/>
            <w:tcBorders>
              <w:top w:val="single" w:sz="4" w:space="0" w:color="000000"/>
              <w:left w:val="single" w:sz="4" w:space="0" w:color="000000"/>
              <w:bottom w:val="single" w:sz="4" w:space="0" w:color="000000"/>
              <w:right w:val="single" w:sz="4" w:space="0" w:color="000000"/>
            </w:tcBorders>
          </w:tcPr>
          <w:p w14:paraId="1A2FE239" w14:textId="77777777" w:rsidR="00B62DF4" w:rsidRDefault="00B62DF4"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3A0654E3" w14:textId="77777777" w:rsidR="00B62DF4" w:rsidRDefault="00B62DF4" w:rsidP="00C07C85">
            <w:pPr>
              <w:spacing w:after="0"/>
            </w:pPr>
            <w:r>
              <w:rPr>
                <w:rFonts w:ascii="Times New Roman" w:hAnsi="Times New Roman"/>
                <w:b/>
              </w:rPr>
              <w:t xml:space="preserve"> </w:t>
            </w:r>
          </w:p>
        </w:tc>
      </w:tr>
      <w:tr w:rsidR="00B62DF4" w14:paraId="2B5C9CA2" w14:textId="77777777" w:rsidTr="00B62DF4">
        <w:trPr>
          <w:trHeight w:val="285"/>
        </w:trPr>
        <w:tc>
          <w:tcPr>
            <w:tcW w:w="7910" w:type="dxa"/>
            <w:tcBorders>
              <w:top w:val="single" w:sz="4" w:space="0" w:color="000000"/>
              <w:left w:val="single" w:sz="4" w:space="0" w:color="000000"/>
              <w:bottom w:val="single" w:sz="4" w:space="0" w:color="000000"/>
              <w:right w:val="single" w:sz="4" w:space="0" w:color="000000"/>
            </w:tcBorders>
          </w:tcPr>
          <w:p w14:paraId="55E14996" w14:textId="77777777" w:rsidR="00B62DF4" w:rsidRDefault="00B62DF4" w:rsidP="00C07C85">
            <w:pPr>
              <w:spacing w:after="0"/>
            </w:pPr>
            <w:r>
              <w:rPr>
                <w:rFonts w:ascii="Times New Roman" w:hAnsi="Times New Roman"/>
                <w:b/>
              </w:rPr>
              <w:t xml:space="preserve">Provide safe and competent nursing care. </w:t>
            </w:r>
          </w:p>
        </w:tc>
        <w:tc>
          <w:tcPr>
            <w:tcW w:w="1440" w:type="dxa"/>
            <w:tcBorders>
              <w:top w:val="single" w:sz="4" w:space="0" w:color="000000"/>
              <w:left w:val="single" w:sz="4" w:space="0" w:color="000000"/>
              <w:bottom w:val="single" w:sz="4" w:space="0" w:color="000000"/>
              <w:right w:val="single" w:sz="4" w:space="0" w:color="000000"/>
            </w:tcBorders>
          </w:tcPr>
          <w:p w14:paraId="3ED0E399" w14:textId="77777777" w:rsidR="00B62DF4" w:rsidRDefault="00B62DF4"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6EB831D5" w14:textId="77777777" w:rsidR="00B62DF4" w:rsidRDefault="00B62DF4" w:rsidP="00C07C85">
            <w:pPr>
              <w:spacing w:after="0"/>
            </w:pPr>
            <w:r>
              <w:rPr>
                <w:rFonts w:ascii="Times New Roman" w:hAnsi="Times New Roman"/>
                <w:b/>
              </w:rPr>
              <w:t xml:space="preserve"> </w:t>
            </w:r>
          </w:p>
        </w:tc>
      </w:tr>
      <w:tr w:rsidR="00B62DF4" w14:paraId="08A9C71E" w14:textId="77777777" w:rsidTr="00B62DF4">
        <w:trPr>
          <w:trHeight w:val="560"/>
        </w:trPr>
        <w:tc>
          <w:tcPr>
            <w:tcW w:w="7910" w:type="dxa"/>
            <w:tcBorders>
              <w:top w:val="single" w:sz="4" w:space="0" w:color="000000"/>
              <w:left w:val="single" w:sz="4" w:space="0" w:color="000000"/>
              <w:bottom w:val="single" w:sz="4" w:space="0" w:color="000000"/>
              <w:right w:val="single" w:sz="4" w:space="0" w:color="000000"/>
            </w:tcBorders>
          </w:tcPr>
          <w:p w14:paraId="1AF1CE31" w14:textId="77777777" w:rsidR="00B62DF4" w:rsidRDefault="00B62DF4" w:rsidP="00C07C85">
            <w:pPr>
              <w:spacing w:after="0"/>
            </w:pPr>
            <w:r>
              <w:rPr>
                <w:rFonts w:ascii="Times New Roman" w:hAnsi="Times New Roman"/>
                <w:b/>
              </w:rPr>
              <w:t xml:space="preserve">Organize care to ensure that patient participates in individual and group therapy as appropriate. </w:t>
            </w:r>
          </w:p>
        </w:tc>
        <w:tc>
          <w:tcPr>
            <w:tcW w:w="1440" w:type="dxa"/>
            <w:tcBorders>
              <w:top w:val="single" w:sz="4" w:space="0" w:color="000000"/>
              <w:left w:val="single" w:sz="4" w:space="0" w:color="000000"/>
              <w:bottom w:val="single" w:sz="4" w:space="0" w:color="000000"/>
              <w:right w:val="single" w:sz="4" w:space="0" w:color="000000"/>
            </w:tcBorders>
          </w:tcPr>
          <w:p w14:paraId="497FF163" w14:textId="77777777" w:rsidR="00B62DF4" w:rsidRDefault="00B62DF4"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4C5C36A9" w14:textId="77777777" w:rsidR="00B62DF4" w:rsidRDefault="00B62DF4" w:rsidP="00C07C85">
            <w:pPr>
              <w:spacing w:after="0"/>
            </w:pPr>
            <w:r>
              <w:rPr>
                <w:rFonts w:ascii="Times New Roman" w:hAnsi="Times New Roman"/>
                <w:b/>
              </w:rPr>
              <w:t xml:space="preserve"> </w:t>
            </w:r>
          </w:p>
        </w:tc>
      </w:tr>
    </w:tbl>
    <w:p w14:paraId="4DE3D4FE" w14:textId="77777777" w:rsidR="00B62DF4" w:rsidRDefault="00B62DF4" w:rsidP="00B62DF4">
      <w:pPr>
        <w:spacing w:after="0" w:line="237" w:lineRule="auto"/>
        <w:ind w:left="-5" w:hanging="10"/>
      </w:pPr>
      <w:r>
        <w:rPr>
          <w:rFonts w:ascii="Times New Roman" w:hAnsi="Times New Roman"/>
          <w:b/>
          <w:sz w:val="24"/>
        </w:rPr>
        <w:lastRenderedPageBreak/>
        <w:t xml:space="preserve">CLO 3: Utilize appropriate communication skills in interactions with the nursing and interdisciplinary health care team.  </w:t>
      </w:r>
    </w:p>
    <w:p w14:paraId="3D4CC251" w14:textId="77777777" w:rsidR="00B62DF4" w:rsidRDefault="00B62DF4" w:rsidP="00977E12">
      <w:pPr>
        <w:spacing w:after="0"/>
        <w:rPr>
          <w:rFonts w:ascii="Times New Roman" w:hAnsi="Times New Roman"/>
          <w:b/>
          <w:sz w:val="24"/>
          <w:szCs w:val="24"/>
        </w:rPr>
      </w:pPr>
    </w:p>
    <w:tbl>
      <w:tblPr>
        <w:tblStyle w:val="TableGrid"/>
        <w:tblW w:w="10520" w:type="dxa"/>
        <w:tblInd w:w="5" w:type="dxa"/>
        <w:tblCellMar>
          <w:top w:w="16" w:type="dxa"/>
          <w:left w:w="110" w:type="dxa"/>
          <w:right w:w="45" w:type="dxa"/>
        </w:tblCellMar>
        <w:tblLook w:val="04A0" w:firstRow="1" w:lastRow="0" w:firstColumn="1" w:lastColumn="0" w:noHBand="0" w:noVBand="1"/>
      </w:tblPr>
      <w:tblGrid>
        <w:gridCol w:w="7910"/>
        <w:gridCol w:w="1440"/>
        <w:gridCol w:w="1170"/>
      </w:tblGrid>
      <w:tr w:rsidR="00B62DF4" w14:paraId="64470A97" w14:textId="77777777" w:rsidTr="00635650">
        <w:trPr>
          <w:trHeight w:val="308"/>
        </w:trPr>
        <w:tc>
          <w:tcPr>
            <w:tcW w:w="7910" w:type="dxa"/>
            <w:tcBorders>
              <w:top w:val="single" w:sz="4" w:space="0" w:color="000000"/>
              <w:left w:val="single" w:sz="4" w:space="0" w:color="000000"/>
              <w:bottom w:val="single" w:sz="4" w:space="0" w:color="000000"/>
              <w:right w:val="single" w:sz="4" w:space="0" w:color="000000"/>
            </w:tcBorders>
          </w:tcPr>
          <w:p w14:paraId="5F2B71FF" w14:textId="77777777" w:rsidR="00B62DF4" w:rsidRDefault="00B62DF4" w:rsidP="00C07C85">
            <w:pPr>
              <w:spacing w:after="0"/>
            </w:pPr>
          </w:p>
        </w:tc>
        <w:tc>
          <w:tcPr>
            <w:tcW w:w="1440" w:type="dxa"/>
            <w:tcBorders>
              <w:top w:val="single" w:sz="4" w:space="0" w:color="000000"/>
              <w:left w:val="single" w:sz="4" w:space="0" w:color="000000"/>
              <w:bottom w:val="single" w:sz="4" w:space="0" w:color="000000"/>
              <w:right w:val="single" w:sz="4" w:space="0" w:color="000000"/>
            </w:tcBorders>
          </w:tcPr>
          <w:p w14:paraId="20C12D4A" w14:textId="5EDFB2E1" w:rsidR="00B62DF4" w:rsidRDefault="00B62DF4" w:rsidP="00C07C85">
            <w:pPr>
              <w:spacing w:after="0"/>
              <w:jc w:val="both"/>
            </w:pPr>
            <w:r>
              <w:rPr>
                <w:rFonts w:ascii="Times New Roman" w:hAnsi="Times New Roman"/>
                <w:b/>
              </w:rPr>
              <w:t xml:space="preserve">   Midterm </w:t>
            </w:r>
          </w:p>
        </w:tc>
        <w:tc>
          <w:tcPr>
            <w:tcW w:w="1170" w:type="dxa"/>
            <w:tcBorders>
              <w:top w:val="single" w:sz="4" w:space="0" w:color="000000"/>
              <w:left w:val="single" w:sz="4" w:space="0" w:color="000000"/>
              <w:bottom w:val="single" w:sz="4" w:space="0" w:color="000000"/>
              <w:right w:val="single" w:sz="4" w:space="0" w:color="000000"/>
            </w:tcBorders>
          </w:tcPr>
          <w:p w14:paraId="2DF327B5" w14:textId="77777777" w:rsidR="00B62DF4" w:rsidRDefault="00B62DF4" w:rsidP="00C07C85">
            <w:pPr>
              <w:spacing w:after="0"/>
            </w:pPr>
            <w:r>
              <w:rPr>
                <w:rFonts w:ascii="Times New Roman" w:hAnsi="Times New Roman"/>
                <w:b/>
              </w:rPr>
              <w:t xml:space="preserve">Final </w:t>
            </w:r>
          </w:p>
        </w:tc>
      </w:tr>
      <w:tr w:rsidR="00B62DF4" w14:paraId="411E69C0" w14:textId="77777777" w:rsidTr="00635650">
        <w:trPr>
          <w:trHeight w:val="606"/>
        </w:trPr>
        <w:tc>
          <w:tcPr>
            <w:tcW w:w="7910" w:type="dxa"/>
            <w:tcBorders>
              <w:top w:val="single" w:sz="4" w:space="0" w:color="000000"/>
              <w:left w:val="single" w:sz="4" w:space="0" w:color="000000"/>
              <w:bottom w:val="single" w:sz="4" w:space="0" w:color="000000"/>
              <w:right w:val="single" w:sz="4" w:space="0" w:color="000000"/>
            </w:tcBorders>
          </w:tcPr>
          <w:p w14:paraId="146E39C5" w14:textId="77777777" w:rsidR="00B62DF4" w:rsidRDefault="00B62DF4" w:rsidP="00C07C85">
            <w:pPr>
              <w:spacing w:after="0"/>
              <w:jc w:val="both"/>
            </w:pPr>
            <w:r>
              <w:rPr>
                <w:rFonts w:ascii="Times New Roman" w:hAnsi="Times New Roman"/>
                <w:b/>
              </w:rPr>
              <w:t xml:space="preserve">Promptly meet the needs of patients in an inpatient behavioral health setting. </w:t>
            </w:r>
          </w:p>
        </w:tc>
        <w:tc>
          <w:tcPr>
            <w:tcW w:w="1440" w:type="dxa"/>
            <w:tcBorders>
              <w:top w:val="single" w:sz="4" w:space="0" w:color="000000"/>
              <w:left w:val="single" w:sz="4" w:space="0" w:color="000000"/>
              <w:bottom w:val="single" w:sz="4" w:space="0" w:color="000000"/>
              <w:right w:val="single" w:sz="4" w:space="0" w:color="000000"/>
            </w:tcBorders>
          </w:tcPr>
          <w:p w14:paraId="63AAF828" w14:textId="77777777" w:rsidR="00B62DF4" w:rsidRDefault="00B62DF4"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30FEFC36" w14:textId="77777777" w:rsidR="00B62DF4" w:rsidRDefault="00B62DF4" w:rsidP="00C07C85">
            <w:pPr>
              <w:spacing w:after="0"/>
            </w:pPr>
            <w:r>
              <w:rPr>
                <w:rFonts w:ascii="Times New Roman" w:hAnsi="Times New Roman"/>
                <w:b/>
              </w:rPr>
              <w:t xml:space="preserve"> </w:t>
            </w:r>
          </w:p>
        </w:tc>
      </w:tr>
      <w:tr w:rsidR="00B62DF4" w14:paraId="20958C2C" w14:textId="77777777" w:rsidTr="00635650">
        <w:trPr>
          <w:trHeight w:val="610"/>
        </w:trPr>
        <w:tc>
          <w:tcPr>
            <w:tcW w:w="7910" w:type="dxa"/>
            <w:tcBorders>
              <w:top w:val="single" w:sz="4" w:space="0" w:color="000000"/>
              <w:left w:val="single" w:sz="4" w:space="0" w:color="000000"/>
              <w:bottom w:val="single" w:sz="4" w:space="0" w:color="000000"/>
              <w:right w:val="single" w:sz="4" w:space="0" w:color="000000"/>
            </w:tcBorders>
          </w:tcPr>
          <w:p w14:paraId="46CBC530" w14:textId="77777777" w:rsidR="00B62DF4" w:rsidRDefault="00B62DF4" w:rsidP="00C07C85">
            <w:pPr>
              <w:spacing w:after="0"/>
            </w:pPr>
            <w:r>
              <w:rPr>
                <w:rFonts w:ascii="Times New Roman" w:hAnsi="Times New Roman"/>
                <w:b/>
              </w:rPr>
              <w:t xml:space="preserve">Provide care that respects and is sensitive to the patients’ and families’ preferences. </w:t>
            </w:r>
          </w:p>
        </w:tc>
        <w:tc>
          <w:tcPr>
            <w:tcW w:w="1440" w:type="dxa"/>
            <w:tcBorders>
              <w:top w:val="single" w:sz="4" w:space="0" w:color="000000"/>
              <w:left w:val="single" w:sz="4" w:space="0" w:color="000000"/>
              <w:bottom w:val="single" w:sz="4" w:space="0" w:color="000000"/>
              <w:right w:val="single" w:sz="4" w:space="0" w:color="000000"/>
            </w:tcBorders>
          </w:tcPr>
          <w:p w14:paraId="1258A57F" w14:textId="77777777" w:rsidR="00B62DF4" w:rsidRDefault="00B62DF4"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6DD1B18E" w14:textId="77777777" w:rsidR="00B62DF4" w:rsidRDefault="00B62DF4" w:rsidP="00C07C85">
            <w:pPr>
              <w:spacing w:after="0"/>
            </w:pPr>
            <w:r>
              <w:rPr>
                <w:rFonts w:ascii="Times New Roman" w:hAnsi="Times New Roman"/>
                <w:b/>
              </w:rPr>
              <w:t xml:space="preserve"> </w:t>
            </w:r>
          </w:p>
        </w:tc>
      </w:tr>
      <w:tr w:rsidR="00B62DF4" w14:paraId="5D4F4E2D" w14:textId="77777777" w:rsidTr="00635650">
        <w:trPr>
          <w:trHeight w:val="351"/>
        </w:trPr>
        <w:tc>
          <w:tcPr>
            <w:tcW w:w="7910" w:type="dxa"/>
            <w:tcBorders>
              <w:top w:val="single" w:sz="4" w:space="0" w:color="000000"/>
              <w:left w:val="single" w:sz="4" w:space="0" w:color="000000"/>
              <w:bottom w:val="single" w:sz="4" w:space="0" w:color="000000"/>
              <w:right w:val="single" w:sz="4" w:space="0" w:color="000000"/>
            </w:tcBorders>
          </w:tcPr>
          <w:p w14:paraId="242F49EE" w14:textId="77777777" w:rsidR="00B62DF4" w:rsidRDefault="00B62DF4" w:rsidP="00C07C85">
            <w:pPr>
              <w:spacing w:after="0"/>
            </w:pPr>
            <w:r>
              <w:rPr>
                <w:rFonts w:ascii="Times New Roman" w:hAnsi="Times New Roman"/>
                <w:b/>
              </w:rPr>
              <w:t xml:space="preserve">Coordinate care for patients to create a culture of safety. </w:t>
            </w:r>
          </w:p>
        </w:tc>
        <w:tc>
          <w:tcPr>
            <w:tcW w:w="1440" w:type="dxa"/>
            <w:tcBorders>
              <w:top w:val="single" w:sz="4" w:space="0" w:color="000000"/>
              <w:left w:val="single" w:sz="4" w:space="0" w:color="000000"/>
              <w:bottom w:val="single" w:sz="4" w:space="0" w:color="000000"/>
              <w:right w:val="single" w:sz="4" w:space="0" w:color="000000"/>
            </w:tcBorders>
          </w:tcPr>
          <w:p w14:paraId="4533F00D" w14:textId="77777777" w:rsidR="00B62DF4" w:rsidRDefault="00B62DF4"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748CEC39" w14:textId="77777777" w:rsidR="00B62DF4" w:rsidRDefault="00B62DF4" w:rsidP="00C07C85">
            <w:pPr>
              <w:spacing w:after="0"/>
            </w:pPr>
            <w:r>
              <w:rPr>
                <w:rFonts w:ascii="Times New Roman" w:hAnsi="Times New Roman"/>
                <w:b/>
              </w:rPr>
              <w:t xml:space="preserve"> </w:t>
            </w:r>
          </w:p>
        </w:tc>
      </w:tr>
      <w:tr w:rsidR="00B62DF4" w14:paraId="60268CB6" w14:textId="77777777" w:rsidTr="00635650">
        <w:trPr>
          <w:trHeight w:val="308"/>
        </w:trPr>
        <w:tc>
          <w:tcPr>
            <w:tcW w:w="7910" w:type="dxa"/>
            <w:tcBorders>
              <w:top w:val="single" w:sz="4" w:space="0" w:color="000000"/>
              <w:left w:val="single" w:sz="4" w:space="0" w:color="000000"/>
              <w:bottom w:val="single" w:sz="4" w:space="0" w:color="000000"/>
              <w:right w:val="single" w:sz="4" w:space="0" w:color="000000"/>
            </w:tcBorders>
          </w:tcPr>
          <w:p w14:paraId="4676FDC6" w14:textId="721C4488" w:rsidR="00B62DF4" w:rsidRDefault="00B62DF4" w:rsidP="00C07C85">
            <w:pPr>
              <w:spacing w:after="0"/>
            </w:pPr>
            <w:r>
              <w:rPr>
                <w:rFonts w:ascii="Times New Roman" w:hAnsi="Times New Roman"/>
                <w:b/>
              </w:rPr>
              <w:t xml:space="preserve">Provide safe, </w:t>
            </w:r>
            <w:r w:rsidR="00635650">
              <w:rPr>
                <w:rFonts w:ascii="Times New Roman" w:hAnsi="Times New Roman"/>
                <w:b/>
              </w:rPr>
              <w:t>comforted,</w:t>
            </w:r>
            <w:r>
              <w:rPr>
                <w:rFonts w:ascii="Times New Roman" w:hAnsi="Times New Roman"/>
                <w:b/>
              </w:rPr>
              <w:t xml:space="preserve"> and well-being patient care. </w:t>
            </w:r>
          </w:p>
        </w:tc>
        <w:tc>
          <w:tcPr>
            <w:tcW w:w="1440" w:type="dxa"/>
            <w:tcBorders>
              <w:top w:val="single" w:sz="4" w:space="0" w:color="000000"/>
              <w:left w:val="single" w:sz="4" w:space="0" w:color="000000"/>
              <w:bottom w:val="single" w:sz="4" w:space="0" w:color="000000"/>
              <w:right w:val="single" w:sz="4" w:space="0" w:color="000000"/>
            </w:tcBorders>
          </w:tcPr>
          <w:p w14:paraId="5DF25E35" w14:textId="77777777" w:rsidR="00B62DF4" w:rsidRDefault="00B62DF4"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361509D2" w14:textId="77777777" w:rsidR="00B62DF4" w:rsidRDefault="00B62DF4" w:rsidP="00C07C85">
            <w:pPr>
              <w:spacing w:after="0"/>
            </w:pPr>
            <w:r>
              <w:rPr>
                <w:rFonts w:ascii="Times New Roman" w:hAnsi="Times New Roman"/>
                <w:b/>
              </w:rPr>
              <w:t xml:space="preserve"> </w:t>
            </w:r>
          </w:p>
        </w:tc>
      </w:tr>
      <w:tr w:rsidR="00B62DF4" w14:paraId="19EF075A" w14:textId="77777777" w:rsidTr="00635650">
        <w:trPr>
          <w:trHeight w:val="605"/>
        </w:trPr>
        <w:tc>
          <w:tcPr>
            <w:tcW w:w="7910" w:type="dxa"/>
            <w:tcBorders>
              <w:top w:val="single" w:sz="4" w:space="0" w:color="000000"/>
              <w:left w:val="single" w:sz="4" w:space="0" w:color="000000"/>
              <w:bottom w:val="single" w:sz="4" w:space="0" w:color="000000"/>
              <w:right w:val="single" w:sz="4" w:space="0" w:color="000000"/>
            </w:tcBorders>
          </w:tcPr>
          <w:p w14:paraId="41F110A3" w14:textId="77777777" w:rsidR="00B62DF4" w:rsidRDefault="00B62DF4" w:rsidP="00C07C85">
            <w:pPr>
              <w:spacing w:after="0"/>
            </w:pPr>
            <w:r>
              <w:rPr>
                <w:rFonts w:ascii="Times New Roman" w:hAnsi="Times New Roman"/>
                <w:b/>
              </w:rPr>
              <w:t xml:space="preserve">Seek internal resources to assist in health teaching to meet patient’s learning needs. </w:t>
            </w:r>
          </w:p>
        </w:tc>
        <w:tc>
          <w:tcPr>
            <w:tcW w:w="1440" w:type="dxa"/>
            <w:tcBorders>
              <w:top w:val="single" w:sz="4" w:space="0" w:color="000000"/>
              <w:left w:val="single" w:sz="4" w:space="0" w:color="000000"/>
              <w:bottom w:val="single" w:sz="4" w:space="0" w:color="000000"/>
              <w:right w:val="single" w:sz="4" w:space="0" w:color="000000"/>
            </w:tcBorders>
          </w:tcPr>
          <w:p w14:paraId="581813FB" w14:textId="77777777" w:rsidR="00B62DF4" w:rsidRDefault="00B62DF4"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2EC36B10" w14:textId="77777777" w:rsidR="00B62DF4" w:rsidRDefault="00B62DF4" w:rsidP="00C07C85">
            <w:pPr>
              <w:spacing w:after="0"/>
            </w:pPr>
            <w:r>
              <w:rPr>
                <w:rFonts w:ascii="Times New Roman" w:hAnsi="Times New Roman"/>
                <w:b/>
              </w:rPr>
              <w:t xml:space="preserve"> </w:t>
            </w:r>
          </w:p>
        </w:tc>
      </w:tr>
      <w:tr w:rsidR="00B62DF4" w14:paraId="44DBF948" w14:textId="77777777" w:rsidTr="00635650">
        <w:trPr>
          <w:trHeight w:val="605"/>
        </w:trPr>
        <w:tc>
          <w:tcPr>
            <w:tcW w:w="7910" w:type="dxa"/>
            <w:tcBorders>
              <w:top w:val="single" w:sz="4" w:space="0" w:color="000000"/>
              <w:left w:val="single" w:sz="4" w:space="0" w:color="000000"/>
              <w:bottom w:val="single" w:sz="4" w:space="0" w:color="000000"/>
              <w:right w:val="single" w:sz="4" w:space="0" w:color="000000"/>
            </w:tcBorders>
          </w:tcPr>
          <w:p w14:paraId="01F9C690" w14:textId="77777777" w:rsidR="00B62DF4" w:rsidRDefault="00B62DF4" w:rsidP="00C07C85">
            <w:pPr>
              <w:spacing w:after="0"/>
            </w:pPr>
            <w:r>
              <w:rPr>
                <w:rFonts w:ascii="Times New Roman" w:hAnsi="Times New Roman"/>
                <w:b/>
              </w:rPr>
              <w:t xml:space="preserve">Maintain security and confidentiality of all patient and family information. </w:t>
            </w:r>
          </w:p>
        </w:tc>
        <w:tc>
          <w:tcPr>
            <w:tcW w:w="1440" w:type="dxa"/>
            <w:tcBorders>
              <w:top w:val="single" w:sz="4" w:space="0" w:color="000000"/>
              <w:left w:val="single" w:sz="4" w:space="0" w:color="000000"/>
              <w:bottom w:val="single" w:sz="4" w:space="0" w:color="000000"/>
              <w:right w:val="single" w:sz="4" w:space="0" w:color="000000"/>
            </w:tcBorders>
          </w:tcPr>
          <w:p w14:paraId="664344FF" w14:textId="77777777" w:rsidR="00B62DF4" w:rsidRDefault="00B62DF4"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3DBADDCE" w14:textId="77777777" w:rsidR="00B62DF4" w:rsidRDefault="00B62DF4" w:rsidP="00C07C85">
            <w:pPr>
              <w:spacing w:after="0"/>
            </w:pPr>
            <w:r>
              <w:rPr>
                <w:rFonts w:ascii="Times New Roman" w:hAnsi="Times New Roman"/>
                <w:b/>
              </w:rPr>
              <w:t xml:space="preserve"> </w:t>
            </w:r>
          </w:p>
        </w:tc>
      </w:tr>
    </w:tbl>
    <w:p w14:paraId="739E7386" w14:textId="77777777" w:rsidR="00B62DF4" w:rsidRDefault="00B62DF4" w:rsidP="00977E12">
      <w:pPr>
        <w:spacing w:after="0"/>
        <w:rPr>
          <w:rFonts w:ascii="Times New Roman" w:hAnsi="Times New Roman"/>
          <w:b/>
          <w:sz w:val="24"/>
          <w:szCs w:val="24"/>
        </w:rPr>
      </w:pPr>
    </w:p>
    <w:p w14:paraId="2AEB365D" w14:textId="77777777" w:rsidR="00635650" w:rsidRDefault="00635650" w:rsidP="00635650">
      <w:pPr>
        <w:spacing w:after="0" w:line="237" w:lineRule="auto"/>
        <w:ind w:left="-5" w:hanging="10"/>
      </w:pPr>
      <w:r>
        <w:rPr>
          <w:rFonts w:ascii="Times New Roman" w:hAnsi="Times New Roman"/>
          <w:b/>
          <w:sz w:val="24"/>
        </w:rPr>
        <w:t xml:space="preserve">CLO 4: Practice professional behaviors within legal and ethical standards to advocate for patients with mental/behavior health problems.                                                                </w:t>
      </w:r>
      <w:r>
        <w:rPr>
          <w:rFonts w:ascii="Times New Roman" w:hAnsi="Times New Roman"/>
          <w:sz w:val="24"/>
        </w:rPr>
        <w:t xml:space="preserve"> </w:t>
      </w:r>
    </w:p>
    <w:p w14:paraId="1C9161B5" w14:textId="77777777" w:rsidR="00635650" w:rsidRDefault="00635650" w:rsidP="00635650">
      <w:pPr>
        <w:spacing w:after="0"/>
      </w:pPr>
      <w:r>
        <w:rPr>
          <w:rFonts w:ascii="Times New Roman" w:hAnsi="Times New Roman"/>
          <w:b/>
          <w:sz w:val="24"/>
        </w:rPr>
        <w:t xml:space="preserve"> </w:t>
      </w:r>
    </w:p>
    <w:tbl>
      <w:tblPr>
        <w:tblStyle w:val="TableGrid"/>
        <w:tblW w:w="10520" w:type="dxa"/>
        <w:tblInd w:w="5" w:type="dxa"/>
        <w:tblCellMar>
          <w:top w:w="16" w:type="dxa"/>
          <w:left w:w="110" w:type="dxa"/>
          <w:right w:w="45" w:type="dxa"/>
        </w:tblCellMar>
        <w:tblLook w:val="04A0" w:firstRow="1" w:lastRow="0" w:firstColumn="1" w:lastColumn="0" w:noHBand="0" w:noVBand="1"/>
      </w:tblPr>
      <w:tblGrid>
        <w:gridCol w:w="7910"/>
        <w:gridCol w:w="1440"/>
        <w:gridCol w:w="1170"/>
      </w:tblGrid>
      <w:tr w:rsidR="00635650" w14:paraId="2C18D22C" w14:textId="77777777" w:rsidTr="0074189A">
        <w:trPr>
          <w:trHeight w:val="285"/>
        </w:trPr>
        <w:tc>
          <w:tcPr>
            <w:tcW w:w="7910" w:type="dxa"/>
            <w:tcBorders>
              <w:top w:val="single" w:sz="4" w:space="0" w:color="000000"/>
              <w:left w:val="single" w:sz="4" w:space="0" w:color="000000"/>
              <w:bottom w:val="single" w:sz="4" w:space="0" w:color="000000"/>
              <w:right w:val="single" w:sz="4" w:space="0" w:color="000000"/>
            </w:tcBorders>
          </w:tcPr>
          <w:p w14:paraId="105E2104" w14:textId="77777777" w:rsidR="00635650" w:rsidRDefault="00635650" w:rsidP="00C07C85">
            <w:pPr>
              <w:spacing w:after="0"/>
            </w:pPr>
            <w:r>
              <w:rPr>
                <w:rFonts w:ascii="Times New Roman" w:hAnsi="Times New Roman"/>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6255C24" w14:textId="77777777" w:rsidR="00635650" w:rsidRDefault="00635650" w:rsidP="00C07C85">
            <w:pPr>
              <w:spacing w:after="0"/>
              <w:jc w:val="both"/>
            </w:pPr>
            <w:r>
              <w:rPr>
                <w:rFonts w:ascii="Times New Roman" w:hAnsi="Times New Roman"/>
                <w:b/>
              </w:rPr>
              <w:t xml:space="preserve">Midterm </w:t>
            </w:r>
          </w:p>
        </w:tc>
        <w:tc>
          <w:tcPr>
            <w:tcW w:w="1170" w:type="dxa"/>
            <w:tcBorders>
              <w:top w:val="single" w:sz="4" w:space="0" w:color="000000"/>
              <w:left w:val="single" w:sz="4" w:space="0" w:color="000000"/>
              <w:bottom w:val="single" w:sz="4" w:space="0" w:color="000000"/>
              <w:right w:val="single" w:sz="4" w:space="0" w:color="000000"/>
            </w:tcBorders>
          </w:tcPr>
          <w:p w14:paraId="624C81B4" w14:textId="77777777" w:rsidR="00635650" w:rsidRDefault="00635650" w:rsidP="00C07C85">
            <w:pPr>
              <w:spacing w:after="0"/>
            </w:pPr>
            <w:r>
              <w:rPr>
                <w:rFonts w:ascii="Times New Roman" w:hAnsi="Times New Roman"/>
                <w:b/>
              </w:rPr>
              <w:t xml:space="preserve">Final </w:t>
            </w:r>
          </w:p>
        </w:tc>
      </w:tr>
      <w:tr w:rsidR="00635650" w14:paraId="76E10618" w14:textId="77777777" w:rsidTr="0074189A">
        <w:trPr>
          <w:trHeight w:val="286"/>
        </w:trPr>
        <w:tc>
          <w:tcPr>
            <w:tcW w:w="7910" w:type="dxa"/>
            <w:tcBorders>
              <w:top w:val="single" w:sz="4" w:space="0" w:color="000000"/>
              <w:left w:val="single" w:sz="4" w:space="0" w:color="000000"/>
              <w:bottom w:val="single" w:sz="4" w:space="0" w:color="000000"/>
              <w:right w:val="single" w:sz="4" w:space="0" w:color="000000"/>
            </w:tcBorders>
          </w:tcPr>
          <w:p w14:paraId="4F43BE85" w14:textId="77777777" w:rsidR="00635650" w:rsidRDefault="00635650" w:rsidP="00C07C85">
            <w:pPr>
              <w:spacing w:after="0"/>
            </w:pPr>
            <w:r>
              <w:rPr>
                <w:rFonts w:ascii="Times New Roman" w:hAnsi="Times New Roman"/>
                <w:b/>
              </w:rPr>
              <w:t xml:space="preserve">Apply professional, legal, and ethical standards of care in practice. </w:t>
            </w:r>
          </w:p>
        </w:tc>
        <w:tc>
          <w:tcPr>
            <w:tcW w:w="1440" w:type="dxa"/>
            <w:tcBorders>
              <w:top w:val="single" w:sz="4" w:space="0" w:color="000000"/>
              <w:left w:val="single" w:sz="4" w:space="0" w:color="000000"/>
              <w:bottom w:val="single" w:sz="4" w:space="0" w:color="000000"/>
              <w:right w:val="single" w:sz="4" w:space="0" w:color="000000"/>
            </w:tcBorders>
          </w:tcPr>
          <w:p w14:paraId="74F0DAAA" w14:textId="77777777" w:rsidR="00635650" w:rsidRDefault="00635650"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5701B09B" w14:textId="77777777" w:rsidR="00635650" w:rsidRDefault="00635650" w:rsidP="00C07C85">
            <w:pPr>
              <w:spacing w:after="0"/>
            </w:pPr>
            <w:r>
              <w:rPr>
                <w:rFonts w:ascii="Times New Roman" w:hAnsi="Times New Roman"/>
                <w:b/>
              </w:rPr>
              <w:t xml:space="preserve"> </w:t>
            </w:r>
          </w:p>
        </w:tc>
      </w:tr>
      <w:tr w:rsidR="00635650" w14:paraId="0AC9DB52" w14:textId="77777777" w:rsidTr="0074189A">
        <w:trPr>
          <w:trHeight w:val="660"/>
        </w:trPr>
        <w:tc>
          <w:tcPr>
            <w:tcW w:w="7910" w:type="dxa"/>
            <w:tcBorders>
              <w:top w:val="single" w:sz="4" w:space="0" w:color="000000"/>
              <w:left w:val="single" w:sz="4" w:space="0" w:color="000000"/>
              <w:bottom w:val="single" w:sz="4" w:space="0" w:color="000000"/>
              <w:right w:val="single" w:sz="4" w:space="0" w:color="000000"/>
            </w:tcBorders>
          </w:tcPr>
          <w:p w14:paraId="31B3B41E" w14:textId="77777777" w:rsidR="00635650" w:rsidRDefault="00635650" w:rsidP="00C07C85">
            <w:pPr>
              <w:spacing w:after="0"/>
            </w:pPr>
            <w:r>
              <w:rPr>
                <w:rFonts w:ascii="Times New Roman" w:hAnsi="Times New Roman"/>
                <w:b/>
              </w:rPr>
              <w:t xml:space="preserve">Research relevant resources to determine best practice for patients’ current condition and needs. </w:t>
            </w:r>
          </w:p>
        </w:tc>
        <w:tc>
          <w:tcPr>
            <w:tcW w:w="1440" w:type="dxa"/>
            <w:tcBorders>
              <w:top w:val="single" w:sz="4" w:space="0" w:color="000000"/>
              <w:left w:val="single" w:sz="4" w:space="0" w:color="000000"/>
              <w:bottom w:val="single" w:sz="4" w:space="0" w:color="000000"/>
              <w:right w:val="single" w:sz="4" w:space="0" w:color="000000"/>
            </w:tcBorders>
          </w:tcPr>
          <w:p w14:paraId="56119DDE" w14:textId="77777777" w:rsidR="00635650" w:rsidRDefault="00635650"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7CE2259C" w14:textId="77777777" w:rsidR="00635650" w:rsidRDefault="00635650" w:rsidP="00C07C85">
            <w:pPr>
              <w:spacing w:after="0"/>
            </w:pPr>
            <w:r>
              <w:rPr>
                <w:rFonts w:ascii="Times New Roman" w:hAnsi="Times New Roman"/>
                <w:b/>
              </w:rPr>
              <w:t xml:space="preserve"> </w:t>
            </w:r>
          </w:p>
        </w:tc>
      </w:tr>
      <w:tr w:rsidR="00635650" w14:paraId="15001746" w14:textId="77777777" w:rsidTr="0074189A">
        <w:trPr>
          <w:trHeight w:val="560"/>
        </w:trPr>
        <w:tc>
          <w:tcPr>
            <w:tcW w:w="7910" w:type="dxa"/>
            <w:tcBorders>
              <w:top w:val="single" w:sz="4" w:space="0" w:color="000000"/>
              <w:left w:val="single" w:sz="4" w:space="0" w:color="000000"/>
              <w:bottom w:val="single" w:sz="4" w:space="0" w:color="000000"/>
              <w:right w:val="single" w:sz="4" w:space="0" w:color="000000"/>
            </w:tcBorders>
          </w:tcPr>
          <w:p w14:paraId="7CEF7FD3" w14:textId="77777777" w:rsidR="00635650" w:rsidRDefault="00635650" w:rsidP="00C07C85">
            <w:pPr>
              <w:spacing w:after="0"/>
            </w:pPr>
            <w:r>
              <w:rPr>
                <w:rFonts w:ascii="Times New Roman" w:hAnsi="Times New Roman"/>
                <w:b/>
              </w:rPr>
              <w:t xml:space="preserve">Promptly respond to and document/report changes in a patient’s condition. </w:t>
            </w:r>
          </w:p>
        </w:tc>
        <w:tc>
          <w:tcPr>
            <w:tcW w:w="1440" w:type="dxa"/>
            <w:tcBorders>
              <w:top w:val="single" w:sz="4" w:space="0" w:color="000000"/>
              <w:left w:val="single" w:sz="4" w:space="0" w:color="000000"/>
              <w:bottom w:val="single" w:sz="4" w:space="0" w:color="000000"/>
              <w:right w:val="single" w:sz="4" w:space="0" w:color="000000"/>
            </w:tcBorders>
          </w:tcPr>
          <w:p w14:paraId="0B07B3D9" w14:textId="77777777" w:rsidR="00635650" w:rsidRDefault="00635650"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418B386A" w14:textId="77777777" w:rsidR="00635650" w:rsidRDefault="00635650" w:rsidP="00C07C85">
            <w:pPr>
              <w:spacing w:after="0"/>
            </w:pPr>
            <w:r>
              <w:rPr>
                <w:rFonts w:ascii="Times New Roman" w:hAnsi="Times New Roman"/>
                <w:b/>
              </w:rPr>
              <w:t xml:space="preserve"> </w:t>
            </w:r>
          </w:p>
        </w:tc>
      </w:tr>
      <w:tr w:rsidR="00635650" w14:paraId="5FB589BF" w14:textId="77777777" w:rsidTr="0074189A">
        <w:trPr>
          <w:trHeight w:val="560"/>
        </w:trPr>
        <w:tc>
          <w:tcPr>
            <w:tcW w:w="7910" w:type="dxa"/>
            <w:tcBorders>
              <w:top w:val="single" w:sz="4" w:space="0" w:color="000000"/>
              <w:left w:val="single" w:sz="4" w:space="0" w:color="000000"/>
              <w:bottom w:val="single" w:sz="4" w:space="0" w:color="000000"/>
              <w:right w:val="single" w:sz="4" w:space="0" w:color="000000"/>
            </w:tcBorders>
          </w:tcPr>
          <w:p w14:paraId="3F8986F6" w14:textId="77777777" w:rsidR="00635650" w:rsidRDefault="00635650" w:rsidP="00C07C85">
            <w:pPr>
              <w:spacing w:after="0"/>
            </w:pPr>
            <w:r>
              <w:rPr>
                <w:rFonts w:ascii="Times New Roman" w:hAnsi="Times New Roman"/>
                <w:b/>
              </w:rPr>
              <w:t xml:space="preserve">Implement time management principles to organize and manage care for assigned patients. </w:t>
            </w:r>
          </w:p>
        </w:tc>
        <w:tc>
          <w:tcPr>
            <w:tcW w:w="1440" w:type="dxa"/>
            <w:tcBorders>
              <w:top w:val="single" w:sz="4" w:space="0" w:color="000000"/>
              <w:left w:val="single" w:sz="4" w:space="0" w:color="000000"/>
              <w:bottom w:val="single" w:sz="4" w:space="0" w:color="000000"/>
              <w:right w:val="single" w:sz="4" w:space="0" w:color="000000"/>
            </w:tcBorders>
          </w:tcPr>
          <w:p w14:paraId="1A0B5D7E" w14:textId="77777777" w:rsidR="00635650" w:rsidRDefault="00635650" w:rsidP="00C07C85">
            <w:pPr>
              <w:spacing w:after="0"/>
            </w:pPr>
            <w:r>
              <w:rPr>
                <w:rFonts w:ascii="Times New Roman" w:hAnsi="Times New Roman"/>
                <w:b/>
              </w:rPr>
              <w:t xml:space="preserve">M </w:t>
            </w:r>
          </w:p>
        </w:tc>
        <w:tc>
          <w:tcPr>
            <w:tcW w:w="1170" w:type="dxa"/>
            <w:tcBorders>
              <w:top w:val="single" w:sz="4" w:space="0" w:color="000000"/>
              <w:left w:val="single" w:sz="4" w:space="0" w:color="000000"/>
              <w:bottom w:val="single" w:sz="4" w:space="0" w:color="000000"/>
              <w:right w:val="single" w:sz="4" w:space="0" w:color="000000"/>
            </w:tcBorders>
          </w:tcPr>
          <w:p w14:paraId="410E613F" w14:textId="77777777" w:rsidR="00635650" w:rsidRDefault="00635650" w:rsidP="00C07C85">
            <w:pPr>
              <w:spacing w:after="0"/>
            </w:pPr>
            <w:r>
              <w:rPr>
                <w:rFonts w:ascii="Times New Roman" w:hAnsi="Times New Roman"/>
                <w:b/>
              </w:rPr>
              <w:t xml:space="preserve"> </w:t>
            </w:r>
          </w:p>
        </w:tc>
      </w:tr>
      <w:tr w:rsidR="00635650" w14:paraId="445AAA83" w14:textId="77777777" w:rsidTr="0074189A">
        <w:trPr>
          <w:trHeight w:val="290"/>
        </w:trPr>
        <w:tc>
          <w:tcPr>
            <w:tcW w:w="7910" w:type="dxa"/>
            <w:tcBorders>
              <w:top w:val="single" w:sz="4" w:space="0" w:color="000000"/>
              <w:left w:val="single" w:sz="4" w:space="0" w:color="000000"/>
              <w:bottom w:val="single" w:sz="4" w:space="0" w:color="000000"/>
              <w:right w:val="single" w:sz="4" w:space="0" w:color="000000"/>
            </w:tcBorders>
          </w:tcPr>
          <w:p w14:paraId="527258C0" w14:textId="77777777" w:rsidR="00635650" w:rsidRDefault="00635650" w:rsidP="00C07C85">
            <w:pPr>
              <w:spacing w:after="0"/>
            </w:pPr>
            <w:r>
              <w:rPr>
                <w:rFonts w:ascii="Times New Roman" w:hAnsi="Times New Roman"/>
                <w:b/>
              </w:rPr>
              <w:t xml:space="preserve">Promptly communicate changes in condition based on patient trends. </w:t>
            </w:r>
          </w:p>
        </w:tc>
        <w:tc>
          <w:tcPr>
            <w:tcW w:w="1440" w:type="dxa"/>
            <w:tcBorders>
              <w:top w:val="single" w:sz="4" w:space="0" w:color="000000"/>
              <w:left w:val="single" w:sz="4" w:space="0" w:color="000000"/>
              <w:bottom w:val="single" w:sz="4" w:space="0" w:color="000000"/>
              <w:right w:val="single" w:sz="4" w:space="0" w:color="000000"/>
            </w:tcBorders>
          </w:tcPr>
          <w:p w14:paraId="07C39AF7" w14:textId="77777777" w:rsidR="00635650" w:rsidRDefault="00635650"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761CA7B4" w14:textId="77777777" w:rsidR="00635650" w:rsidRDefault="00635650" w:rsidP="00C07C85">
            <w:pPr>
              <w:spacing w:after="0"/>
            </w:pPr>
            <w:r>
              <w:rPr>
                <w:rFonts w:ascii="Times New Roman" w:hAnsi="Times New Roman"/>
                <w:b/>
              </w:rPr>
              <w:t xml:space="preserve"> </w:t>
            </w:r>
          </w:p>
        </w:tc>
      </w:tr>
      <w:tr w:rsidR="00635650" w14:paraId="17C8ED5A" w14:textId="77777777" w:rsidTr="0074189A">
        <w:trPr>
          <w:trHeight w:val="560"/>
        </w:trPr>
        <w:tc>
          <w:tcPr>
            <w:tcW w:w="7910" w:type="dxa"/>
            <w:tcBorders>
              <w:top w:val="single" w:sz="4" w:space="0" w:color="000000"/>
              <w:left w:val="single" w:sz="4" w:space="0" w:color="000000"/>
              <w:bottom w:val="single" w:sz="4" w:space="0" w:color="000000"/>
              <w:right w:val="single" w:sz="4" w:space="0" w:color="000000"/>
            </w:tcBorders>
          </w:tcPr>
          <w:p w14:paraId="654C42D2" w14:textId="77777777" w:rsidR="00635650" w:rsidRDefault="00635650" w:rsidP="00C07C85">
            <w:pPr>
              <w:spacing w:after="0"/>
            </w:pPr>
            <w:r>
              <w:rPr>
                <w:rFonts w:ascii="Times New Roman" w:hAnsi="Times New Roman"/>
                <w:b/>
              </w:rPr>
              <w:t xml:space="preserve">Seek information from the interdisciplinary team to collect data and ensure adherence to the patient’s collaborative plan of care. </w:t>
            </w:r>
          </w:p>
        </w:tc>
        <w:tc>
          <w:tcPr>
            <w:tcW w:w="1440" w:type="dxa"/>
            <w:tcBorders>
              <w:top w:val="single" w:sz="4" w:space="0" w:color="000000"/>
              <w:left w:val="single" w:sz="4" w:space="0" w:color="000000"/>
              <w:bottom w:val="single" w:sz="4" w:space="0" w:color="000000"/>
              <w:right w:val="single" w:sz="4" w:space="0" w:color="000000"/>
            </w:tcBorders>
          </w:tcPr>
          <w:p w14:paraId="39AC6D52" w14:textId="77777777" w:rsidR="00635650" w:rsidRDefault="00635650" w:rsidP="00C07C85">
            <w:pPr>
              <w:spacing w:after="0"/>
            </w:pPr>
            <w:r>
              <w:rPr>
                <w:rFonts w:ascii="Times New Roman" w:hAnsi="Times New Roman"/>
                <w:b/>
              </w:rPr>
              <w:t xml:space="preserve">P </w:t>
            </w:r>
          </w:p>
        </w:tc>
        <w:tc>
          <w:tcPr>
            <w:tcW w:w="1170" w:type="dxa"/>
            <w:tcBorders>
              <w:top w:val="single" w:sz="4" w:space="0" w:color="000000"/>
              <w:left w:val="single" w:sz="4" w:space="0" w:color="000000"/>
              <w:bottom w:val="single" w:sz="4" w:space="0" w:color="000000"/>
              <w:right w:val="single" w:sz="4" w:space="0" w:color="000000"/>
            </w:tcBorders>
          </w:tcPr>
          <w:p w14:paraId="26EAC65F" w14:textId="77777777" w:rsidR="00635650" w:rsidRDefault="00635650" w:rsidP="00C07C85">
            <w:pPr>
              <w:spacing w:after="0"/>
            </w:pPr>
            <w:r>
              <w:rPr>
                <w:rFonts w:ascii="Times New Roman" w:hAnsi="Times New Roman"/>
                <w:b/>
              </w:rPr>
              <w:t xml:space="preserve"> </w:t>
            </w:r>
          </w:p>
        </w:tc>
      </w:tr>
    </w:tbl>
    <w:p w14:paraId="31D2CD6A" w14:textId="77777777" w:rsidR="00B62DF4" w:rsidRDefault="00B62DF4" w:rsidP="00977E12">
      <w:pPr>
        <w:spacing w:after="0"/>
        <w:rPr>
          <w:rFonts w:ascii="Times New Roman" w:hAnsi="Times New Roman"/>
          <w:b/>
          <w:sz w:val="24"/>
          <w:szCs w:val="24"/>
        </w:rPr>
      </w:pPr>
    </w:p>
    <w:p w14:paraId="6D466AF7" w14:textId="77777777" w:rsidR="00977E12" w:rsidRDefault="00977E12" w:rsidP="00977E12">
      <w:pPr>
        <w:spacing w:after="0"/>
        <w:rPr>
          <w:rFonts w:ascii="Times New Roman" w:hAnsi="Times New Roman"/>
          <w:b/>
          <w:sz w:val="24"/>
          <w:szCs w:val="24"/>
        </w:rPr>
      </w:pPr>
    </w:p>
    <w:p w14:paraId="094DE55B" w14:textId="77777777" w:rsidR="00FA348C" w:rsidRDefault="00FA348C" w:rsidP="00977E12">
      <w:pPr>
        <w:spacing w:after="0"/>
        <w:rPr>
          <w:rFonts w:ascii="Times New Roman" w:hAnsi="Times New Roman"/>
          <w:b/>
          <w:sz w:val="24"/>
          <w:szCs w:val="24"/>
        </w:rPr>
      </w:pPr>
    </w:p>
    <w:p w14:paraId="0987CF3C" w14:textId="77777777" w:rsidR="00FA348C" w:rsidRDefault="00FA348C" w:rsidP="00977E12">
      <w:pPr>
        <w:spacing w:after="0"/>
        <w:rPr>
          <w:rFonts w:ascii="Times New Roman" w:hAnsi="Times New Roman"/>
          <w:b/>
          <w:sz w:val="24"/>
          <w:szCs w:val="24"/>
        </w:rPr>
      </w:pPr>
    </w:p>
    <w:p w14:paraId="5CD54A87" w14:textId="77777777" w:rsidR="00FA348C" w:rsidRDefault="00FA348C" w:rsidP="00977E12">
      <w:pPr>
        <w:spacing w:after="0"/>
        <w:rPr>
          <w:rFonts w:ascii="Times New Roman" w:hAnsi="Times New Roman"/>
          <w:b/>
          <w:sz w:val="24"/>
          <w:szCs w:val="24"/>
        </w:rPr>
      </w:pPr>
    </w:p>
    <w:p w14:paraId="7396E77D" w14:textId="77777777" w:rsidR="00FA348C" w:rsidRDefault="00FA348C" w:rsidP="00977E12">
      <w:pPr>
        <w:spacing w:after="0"/>
        <w:rPr>
          <w:rFonts w:ascii="Times New Roman" w:hAnsi="Times New Roman"/>
          <w:b/>
          <w:sz w:val="24"/>
          <w:szCs w:val="24"/>
        </w:rPr>
      </w:pPr>
    </w:p>
    <w:p w14:paraId="2F9319DA" w14:textId="77777777" w:rsidR="00FA348C" w:rsidRDefault="00FA348C" w:rsidP="00977E12">
      <w:pPr>
        <w:spacing w:after="0"/>
        <w:rPr>
          <w:rFonts w:ascii="Times New Roman" w:hAnsi="Times New Roman"/>
          <w:b/>
          <w:sz w:val="24"/>
          <w:szCs w:val="24"/>
        </w:rPr>
      </w:pPr>
    </w:p>
    <w:p w14:paraId="5401C2B4" w14:textId="77777777" w:rsidR="00FA348C" w:rsidRDefault="00FA348C" w:rsidP="00977E12">
      <w:pPr>
        <w:spacing w:after="0"/>
        <w:rPr>
          <w:rFonts w:ascii="Times New Roman" w:hAnsi="Times New Roman"/>
          <w:b/>
          <w:sz w:val="24"/>
          <w:szCs w:val="24"/>
        </w:rPr>
      </w:pPr>
    </w:p>
    <w:p w14:paraId="6385CA91" w14:textId="77777777" w:rsidR="00FA348C" w:rsidRDefault="00FA348C" w:rsidP="00977E12">
      <w:pPr>
        <w:spacing w:after="0"/>
        <w:rPr>
          <w:rFonts w:ascii="Times New Roman" w:hAnsi="Times New Roman"/>
          <w:b/>
          <w:sz w:val="24"/>
          <w:szCs w:val="24"/>
        </w:rPr>
      </w:pPr>
    </w:p>
    <w:p w14:paraId="3B59DAA8" w14:textId="77777777" w:rsidR="00FA348C" w:rsidRDefault="00FA348C" w:rsidP="00977E12">
      <w:pPr>
        <w:spacing w:after="0"/>
        <w:rPr>
          <w:rFonts w:ascii="Times New Roman" w:hAnsi="Times New Roman"/>
          <w:b/>
          <w:sz w:val="24"/>
          <w:szCs w:val="24"/>
        </w:rPr>
      </w:pPr>
    </w:p>
    <w:p w14:paraId="31F35999" w14:textId="77777777" w:rsidR="00FA348C" w:rsidRDefault="00FA348C" w:rsidP="00977E12">
      <w:pPr>
        <w:spacing w:after="0"/>
        <w:rPr>
          <w:rFonts w:ascii="Times New Roman" w:hAnsi="Times New Roman"/>
          <w:b/>
          <w:sz w:val="24"/>
          <w:szCs w:val="24"/>
        </w:rPr>
      </w:pPr>
    </w:p>
    <w:p w14:paraId="0ED3B3C1" w14:textId="77777777" w:rsidR="00FA348C" w:rsidRDefault="00FA348C" w:rsidP="00977E12">
      <w:pPr>
        <w:spacing w:after="0"/>
        <w:rPr>
          <w:rFonts w:ascii="Times New Roman" w:hAnsi="Times New Roman"/>
          <w:b/>
          <w:sz w:val="24"/>
          <w:szCs w:val="24"/>
        </w:rPr>
      </w:pPr>
    </w:p>
    <w:p w14:paraId="261D7F4B" w14:textId="77777777" w:rsidR="00FA348C" w:rsidRDefault="00FA348C" w:rsidP="00977E12">
      <w:pPr>
        <w:spacing w:after="0"/>
        <w:rPr>
          <w:rFonts w:ascii="Times New Roman" w:hAnsi="Times New Roman"/>
          <w:b/>
          <w:sz w:val="24"/>
          <w:szCs w:val="24"/>
        </w:rPr>
      </w:pPr>
    </w:p>
    <w:p w14:paraId="7796F8A8" w14:textId="77777777" w:rsidR="00FA348C" w:rsidRPr="002E1A76" w:rsidRDefault="00FA348C" w:rsidP="00977E12">
      <w:pPr>
        <w:spacing w:after="0"/>
        <w:rPr>
          <w:rFonts w:ascii="Times New Roman" w:hAnsi="Times New Roman"/>
          <w:b/>
          <w:sz w:val="24"/>
          <w:szCs w:val="24"/>
        </w:rPr>
      </w:pPr>
    </w:p>
    <w:p w14:paraId="44A047F2" w14:textId="77777777" w:rsidR="00977E12" w:rsidRPr="002E1A76" w:rsidRDefault="00977E12" w:rsidP="00977E12">
      <w:pPr>
        <w:spacing w:after="0"/>
        <w:rPr>
          <w:rFonts w:ascii="Times New Roman" w:hAnsi="Times New Roman"/>
          <w:b/>
          <w:sz w:val="24"/>
          <w:szCs w:val="24"/>
          <w:u w:val="single"/>
        </w:rPr>
      </w:pPr>
      <w:r w:rsidRPr="002E1A76">
        <w:rPr>
          <w:rFonts w:ascii="Times New Roman" w:hAnsi="Times New Roman"/>
          <w:b/>
          <w:sz w:val="24"/>
          <w:szCs w:val="24"/>
          <w:u w:val="single"/>
        </w:rPr>
        <w:lastRenderedPageBreak/>
        <w:t>MIDTERM PROGRESS</w:t>
      </w:r>
    </w:p>
    <w:p w14:paraId="53F4E18F" w14:textId="53BCD857"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 xml:space="preserve">FACULTY COMMENTS: </w:t>
      </w:r>
      <w:r w:rsidR="0048300D">
        <w:rPr>
          <w:rFonts w:ascii="Times New Roman" w:hAnsi="Times New Roman"/>
          <w:sz w:val="24"/>
          <w:szCs w:val="24"/>
        </w:rPr>
        <w:t>Brittney</w:t>
      </w:r>
      <w:r w:rsidR="00980684">
        <w:rPr>
          <w:rFonts w:ascii="Times New Roman" w:hAnsi="Times New Roman"/>
          <w:sz w:val="24"/>
          <w:szCs w:val="24"/>
        </w:rPr>
        <w:t xml:space="preserve"> is progressing </w:t>
      </w:r>
      <w:r w:rsidR="0048300D">
        <w:rPr>
          <w:rFonts w:ascii="Times New Roman" w:hAnsi="Times New Roman"/>
          <w:sz w:val="24"/>
          <w:szCs w:val="24"/>
        </w:rPr>
        <w:t xml:space="preserve">very </w:t>
      </w:r>
      <w:r w:rsidR="00980684">
        <w:rPr>
          <w:rFonts w:ascii="Times New Roman" w:hAnsi="Times New Roman"/>
          <w:sz w:val="24"/>
          <w:szCs w:val="24"/>
        </w:rPr>
        <w:t>well</w:t>
      </w:r>
      <w:r w:rsidR="006C1DED">
        <w:rPr>
          <w:rFonts w:ascii="Times New Roman" w:hAnsi="Times New Roman"/>
          <w:sz w:val="24"/>
          <w:szCs w:val="24"/>
        </w:rPr>
        <w:t xml:space="preserve">.  </w:t>
      </w:r>
      <w:r w:rsidR="0048300D">
        <w:rPr>
          <w:rFonts w:ascii="Times New Roman" w:hAnsi="Times New Roman"/>
          <w:sz w:val="24"/>
          <w:szCs w:val="24"/>
        </w:rPr>
        <w:t>Sh</w:t>
      </w:r>
      <w:r w:rsidR="006C1DED">
        <w:rPr>
          <w:rFonts w:ascii="Times New Roman" w:hAnsi="Times New Roman"/>
          <w:sz w:val="24"/>
          <w:szCs w:val="24"/>
        </w:rPr>
        <w:t>e has displayed great engagement in building therapeutic relationships</w:t>
      </w:r>
      <w:r w:rsidR="0048300D">
        <w:rPr>
          <w:rFonts w:ascii="Times New Roman" w:hAnsi="Times New Roman"/>
          <w:sz w:val="24"/>
          <w:szCs w:val="24"/>
        </w:rPr>
        <w:t xml:space="preserve">, demonstrated leadership in week two, and staff has complimented her on </w:t>
      </w:r>
      <w:r w:rsidR="001A454B">
        <w:rPr>
          <w:rFonts w:ascii="Times New Roman" w:hAnsi="Times New Roman"/>
          <w:sz w:val="24"/>
          <w:szCs w:val="24"/>
        </w:rPr>
        <w:t xml:space="preserve">the </w:t>
      </w:r>
      <w:r w:rsidR="0048300D">
        <w:rPr>
          <w:rFonts w:ascii="Times New Roman" w:hAnsi="Times New Roman"/>
          <w:sz w:val="24"/>
          <w:szCs w:val="24"/>
        </w:rPr>
        <w:t>care of mental health clients.  She</w:t>
      </w:r>
      <w:r w:rsidR="00DD089B">
        <w:rPr>
          <w:rFonts w:ascii="Times New Roman" w:hAnsi="Times New Roman"/>
          <w:sz w:val="24"/>
          <w:szCs w:val="24"/>
        </w:rPr>
        <w:t xml:space="preserve"> continues to ask appropriate </w:t>
      </w:r>
      <w:r w:rsidR="00FA348C">
        <w:rPr>
          <w:rFonts w:ascii="Times New Roman" w:hAnsi="Times New Roman"/>
          <w:sz w:val="24"/>
          <w:szCs w:val="24"/>
        </w:rPr>
        <w:t>questions and engages in learning opportunities.</w:t>
      </w:r>
    </w:p>
    <w:p w14:paraId="747E1233" w14:textId="15F3FEDE" w:rsidR="00977E12" w:rsidRDefault="00977E12" w:rsidP="00977E12">
      <w:pPr>
        <w:spacing w:after="0"/>
        <w:rPr>
          <w:rFonts w:ascii="Times New Roman" w:hAnsi="Times New Roman"/>
          <w:sz w:val="24"/>
          <w:szCs w:val="24"/>
        </w:rPr>
      </w:pPr>
    </w:p>
    <w:p w14:paraId="4C853B34" w14:textId="77777777" w:rsidR="0040243E" w:rsidRPr="002E1A76" w:rsidRDefault="0040243E" w:rsidP="00977E12">
      <w:pPr>
        <w:spacing w:after="0"/>
        <w:rPr>
          <w:rFonts w:ascii="Times New Roman" w:hAnsi="Times New Roman"/>
          <w:sz w:val="24"/>
          <w:szCs w:val="24"/>
        </w:rPr>
      </w:pPr>
    </w:p>
    <w:p w14:paraId="7B1AD323" w14:textId="07A27814" w:rsidR="00977E12" w:rsidRPr="00C014DB" w:rsidRDefault="00977E12" w:rsidP="00977E12">
      <w:pPr>
        <w:spacing w:after="0"/>
        <w:rPr>
          <w:rFonts w:ascii="Times New Roman" w:hAnsi="Times New Roman"/>
          <w:sz w:val="24"/>
          <w:szCs w:val="24"/>
          <w:u w:val="single"/>
        </w:rPr>
      </w:pPr>
      <w:r w:rsidRPr="002E1A76">
        <w:rPr>
          <w:rFonts w:ascii="Times New Roman" w:hAnsi="Times New Roman"/>
          <w:sz w:val="24"/>
          <w:szCs w:val="24"/>
        </w:rPr>
        <w:t>Faculty Signature _</w:t>
      </w:r>
      <w:r w:rsidR="00CA3B66">
        <w:rPr>
          <w:rFonts w:ascii="Times New Roman" w:hAnsi="Times New Roman"/>
          <w:sz w:val="24"/>
          <w:szCs w:val="24"/>
          <w:u w:val="single"/>
        </w:rPr>
        <w:t>Heather Irelan, MSN, APRN, FNP-c</w:t>
      </w:r>
      <w:r w:rsidR="00C014DB">
        <w:rPr>
          <w:rFonts w:ascii="Times New Roman" w:hAnsi="Times New Roman"/>
          <w:sz w:val="24"/>
          <w:szCs w:val="24"/>
        </w:rPr>
        <w:tab/>
      </w:r>
      <w:r w:rsidR="00C014DB">
        <w:rPr>
          <w:rFonts w:ascii="Times New Roman" w:hAnsi="Times New Roman"/>
          <w:sz w:val="24"/>
          <w:szCs w:val="24"/>
        </w:rPr>
        <w:tab/>
        <w:t xml:space="preserve">Date: </w:t>
      </w:r>
      <w:r w:rsidR="00C014DB">
        <w:rPr>
          <w:rFonts w:ascii="Times New Roman" w:hAnsi="Times New Roman"/>
          <w:sz w:val="24"/>
          <w:szCs w:val="24"/>
          <w:u w:val="single"/>
        </w:rPr>
        <w:t>9/26/2023</w:t>
      </w:r>
      <w:r w:rsidR="00402E8F">
        <w:rPr>
          <w:rFonts w:ascii="Times New Roman" w:hAnsi="Times New Roman"/>
          <w:sz w:val="24"/>
          <w:szCs w:val="24"/>
          <w:u w:val="single"/>
        </w:rPr>
        <w:t>_______</w:t>
      </w:r>
    </w:p>
    <w:p w14:paraId="32F1149C" w14:textId="77777777" w:rsidR="00516A6E" w:rsidRPr="002E1A76" w:rsidRDefault="00516A6E" w:rsidP="00977E12">
      <w:pPr>
        <w:spacing w:after="0"/>
        <w:rPr>
          <w:rFonts w:ascii="Times New Roman" w:hAnsi="Times New Roman"/>
          <w:sz w:val="24"/>
          <w:szCs w:val="24"/>
        </w:rPr>
      </w:pPr>
    </w:p>
    <w:p w14:paraId="4F22D3EF" w14:textId="07DC8BEF"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 xml:space="preserve">STUDENT COMMENTS: </w:t>
      </w:r>
    </w:p>
    <w:p w14:paraId="7B4E2B7E" w14:textId="1219732C" w:rsidR="009842F2" w:rsidRPr="002E1A76" w:rsidRDefault="009842F2" w:rsidP="00977E12">
      <w:pPr>
        <w:spacing w:after="0"/>
        <w:rPr>
          <w:rFonts w:ascii="Times New Roman" w:hAnsi="Times New Roman"/>
          <w:sz w:val="24"/>
          <w:szCs w:val="24"/>
        </w:rPr>
      </w:pPr>
    </w:p>
    <w:p w14:paraId="59026142" w14:textId="77777777" w:rsidR="00977E12" w:rsidRPr="002E1A76" w:rsidRDefault="00977E12" w:rsidP="00977E12">
      <w:pPr>
        <w:spacing w:after="0"/>
        <w:rPr>
          <w:rFonts w:ascii="Times New Roman" w:hAnsi="Times New Roman"/>
          <w:sz w:val="24"/>
          <w:szCs w:val="24"/>
        </w:rPr>
      </w:pPr>
    </w:p>
    <w:p w14:paraId="4B59FF63" w14:textId="22FF4817" w:rsidR="00977E12" w:rsidRPr="002E1A76" w:rsidRDefault="00977E12" w:rsidP="00977E12">
      <w:pPr>
        <w:spacing w:after="0"/>
        <w:rPr>
          <w:rFonts w:ascii="Times New Roman" w:hAnsi="Times New Roman"/>
          <w:sz w:val="24"/>
          <w:szCs w:val="24"/>
        </w:rPr>
      </w:pPr>
    </w:p>
    <w:p w14:paraId="56A74DB5" w14:textId="3E4932A9" w:rsidR="00977E12" w:rsidRPr="00C014DB" w:rsidRDefault="001522DB" w:rsidP="00977E12">
      <w:pPr>
        <w:spacing w:after="0"/>
        <w:rPr>
          <w:rFonts w:ascii="Times New Roman" w:hAnsi="Times New Roman"/>
          <w:sz w:val="24"/>
          <w:szCs w:val="24"/>
          <w:u w:val="single"/>
        </w:rPr>
      </w:pPr>
      <w:r>
        <w:rPr>
          <w:rFonts w:ascii="Times New Roman" w:hAnsi="Times New Roman"/>
          <w:noProof/>
          <w:sz w:val="24"/>
          <w:szCs w:val="24"/>
        </w:rPr>
        <mc:AlternateContent>
          <mc:Choice Requires="wpi">
            <w:drawing>
              <wp:anchor distT="0" distB="0" distL="114300" distR="114300" simplePos="0" relativeHeight="251663360" behindDoc="0" locked="0" layoutInCell="1" allowOverlap="1" wp14:anchorId="3A8CF8D4" wp14:editId="3A410301">
                <wp:simplePos x="0" y="0"/>
                <wp:positionH relativeFrom="column">
                  <wp:posOffset>4879880</wp:posOffset>
                </wp:positionH>
                <wp:positionV relativeFrom="paragraph">
                  <wp:posOffset>97880</wp:posOffset>
                </wp:positionV>
                <wp:extent cx="360" cy="360"/>
                <wp:effectExtent l="38100" t="38100" r="38100" b="3810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ECD3F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83.55pt;margin-top:7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">
                <v:imagedata r:id="rId8" o:title=""/>
              </v:shape>
            </w:pict>
          </mc:Fallback>
        </mc:AlternateContent>
      </w:r>
      <w:r w:rsidR="00A442B8">
        <w:rPr>
          <w:rFonts w:ascii="Times New Roman" w:hAnsi="Times New Roman"/>
          <w:noProof/>
          <w:sz w:val="24"/>
          <w:szCs w:val="24"/>
        </w:rPr>
        <mc:AlternateContent>
          <mc:Choice Requires="wpi">
            <w:drawing>
              <wp:anchor distT="0" distB="0" distL="114300" distR="114300" simplePos="0" relativeHeight="251662336" behindDoc="0" locked="0" layoutInCell="1" allowOverlap="1" wp14:anchorId="4EB0DF0D" wp14:editId="74B0DDC0">
                <wp:simplePos x="0" y="0"/>
                <wp:positionH relativeFrom="column">
                  <wp:posOffset>862965</wp:posOffset>
                </wp:positionH>
                <wp:positionV relativeFrom="paragraph">
                  <wp:posOffset>-741045</wp:posOffset>
                </wp:positionV>
                <wp:extent cx="2737295" cy="1747135"/>
                <wp:effectExtent l="38100" t="38100" r="31750" b="43815"/>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2737295" cy="1747135"/>
                      </w14:xfrm>
                    </w14:contentPart>
                  </a:graphicData>
                </a:graphic>
              </wp:anchor>
            </w:drawing>
          </mc:Choice>
          <mc:Fallback>
            <w:pict>
              <v:shape w14:anchorId="5671E87F" id="Ink 4" o:spid="_x0000_s1026" type="#_x0000_t75" style="position:absolute;margin-left:67.25pt;margin-top:-59.05pt;width:216.95pt;height:138.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">
                <v:imagedata r:id="rId10" o:title=""/>
              </v:shape>
            </w:pict>
          </mc:Fallback>
        </mc:AlternateContent>
      </w:r>
      <w:r w:rsidR="00977E12" w:rsidRPr="002E1A76">
        <w:rPr>
          <w:rFonts w:ascii="Times New Roman" w:hAnsi="Times New Roman"/>
          <w:sz w:val="24"/>
          <w:szCs w:val="24"/>
        </w:rPr>
        <w:t>Student Signatu</w:t>
      </w:r>
      <w:r w:rsidR="005C64E9">
        <w:rPr>
          <w:rFonts w:ascii="Times New Roman" w:hAnsi="Times New Roman"/>
          <w:sz w:val="24"/>
          <w:szCs w:val="24"/>
        </w:rPr>
        <w:t>re</w:t>
      </w:r>
      <w:r w:rsidR="008E6B37">
        <w:rPr>
          <w:rFonts w:ascii="Times New Roman" w:hAnsi="Times New Roman"/>
          <w:sz w:val="24"/>
          <w:szCs w:val="24"/>
        </w:rPr>
        <w:t>_</w:t>
      </w:r>
      <w:r w:rsidR="005C64E9">
        <w:rPr>
          <w:rFonts w:ascii="Times New Roman" w:hAnsi="Times New Roman"/>
          <w:sz w:val="24"/>
          <w:szCs w:val="24"/>
          <w:u w:val="single"/>
        </w:rPr>
        <w:t xml:space="preserve">   </w:t>
      </w:r>
      <w:r w:rsidR="00745054">
        <w:rPr>
          <w:rFonts w:ascii="Times New Roman" w:hAnsi="Times New Roman"/>
          <w:sz w:val="24"/>
          <w:szCs w:val="24"/>
          <w:u w:val="single"/>
        </w:rPr>
        <w:t xml:space="preserve">                                                      </w:t>
      </w:r>
      <w:r w:rsidR="00D03C1E">
        <w:rPr>
          <w:rFonts w:ascii="Times New Roman" w:hAnsi="Times New Roman"/>
          <w:sz w:val="24"/>
          <w:szCs w:val="24"/>
          <w:u w:val="single"/>
        </w:rPr>
        <w:t xml:space="preserve"> </w:t>
      </w:r>
      <w:r w:rsidR="00745054">
        <w:rPr>
          <w:rFonts w:ascii="Times New Roman" w:hAnsi="Times New Roman"/>
          <w:sz w:val="24"/>
          <w:szCs w:val="24"/>
        </w:rPr>
        <w:tab/>
      </w:r>
      <w:r w:rsidR="00745054">
        <w:rPr>
          <w:rFonts w:ascii="Times New Roman" w:hAnsi="Times New Roman"/>
          <w:sz w:val="24"/>
          <w:szCs w:val="24"/>
        </w:rPr>
        <w:tab/>
      </w:r>
      <w:r w:rsidR="00B47D06">
        <w:rPr>
          <w:rFonts w:ascii="Times New Roman" w:hAnsi="Times New Roman"/>
          <w:sz w:val="24"/>
          <w:szCs w:val="24"/>
        </w:rPr>
        <w:t>Date:</w:t>
      </w:r>
      <w:r w:rsidR="00745054">
        <w:rPr>
          <w:rFonts w:ascii="Times New Roman" w:hAnsi="Times New Roman"/>
          <w:sz w:val="24"/>
          <w:szCs w:val="24"/>
        </w:rPr>
        <w:softHyphen/>
      </w:r>
      <w:r w:rsidR="00745054">
        <w:rPr>
          <w:rFonts w:ascii="Times New Roman" w:hAnsi="Times New Roman"/>
          <w:sz w:val="24"/>
          <w:szCs w:val="24"/>
        </w:rPr>
        <w:softHyphen/>
      </w:r>
      <w:r w:rsidR="00745054">
        <w:rPr>
          <w:rFonts w:ascii="Times New Roman" w:hAnsi="Times New Roman"/>
          <w:sz w:val="24"/>
          <w:szCs w:val="24"/>
        </w:rPr>
        <w:softHyphen/>
      </w:r>
      <w:r w:rsidR="00745054">
        <w:rPr>
          <w:rFonts w:ascii="Times New Roman" w:hAnsi="Times New Roman"/>
          <w:sz w:val="24"/>
          <w:szCs w:val="24"/>
        </w:rPr>
        <w:softHyphen/>
        <w:t xml:space="preserve">  </w:t>
      </w:r>
      <w:r>
        <w:rPr>
          <w:rFonts w:ascii="Times New Roman" w:hAnsi="Times New Roman"/>
          <w:sz w:val="24"/>
          <w:szCs w:val="24"/>
        </w:rPr>
        <w:t>10/5/23</w:t>
      </w:r>
      <w:r w:rsidR="00402E8F">
        <w:rPr>
          <w:rFonts w:ascii="Times New Roman" w:hAnsi="Times New Roman"/>
          <w:sz w:val="24"/>
          <w:szCs w:val="24"/>
          <w:u w:val="single"/>
        </w:rPr>
        <w:t>______________</w:t>
      </w:r>
      <w:r w:rsidR="00745054">
        <w:rPr>
          <w:rFonts w:ascii="Times New Roman" w:hAnsi="Times New Roman"/>
          <w:sz w:val="24"/>
          <w:szCs w:val="24"/>
        </w:rPr>
        <w:t xml:space="preserve">    </w:t>
      </w:r>
    </w:p>
    <w:p w14:paraId="6B5D034D" w14:textId="7FB3DADD" w:rsidR="00977E12" w:rsidRPr="002E1A76" w:rsidRDefault="00977E12" w:rsidP="00977E12">
      <w:pPr>
        <w:spacing w:after="0"/>
        <w:rPr>
          <w:rFonts w:ascii="Times New Roman" w:hAnsi="Times New Roman"/>
          <w:sz w:val="24"/>
          <w:szCs w:val="24"/>
        </w:rPr>
      </w:pPr>
    </w:p>
    <w:p w14:paraId="6A54860C" w14:textId="77777777" w:rsidR="00977E12" w:rsidRPr="002E1A76" w:rsidRDefault="00977E12" w:rsidP="00977E12">
      <w:pPr>
        <w:spacing w:after="0"/>
        <w:rPr>
          <w:rFonts w:ascii="Times New Roman" w:hAnsi="Times New Roman"/>
          <w:b/>
          <w:sz w:val="24"/>
          <w:szCs w:val="24"/>
          <w:u w:val="single"/>
        </w:rPr>
      </w:pPr>
      <w:r w:rsidRPr="002E1A76">
        <w:rPr>
          <w:rFonts w:ascii="Times New Roman" w:hAnsi="Times New Roman"/>
          <w:b/>
          <w:sz w:val="24"/>
          <w:szCs w:val="24"/>
          <w:u w:val="single"/>
        </w:rPr>
        <w:t>FINAL GRADE</w:t>
      </w:r>
    </w:p>
    <w:p w14:paraId="47A77BE9" w14:textId="7EE53D67"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FACULTY COMMENTS</w:t>
      </w:r>
      <w:r w:rsidR="000D6673">
        <w:rPr>
          <w:rFonts w:ascii="Times New Roman" w:hAnsi="Times New Roman"/>
          <w:sz w:val="24"/>
          <w:szCs w:val="24"/>
        </w:rPr>
        <w:t xml:space="preserve">: </w:t>
      </w:r>
    </w:p>
    <w:p w14:paraId="7F4975A7" w14:textId="77777777" w:rsidR="00977E12" w:rsidRPr="002E1A76" w:rsidRDefault="00977E12" w:rsidP="00977E12">
      <w:pPr>
        <w:spacing w:after="0"/>
        <w:rPr>
          <w:rFonts w:ascii="Times New Roman" w:hAnsi="Times New Roman"/>
          <w:b/>
          <w:sz w:val="24"/>
          <w:szCs w:val="24"/>
          <w:u w:val="single"/>
        </w:rPr>
      </w:pPr>
    </w:p>
    <w:p w14:paraId="403389F8" w14:textId="77777777" w:rsidR="009842F2" w:rsidRPr="002E1A76" w:rsidRDefault="009842F2" w:rsidP="00977E12">
      <w:pPr>
        <w:spacing w:after="0"/>
        <w:rPr>
          <w:rFonts w:ascii="Times New Roman" w:hAnsi="Times New Roman"/>
          <w:b/>
          <w:sz w:val="24"/>
          <w:szCs w:val="24"/>
          <w:u w:val="single"/>
        </w:rPr>
      </w:pPr>
    </w:p>
    <w:p w14:paraId="1440C424" w14:textId="77777777" w:rsidR="00977E12" w:rsidRPr="002E1A76" w:rsidRDefault="00977E12" w:rsidP="00977E12">
      <w:pPr>
        <w:spacing w:after="0"/>
        <w:rPr>
          <w:rFonts w:ascii="Times New Roman" w:hAnsi="Times New Roman"/>
          <w:b/>
          <w:sz w:val="24"/>
          <w:szCs w:val="24"/>
          <w:u w:val="single"/>
        </w:rPr>
      </w:pPr>
    </w:p>
    <w:p w14:paraId="0F3AAB35" w14:textId="103EB7CC"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Faculty Signature _</w:t>
      </w:r>
      <w:r w:rsidR="0074189A">
        <w:rPr>
          <w:rFonts w:ascii="Times New Roman" w:hAnsi="Times New Roman"/>
          <w:sz w:val="24"/>
          <w:szCs w:val="24"/>
          <w:u w:val="single"/>
        </w:rPr>
        <w:t>__________________________</w:t>
      </w:r>
      <w:r w:rsidR="007A6AAF" w:rsidRPr="002E1A76">
        <w:rPr>
          <w:rFonts w:ascii="Times New Roman" w:hAnsi="Times New Roman"/>
          <w:sz w:val="24"/>
          <w:szCs w:val="24"/>
        </w:rPr>
        <w:t>_</w:t>
      </w:r>
      <w:r w:rsidRPr="002E1A76">
        <w:rPr>
          <w:rFonts w:ascii="Times New Roman" w:hAnsi="Times New Roman"/>
          <w:sz w:val="24"/>
          <w:szCs w:val="24"/>
        </w:rPr>
        <w:t xml:space="preserve"> </w:t>
      </w:r>
      <w:r w:rsidR="00865282">
        <w:rPr>
          <w:rFonts w:ascii="Times New Roman" w:hAnsi="Times New Roman"/>
          <w:sz w:val="24"/>
          <w:szCs w:val="24"/>
        </w:rPr>
        <w:tab/>
      </w:r>
      <w:r w:rsidR="00865282">
        <w:rPr>
          <w:rFonts w:ascii="Times New Roman" w:hAnsi="Times New Roman"/>
          <w:sz w:val="24"/>
          <w:szCs w:val="24"/>
        </w:rPr>
        <w:tab/>
      </w:r>
      <w:r w:rsidRPr="002E1A76">
        <w:rPr>
          <w:rFonts w:ascii="Times New Roman" w:hAnsi="Times New Roman"/>
          <w:sz w:val="24"/>
          <w:szCs w:val="24"/>
        </w:rPr>
        <w:t>Date ____</w:t>
      </w:r>
      <w:r w:rsidR="00865282">
        <w:rPr>
          <w:rFonts w:ascii="Times New Roman" w:hAnsi="Times New Roman"/>
          <w:sz w:val="24"/>
          <w:szCs w:val="24"/>
        </w:rPr>
        <w:softHyphen/>
      </w:r>
      <w:r w:rsidR="00865282">
        <w:rPr>
          <w:rFonts w:ascii="Times New Roman" w:hAnsi="Times New Roman"/>
          <w:sz w:val="24"/>
          <w:szCs w:val="24"/>
        </w:rPr>
        <w:softHyphen/>
      </w:r>
      <w:r w:rsidR="00865282">
        <w:rPr>
          <w:rFonts w:ascii="Times New Roman" w:hAnsi="Times New Roman"/>
          <w:sz w:val="24"/>
          <w:szCs w:val="24"/>
        </w:rPr>
        <w:softHyphen/>
      </w:r>
      <w:r w:rsidR="00865282">
        <w:rPr>
          <w:rFonts w:ascii="Times New Roman" w:hAnsi="Times New Roman"/>
          <w:sz w:val="24"/>
          <w:szCs w:val="24"/>
        </w:rPr>
        <w:softHyphen/>
      </w:r>
      <w:r w:rsidR="00865282">
        <w:rPr>
          <w:rFonts w:ascii="Times New Roman" w:hAnsi="Times New Roman"/>
          <w:sz w:val="24"/>
          <w:szCs w:val="24"/>
        </w:rPr>
        <w:softHyphen/>
      </w:r>
      <w:r w:rsidR="00865282">
        <w:rPr>
          <w:rFonts w:ascii="Times New Roman" w:hAnsi="Times New Roman"/>
          <w:sz w:val="24"/>
          <w:szCs w:val="24"/>
        </w:rPr>
        <w:softHyphen/>
      </w:r>
      <w:r w:rsidRPr="002E1A76">
        <w:rPr>
          <w:rFonts w:ascii="Times New Roman" w:hAnsi="Times New Roman"/>
          <w:sz w:val="24"/>
          <w:szCs w:val="24"/>
        </w:rPr>
        <w:t>______</w:t>
      </w:r>
      <w:r w:rsidR="00865282">
        <w:rPr>
          <w:rFonts w:ascii="Times New Roman" w:hAnsi="Times New Roman"/>
          <w:sz w:val="24"/>
          <w:szCs w:val="24"/>
        </w:rPr>
        <w:t>_</w:t>
      </w:r>
    </w:p>
    <w:p w14:paraId="1E2E49FA" w14:textId="77777777" w:rsidR="000D6673" w:rsidRDefault="000D6673" w:rsidP="00977E12">
      <w:pPr>
        <w:spacing w:after="0"/>
        <w:rPr>
          <w:rFonts w:ascii="Times New Roman" w:hAnsi="Times New Roman"/>
          <w:sz w:val="24"/>
          <w:szCs w:val="24"/>
        </w:rPr>
      </w:pPr>
    </w:p>
    <w:p w14:paraId="4733A0F7" w14:textId="77777777" w:rsidR="000D6673" w:rsidRDefault="000D6673" w:rsidP="00977E12">
      <w:pPr>
        <w:spacing w:after="0"/>
        <w:rPr>
          <w:rFonts w:ascii="Times New Roman" w:hAnsi="Times New Roman"/>
          <w:sz w:val="24"/>
          <w:szCs w:val="24"/>
        </w:rPr>
      </w:pPr>
    </w:p>
    <w:p w14:paraId="58C6C441" w14:textId="70D8C612" w:rsidR="00977E12" w:rsidRPr="002E1A76" w:rsidRDefault="00977E12" w:rsidP="00977E12">
      <w:pPr>
        <w:spacing w:after="0"/>
        <w:rPr>
          <w:rFonts w:ascii="Times New Roman" w:hAnsi="Times New Roman"/>
          <w:sz w:val="24"/>
          <w:szCs w:val="24"/>
        </w:rPr>
      </w:pPr>
      <w:r w:rsidRPr="002E1A76">
        <w:rPr>
          <w:rFonts w:ascii="Times New Roman" w:hAnsi="Times New Roman"/>
          <w:sz w:val="24"/>
          <w:szCs w:val="24"/>
        </w:rPr>
        <w:t xml:space="preserve">STUDENT COMMENTS: </w:t>
      </w:r>
    </w:p>
    <w:p w14:paraId="5C63CDB3" w14:textId="77777777" w:rsidR="00977E12" w:rsidRPr="002E1A76" w:rsidRDefault="00977E12" w:rsidP="00977E12">
      <w:pPr>
        <w:spacing w:after="0"/>
        <w:rPr>
          <w:rFonts w:ascii="Times New Roman" w:hAnsi="Times New Roman"/>
          <w:sz w:val="24"/>
          <w:szCs w:val="24"/>
        </w:rPr>
      </w:pPr>
    </w:p>
    <w:p w14:paraId="5642C07A" w14:textId="77777777" w:rsidR="00977E12" w:rsidRPr="002E1A76" w:rsidRDefault="00977E12" w:rsidP="00977E12">
      <w:pPr>
        <w:spacing w:after="0"/>
        <w:rPr>
          <w:rFonts w:ascii="Times New Roman" w:hAnsi="Times New Roman"/>
          <w:sz w:val="24"/>
          <w:szCs w:val="24"/>
        </w:rPr>
      </w:pPr>
    </w:p>
    <w:p w14:paraId="59DEFB69" w14:textId="064AA85F" w:rsidR="005420F8" w:rsidRPr="002E1A76" w:rsidRDefault="00977E12" w:rsidP="00977E12">
      <w:pPr>
        <w:rPr>
          <w:rFonts w:ascii="Times New Roman" w:hAnsi="Times New Roman"/>
          <w:sz w:val="24"/>
          <w:szCs w:val="24"/>
        </w:rPr>
      </w:pPr>
      <w:r w:rsidRPr="002E1A76">
        <w:rPr>
          <w:rFonts w:ascii="Times New Roman" w:hAnsi="Times New Roman"/>
          <w:sz w:val="24"/>
          <w:szCs w:val="24"/>
        </w:rPr>
        <w:t>Student Signature _______________</w:t>
      </w:r>
      <w:r w:rsidR="007A6AAF" w:rsidRPr="002E1A76">
        <w:rPr>
          <w:rFonts w:ascii="Times New Roman" w:hAnsi="Times New Roman"/>
          <w:sz w:val="24"/>
          <w:szCs w:val="24"/>
        </w:rPr>
        <w:t>_______________________</w:t>
      </w:r>
      <w:r w:rsidR="0074189A">
        <w:rPr>
          <w:rFonts w:ascii="Times New Roman" w:hAnsi="Times New Roman"/>
          <w:sz w:val="24"/>
          <w:szCs w:val="24"/>
        </w:rPr>
        <w:t xml:space="preserve"> </w:t>
      </w:r>
      <w:r w:rsidRPr="002E1A76">
        <w:rPr>
          <w:rFonts w:ascii="Times New Roman" w:hAnsi="Times New Roman"/>
          <w:sz w:val="24"/>
          <w:szCs w:val="24"/>
        </w:rPr>
        <w:t xml:space="preserve"> Date ____________</w:t>
      </w:r>
    </w:p>
    <w:sectPr w:rsidR="005420F8" w:rsidRPr="002E1A76" w:rsidSect="00977E1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E355" w14:textId="77777777" w:rsidR="008F0069" w:rsidRDefault="008F0069" w:rsidP="004259F7">
      <w:pPr>
        <w:spacing w:after="0" w:line="240" w:lineRule="auto"/>
      </w:pPr>
      <w:r>
        <w:separator/>
      </w:r>
    </w:p>
  </w:endnote>
  <w:endnote w:type="continuationSeparator" w:id="0">
    <w:p w14:paraId="613BA43D" w14:textId="77777777" w:rsidR="008F0069" w:rsidRDefault="008F0069" w:rsidP="0042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ACCD" w14:textId="0E474ABF" w:rsidR="004259F7" w:rsidRPr="004259F7" w:rsidRDefault="004259F7" w:rsidP="004259F7">
    <w:pPr>
      <w:pStyle w:val="Footer"/>
      <w:jc w:val="right"/>
      <w:rPr>
        <w:rFonts w:ascii="Times New Roman" w:hAnsi="Times New Roman"/>
        <w:sz w:val="24"/>
        <w:szCs w:val="24"/>
      </w:rPr>
    </w:pPr>
    <w:r w:rsidRPr="004259F7">
      <w:rPr>
        <w:rFonts w:ascii="Times New Roman" w:hAnsi="Times New Roman"/>
        <w:sz w:val="24"/>
        <w:szCs w:val="24"/>
      </w:rPr>
      <w:t>Revised: 12/10/2021</w:t>
    </w:r>
  </w:p>
  <w:p w14:paraId="7182327A" w14:textId="77777777" w:rsidR="004259F7" w:rsidRPr="004259F7" w:rsidRDefault="004259F7">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5EF1" w14:textId="77777777" w:rsidR="008F0069" w:rsidRDefault="008F0069" w:rsidP="004259F7">
      <w:pPr>
        <w:spacing w:after="0" w:line="240" w:lineRule="auto"/>
      </w:pPr>
      <w:r>
        <w:separator/>
      </w:r>
    </w:p>
  </w:footnote>
  <w:footnote w:type="continuationSeparator" w:id="0">
    <w:p w14:paraId="01858AC0" w14:textId="77777777" w:rsidR="008F0069" w:rsidRDefault="008F0069" w:rsidP="00425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51E64"/>
    <w:multiLevelType w:val="hybridMultilevel"/>
    <w:tmpl w:val="493E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33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A1AmJDYyUdpeDU4uLM/DyQAqNaALJ2r60sAAAA"/>
  </w:docVars>
  <w:rsids>
    <w:rsidRoot w:val="00977E12"/>
    <w:rsid w:val="00043453"/>
    <w:rsid w:val="0009592F"/>
    <w:rsid w:val="000B6B47"/>
    <w:rsid w:val="000C3504"/>
    <w:rsid w:val="000D2DE2"/>
    <w:rsid w:val="000D6673"/>
    <w:rsid w:val="00116642"/>
    <w:rsid w:val="001522DB"/>
    <w:rsid w:val="00165C14"/>
    <w:rsid w:val="00172657"/>
    <w:rsid w:val="00174DBD"/>
    <w:rsid w:val="001A3718"/>
    <w:rsid w:val="001A454B"/>
    <w:rsid w:val="001B03CC"/>
    <w:rsid w:val="001D445B"/>
    <w:rsid w:val="001D657E"/>
    <w:rsid w:val="001F5FC6"/>
    <w:rsid w:val="002236BD"/>
    <w:rsid w:val="002B48A9"/>
    <w:rsid w:val="002E1A76"/>
    <w:rsid w:val="0033349B"/>
    <w:rsid w:val="003468E9"/>
    <w:rsid w:val="00363EF3"/>
    <w:rsid w:val="00370BCD"/>
    <w:rsid w:val="0039574E"/>
    <w:rsid w:val="003B6BC7"/>
    <w:rsid w:val="003D11E1"/>
    <w:rsid w:val="003E31A8"/>
    <w:rsid w:val="0040243E"/>
    <w:rsid w:val="00402E8F"/>
    <w:rsid w:val="004259F7"/>
    <w:rsid w:val="004718DA"/>
    <w:rsid w:val="0048300D"/>
    <w:rsid w:val="00516A6E"/>
    <w:rsid w:val="00525DD4"/>
    <w:rsid w:val="005260BD"/>
    <w:rsid w:val="005271DD"/>
    <w:rsid w:val="00527A3E"/>
    <w:rsid w:val="00533DA7"/>
    <w:rsid w:val="00535D4F"/>
    <w:rsid w:val="005401BD"/>
    <w:rsid w:val="005420F8"/>
    <w:rsid w:val="0054332A"/>
    <w:rsid w:val="005C64E9"/>
    <w:rsid w:val="00635650"/>
    <w:rsid w:val="0063714D"/>
    <w:rsid w:val="00653DC5"/>
    <w:rsid w:val="006C1DED"/>
    <w:rsid w:val="007041DF"/>
    <w:rsid w:val="0074189A"/>
    <w:rsid w:val="00741B5A"/>
    <w:rsid w:val="00745054"/>
    <w:rsid w:val="007502DE"/>
    <w:rsid w:val="00782871"/>
    <w:rsid w:val="007A6AAF"/>
    <w:rsid w:val="008110B1"/>
    <w:rsid w:val="00865282"/>
    <w:rsid w:val="008C4E4D"/>
    <w:rsid w:val="008D5328"/>
    <w:rsid w:val="008E6B37"/>
    <w:rsid w:val="008E71DD"/>
    <w:rsid w:val="008F0069"/>
    <w:rsid w:val="00920297"/>
    <w:rsid w:val="0093119D"/>
    <w:rsid w:val="00977E12"/>
    <w:rsid w:val="00980684"/>
    <w:rsid w:val="009842F2"/>
    <w:rsid w:val="009F5655"/>
    <w:rsid w:val="00A02525"/>
    <w:rsid w:val="00A13EF9"/>
    <w:rsid w:val="00A442B8"/>
    <w:rsid w:val="00A837DD"/>
    <w:rsid w:val="00AA6736"/>
    <w:rsid w:val="00AE16AA"/>
    <w:rsid w:val="00B123DA"/>
    <w:rsid w:val="00B26396"/>
    <w:rsid w:val="00B43315"/>
    <w:rsid w:val="00B47D06"/>
    <w:rsid w:val="00B564ED"/>
    <w:rsid w:val="00B62DF4"/>
    <w:rsid w:val="00B7590B"/>
    <w:rsid w:val="00B830A4"/>
    <w:rsid w:val="00BA25A2"/>
    <w:rsid w:val="00C00B12"/>
    <w:rsid w:val="00C014DB"/>
    <w:rsid w:val="00C0585D"/>
    <w:rsid w:val="00C4668B"/>
    <w:rsid w:val="00C51762"/>
    <w:rsid w:val="00C53359"/>
    <w:rsid w:val="00CA3B66"/>
    <w:rsid w:val="00CE3523"/>
    <w:rsid w:val="00D02271"/>
    <w:rsid w:val="00D03C1E"/>
    <w:rsid w:val="00D222DB"/>
    <w:rsid w:val="00D41E29"/>
    <w:rsid w:val="00D464B3"/>
    <w:rsid w:val="00D96BA3"/>
    <w:rsid w:val="00DC42D1"/>
    <w:rsid w:val="00DD089B"/>
    <w:rsid w:val="00DE66C0"/>
    <w:rsid w:val="00E035C2"/>
    <w:rsid w:val="00F10EF4"/>
    <w:rsid w:val="00F11C78"/>
    <w:rsid w:val="00F149C5"/>
    <w:rsid w:val="00F91E22"/>
    <w:rsid w:val="00FA015E"/>
    <w:rsid w:val="00FA348C"/>
    <w:rsid w:val="00FC3DD4"/>
    <w:rsid w:val="00FD4AA9"/>
    <w:rsid w:val="00FD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C938"/>
  <w15:chartTrackingRefBased/>
  <w15:docId w15:val="{50B08908-442D-4D65-827E-6A2BAC66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12"/>
    <w:pPr>
      <w:spacing w:after="200" w:line="276" w:lineRule="auto"/>
    </w:pPr>
    <w:rPr>
      <w:rFonts w:ascii="Verdana" w:eastAsia="Times New Roman" w:hAnsi="Verdana" w:cs="Times New Roman"/>
    </w:rPr>
  </w:style>
  <w:style w:type="paragraph" w:styleId="Heading1">
    <w:name w:val="heading 1"/>
    <w:next w:val="Normal"/>
    <w:link w:val="Heading1Char"/>
    <w:uiPriority w:val="9"/>
    <w:qFormat/>
    <w:rsid w:val="00B62DF4"/>
    <w:pPr>
      <w:keepNext/>
      <w:keepLines/>
      <w:spacing w:after="217"/>
      <w:ind w:left="94" w:hanging="10"/>
      <w:jc w:val="center"/>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E12"/>
    <w:pPr>
      <w:spacing w:after="0" w:line="240" w:lineRule="auto"/>
      <w:ind w:left="720"/>
      <w:contextualSpacing/>
    </w:pPr>
    <w:rPr>
      <w:rFonts w:ascii="Times New Roman" w:hAnsi="Times New Roman"/>
      <w:sz w:val="24"/>
      <w:szCs w:val="24"/>
    </w:rPr>
  </w:style>
  <w:style w:type="character" w:styleId="CommentReference">
    <w:name w:val="annotation reference"/>
    <w:basedOn w:val="DefaultParagraphFont"/>
    <w:uiPriority w:val="99"/>
    <w:semiHidden/>
    <w:unhideWhenUsed/>
    <w:rsid w:val="00535D4F"/>
    <w:rPr>
      <w:sz w:val="16"/>
      <w:szCs w:val="16"/>
    </w:rPr>
  </w:style>
  <w:style w:type="paragraph" w:styleId="CommentText">
    <w:name w:val="annotation text"/>
    <w:basedOn w:val="Normal"/>
    <w:link w:val="CommentTextChar"/>
    <w:uiPriority w:val="99"/>
    <w:semiHidden/>
    <w:unhideWhenUsed/>
    <w:rsid w:val="00535D4F"/>
    <w:pPr>
      <w:spacing w:line="240" w:lineRule="auto"/>
    </w:pPr>
    <w:rPr>
      <w:sz w:val="20"/>
      <w:szCs w:val="20"/>
    </w:rPr>
  </w:style>
  <w:style w:type="character" w:customStyle="1" w:styleId="CommentTextChar">
    <w:name w:val="Comment Text Char"/>
    <w:basedOn w:val="DefaultParagraphFont"/>
    <w:link w:val="CommentText"/>
    <w:uiPriority w:val="99"/>
    <w:semiHidden/>
    <w:rsid w:val="00535D4F"/>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35D4F"/>
    <w:rPr>
      <w:b/>
      <w:bCs/>
    </w:rPr>
  </w:style>
  <w:style w:type="character" w:customStyle="1" w:styleId="CommentSubjectChar">
    <w:name w:val="Comment Subject Char"/>
    <w:basedOn w:val="CommentTextChar"/>
    <w:link w:val="CommentSubject"/>
    <w:uiPriority w:val="99"/>
    <w:semiHidden/>
    <w:rsid w:val="00535D4F"/>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535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D4F"/>
    <w:rPr>
      <w:rFonts w:ascii="Segoe UI" w:eastAsia="Times New Roman" w:hAnsi="Segoe UI" w:cs="Segoe UI"/>
      <w:sz w:val="18"/>
      <w:szCs w:val="18"/>
    </w:rPr>
  </w:style>
  <w:style w:type="paragraph" w:styleId="Header">
    <w:name w:val="header"/>
    <w:basedOn w:val="Normal"/>
    <w:link w:val="HeaderChar"/>
    <w:uiPriority w:val="99"/>
    <w:unhideWhenUsed/>
    <w:rsid w:val="0042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9F7"/>
    <w:rPr>
      <w:rFonts w:ascii="Verdana" w:eastAsia="Times New Roman" w:hAnsi="Verdana" w:cs="Times New Roman"/>
    </w:rPr>
  </w:style>
  <w:style w:type="paragraph" w:styleId="Footer">
    <w:name w:val="footer"/>
    <w:basedOn w:val="Normal"/>
    <w:link w:val="FooterChar"/>
    <w:uiPriority w:val="99"/>
    <w:unhideWhenUsed/>
    <w:rsid w:val="0042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9F7"/>
    <w:rPr>
      <w:rFonts w:ascii="Verdana" w:eastAsia="Times New Roman" w:hAnsi="Verdana" w:cs="Times New Roman"/>
    </w:rPr>
  </w:style>
  <w:style w:type="character" w:customStyle="1" w:styleId="Heading1Char">
    <w:name w:val="Heading 1 Char"/>
    <w:basedOn w:val="DefaultParagraphFont"/>
    <w:link w:val="Heading1"/>
    <w:uiPriority w:val="9"/>
    <w:rsid w:val="00B62DF4"/>
    <w:rPr>
      <w:rFonts w:ascii="Times New Roman" w:eastAsia="Times New Roman" w:hAnsi="Times New Roman" w:cs="Times New Roman"/>
      <w:b/>
      <w:color w:val="000000"/>
      <w:sz w:val="24"/>
      <w:szCs w:val="24"/>
    </w:rPr>
  </w:style>
  <w:style w:type="table" w:customStyle="1" w:styleId="TableGrid">
    <w:name w:val="TableGrid"/>
    <w:rsid w:val="00B62DF4"/>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5T18:53:27.458"/>
    </inkml:context>
    <inkml:brush xml:id="br0">
      <inkml:brushProperty name="width" value="0.0496" units="cm"/>
      <inkml:brushProperty name="height" value="0.0496" units="cm"/>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05T18:53:20.241"/>
    </inkml:context>
    <inkml:brush xml:id="br0">
      <inkml:brushProperty name="width" value="0.0496" units="cm"/>
      <inkml:brushProperty name="height" value="0.0496" units="cm"/>
    </inkml:brush>
  </inkml:definitions>
  <inkml:trace contextRef="#ctx0" brushRef="#br0">509 1259 24575,'65'63'0,"0"0"0,1 0 0,-1-1 0,-4-4 0,0 0 0,0-8 0,1-17 0,35-24 0,0-24 0,-30-1 0,1-6 0,0-3-552,7-4 0,2-4 0,-3-5 0,-3-9 0,-2-5 0,-2-4 552,0-4 0,-2-3 0,-3-2 0,-5 0 0,-4-3 0,-2 0 0,-5 0 0,-2-2 0,-2 1 0,-5 6 0,-2 0 0,-3 1 208,9-27 1,-7 2-1,-7 14 1,-6 2-209,-6 9 0,-4 5 0,1-22 295,-12 28 0,-2 26-295,-4 19 0,-36 10 0,-21 15 0,14 6 0,-2 9 0,-6 12 0,1 8 0,-7 10 0,1 4 0,-4 5 0,0 4 0,19-19 0,1 3 0,-1 0 45,-2 1 0,1 1 0,1 0 0,1 1 0,2 1 1,0 0-46,-1 2 0,2 1 0,-1-2 0,3-4 0,-1-1 0,2 0 0,-1 0 0,2 0 0,0-1 0,-15 22 0,3-1-44,5-5 0,4-1 1,7-5-1,1 0 44,2-6 0,2-3 0,7-12 0,4-2 0,-6 28 0,12-29 0,7-54 0,12-42 0,23-44 0,-5 33 0,3-4 0,4-6 0,4-2 0,7-11 0,4-1 0,-9 24 0,2-1 0,2-1-129,7-9 0,2-2 0,3 0 1,4-2-1,2 1 0,2-2 129,-10 16 0,0-1 0,1 1 0,1 1 0,0 2 0,1 2 0,0 1 0,1 0 0,1 1 0,0 1 0,1 2 0,0 2 0,9-7 0,0 3 0,0 5 0,-5 9 0,1 3 0,-3 5 0,14-4 0,-4 9 107,-13 15 1,-5 10-1,9 19-107,-41 51 0,-32 6 0,-16 13 0,8-21 0,-4 6 0,-3 3 0,-4-3 0,-4 1 0,-4-1 0,-3-1 0,-5 0-285,-1-11 1,-4 1 0,-3-2 0,0 0 0,0-2 0,-9 9 0,0-1 0,0-3 0,-1-2 284,2-8 0,-1-2 0,0-2 0,1-2 0,-13 10 0,0-3 0,1-6 0,10-12 0,0-6 0,4-2 0,-4 4 0,7-7 0,-10-13 0,41-20 0,35-30 0,51-12 0,26-10 0,-31 15 0,4-5 0,2-1 0,4 2 0,10-2 0,4 2 0,3 0 0,1 0-100,-9 5 1,1-1-1,2 1 1,0 2-1,0 3 1,15-3-1,1 3 1,-1 4-1,1 3 100,-2 5 0,0 4 0,-1 3 0,-3 2 0,13-2 0,-2 4 0,-5 6 0,-13 6 0,-3 5 0,-9 15 0,4 29 0,-21 18-308,-21 21 1,-31 8 0,-30-18 0,-24 0 0,-7 0 307,6-10 0,-6 0 0,-5-1 0,-4-4 0,9-12 0,-4-2 0,-3-2 0,-1-2 0,-2-1 0,-5-1 0,-4-2 0,-1-1 0,0-1 0,0 0 0,2 0 0,-1 0 0,1-1 0,-1 0 0,-1-1-41,-1 0 0,-1-2 0,0 0 0,1 0 0,1 0 0,5-2 0,0-1 0,1 1 0,1-1 0,1 0 41,-13 5 0,2 1 0,1-1 0,3-1 0,-13 4 0,4 0 0,6 0 0,18-2 0,5 0 0,0-1 0,-29 11 0,6 0 0,23-7 0,1 1 0</inkml:trace>
  <inkml:trace contextRef="#ctx0" brushRef="#br0" timeOffset="834">1148 2144 24575,'76'29'0,"0"-1"0,0 1 0,-1 0 0,1-3 0,0 0 0,-2-5 0,-3-9 0,3-10 0,-4-9 0,0-6 0,6-7 0,0-6 0,-1-6-584,4-7 0,-1-5 0,-2-4 0,-4-3 0,-1-4 0,-3-2 584,-3-6 0,-2-3 0,-3 0 0,-5 3 0,-2 0 0,-4-1 0,-7 0 0,-2-2 0,-3 1 0,11-21 0,-6 1 274,-14 6 0,-6 1 0,-5 9 0,-5 2-274,-7 12 0,-4 4 0,-1-27 287,-6 47 0,-46 23-287,-30 39 0,25 28 0,1 20 0,12-7 0,0 9 0,1 4 0,5-10 0,1 4 0,0 2 0,0 2-382,5-7 1,-1 2 0,1 2 0,-1 1 0,0-1 0,-1 3 0,-1 1 0,-1 0 0,1 0 0,0 1 381,-2 4 0,1 0 0,0 0 0,-1 0 0,1 1 0,-1-1 0,1 0 0,0 0 0,0 0 0,-1 0 0,0-1 0,-1 1 0,1 0 0,-1-2 0,0-1 0,1-5 0,1-1 0,-1 0 0,0-2 0,-2-2 0,-10 14 0,-1-2 0,-1-3 0,0-3 0,5-11 0,1-2 0,-2-4 0,-1-4 179,-13 4 1,-3-6 0,1-8-1,-18 6 1,-1-18-180,4-20 0,5-25 0,8-44 0,11-26 0,21 12 0,7-8 0,3-5 0,7 6 0,3-4 0,3-3 0,1-1-311,3-9 0,2-3 0,2-2 0,2 1 0,1-1 1,3-1-1,2-1 0,2 1 311,1-2 0,2-1 0,4 1 0,6 2 0,5 5 0,5 1 0,5 3 0,5 2 0,6 5 0,7 3 0,3 3 0,4 3 0,4 3 0,4 2 0,3 5 0,3 5 0,1 7 0,3 4 0,3 5 0,0 3 0,3 4 0,1 3 0,2 4 0,0 5 0,2 4 0,1 5 0,1 3 0,-1 1 0,-1 0 0,0 2 0,0 1 0,0 1 0,-3 0 0,1-2 0,-2 6 0,-2 9 0,-4 11 0,-1 8 0,-2 8 0,-4 3 0,-2 6 0,-3 6 0,-3 4 0,-6 6 0,-1 9 0,-5 6 0,-6 4 0,-4 4 0,-11-11 0,-5 4 0,-3 3 0,-2-2 0,-1-1 0,2 8 0,-2-1 0,-3-2 0,-3-3-42,-3 13 1,-5-3 0,-1-6-1,2 15 1,-3-14 41,-5 2 0,-51-29 0,5-57 0,-46-4 0</inkml:trace>
  <inkml:trace contextRef="#ctx0" brushRef="#br0" timeOffset="1751">2014 2595 24575,'91'0'0,"1"0"0,0 0 0,-1 0 0,1 0 0,-7-17 0,3-8 0,0-4 0,-2-4 0,-1-3 0,-5-1 0,4-7 0,-4-3 0,-3-3 0,-1-4 0,0-4 0,-7 0 0,1-4 0,-2-3 0,0-1 0,-4-1 0,-2 2 0,2-4 0,-3 0 0,-3 1 0,-3-1 0,-2 1-545,2-7 0,-3-1 0,-4 1 0,-2 0 1,-7 5-1,-2 0 0,-2 0 0,-2 0 545,6-17 0,-3 1 0,-5 2 0,-8 9 0,-4 2 0,-4 1 0,0-19 0,-5 7 0,-5 20 0,-4 9 669,-7-2 1,-57 32-670,15 27 0,-4 15 0,-18 36 0,0 19 0,13-7 0,0 6 0,1 7 0,10-7 0,-1 5 0,2 4 0,0 2-283,5-8 0,1 3 0,0 2 0,1 1 0,-1-1 0,-1 2 0,0 0 0,0 1 0,1 0 0,-1 0 283,2-1 0,0 1 0,0 0 0,1 0 0,0-2 0,2-3 0,0-1 0,1-1 0,0 0 0,1-2 0,-5 13 0,2-2 0,0-2 0,2-1 0,2-8 0,1-1 0,1-2 0,1-3-6,-3 10 1,0-3 0,2-5 0,-4 10 0,1-12 5,-10-4 0,20-72 0,16-79 0,18 4 0,8-13 0,-1 6 0,4-7 0,7-2 0,0 16 0,5-2 0,3-1 0,5-1-131,-2 11 0,3-1 0,4-1 0,0 1 0,1 1 0,1 1 0,1 1 1,0 1-1,2 0 0,0 1 131,1 2 0,1 0 0,1 2 0,-1 1 0,0 2 0,7-6 0,0 1 0,0 4 0,-1 3 0,10-6 0,0 5 0,-3 6 0,12-7 0,-6 15 0,9 13 0,-34 28 0,-42 29 0,-60 62 0,10-17 0,-6 4 0,5-15 0,-3 1 0,-4 0 0,-7 3 0,-3-1 0,2 0 0,6-3 0,3-1 0,3 0 0,-15 17 0,7 0 0,16-7 0,9 1 0,11-3 0,8 0 0,8-3 0,8-2 0,11 1 0,14-5 0,36-1 0,19-10 0,-6-12 0,9-6 0,5-3 0,-11-6 0,4-2 0,2-2 0,3-2 1,-10-2 0,2-2 0,1-1 0,1-1 0,1 0 0,1 0 0,1-1 0,0-1 0,1-1 0,0 0-1,4-1 0,-1-1 0,1-1 0,0-1 0,-1-1 0,-2-2 0,-1-1 0,0-1 0,-1-1 0,0-2 0,0-3 0,-1 0 0,0-3 0,-1 0 0,-2-1 0,13-4 0,-1-2 0,-3-1 0,-1 0-130,-8 1 0,0 0 1,-4-2-1,-4-1 1,5-7-1,-5-2 1,-9-2 129,11-17 0,-22-3 0,-36-33 0,-74 59 0,-28 13 0,5 6 0,-11 6 0,-7 3 0,13 3 0,-6 2 0,-4 2 0,-1 4 0,1 4 0,-4 5 0,0 5 0,-1 3 0,0 2 0,-1 2-63,11-2 1,0 2-1,-1 1 1,0 2 0,2 1-1,1 3 1,3 2 0,1 2-1,1 1 1,1 3 0,1 1-1,1 1 63,2 2 0,0 3 0,1 1 0,2 1 0,2 1 0,3 1 0,-5 6 0,2 1 0,3 1 0,2 2 0,3 1 0,-8 12 0,4 3 0,4 0 0,7 2 0,13-7 0,5 0 0,4 1 0,1 1 0,2-3 0,1 1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lwmw85@aol.com</dc:creator>
  <cp:keywords/>
  <dc:description/>
  <cp:lastModifiedBy>Brittney Burns</cp:lastModifiedBy>
  <cp:revision>2</cp:revision>
  <dcterms:created xsi:type="dcterms:W3CDTF">2023-10-05T19:08:00Z</dcterms:created>
  <dcterms:modified xsi:type="dcterms:W3CDTF">2023-10-05T19:08:00Z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9962b1414bca375130345f2c4e7137a6201fef7e22f6ec30480eea8f99c5ef2d</vt:lpwstr>
  </property>
</Properties>
</file>