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3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color w:val="000000"/>
          <w:sz w:val="14"/>
          <w:szCs w:val="14"/>
        </w:rPr>
      </w:pPr>
      <w:r>
        <w:rPr>
          <w:rFonts w:ascii="Trebuchet MS" w:eastAsia="Trebuchet MS" w:hAnsi="Trebuchet MS" w:cs="Trebuchet MS"/>
          <w:color w:val="575E6B"/>
          <w:sz w:val="25"/>
          <w:szCs w:val="25"/>
          <w:highlight w:val="white"/>
        </w:rPr>
        <w:t>https://v9.edvance360.com/viewportfolio/lakeviewcol/Samantha-Christison</w:t>
      </w:r>
      <w:r>
        <w:rPr>
          <w:rFonts w:ascii="Helvetica Neue" w:eastAsia="Helvetica Neue" w:hAnsi="Helvetica Neue" w:cs="Helvetica Neue"/>
          <w:color w:val="FFFFFF"/>
          <w:sz w:val="32"/>
          <w:szCs w:val="32"/>
        </w:rPr>
        <w:t>ADVANCED CARDIOVASCULAR LIFE SUPPO</w:t>
      </w:r>
    </w:p>
    <w:sectPr w:rsidR="007530AD">
      <w:pgSz w:w="12240" w:h="15840"/>
      <w:pgMar w:top="1144" w:right="1694" w:bottom="4107" w:left="16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AD"/>
    <w:rsid w:val="007530AD"/>
    <w:rsid w:val="00C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96E67C2-7681-634B-9A51-D2CD130E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samantha christison</cp:lastModifiedBy>
  <cp:revision>2</cp:revision>
  <dcterms:created xsi:type="dcterms:W3CDTF">2023-04-24T02:25:00Z</dcterms:created>
  <dcterms:modified xsi:type="dcterms:W3CDTF">2023-04-24T02:25:00Z</dcterms:modified>
</cp:coreProperties>
</file>