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66" w:rsidRPr="00321633" w:rsidRDefault="00D73A66" w:rsidP="00D73A66">
      <w:pPr>
        <w:jc w:val="center"/>
        <w:rPr>
          <w:sz w:val="22"/>
          <w:szCs w:val="22"/>
        </w:rPr>
      </w:pPr>
      <w:r w:rsidRPr="00321633">
        <w:rPr>
          <w:sz w:val="22"/>
          <w:szCs w:val="22"/>
        </w:rPr>
        <w:t>Lakeview College of Nursing</w:t>
      </w:r>
    </w:p>
    <w:p w:rsidR="00D73A66" w:rsidRPr="00321633" w:rsidRDefault="00D73A66" w:rsidP="00D73A66">
      <w:pPr>
        <w:jc w:val="center"/>
        <w:rPr>
          <w:sz w:val="22"/>
          <w:szCs w:val="22"/>
        </w:rPr>
      </w:pPr>
      <w:r w:rsidRPr="00321633">
        <w:rPr>
          <w:sz w:val="22"/>
          <w:szCs w:val="22"/>
        </w:rPr>
        <w:t>N405 Nursing Leadership and Management</w:t>
      </w:r>
    </w:p>
    <w:p w:rsidR="00D73A66" w:rsidRPr="00321633" w:rsidRDefault="00BF463E" w:rsidP="00D73A66">
      <w:pPr>
        <w:jc w:val="center"/>
        <w:rPr>
          <w:sz w:val="22"/>
          <w:szCs w:val="22"/>
        </w:rPr>
      </w:pPr>
      <w:r>
        <w:rPr>
          <w:sz w:val="22"/>
          <w:szCs w:val="22"/>
        </w:rPr>
        <w:t>Fall 2012</w:t>
      </w:r>
    </w:p>
    <w:p w:rsidR="00D73A66" w:rsidRPr="00321633" w:rsidRDefault="00D73A66" w:rsidP="00D73A66">
      <w:pPr>
        <w:jc w:val="center"/>
        <w:rPr>
          <w:sz w:val="22"/>
          <w:szCs w:val="22"/>
        </w:rPr>
      </w:pPr>
    </w:p>
    <w:p w:rsidR="00D73A66" w:rsidRPr="00321633" w:rsidRDefault="00D73A66" w:rsidP="00D73A66">
      <w:pPr>
        <w:rPr>
          <w:b/>
          <w:bCs/>
          <w:sz w:val="22"/>
          <w:szCs w:val="22"/>
        </w:rPr>
      </w:pPr>
      <w:r w:rsidRPr="00321633">
        <w:rPr>
          <w:b/>
          <w:bCs/>
          <w:sz w:val="22"/>
          <w:szCs w:val="22"/>
        </w:rPr>
        <w:t>Level I</w:t>
      </w:r>
      <w:r w:rsidR="00CD5338" w:rsidRPr="00321633">
        <w:rPr>
          <w:b/>
          <w:bCs/>
          <w:sz w:val="22"/>
          <w:szCs w:val="22"/>
        </w:rPr>
        <w:t>V</w:t>
      </w:r>
    </w:p>
    <w:p w:rsidR="00D73A66" w:rsidRPr="00321633" w:rsidRDefault="00D73A66" w:rsidP="00D73A66">
      <w:pPr>
        <w:rPr>
          <w:sz w:val="22"/>
          <w:szCs w:val="22"/>
        </w:rPr>
      </w:pPr>
    </w:p>
    <w:p w:rsidR="00D73A66" w:rsidRPr="00321633" w:rsidRDefault="00D73A66" w:rsidP="00D73A66">
      <w:pPr>
        <w:rPr>
          <w:sz w:val="22"/>
          <w:szCs w:val="22"/>
        </w:rPr>
      </w:pPr>
      <w:r w:rsidRPr="00321633">
        <w:rPr>
          <w:b/>
          <w:bCs/>
          <w:sz w:val="22"/>
          <w:szCs w:val="22"/>
        </w:rPr>
        <w:t>Course Number &amp; Name: N405 Nursing Leadership and Management</w:t>
      </w:r>
    </w:p>
    <w:p w:rsidR="00D73A66" w:rsidRPr="00321633" w:rsidRDefault="00D73A66" w:rsidP="00D73A66">
      <w:pPr>
        <w:rPr>
          <w:sz w:val="22"/>
          <w:szCs w:val="22"/>
        </w:rPr>
      </w:pPr>
    </w:p>
    <w:p w:rsidR="00D73A66" w:rsidRPr="00321633" w:rsidRDefault="00D73A66" w:rsidP="00D73A66">
      <w:pPr>
        <w:rPr>
          <w:sz w:val="22"/>
          <w:szCs w:val="22"/>
        </w:rPr>
      </w:pPr>
      <w:r w:rsidRPr="00321633">
        <w:rPr>
          <w:b/>
          <w:bCs/>
          <w:sz w:val="22"/>
          <w:szCs w:val="22"/>
        </w:rPr>
        <w:t>Credits:  4</w:t>
      </w:r>
      <w:r w:rsidRPr="00321633">
        <w:rPr>
          <w:sz w:val="22"/>
          <w:szCs w:val="22"/>
        </w:rPr>
        <w:tab/>
        <w:t xml:space="preserve"> </w:t>
      </w:r>
      <w:r w:rsidRPr="00321633">
        <w:rPr>
          <w:sz w:val="22"/>
          <w:szCs w:val="22"/>
        </w:rPr>
        <w:tab/>
      </w:r>
      <w:r w:rsidRPr="00321633">
        <w:rPr>
          <w:b/>
          <w:bCs/>
          <w:sz w:val="22"/>
          <w:szCs w:val="22"/>
        </w:rPr>
        <w:t>Lecture Clock Hours:</w:t>
      </w:r>
      <w:r w:rsidRPr="00321633">
        <w:rPr>
          <w:sz w:val="22"/>
          <w:szCs w:val="22"/>
        </w:rPr>
        <w:t xml:space="preserve">  48            </w:t>
      </w:r>
      <w:r w:rsidRPr="00321633">
        <w:rPr>
          <w:b/>
          <w:bCs/>
          <w:sz w:val="22"/>
          <w:szCs w:val="22"/>
        </w:rPr>
        <w:t>Clinical Clock Hours:</w:t>
      </w:r>
      <w:r w:rsidRPr="00321633">
        <w:rPr>
          <w:sz w:val="22"/>
          <w:szCs w:val="22"/>
        </w:rPr>
        <w:t xml:space="preserve">  48</w:t>
      </w:r>
    </w:p>
    <w:p w:rsidR="00D73A66" w:rsidRPr="00321633" w:rsidRDefault="00D73A66" w:rsidP="00D73A66">
      <w:pPr>
        <w:rPr>
          <w:sz w:val="22"/>
          <w:szCs w:val="22"/>
        </w:rPr>
      </w:pPr>
    </w:p>
    <w:p w:rsidR="00D73A66" w:rsidRPr="00321633" w:rsidRDefault="00D73A66" w:rsidP="008D4E89">
      <w:pPr>
        <w:rPr>
          <w:b/>
          <w:bCs/>
          <w:sz w:val="22"/>
          <w:szCs w:val="22"/>
        </w:rPr>
      </w:pPr>
      <w:r w:rsidRPr="00321633">
        <w:rPr>
          <w:b/>
          <w:bCs/>
          <w:sz w:val="22"/>
          <w:szCs w:val="22"/>
        </w:rPr>
        <w:t>Prerequisites</w:t>
      </w:r>
      <w:r w:rsidRPr="00321633">
        <w:rPr>
          <w:sz w:val="22"/>
          <w:szCs w:val="22"/>
        </w:rPr>
        <w:t>: Satisfactory completion of all Level I</w:t>
      </w:r>
      <w:r w:rsidR="004F3A96">
        <w:rPr>
          <w:sz w:val="22"/>
          <w:szCs w:val="22"/>
        </w:rPr>
        <w:t xml:space="preserve">I </w:t>
      </w:r>
      <w:r w:rsidRPr="00321633">
        <w:rPr>
          <w:sz w:val="22"/>
          <w:szCs w:val="22"/>
        </w:rPr>
        <w:t>and Level II</w:t>
      </w:r>
      <w:r w:rsidR="004F3A96">
        <w:rPr>
          <w:sz w:val="22"/>
          <w:szCs w:val="22"/>
        </w:rPr>
        <w:t>I</w:t>
      </w:r>
      <w:r w:rsidRPr="00321633">
        <w:rPr>
          <w:sz w:val="22"/>
          <w:szCs w:val="22"/>
        </w:rPr>
        <w:t xml:space="preserve"> nursing courses. </w:t>
      </w:r>
      <w:r w:rsidR="008D4E89" w:rsidRPr="00321633">
        <w:rPr>
          <w:sz w:val="22"/>
          <w:szCs w:val="22"/>
        </w:rPr>
        <w:t xml:space="preserve"> </w:t>
      </w:r>
      <w:r w:rsidR="008D4E89" w:rsidRPr="00321633">
        <w:rPr>
          <w:b/>
          <w:bCs/>
          <w:sz w:val="22"/>
          <w:szCs w:val="22"/>
        </w:rPr>
        <w:t>The College reserves the right to change the course as circumstances may dictate from time to time.</w:t>
      </w:r>
    </w:p>
    <w:p w:rsidR="00D73A66" w:rsidRPr="00321633" w:rsidRDefault="00D73A66" w:rsidP="00D73A66">
      <w:pPr>
        <w:rPr>
          <w:sz w:val="22"/>
          <w:szCs w:val="22"/>
        </w:rPr>
      </w:pPr>
    </w:p>
    <w:p w:rsidR="00D73A66" w:rsidRPr="00321633" w:rsidRDefault="00D73A66" w:rsidP="00D73A66">
      <w:pPr>
        <w:rPr>
          <w:sz w:val="22"/>
          <w:szCs w:val="22"/>
        </w:rPr>
      </w:pPr>
      <w:r w:rsidRPr="00321633">
        <w:rPr>
          <w:b/>
          <w:bCs/>
          <w:sz w:val="22"/>
          <w:szCs w:val="22"/>
        </w:rPr>
        <w:t>Course Description</w:t>
      </w:r>
      <w:r w:rsidRPr="00321633">
        <w:rPr>
          <w:sz w:val="22"/>
          <w:szCs w:val="22"/>
        </w:rPr>
        <w:t xml:space="preserve">: </w:t>
      </w:r>
    </w:p>
    <w:p w:rsidR="00D73A66" w:rsidRPr="00321633" w:rsidRDefault="00D73A66" w:rsidP="00D73A66">
      <w:pPr>
        <w:rPr>
          <w:sz w:val="22"/>
          <w:szCs w:val="22"/>
        </w:rPr>
      </w:pPr>
      <w:r w:rsidRPr="00321633">
        <w:rPr>
          <w:sz w:val="22"/>
          <w:szCs w:val="22"/>
        </w:rPr>
        <w:t>Leadership and Management in Nursing prepares individuals to assume leadership roles based on the management functions of planning, organizing, directing, staffing, controlling and evaluating.   This course builds upon roles of case finder, communicator, change agent and facilitator and is designed to provide the student with an understanding of issues of nursing practice, roles, and responsibilities. Theories of motivation and group dynamics are applied to develop the nurse as a leader in collaborative relationships.  Legal and ethical responsibilities will be stressed. Continuous Quality Improvement, Total Quality Management and Change Theories are applied to develop a Change or Quality Improvement Project in the clinical setting.  Recognized leaders in clinical or community settings will precept students to enhance their self-directed learning objectives, which are congruent with course and level objectives.</w:t>
      </w:r>
    </w:p>
    <w:p w:rsidR="00D73A66" w:rsidRPr="00321633" w:rsidRDefault="00D73A66" w:rsidP="00D73A66">
      <w:pPr>
        <w:rPr>
          <w:sz w:val="22"/>
          <w:szCs w:val="22"/>
        </w:rPr>
      </w:pPr>
    </w:p>
    <w:p w:rsidR="00D73A66" w:rsidRPr="00321633" w:rsidRDefault="00D73A66" w:rsidP="00D73A66">
      <w:pPr>
        <w:pStyle w:val="Default"/>
        <w:rPr>
          <w:sz w:val="22"/>
          <w:szCs w:val="22"/>
        </w:rPr>
      </w:pPr>
      <w:r w:rsidRPr="00321633">
        <w:rPr>
          <w:sz w:val="22"/>
          <w:szCs w:val="22"/>
        </w:rPr>
        <w:t xml:space="preserve">NUR405 is guided by the following documents: </w:t>
      </w:r>
    </w:p>
    <w:p w:rsidR="00D73A66" w:rsidRPr="00321633" w:rsidRDefault="00D73A66" w:rsidP="00D73A66">
      <w:pPr>
        <w:pStyle w:val="Default"/>
        <w:rPr>
          <w:sz w:val="22"/>
          <w:szCs w:val="22"/>
        </w:rPr>
      </w:pPr>
      <w:proofErr w:type="gramStart"/>
      <w:r w:rsidRPr="00321633">
        <w:rPr>
          <w:sz w:val="22"/>
          <w:szCs w:val="22"/>
        </w:rPr>
        <w:t>American Association of Colleges of Nursing.</w:t>
      </w:r>
      <w:proofErr w:type="gramEnd"/>
      <w:r w:rsidRPr="00321633">
        <w:rPr>
          <w:sz w:val="22"/>
          <w:szCs w:val="22"/>
        </w:rPr>
        <w:t xml:space="preserve"> (</w:t>
      </w:r>
      <w:r w:rsidR="00CD5338" w:rsidRPr="00321633">
        <w:rPr>
          <w:sz w:val="22"/>
          <w:szCs w:val="22"/>
        </w:rPr>
        <w:t>2008</w:t>
      </w:r>
      <w:r w:rsidRPr="00321633">
        <w:rPr>
          <w:sz w:val="22"/>
          <w:szCs w:val="22"/>
        </w:rPr>
        <w:t xml:space="preserve">). </w:t>
      </w:r>
      <w:r w:rsidRPr="00321633">
        <w:rPr>
          <w:i/>
          <w:iCs/>
          <w:sz w:val="22"/>
          <w:szCs w:val="22"/>
        </w:rPr>
        <w:t xml:space="preserve">The essentials of baccalaureate education for professional nursing practice. </w:t>
      </w:r>
      <w:r w:rsidRPr="00321633">
        <w:rPr>
          <w:sz w:val="22"/>
          <w:szCs w:val="22"/>
        </w:rPr>
        <w:t xml:space="preserve">Washington, DC: Author. </w:t>
      </w:r>
    </w:p>
    <w:p w:rsidR="00D73A66" w:rsidRPr="00321633" w:rsidRDefault="00D73A66" w:rsidP="00D73A66">
      <w:pPr>
        <w:pStyle w:val="Default"/>
        <w:rPr>
          <w:sz w:val="22"/>
          <w:szCs w:val="22"/>
        </w:rPr>
      </w:pPr>
      <w:r w:rsidRPr="00321633">
        <w:rPr>
          <w:sz w:val="22"/>
          <w:szCs w:val="22"/>
        </w:rPr>
        <w:t xml:space="preserve">American Nurses Association. (2004). </w:t>
      </w:r>
      <w:r w:rsidRPr="00321633">
        <w:rPr>
          <w:i/>
          <w:iCs/>
          <w:sz w:val="22"/>
          <w:szCs w:val="22"/>
        </w:rPr>
        <w:t xml:space="preserve">Nursing: Scope and standards of practice. </w:t>
      </w:r>
    </w:p>
    <w:p w:rsidR="00D73A66" w:rsidRPr="00321633" w:rsidRDefault="00D73A66" w:rsidP="00D73A66">
      <w:pPr>
        <w:pStyle w:val="Default"/>
        <w:rPr>
          <w:sz w:val="22"/>
          <w:szCs w:val="22"/>
        </w:rPr>
      </w:pPr>
      <w:r w:rsidRPr="00321633">
        <w:rPr>
          <w:sz w:val="22"/>
          <w:szCs w:val="22"/>
        </w:rPr>
        <w:t xml:space="preserve">Washington, DC: Author ISBN 1-55810-215-9 </w:t>
      </w:r>
    </w:p>
    <w:p w:rsidR="00D73A66" w:rsidRPr="00321633" w:rsidRDefault="00D73A66" w:rsidP="00D73A66">
      <w:pPr>
        <w:pStyle w:val="Default"/>
        <w:rPr>
          <w:sz w:val="22"/>
          <w:szCs w:val="22"/>
        </w:rPr>
      </w:pPr>
      <w:r w:rsidRPr="00321633">
        <w:rPr>
          <w:sz w:val="22"/>
          <w:szCs w:val="22"/>
        </w:rPr>
        <w:t xml:space="preserve">American Nurses Association. (2003). </w:t>
      </w:r>
      <w:r w:rsidRPr="00321633">
        <w:rPr>
          <w:i/>
          <w:iCs/>
          <w:sz w:val="22"/>
          <w:szCs w:val="22"/>
        </w:rPr>
        <w:t xml:space="preserve">Nursing’s social policy statement </w:t>
      </w:r>
      <w:r w:rsidRPr="00321633">
        <w:rPr>
          <w:sz w:val="22"/>
          <w:szCs w:val="22"/>
        </w:rPr>
        <w:t>(2</w:t>
      </w:r>
      <w:r w:rsidR="003F3074" w:rsidRPr="003F3074">
        <w:rPr>
          <w:sz w:val="22"/>
          <w:szCs w:val="22"/>
          <w:vertAlign w:val="superscript"/>
        </w:rPr>
        <w:t>nd</w:t>
      </w:r>
      <w:r w:rsidR="003F3074">
        <w:rPr>
          <w:sz w:val="22"/>
          <w:szCs w:val="22"/>
        </w:rPr>
        <w:t xml:space="preserve"> </w:t>
      </w:r>
      <w:r w:rsidRPr="00321633">
        <w:rPr>
          <w:sz w:val="22"/>
          <w:szCs w:val="22"/>
        </w:rPr>
        <w:t xml:space="preserve">ed.). </w:t>
      </w:r>
    </w:p>
    <w:p w:rsidR="00D73A66" w:rsidRPr="00321633" w:rsidRDefault="00D73A66" w:rsidP="00D73A66">
      <w:pPr>
        <w:rPr>
          <w:sz w:val="22"/>
          <w:szCs w:val="22"/>
        </w:rPr>
      </w:pPr>
      <w:r w:rsidRPr="00321633">
        <w:rPr>
          <w:sz w:val="22"/>
          <w:szCs w:val="22"/>
        </w:rPr>
        <w:t>Washington, DC: Author ISBN 1-55810-214-0</w:t>
      </w:r>
    </w:p>
    <w:p w:rsidR="00D73A66" w:rsidRPr="00321633" w:rsidRDefault="00D73A66" w:rsidP="00D73A66">
      <w:pPr>
        <w:rPr>
          <w:sz w:val="22"/>
          <w:szCs w:val="22"/>
        </w:rPr>
      </w:pPr>
      <w:r w:rsidRPr="00321633">
        <w:rPr>
          <w:sz w:val="22"/>
          <w:szCs w:val="22"/>
        </w:rPr>
        <w:t>State of Illinois Nurse Practice Act (2007)</w:t>
      </w:r>
    </w:p>
    <w:p w:rsidR="00D73A66" w:rsidRPr="00321633" w:rsidRDefault="00D73A66" w:rsidP="00D73A66">
      <w:pPr>
        <w:rPr>
          <w:sz w:val="22"/>
          <w:szCs w:val="22"/>
        </w:rPr>
      </w:pPr>
    </w:p>
    <w:p w:rsidR="00D73A66" w:rsidRDefault="00D73A66" w:rsidP="00D73A66">
      <w:pPr>
        <w:rPr>
          <w:sz w:val="22"/>
          <w:szCs w:val="22"/>
        </w:rPr>
      </w:pPr>
      <w:r w:rsidRPr="00321633">
        <w:rPr>
          <w:b/>
          <w:bCs/>
          <w:sz w:val="22"/>
          <w:szCs w:val="22"/>
        </w:rPr>
        <w:t>Academic Integrity Statement</w:t>
      </w:r>
      <w:r w:rsidRPr="00321633">
        <w:rPr>
          <w:sz w:val="22"/>
          <w:szCs w:val="22"/>
        </w:rPr>
        <w:t>: Lakeview College of Nursing is designed to provide a liberal and professi</w:t>
      </w:r>
      <w:r w:rsidR="00D930A0">
        <w:rPr>
          <w:sz w:val="22"/>
          <w:szCs w:val="22"/>
        </w:rPr>
        <w:t>onal educational foundation which</w:t>
      </w:r>
      <w:r w:rsidRPr="00321633">
        <w:rPr>
          <w:sz w:val="22"/>
          <w:szCs w:val="22"/>
        </w:rPr>
        <w:t xml:space="preserve"> is essential for practicing with ethical judgment. </w:t>
      </w:r>
      <w:r w:rsidR="00D930A0">
        <w:rPr>
          <w:sz w:val="22"/>
          <w:szCs w:val="22"/>
        </w:rPr>
        <w:t xml:space="preserve"> Integrity is one of the core values. </w:t>
      </w:r>
      <w:r w:rsidRPr="00321633">
        <w:rPr>
          <w:sz w:val="22"/>
          <w:szCs w:val="22"/>
        </w:rPr>
        <w:t>Therefore, academic integrity is a critical aspect of the educational process</w:t>
      </w:r>
      <w:r w:rsidR="00D930A0" w:rsidRPr="00D930A0">
        <w:t xml:space="preserve"> </w:t>
      </w:r>
      <w:r w:rsidR="00D930A0" w:rsidRPr="00D930A0">
        <w:rPr>
          <w:sz w:val="22"/>
          <w:szCs w:val="22"/>
        </w:rPr>
        <w:t>and any violation is considered unprofessional behavior.</w:t>
      </w:r>
      <w:r w:rsidR="00D930A0">
        <w:rPr>
          <w:sz w:val="22"/>
          <w:szCs w:val="22"/>
        </w:rPr>
        <w:t xml:space="preserve"> </w:t>
      </w:r>
      <w:r w:rsidRPr="00321633">
        <w:rPr>
          <w:sz w:val="22"/>
          <w:szCs w:val="22"/>
        </w:rPr>
        <w:t xml:space="preserve"> All students are held responsible </w:t>
      </w:r>
      <w:r w:rsidR="00D930A0">
        <w:rPr>
          <w:sz w:val="22"/>
          <w:szCs w:val="22"/>
        </w:rPr>
        <w:t>for their own academic honesty</w:t>
      </w:r>
      <w:r w:rsidRPr="00321633">
        <w:rPr>
          <w:sz w:val="22"/>
          <w:szCs w:val="22"/>
        </w:rPr>
        <w:t xml:space="preserve">, as well as for maintaining the integrity of a sound academic environment. </w:t>
      </w:r>
      <w:r w:rsidR="00D930A0" w:rsidRPr="00D930A0">
        <w:rPr>
          <w:sz w:val="22"/>
          <w:szCs w:val="22"/>
        </w:rPr>
        <w:t>Should there be a violation in the integrity of the academic environment; students will be disciplined under the College Catalog/Student Handbook:  Student Code of Conduct as described in the Lakeview College of Nursing Student Handbook with the appropriate sanction.</w:t>
      </w:r>
    </w:p>
    <w:p w:rsidR="00D930A0" w:rsidRPr="00321633" w:rsidRDefault="00D930A0" w:rsidP="00D73A66">
      <w:pPr>
        <w:rPr>
          <w:sz w:val="22"/>
          <w:szCs w:val="22"/>
        </w:rPr>
      </w:pPr>
    </w:p>
    <w:p w:rsidR="00D73A66" w:rsidRPr="00321633" w:rsidRDefault="00D73A66" w:rsidP="00D73A66">
      <w:pPr>
        <w:rPr>
          <w:sz w:val="22"/>
          <w:szCs w:val="22"/>
        </w:rPr>
      </w:pPr>
      <w:r w:rsidRPr="00321633">
        <w:rPr>
          <w:b/>
          <w:bCs/>
          <w:sz w:val="22"/>
          <w:szCs w:val="22"/>
        </w:rPr>
        <w:t>Disability Statement</w:t>
      </w:r>
      <w:r w:rsidRPr="00321633">
        <w:rPr>
          <w:sz w:val="22"/>
          <w:szCs w:val="22"/>
        </w:rPr>
        <w:t xml:space="preserve">: </w:t>
      </w:r>
      <w:r w:rsidR="00CC2981" w:rsidRPr="00CC2981">
        <w:rPr>
          <w:sz w:val="22"/>
          <w:szCs w:val="22"/>
        </w:rPr>
        <w:t>Students with a documented disability should be referred to the Office of the Director of Enrollment for referral of special accommodation needs.</w:t>
      </w:r>
      <w:r w:rsidR="00CC2981">
        <w:rPr>
          <w:sz w:val="22"/>
          <w:szCs w:val="22"/>
        </w:rPr>
        <w:t xml:space="preserve"> </w:t>
      </w:r>
      <w:r w:rsidRPr="00321633">
        <w:rPr>
          <w:sz w:val="22"/>
          <w:szCs w:val="22"/>
        </w:rPr>
        <w:t xml:space="preserve">Any student who has a documented disability is urged to contact his/her instructor of this course for assistance and direction in obtaining services to accommodate his/her disability. </w:t>
      </w:r>
    </w:p>
    <w:p w:rsidR="00CD2748" w:rsidRDefault="00CD2748" w:rsidP="00D73A66">
      <w:pPr>
        <w:rPr>
          <w:b/>
          <w:bCs/>
          <w:sz w:val="22"/>
          <w:szCs w:val="22"/>
        </w:rPr>
      </w:pPr>
    </w:p>
    <w:p w:rsidR="00CD35C6" w:rsidRPr="00321633" w:rsidRDefault="00D73A66" w:rsidP="00CD35C6">
      <w:pPr>
        <w:rPr>
          <w:sz w:val="22"/>
          <w:szCs w:val="22"/>
        </w:rPr>
      </w:pPr>
      <w:r w:rsidRPr="00321633">
        <w:rPr>
          <w:b/>
          <w:bCs/>
          <w:sz w:val="22"/>
          <w:szCs w:val="22"/>
        </w:rPr>
        <w:t>Course Faculty Information</w:t>
      </w:r>
      <w:r w:rsidRPr="00321633">
        <w:rPr>
          <w:sz w:val="22"/>
          <w:szCs w:val="22"/>
        </w:rPr>
        <w:t xml:space="preserve">: </w:t>
      </w:r>
      <w:r w:rsidR="00CD35C6" w:rsidRPr="00321633">
        <w:rPr>
          <w:sz w:val="22"/>
          <w:szCs w:val="22"/>
        </w:rPr>
        <w:t xml:space="preserve">Tina Fleming RN, MSN </w:t>
      </w:r>
      <w:r w:rsidR="00CD35C6">
        <w:rPr>
          <w:sz w:val="22"/>
          <w:szCs w:val="22"/>
        </w:rPr>
        <w:t xml:space="preserve">Classroom and </w:t>
      </w:r>
      <w:r w:rsidR="00CD35C6" w:rsidRPr="00321633">
        <w:rPr>
          <w:sz w:val="22"/>
          <w:szCs w:val="22"/>
        </w:rPr>
        <w:t>Clinical Faculty</w:t>
      </w:r>
    </w:p>
    <w:p w:rsidR="00CD35C6" w:rsidRDefault="00CD35C6" w:rsidP="00CD35C6">
      <w:pPr>
        <w:rPr>
          <w:sz w:val="22"/>
          <w:szCs w:val="22"/>
        </w:rPr>
      </w:pPr>
      <w:r w:rsidRPr="00321633">
        <w:rPr>
          <w:sz w:val="22"/>
          <w:szCs w:val="22"/>
        </w:rPr>
        <w:tab/>
      </w:r>
      <w:r w:rsidRPr="00321633">
        <w:rPr>
          <w:sz w:val="22"/>
          <w:szCs w:val="22"/>
        </w:rPr>
        <w:tab/>
      </w:r>
      <w:r w:rsidRPr="00321633">
        <w:rPr>
          <w:sz w:val="22"/>
          <w:szCs w:val="22"/>
        </w:rPr>
        <w:tab/>
      </w:r>
      <w:r w:rsidRPr="00321633">
        <w:rPr>
          <w:sz w:val="22"/>
          <w:szCs w:val="22"/>
        </w:rPr>
        <w:tab/>
      </w:r>
      <w:hyperlink r:id="rId7" w:history="1">
        <w:r w:rsidRPr="00321633">
          <w:rPr>
            <w:rStyle w:val="Hyperlink"/>
            <w:sz w:val="22"/>
            <w:szCs w:val="22"/>
          </w:rPr>
          <w:t>Tina.Fleming@Carle.com</w:t>
        </w:r>
      </w:hyperlink>
      <w:r w:rsidRPr="00321633">
        <w:rPr>
          <w:sz w:val="22"/>
          <w:szCs w:val="22"/>
        </w:rPr>
        <w:t xml:space="preserve">  (pager) 1-800-702-2135</w:t>
      </w:r>
      <w:r w:rsidR="00BF463E">
        <w:rPr>
          <w:sz w:val="22"/>
          <w:szCs w:val="22"/>
        </w:rPr>
        <w:t>, 217-383-4209 (work)</w:t>
      </w:r>
    </w:p>
    <w:p w:rsidR="00D73A66" w:rsidRPr="00321633" w:rsidRDefault="00D73A66" w:rsidP="00D73A66">
      <w:pPr>
        <w:rPr>
          <w:sz w:val="22"/>
          <w:szCs w:val="22"/>
        </w:rPr>
      </w:pPr>
      <w:r w:rsidRPr="00321633">
        <w:rPr>
          <w:sz w:val="22"/>
          <w:szCs w:val="22"/>
        </w:rPr>
        <w:tab/>
      </w:r>
      <w:r w:rsidRPr="00321633">
        <w:rPr>
          <w:sz w:val="22"/>
          <w:szCs w:val="22"/>
        </w:rPr>
        <w:tab/>
      </w:r>
      <w:r w:rsidRPr="00321633">
        <w:rPr>
          <w:sz w:val="22"/>
          <w:szCs w:val="22"/>
        </w:rPr>
        <w:tab/>
      </w:r>
      <w:r w:rsidRPr="00321633">
        <w:rPr>
          <w:sz w:val="22"/>
          <w:szCs w:val="22"/>
        </w:rPr>
        <w:tab/>
      </w:r>
      <w:r w:rsidR="00BF463E">
        <w:rPr>
          <w:sz w:val="22"/>
          <w:szCs w:val="22"/>
        </w:rPr>
        <w:t>Hope Brown</w:t>
      </w:r>
      <w:r w:rsidRPr="00321633">
        <w:rPr>
          <w:sz w:val="22"/>
          <w:szCs w:val="22"/>
        </w:rPr>
        <w:t xml:space="preserve"> RN, MSN Clinical Faculty</w:t>
      </w:r>
    </w:p>
    <w:p w:rsidR="00D73A66" w:rsidRPr="00321633" w:rsidRDefault="00D73A66" w:rsidP="00D73A66">
      <w:pPr>
        <w:rPr>
          <w:sz w:val="22"/>
          <w:szCs w:val="22"/>
        </w:rPr>
      </w:pPr>
      <w:r w:rsidRPr="00321633">
        <w:rPr>
          <w:sz w:val="22"/>
          <w:szCs w:val="22"/>
        </w:rPr>
        <w:tab/>
      </w:r>
      <w:r w:rsidRPr="00321633">
        <w:rPr>
          <w:sz w:val="22"/>
          <w:szCs w:val="22"/>
        </w:rPr>
        <w:tab/>
      </w:r>
      <w:r w:rsidRPr="00321633">
        <w:rPr>
          <w:sz w:val="22"/>
          <w:szCs w:val="22"/>
        </w:rPr>
        <w:tab/>
      </w:r>
      <w:r w:rsidRPr="00321633">
        <w:rPr>
          <w:sz w:val="22"/>
          <w:szCs w:val="22"/>
        </w:rPr>
        <w:tab/>
      </w:r>
      <w:hyperlink r:id="rId8" w:history="1">
        <w:r w:rsidR="00BF463E" w:rsidRPr="00F82EF8">
          <w:rPr>
            <w:rStyle w:val="Hyperlink"/>
            <w:sz w:val="22"/>
            <w:szCs w:val="22"/>
          </w:rPr>
          <w:t>Hope.brown@carle.com</w:t>
        </w:r>
      </w:hyperlink>
      <w:r w:rsidR="00BF463E">
        <w:rPr>
          <w:sz w:val="22"/>
          <w:szCs w:val="22"/>
        </w:rPr>
        <w:t xml:space="preserve"> </w:t>
      </w:r>
    </w:p>
    <w:p w:rsidR="00553252" w:rsidRPr="00321633" w:rsidRDefault="00D73A66" w:rsidP="00D73A66">
      <w:pPr>
        <w:rPr>
          <w:sz w:val="22"/>
          <w:szCs w:val="22"/>
        </w:rPr>
      </w:pPr>
      <w:r w:rsidRPr="00321633">
        <w:rPr>
          <w:sz w:val="22"/>
          <w:szCs w:val="22"/>
        </w:rPr>
        <w:tab/>
      </w:r>
      <w:r w:rsidRPr="00321633">
        <w:rPr>
          <w:sz w:val="22"/>
          <w:szCs w:val="22"/>
        </w:rPr>
        <w:tab/>
      </w:r>
      <w:r w:rsidRPr="00321633">
        <w:rPr>
          <w:sz w:val="22"/>
          <w:szCs w:val="22"/>
        </w:rPr>
        <w:tab/>
      </w:r>
      <w:r w:rsidRPr="00321633">
        <w:rPr>
          <w:sz w:val="22"/>
          <w:szCs w:val="22"/>
        </w:rPr>
        <w:tab/>
      </w:r>
      <w:r w:rsidR="00553252">
        <w:rPr>
          <w:sz w:val="22"/>
          <w:szCs w:val="22"/>
        </w:rPr>
        <w:t>Brenda Miller RN, MSN Charleston Faculty</w:t>
      </w:r>
      <w:r w:rsidR="007234AD">
        <w:rPr>
          <w:sz w:val="22"/>
          <w:szCs w:val="22"/>
        </w:rPr>
        <w:t xml:space="preserve"> Coordinator</w:t>
      </w:r>
    </w:p>
    <w:p w:rsidR="00D73A66" w:rsidRPr="00321633" w:rsidRDefault="00EC46EF" w:rsidP="00D73A66">
      <w:pPr>
        <w:rPr>
          <w:sz w:val="22"/>
          <w:szCs w:val="22"/>
        </w:rPr>
      </w:pPr>
      <w:r>
        <w:rPr>
          <w:sz w:val="22"/>
          <w:szCs w:val="22"/>
        </w:rPr>
        <w:tab/>
      </w:r>
      <w:r>
        <w:rPr>
          <w:sz w:val="22"/>
          <w:szCs w:val="22"/>
        </w:rPr>
        <w:tab/>
      </w:r>
      <w:r>
        <w:rPr>
          <w:sz w:val="22"/>
          <w:szCs w:val="22"/>
        </w:rPr>
        <w:tab/>
      </w:r>
      <w:r>
        <w:rPr>
          <w:sz w:val="22"/>
          <w:szCs w:val="22"/>
        </w:rPr>
        <w:tab/>
      </w:r>
      <w:hyperlink r:id="rId9" w:history="1">
        <w:r w:rsidRPr="00156960">
          <w:rPr>
            <w:rStyle w:val="Hyperlink"/>
            <w:sz w:val="22"/>
            <w:szCs w:val="22"/>
          </w:rPr>
          <w:t>bmiller@lakeviewcol.edu</w:t>
        </w:r>
      </w:hyperlink>
      <w:r>
        <w:rPr>
          <w:sz w:val="22"/>
          <w:szCs w:val="22"/>
        </w:rPr>
        <w:t xml:space="preserve"> </w:t>
      </w:r>
    </w:p>
    <w:p w:rsidR="00D73A66" w:rsidRPr="00321633" w:rsidRDefault="00D73A66" w:rsidP="00D73A66">
      <w:pPr>
        <w:rPr>
          <w:sz w:val="22"/>
          <w:szCs w:val="22"/>
        </w:rPr>
      </w:pPr>
    </w:p>
    <w:p w:rsidR="00D73A66" w:rsidRPr="00321633" w:rsidRDefault="00D73A66" w:rsidP="00D73A66">
      <w:pPr>
        <w:rPr>
          <w:sz w:val="22"/>
          <w:szCs w:val="22"/>
        </w:rPr>
      </w:pPr>
      <w:r w:rsidRPr="00321633">
        <w:rPr>
          <w:b/>
          <w:bCs/>
          <w:sz w:val="22"/>
          <w:szCs w:val="22"/>
        </w:rPr>
        <w:t>Purpose</w:t>
      </w:r>
      <w:r w:rsidRPr="00321633">
        <w:rPr>
          <w:sz w:val="22"/>
          <w:szCs w:val="22"/>
        </w:rPr>
        <w:t>: To enable the student to promote achievement of client outcomes by providing and directing nursing care that enhances the care delivery setting in order to protect the clients, family/significant others and other health care personnel.</w:t>
      </w:r>
    </w:p>
    <w:p w:rsidR="00D73A66" w:rsidRPr="00321633" w:rsidRDefault="00D73A66" w:rsidP="00D73A66">
      <w:pPr>
        <w:rPr>
          <w:sz w:val="22"/>
          <w:szCs w:val="22"/>
        </w:rPr>
      </w:pPr>
    </w:p>
    <w:p w:rsidR="00D73A66" w:rsidRPr="00321633" w:rsidRDefault="00D73A66" w:rsidP="00D73A66">
      <w:pPr>
        <w:rPr>
          <w:sz w:val="22"/>
          <w:szCs w:val="22"/>
        </w:rPr>
      </w:pPr>
      <w:r w:rsidRPr="00321633">
        <w:rPr>
          <w:b/>
          <w:bCs/>
          <w:sz w:val="22"/>
          <w:szCs w:val="22"/>
        </w:rPr>
        <w:lastRenderedPageBreak/>
        <w:t>Goal</w:t>
      </w:r>
      <w:r w:rsidRPr="00321633">
        <w:rPr>
          <w:sz w:val="22"/>
          <w:szCs w:val="22"/>
        </w:rPr>
        <w:t>: To prepare the student to assume responsibility for the effective delivery of nursing care through systematic application of the main theories, principles, and practices of nursing leadership and management during mentored clinical experiences.</w:t>
      </w:r>
    </w:p>
    <w:p w:rsidR="00D73A66" w:rsidRPr="00321633" w:rsidRDefault="00D73A66" w:rsidP="00D73A66">
      <w:pPr>
        <w:rPr>
          <w:sz w:val="22"/>
          <w:szCs w:val="22"/>
        </w:rPr>
      </w:pPr>
    </w:p>
    <w:p w:rsidR="00D73A66" w:rsidRDefault="00D73A66" w:rsidP="00D73A66">
      <w:pPr>
        <w:spacing w:before="72" w:after="72"/>
        <w:ind w:left="72" w:right="72"/>
        <w:rPr>
          <w:sz w:val="22"/>
          <w:szCs w:val="22"/>
        </w:rPr>
      </w:pPr>
      <w:r w:rsidRPr="00321633">
        <w:rPr>
          <w:b/>
          <w:bCs/>
          <w:sz w:val="22"/>
          <w:szCs w:val="22"/>
        </w:rPr>
        <w:t>Level I</w:t>
      </w:r>
      <w:r w:rsidR="00CD5338" w:rsidRPr="00321633">
        <w:rPr>
          <w:b/>
          <w:bCs/>
          <w:sz w:val="22"/>
          <w:szCs w:val="22"/>
        </w:rPr>
        <w:t>V</w:t>
      </w:r>
      <w:r w:rsidRPr="00321633">
        <w:rPr>
          <w:b/>
          <w:bCs/>
          <w:sz w:val="22"/>
          <w:szCs w:val="22"/>
        </w:rPr>
        <w:t xml:space="preserve">  </w:t>
      </w:r>
      <w:r w:rsidR="00960594" w:rsidRPr="00321633">
        <w:rPr>
          <w:b/>
          <w:bCs/>
          <w:sz w:val="22"/>
          <w:szCs w:val="22"/>
        </w:rPr>
        <w:t>Course Focus</w:t>
      </w:r>
      <w:r w:rsidRPr="00321633">
        <w:rPr>
          <w:b/>
          <w:bCs/>
          <w:sz w:val="22"/>
          <w:szCs w:val="22"/>
        </w:rPr>
        <w:t xml:space="preserve">: </w:t>
      </w:r>
      <w:r w:rsidRPr="00321633">
        <w:rPr>
          <w:sz w:val="22"/>
          <w:szCs w:val="22"/>
        </w:rPr>
        <w:t>Nursing education facilitates the synthesis of knowledge from the general education and nursing courses through a focus on the adaptive responses of individual, family, groups, and community to multidimensional threats to well being in the personal or interpersonal societal spheres. Nursing focus is on role development in professional practice as leader</w:t>
      </w:r>
      <w:r w:rsidR="00C63CFD" w:rsidRPr="00C63CFD">
        <w:rPr>
          <w:sz w:val="22"/>
          <w:szCs w:val="22"/>
        </w:rPr>
        <w:t xml:space="preserve"> </w:t>
      </w:r>
      <w:r w:rsidR="00C63CFD">
        <w:rPr>
          <w:sz w:val="22"/>
          <w:szCs w:val="22"/>
        </w:rPr>
        <w:t>and manage</w:t>
      </w:r>
      <w:r w:rsidR="00D930A0">
        <w:rPr>
          <w:sz w:val="22"/>
          <w:szCs w:val="22"/>
        </w:rPr>
        <w:t>r</w:t>
      </w:r>
      <w:r w:rsidRPr="00321633">
        <w:rPr>
          <w:sz w:val="22"/>
          <w:szCs w:val="22"/>
        </w:rPr>
        <w:t xml:space="preserve"> in the provision and coordination of health care. Caring is displayed through a commitment towards the well being of individuals, families, groups, communities, and society.</w:t>
      </w:r>
    </w:p>
    <w:p w:rsidR="00CD35C6" w:rsidRPr="00321633" w:rsidRDefault="00CD35C6" w:rsidP="00D73A66">
      <w:pPr>
        <w:spacing w:before="72" w:after="72"/>
        <w:ind w:left="72" w:right="72"/>
        <w:rPr>
          <w:sz w:val="22"/>
          <w:szCs w:val="22"/>
        </w:rPr>
      </w:pPr>
    </w:p>
    <w:p w:rsidR="00CD35C6" w:rsidRDefault="00BE5255" w:rsidP="00CD35C6">
      <w:pPr>
        <w:rPr>
          <w:rFonts w:ascii="Arial Narrow" w:hAnsi="Arial Narrow" w:cs="Arial Narrow"/>
          <w:b/>
          <w:bCs/>
        </w:rPr>
      </w:pPr>
      <w:r>
        <w:rPr>
          <w:b/>
          <w:bCs/>
        </w:rPr>
        <w:t>LEVEL IV OBJECTIVES:</w:t>
      </w:r>
      <w:r w:rsidR="00CD35C6" w:rsidRPr="00CD35C6">
        <w:rPr>
          <w:rFonts w:ascii="Arial Narrow" w:hAnsi="Arial Narrow" w:cs="Arial Narrow"/>
          <w:b/>
          <w:bCs/>
        </w:rPr>
        <w:t xml:space="preserve"> </w:t>
      </w:r>
    </w:p>
    <w:p w:rsidR="00CD35C6" w:rsidRPr="00E06340" w:rsidRDefault="00CD35C6" w:rsidP="00CD35C6">
      <w:pPr>
        <w:rPr>
          <w:rFonts w:ascii="Arial Narrow" w:hAnsi="Arial Narrow" w:cs="Arial Narrow"/>
          <w:b/>
          <w:bCs/>
          <w:color w:val="993366"/>
        </w:rPr>
      </w:pPr>
    </w:p>
    <w:p w:rsidR="00CD35C6" w:rsidRPr="00CD35C6" w:rsidRDefault="00CD35C6" w:rsidP="00CD35C6">
      <w:pPr>
        <w:ind w:left="360"/>
        <w:rPr>
          <w:b/>
          <w:bCs/>
          <w:color w:val="FF0000"/>
          <w:sz w:val="20"/>
          <w:szCs w:val="20"/>
        </w:rPr>
      </w:pPr>
      <w:r w:rsidRPr="00CD35C6">
        <w:rPr>
          <w:b/>
          <w:bCs/>
          <w:sz w:val="20"/>
          <w:szCs w:val="20"/>
        </w:rPr>
        <w:t>Level Objective 1: Critical Thinking/Clinical Reasoning</w:t>
      </w:r>
    </w:p>
    <w:p w:rsidR="00CD35C6" w:rsidRPr="00CD35C6" w:rsidRDefault="00CD35C6" w:rsidP="00CD35C6">
      <w:pPr>
        <w:ind w:left="360" w:firstLine="360"/>
        <w:rPr>
          <w:b/>
          <w:bCs/>
          <w:sz w:val="20"/>
          <w:szCs w:val="20"/>
        </w:rPr>
      </w:pPr>
      <w:r w:rsidRPr="00CD35C6">
        <w:rPr>
          <w:b/>
          <w:bCs/>
          <w:sz w:val="20"/>
          <w:szCs w:val="20"/>
        </w:rPr>
        <w:t xml:space="preserve">Discriminate theoretical and empirical knowledge from nursing scientific and humanistic disciplines to the adaptive responses of people, families, groups, communities &amp; society for optimal nursing practice. </w:t>
      </w:r>
    </w:p>
    <w:p w:rsidR="00CD35C6" w:rsidRPr="00CD35C6" w:rsidRDefault="00CD35C6" w:rsidP="00CD35C6">
      <w:pPr>
        <w:rPr>
          <w:b/>
          <w:bCs/>
          <w:color w:val="993366"/>
          <w:sz w:val="20"/>
          <w:szCs w:val="20"/>
        </w:rPr>
      </w:pPr>
    </w:p>
    <w:p w:rsidR="00CD35C6" w:rsidRPr="00CD35C6" w:rsidRDefault="00CD35C6" w:rsidP="00CD35C6">
      <w:pPr>
        <w:ind w:left="360"/>
        <w:rPr>
          <w:b/>
          <w:bCs/>
          <w:sz w:val="20"/>
          <w:szCs w:val="20"/>
        </w:rPr>
      </w:pPr>
      <w:r w:rsidRPr="00CD35C6">
        <w:rPr>
          <w:b/>
          <w:bCs/>
          <w:sz w:val="20"/>
          <w:szCs w:val="20"/>
        </w:rPr>
        <w:t>Level Objective 2: Basic Organization and Systems Leadership Quality Care</w:t>
      </w:r>
    </w:p>
    <w:p w:rsidR="00CD35C6" w:rsidRPr="00CD35C6" w:rsidRDefault="00CD35C6" w:rsidP="00CD35C6">
      <w:pPr>
        <w:ind w:left="360"/>
        <w:rPr>
          <w:b/>
          <w:bCs/>
          <w:sz w:val="20"/>
          <w:szCs w:val="20"/>
        </w:rPr>
      </w:pPr>
      <w:r w:rsidRPr="00CD35C6">
        <w:rPr>
          <w:b/>
          <w:bCs/>
          <w:sz w:val="20"/>
          <w:szCs w:val="20"/>
        </w:rPr>
        <w:tab/>
        <w:t xml:space="preserve">Determine a leadership role in the provision &amp; coordination of health care through collaborative relationships with other health care professionals including health care policy, finance and regulatory environments. </w:t>
      </w:r>
    </w:p>
    <w:p w:rsidR="00CD35C6" w:rsidRPr="00CD35C6" w:rsidRDefault="00CD35C6" w:rsidP="00CD35C6">
      <w:pPr>
        <w:ind w:left="360"/>
        <w:rPr>
          <w:b/>
          <w:bCs/>
          <w:sz w:val="20"/>
          <w:szCs w:val="20"/>
        </w:rPr>
      </w:pPr>
      <w:r w:rsidRPr="00CD35C6">
        <w:rPr>
          <w:b/>
          <w:bCs/>
          <w:sz w:val="20"/>
          <w:szCs w:val="20"/>
        </w:rPr>
        <w:tab/>
      </w:r>
    </w:p>
    <w:p w:rsidR="00CD35C6" w:rsidRPr="00CD35C6" w:rsidRDefault="00CD35C6" w:rsidP="00CD35C6">
      <w:pPr>
        <w:ind w:left="360"/>
        <w:rPr>
          <w:b/>
          <w:bCs/>
          <w:color w:val="FF0000"/>
          <w:sz w:val="20"/>
          <w:szCs w:val="20"/>
        </w:rPr>
      </w:pPr>
      <w:r w:rsidRPr="00CD35C6">
        <w:rPr>
          <w:b/>
          <w:bCs/>
          <w:sz w:val="20"/>
          <w:szCs w:val="20"/>
        </w:rPr>
        <w:t>Level Objective 3: Nursing Process</w:t>
      </w:r>
    </w:p>
    <w:p w:rsidR="00CD35C6" w:rsidRPr="00CD35C6" w:rsidRDefault="00CD35C6" w:rsidP="00CD35C6">
      <w:pPr>
        <w:ind w:left="360"/>
        <w:rPr>
          <w:b/>
          <w:bCs/>
          <w:sz w:val="20"/>
          <w:szCs w:val="20"/>
        </w:rPr>
      </w:pPr>
      <w:r w:rsidRPr="00CD35C6">
        <w:rPr>
          <w:b/>
          <w:bCs/>
          <w:sz w:val="20"/>
          <w:szCs w:val="20"/>
        </w:rPr>
        <w:tab/>
        <w:t xml:space="preserve">Organize the nursing process to assess, plan appropriately, safely implement and evaluate nursing interventions for individuals, families, communities and society. </w:t>
      </w:r>
    </w:p>
    <w:p w:rsidR="00CD35C6" w:rsidRPr="00CD35C6" w:rsidRDefault="00CD35C6" w:rsidP="00CD35C6">
      <w:pPr>
        <w:ind w:left="360"/>
        <w:rPr>
          <w:b/>
          <w:bCs/>
          <w:sz w:val="20"/>
          <w:szCs w:val="20"/>
        </w:rPr>
      </w:pPr>
    </w:p>
    <w:p w:rsidR="00CD35C6" w:rsidRPr="00CD35C6" w:rsidRDefault="00CD35C6" w:rsidP="00CD35C6">
      <w:pPr>
        <w:ind w:left="360"/>
        <w:rPr>
          <w:b/>
          <w:bCs/>
          <w:sz w:val="20"/>
          <w:szCs w:val="20"/>
        </w:rPr>
      </w:pPr>
      <w:r w:rsidRPr="00CD35C6">
        <w:rPr>
          <w:b/>
          <w:bCs/>
          <w:sz w:val="20"/>
          <w:szCs w:val="20"/>
        </w:rPr>
        <w:t>Level Objective 4: Values</w:t>
      </w:r>
    </w:p>
    <w:p w:rsidR="00CD35C6" w:rsidRPr="00CD35C6" w:rsidRDefault="00CD35C6" w:rsidP="00CD35C6">
      <w:pPr>
        <w:ind w:left="360"/>
        <w:rPr>
          <w:b/>
          <w:bCs/>
          <w:sz w:val="20"/>
          <w:szCs w:val="20"/>
        </w:rPr>
      </w:pPr>
      <w:r w:rsidRPr="00CD35C6">
        <w:rPr>
          <w:b/>
          <w:bCs/>
          <w:sz w:val="20"/>
          <w:szCs w:val="20"/>
        </w:rPr>
        <w:tab/>
        <w:t>Employ professional values with ethical, moral, and legal aspects of nursing into nursing practice.</w:t>
      </w:r>
    </w:p>
    <w:p w:rsidR="00CD35C6" w:rsidRPr="00CD35C6" w:rsidRDefault="00CD35C6" w:rsidP="00CD35C6">
      <w:pPr>
        <w:ind w:left="360"/>
        <w:rPr>
          <w:b/>
          <w:bCs/>
          <w:sz w:val="20"/>
          <w:szCs w:val="20"/>
        </w:rPr>
      </w:pPr>
      <w:r w:rsidRPr="00CD35C6">
        <w:rPr>
          <w:b/>
          <w:bCs/>
          <w:sz w:val="20"/>
          <w:szCs w:val="20"/>
        </w:rPr>
        <w:tab/>
      </w:r>
    </w:p>
    <w:p w:rsidR="00CD35C6" w:rsidRPr="00CD35C6" w:rsidRDefault="00CD35C6" w:rsidP="00CD35C6">
      <w:pPr>
        <w:ind w:left="360"/>
        <w:jc w:val="both"/>
        <w:rPr>
          <w:b/>
          <w:bCs/>
          <w:sz w:val="20"/>
          <w:szCs w:val="20"/>
        </w:rPr>
      </w:pPr>
      <w:r w:rsidRPr="00CD35C6">
        <w:rPr>
          <w:b/>
          <w:bCs/>
          <w:sz w:val="20"/>
          <w:szCs w:val="20"/>
        </w:rPr>
        <w:t>Level Objective 5:</w:t>
      </w:r>
      <w:r w:rsidRPr="00CD35C6">
        <w:rPr>
          <w:b/>
          <w:bCs/>
          <w:color w:val="FF0000"/>
          <w:sz w:val="20"/>
          <w:szCs w:val="20"/>
        </w:rPr>
        <w:t xml:space="preserve"> </w:t>
      </w:r>
      <w:r w:rsidRPr="00CD35C6">
        <w:rPr>
          <w:b/>
          <w:bCs/>
          <w:sz w:val="20"/>
          <w:szCs w:val="20"/>
        </w:rPr>
        <w:t>Caring</w:t>
      </w:r>
    </w:p>
    <w:p w:rsidR="00CD35C6" w:rsidRPr="00CD35C6" w:rsidRDefault="00CD35C6" w:rsidP="00CD35C6">
      <w:pPr>
        <w:ind w:left="360"/>
        <w:jc w:val="both"/>
        <w:rPr>
          <w:b/>
          <w:bCs/>
          <w:sz w:val="20"/>
          <w:szCs w:val="20"/>
        </w:rPr>
      </w:pPr>
      <w:r w:rsidRPr="00CD35C6">
        <w:rPr>
          <w:b/>
          <w:bCs/>
          <w:sz w:val="20"/>
          <w:szCs w:val="20"/>
        </w:rPr>
        <w:tab/>
        <w:t>Incorporate caring behaviors which reflect commitment to optimal health of people, families, groups, communities and society.</w:t>
      </w:r>
    </w:p>
    <w:p w:rsidR="00CD35C6" w:rsidRPr="00CD35C6" w:rsidRDefault="00CD35C6" w:rsidP="00CD35C6">
      <w:pPr>
        <w:ind w:left="360"/>
        <w:jc w:val="both"/>
        <w:rPr>
          <w:b/>
          <w:bCs/>
          <w:sz w:val="20"/>
          <w:szCs w:val="20"/>
        </w:rPr>
      </w:pPr>
    </w:p>
    <w:p w:rsidR="00CD35C6" w:rsidRPr="00CD35C6" w:rsidRDefault="00CD35C6" w:rsidP="00CD35C6">
      <w:pPr>
        <w:ind w:left="360"/>
        <w:jc w:val="both"/>
        <w:rPr>
          <w:b/>
          <w:bCs/>
          <w:color w:val="FF0000"/>
          <w:sz w:val="20"/>
          <w:szCs w:val="20"/>
        </w:rPr>
      </w:pPr>
      <w:r w:rsidRPr="00CD35C6">
        <w:rPr>
          <w:b/>
          <w:bCs/>
          <w:sz w:val="20"/>
          <w:szCs w:val="20"/>
        </w:rPr>
        <w:t>Level Objective 6: Communication &amp; Technology</w:t>
      </w:r>
      <w:r w:rsidRPr="00CD35C6">
        <w:rPr>
          <w:b/>
          <w:bCs/>
          <w:color w:val="FF0000"/>
          <w:sz w:val="20"/>
          <w:szCs w:val="20"/>
        </w:rPr>
        <w:t xml:space="preserve"> </w:t>
      </w:r>
    </w:p>
    <w:p w:rsidR="00CD35C6" w:rsidRPr="00CD35C6" w:rsidRDefault="00CD35C6" w:rsidP="00CD35C6">
      <w:pPr>
        <w:ind w:left="360"/>
        <w:jc w:val="both"/>
        <w:rPr>
          <w:b/>
          <w:bCs/>
          <w:sz w:val="20"/>
          <w:szCs w:val="20"/>
        </w:rPr>
      </w:pPr>
      <w:r w:rsidRPr="00CD35C6">
        <w:rPr>
          <w:b/>
          <w:bCs/>
          <w:sz w:val="20"/>
          <w:szCs w:val="20"/>
        </w:rPr>
        <w:tab/>
        <w:t>Integrate communication skills to collaborate in finding solutions to problems and meeting the health needs of people, families, groups, communities and society.</w:t>
      </w:r>
    </w:p>
    <w:p w:rsidR="00CD35C6" w:rsidRPr="00CD35C6" w:rsidRDefault="00CD35C6" w:rsidP="00CD35C6">
      <w:pPr>
        <w:ind w:left="360"/>
        <w:rPr>
          <w:b/>
          <w:bCs/>
          <w:color w:val="339966"/>
          <w:sz w:val="20"/>
          <w:szCs w:val="20"/>
        </w:rPr>
      </w:pPr>
      <w:r w:rsidRPr="00CD35C6">
        <w:rPr>
          <w:b/>
          <w:bCs/>
          <w:sz w:val="20"/>
          <w:szCs w:val="20"/>
        </w:rPr>
        <w:tab/>
      </w:r>
    </w:p>
    <w:p w:rsidR="00CD35C6" w:rsidRPr="00CD35C6" w:rsidRDefault="00CD35C6" w:rsidP="00CD35C6">
      <w:pPr>
        <w:ind w:left="360"/>
        <w:rPr>
          <w:b/>
          <w:bCs/>
          <w:sz w:val="20"/>
          <w:szCs w:val="20"/>
        </w:rPr>
      </w:pPr>
      <w:r w:rsidRPr="00CD35C6">
        <w:rPr>
          <w:b/>
          <w:bCs/>
          <w:sz w:val="20"/>
          <w:szCs w:val="20"/>
        </w:rPr>
        <w:t>Level Objective 7:</w:t>
      </w:r>
      <w:r w:rsidRPr="00CD35C6">
        <w:rPr>
          <w:b/>
          <w:bCs/>
          <w:color w:val="FF0000"/>
          <w:sz w:val="20"/>
          <w:szCs w:val="20"/>
        </w:rPr>
        <w:t xml:space="preserve"> </w:t>
      </w:r>
      <w:r w:rsidRPr="00CD35C6">
        <w:rPr>
          <w:b/>
          <w:bCs/>
          <w:sz w:val="20"/>
          <w:szCs w:val="20"/>
        </w:rPr>
        <w:t>Adaptability</w:t>
      </w:r>
    </w:p>
    <w:p w:rsidR="00CD35C6" w:rsidRPr="00CD35C6" w:rsidRDefault="00CD35C6" w:rsidP="00CD35C6">
      <w:pPr>
        <w:ind w:left="360" w:firstLine="360"/>
        <w:rPr>
          <w:b/>
          <w:bCs/>
          <w:sz w:val="20"/>
          <w:szCs w:val="20"/>
        </w:rPr>
      </w:pPr>
      <w:r w:rsidRPr="00CD35C6">
        <w:rPr>
          <w:b/>
          <w:bCs/>
          <w:sz w:val="20"/>
          <w:szCs w:val="20"/>
        </w:rPr>
        <w:t xml:space="preserve">Evaluate nursing actions with regard for actual or potential changes in health status or environment to meet health care needs of individuals, families, communities, and society. </w:t>
      </w:r>
    </w:p>
    <w:p w:rsidR="00CD35C6" w:rsidRPr="00CD35C6" w:rsidRDefault="00CD35C6" w:rsidP="00CD35C6">
      <w:pPr>
        <w:autoSpaceDE w:val="0"/>
        <w:autoSpaceDN w:val="0"/>
        <w:adjustRightInd w:val="0"/>
        <w:rPr>
          <w:b/>
          <w:bCs/>
          <w:color w:val="000000"/>
          <w:sz w:val="20"/>
          <w:szCs w:val="20"/>
        </w:rPr>
      </w:pPr>
    </w:p>
    <w:p w:rsidR="00CD35C6" w:rsidRPr="00CD35C6" w:rsidRDefault="00CD35C6" w:rsidP="00CD35C6">
      <w:pPr>
        <w:rPr>
          <w:b/>
          <w:bCs/>
          <w:sz w:val="20"/>
          <w:szCs w:val="20"/>
        </w:rPr>
      </w:pPr>
    </w:p>
    <w:p w:rsidR="00CD35C6" w:rsidRPr="00CD35C6" w:rsidRDefault="00CD35C6" w:rsidP="00CD35C6">
      <w:pPr>
        <w:rPr>
          <w:b/>
          <w:bCs/>
          <w:sz w:val="20"/>
          <w:szCs w:val="20"/>
        </w:rPr>
      </w:pPr>
      <w:r w:rsidRPr="00CD35C6">
        <w:rPr>
          <w:b/>
          <w:bCs/>
          <w:sz w:val="20"/>
          <w:szCs w:val="20"/>
        </w:rPr>
        <w:t>COURSE OBJECTIVES:</w:t>
      </w:r>
    </w:p>
    <w:p w:rsidR="00CD35C6" w:rsidRPr="00CD35C6" w:rsidRDefault="00CD35C6" w:rsidP="00B5486E">
      <w:pPr>
        <w:numPr>
          <w:ilvl w:val="0"/>
          <w:numId w:val="37"/>
        </w:numPr>
        <w:spacing w:after="200"/>
        <w:rPr>
          <w:b/>
          <w:bCs/>
          <w:sz w:val="20"/>
          <w:szCs w:val="20"/>
        </w:rPr>
      </w:pPr>
      <w:r w:rsidRPr="00CD35C6">
        <w:rPr>
          <w:b/>
          <w:bCs/>
          <w:sz w:val="20"/>
          <w:szCs w:val="20"/>
        </w:rPr>
        <w:t>Synthesize theoretical and empirical knowledge from nursing, scientific, and humanistic disciplines to the adaptive responses of individuals, families, groups, and communities and society for optimal nursing practice.</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Measure patient care delivery based on clinical practice outcomes to identify potential risk and process improvement opportunities in patient care management.</w:t>
      </w:r>
    </w:p>
    <w:p w:rsidR="00CD35C6" w:rsidRPr="00CD35C6" w:rsidRDefault="00CD35C6" w:rsidP="00B5486E">
      <w:pPr>
        <w:numPr>
          <w:ilvl w:val="1"/>
          <w:numId w:val="37"/>
        </w:numPr>
        <w:spacing w:after="200"/>
        <w:rPr>
          <w:sz w:val="20"/>
          <w:szCs w:val="20"/>
        </w:rPr>
      </w:pPr>
      <w:r w:rsidRPr="00CD35C6">
        <w:rPr>
          <w:b/>
          <w:bCs/>
          <w:sz w:val="20"/>
          <w:szCs w:val="20"/>
        </w:rPr>
        <w:t>OPERATIONALIZED OBJECTIVE</w:t>
      </w:r>
      <w:r w:rsidRPr="00CD35C6">
        <w:rPr>
          <w:sz w:val="20"/>
          <w:szCs w:val="20"/>
        </w:rPr>
        <w:t xml:space="preserve"> - Evaluate the outcomes of selected nursing interventions and use critical thinking, decision-making, and independent judgment skills in providing comprehensive care to individuals, families, and/or groups.</w:t>
      </w:r>
    </w:p>
    <w:p w:rsidR="00CD35C6" w:rsidRPr="00CD35C6" w:rsidRDefault="00CD35C6" w:rsidP="00B5486E">
      <w:pPr>
        <w:numPr>
          <w:ilvl w:val="0"/>
          <w:numId w:val="37"/>
        </w:numPr>
        <w:spacing w:after="200"/>
        <w:rPr>
          <w:b/>
          <w:bCs/>
          <w:sz w:val="20"/>
          <w:szCs w:val="20"/>
        </w:rPr>
      </w:pPr>
      <w:r w:rsidRPr="00CD35C6">
        <w:rPr>
          <w:b/>
          <w:bCs/>
          <w:sz w:val="20"/>
          <w:szCs w:val="20"/>
        </w:rPr>
        <w:t>Determine a leadership role in the provision and coordination of health care through collaborative relationships with other health professionals including</w:t>
      </w:r>
      <w:r w:rsidRPr="00CD35C6">
        <w:rPr>
          <w:b/>
          <w:bCs/>
          <w:color w:val="FF0000"/>
          <w:sz w:val="20"/>
          <w:szCs w:val="20"/>
        </w:rPr>
        <w:t xml:space="preserve"> </w:t>
      </w:r>
      <w:r w:rsidRPr="00CD35C6">
        <w:rPr>
          <w:b/>
          <w:bCs/>
          <w:sz w:val="20"/>
          <w:szCs w:val="20"/>
        </w:rPr>
        <w:t>health care policy, finance, and regulatory environments.</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Explain the influence of organizational structure, and material resource allocation on the role of the professional nurse.</w:t>
      </w:r>
    </w:p>
    <w:p w:rsidR="00CD35C6" w:rsidRPr="00CD35C6" w:rsidRDefault="00CD35C6" w:rsidP="00B5486E">
      <w:pPr>
        <w:numPr>
          <w:ilvl w:val="1"/>
          <w:numId w:val="37"/>
        </w:numPr>
        <w:spacing w:after="200"/>
        <w:rPr>
          <w:sz w:val="20"/>
          <w:szCs w:val="20"/>
        </w:rPr>
      </w:pPr>
      <w:r w:rsidRPr="00CD35C6">
        <w:rPr>
          <w:b/>
          <w:bCs/>
          <w:sz w:val="20"/>
          <w:szCs w:val="20"/>
        </w:rPr>
        <w:lastRenderedPageBreak/>
        <w:t>OPERATIONALIZED OBJECTIVE</w:t>
      </w:r>
      <w:r w:rsidRPr="00CD35C6">
        <w:rPr>
          <w:sz w:val="20"/>
          <w:szCs w:val="20"/>
        </w:rPr>
        <w:t xml:space="preserve"> - Evaluate specific theories including systems, change, nursing management, and leadership theories, as well as ethical principles in health care in the development of professional role.</w:t>
      </w:r>
    </w:p>
    <w:p w:rsidR="00CD35C6" w:rsidRPr="00CD35C6" w:rsidRDefault="00CD35C6" w:rsidP="00B5486E">
      <w:pPr>
        <w:numPr>
          <w:ilvl w:val="0"/>
          <w:numId w:val="37"/>
        </w:numPr>
        <w:spacing w:after="200"/>
        <w:rPr>
          <w:b/>
          <w:bCs/>
          <w:sz w:val="20"/>
          <w:szCs w:val="20"/>
        </w:rPr>
      </w:pPr>
      <w:r w:rsidRPr="00CD35C6">
        <w:rPr>
          <w:b/>
          <w:bCs/>
          <w:sz w:val="20"/>
          <w:szCs w:val="20"/>
        </w:rPr>
        <w:t>Use evidence based practice for appropriate application in nursing practice to refine and extend that practice.</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Evaluate current research utilization in clinical practice.</w:t>
      </w:r>
    </w:p>
    <w:p w:rsidR="00CD35C6" w:rsidRPr="00CD35C6" w:rsidRDefault="00CD35C6" w:rsidP="00B5486E">
      <w:pPr>
        <w:numPr>
          <w:ilvl w:val="1"/>
          <w:numId w:val="37"/>
        </w:numPr>
        <w:spacing w:after="200"/>
        <w:rPr>
          <w:sz w:val="20"/>
          <w:szCs w:val="20"/>
        </w:rPr>
      </w:pPr>
      <w:r w:rsidRPr="00CD35C6">
        <w:rPr>
          <w:b/>
          <w:bCs/>
          <w:sz w:val="20"/>
          <w:szCs w:val="20"/>
        </w:rPr>
        <w:t>OPERATIONALIZED OBJECTIVE</w:t>
      </w:r>
      <w:r w:rsidRPr="00CD35C6">
        <w:rPr>
          <w:sz w:val="20"/>
          <w:szCs w:val="20"/>
        </w:rPr>
        <w:t xml:space="preserve"> - Synthesizes research information to support clinical practice.</w:t>
      </w:r>
    </w:p>
    <w:p w:rsidR="00CD35C6" w:rsidRPr="00CD35C6" w:rsidRDefault="00CD35C6" w:rsidP="00B5486E">
      <w:pPr>
        <w:numPr>
          <w:ilvl w:val="1"/>
          <w:numId w:val="37"/>
        </w:numPr>
        <w:spacing w:after="200"/>
        <w:rPr>
          <w:sz w:val="20"/>
          <w:szCs w:val="20"/>
        </w:rPr>
      </w:pPr>
      <w:r w:rsidRPr="00CD35C6">
        <w:rPr>
          <w:b/>
          <w:bCs/>
          <w:sz w:val="20"/>
          <w:szCs w:val="20"/>
        </w:rPr>
        <w:t>OPERATIONALIZED OBJECTIVE</w:t>
      </w:r>
      <w:r w:rsidRPr="00CD35C6">
        <w:rPr>
          <w:sz w:val="20"/>
          <w:szCs w:val="20"/>
        </w:rPr>
        <w:t xml:space="preserve"> - Evaluate data specific to management patterns that promote effective nursing care.</w:t>
      </w:r>
    </w:p>
    <w:p w:rsidR="00CD35C6" w:rsidRPr="00CD35C6" w:rsidRDefault="00CD35C6" w:rsidP="00B5486E">
      <w:pPr>
        <w:numPr>
          <w:ilvl w:val="0"/>
          <w:numId w:val="37"/>
        </w:numPr>
        <w:spacing w:after="200"/>
        <w:rPr>
          <w:b/>
          <w:bCs/>
          <w:sz w:val="20"/>
          <w:szCs w:val="20"/>
        </w:rPr>
      </w:pPr>
      <w:r w:rsidRPr="00CD35C6">
        <w:rPr>
          <w:b/>
          <w:bCs/>
          <w:sz w:val="20"/>
          <w:szCs w:val="20"/>
        </w:rPr>
        <w:t>Evaluate the quality of outcomes for individuals, families, groups, communities and society with complex multi-dimensional stressors in the physical, biological, social, cultural, and spiritual spheres.</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Select leadership &amp; management principles associated with nurse management roles/responsibilities related to resource management and leadership effectiveness.</w:t>
      </w:r>
    </w:p>
    <w:p w:rsidR="00CD35C6" w:rsidRPr="00CD35C6" w:rsidRDefault="00CD35C6" w:rsidP="00B5486E">
      <w:pPr>
        <w:numPr>
          <w:ilvl w:val="1"/>
          <w:numId w:val="37"/>
        </w:numPr>
        <w:spacing w:after="200"/>
        <w:rPr>
          <w:sz w:val="20"/>
          <w:szCs w:val="20"/>
        </w:rPr>
      </w:pPr>
      <w:r w:rsidRPr="00CD35C6">
        <w:rPr>
          <w:b/>
          <w:bCs/>
          <w:sz w:val="20"/>
          <w:szCs w:val="20"/>
        </w:rPr>
        <w:t>OPERATIONALIZED OBJECTIVE</w:t>
      </w:r>
      <w:r w:rsidRPr="00CD35C6">
        <w:rPr>
          <w:sz w:val="20"/>
          <w:szCs w:val="20"/>
        </w:rPr>
        <w:t xml:space="preserve"> - Evaluate the individuals, families, groups, communities, and society’s responses to actual or potential changes in their health status or environment to meet their needs.</w:t>
      </w:r>
    </w:p>
    <w:p w:rsidR="00CD35C6" w:rsidRPr="00CD35C6" w:rsidRDefault="00CD35C6" w:rsidP="00B5486E">
      <w:pPr>
        <w:numPr>
          <w:ilvl w:val="0"/>
          <w:numId w:val="37"/>
        </w:numPr>
        <w:spacing w:after="200"/>
        <w:rPr>
          <w:b/>
          <w:bCs/>
          <w:sz w:val="20"/>
          <w:szCs w:val="20"/>
        </w:rPr>
      </w:pPr>
      <w:r w:rsidRPr="00CD35C6">
        <w:rPr>
          <w:b/>
          <w:bCs/>
          <w:sz w:val="20"/>
          <w:szCs w:val="20"/>
        </w:rPr>
        <w:t>Integrate communication skills in enabling collaboration in finding solutions to problems and/or meeting needs of the individual patient, family and groups utilizing the roles of manager, case finder, and change agent.</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Summarize principles and theories of delegation, supervision, leadership and management of health care providers in comparison to the corresponding characteristics of leaders in the clinical setting.</w:t>
      </w:r>
    </w:p>
    <w:p w:rsidR="00CD35C6" w:rsidRPr="00CD35C6" w:rsidRDefault="00CD35C6" w:rsidP="00B5486E">
      <w:pPr>
        <w:numPr>
          <w:ilvl w:val="1"/>
          <w:numId w:val="37"/>
        </w:numPr>
        <w:spacing w:after="200"/>
        <w:rPr>
          <w:sz w:val="20"/>
          <w:szCs w:val="20"/>
        </w:rPr>
      </w:pPr>
      <w:r w:rsidRPr="00CD35C6">
        <w:rPr>
          <w:b/>
          <w:bCs/>
          <w:sz w:val="20"/>
          <w:szCs w:val="20"/>
        </w:rPr>
        <w:t xml:space="preserve">OPERATIONALIZED OBJECTIVE - </w:t>
      </w:r>
      <w:r w:rsidRPr="00CD35C6">
        <w:rPr>
          <w:sz w:val="20"/>
          <w:szCs w:val="20"/>
        </w:rPr>
        <w:t>Critically judges nursing care issues to develop approaches to clinical situations.</w:t>
      </w:r>
    </w:p>
    <w:p w:rsidR="00CD35C6" w:rsidRPr="00CD35C6" w:rsidRDefault="00CD35C6" w:rsidP="00B5486E">
      <w:pPr>
        <w:numPr>
          <w:ilvl w:val="1"/>
          <w:numId w:val="37"/>
        </w:numPr>
        <w:spacing w:after="200"/>
        <w:rPr>
          <w:sz w:val="20"/>
          <w:szCs w:val="20"/>
        </w:rPr>
      </w:pPr>
      <w:r w:rsidRPr="00CD35C6">
        <w:rPr>
          <w:b/>
          <w:bCs/>
          <w:sz w:val="20"/>
          <w:szCs w:val="20"/>
        </w:rPr>
        <w:t xml:space="preserve">OPERATIONALIZED OBJECTIVE - </w:t>
      </w:r>
      <w:r w:rsidRPr="00CD35C6">
        <w:rPr>
          <w:sz w:val="20"/>
          <w:szCs w:val="20"/>
        </w:rPr>
        <w:t>Recommend research from nursing and related fields to the resolution of problems of leadership and management in nursing.</w:t>
      </w:r>
    </w:p>
    <w:p w:rsidR="00CD35C6" w:rsidRPr="00CD35C6" w:rsidRDefault="00CD35C6" w:rsidP="00CD35C6">
      <w:pPr>
        <w:rPr>
          <w:sz w:val="20"/>
          <w:szCs w:val="20"/>
        </w:rPr>
      </w:pPr>
      <w:bookmarkStart w:id="0" w:name="_GoBack"/>
      <w:bookmarkEnd w:id="0"/>
    </w:p>
    <w:p w:rsidR="00CD35C6" w:rsidRPr="00CD35C6" w:rsidRDefault="00CD35C6" w:rsidP="00B5486E">
      <w:pPr>
        <w:numPr>
          <w:ilvl w:val="0"/>
          <w:numId w:val="37"/>
        </w:numPr>
        <w:spacing w:after="200"/>
        <w:rPr>
          <w:b/>
          <w:bCs/>
          <w:sz w:val="20"/>
          <w:szCs w:val="20"/>
        </w:rPr>
      </w:pPr>
      <w:r w:rsidRPr="00CD35C6">
        <w:rPr>
          <w:b/>
          <w:bCs/>
          <w:sz w:val="20"/>
          <w:szCs w:val="20"/>
        </w:rPr>
        <w:t>Employ professional values with ethical, moral, and legal aspects of nursing into nursing practice.</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Summarize issues of organizational economics, including allocation and scarcity of resources in light established standards of care and ethical practice.</w:t>
      </w:r>
    </w:p>
    <w:p w:rsidR="00CD35C6" w:rsidRPr="00CD35C6" w:rsidRDefault="00CD35C6" w:rsidP="00B5486E">
      <w:pPr>
        <w:numPr>
          <w:ilvl w:val="1"/>
          <w:numId w:val="37"/>
        </w:numPr>
        <w:spacing w:after="200"/>
        <w:rPr>
          <w:sz w:val="20"/>
          <w:szCs w:val="20"/>
        </w:rPr>
      </w:pPr>
      <w:r w:rsidRPr="00CD35C6">
        <w:rPr>
          <w:b/>
          <w:bCs/>
          <w:sz w:val="20"/>
          <w:szCs w:val="20"/>
        </w:rPr>
        <w:t xml:space="preserve">OPERATIONALIZED OBJECTIVE - </w:t>
      </w:r>
      <w:r w:rsidRPr="00CD35C6">
        <w:rPr>
          <w:sz w:val="20"/>
          <w:szCs w:val="20"/>
        </w:rPr>
        <w:t>Evaluates security effectiveness and parameters of the system for protecting patient information within the scope of nursing practice.</w:t>
      </w:r>
    </w:p>
    <w:p w:rsidR="00CD35C6" w:rsidRPr="00CD35C6" w:rsidRDefault="00CD35C6" w:rsidP="00B5486E">
      <w:pPr>
        <w:numPr>
          <w:ilvl w:val="1"/>
          <w:numId w:val="37"/>
        </w:numPr>
        <w:spacing w:after="200"/>
        <w:rPr>
          <w:sz w:val="20"/>
          <w:szCs w:val="20"/>
        </w:rPr>
      </w:pPr>
      <w:r w:rsidRPr="00CD35C6">
        <w:rPr>
          <w:b/>
          <w:bCs/>
          <w:sz w:val="20"/>
          <w:szCs w:val="20"/>
        </w:rPr>
        <w:t xml:space="preserve">OPERATIONALIZED OBJECTIVE - </w:t>
      </w:r>
      <w:r w:rsidRPr="00CD35C6">
        <w:rPr>
          <w:sz w:val="20"/>
          <w:szCs w:val="20"/>
        </w:rPr>
        <w:t>Explain professional practice standards, statutes, and regulations governing nursing practice within the context of individuals, families, and/or groups.</w:t>
      </w:r>
    </w:p>
    <w:p w:rsidR="00CD35C6" w:rsidRPr="00CD35C6" w:rsidRDefault="00CD35C6" w:rsidP="00B5486E">
      <w:pPr>
        <w:numPr>
          <w:ilvl w:val="0"/>
          <w:numId w:val="37"/>
        </w:numPr>
        <w:spacing w:after="200"/>
        <w:rPr>
          <w:b/>
          <w:bCs/>
          <w:sz w:val="20"/>
          <w:szCs w:val="20"/>
        </w:rPr>
      </w:pPr>
      <w:r w:rsidRPr="00CD35C6">
        <w:rPr>
          <w:b/>
          <w:bCs/>
          <w:sz w:val="20"/>
          <w:szCs w:val="20"/>
        </w:rPr>
        <w:t>Incorporate caring behaviors which reflect commitment to the optimal health of individuals, families, groups, communities, and society.</w:t>
      </w:r>
    </w:p>
    <w:p w:rsidR="00CD35C6" w:rsidRPr="00CD35C6" w:rsidRDefault="00CD35C6" w:rsidP="00B5486E">
      <w:pPr>
        <w:numPr>
          <w:ilvl w:val="1"/>
          <w:numId w:val="37"/>
        </w:numPr>
        <w:spacing w:after="200"/>
        <w:rPr>
          <w:b/>
          <w:bCs/>
          <w:sz w:val="20"/>
          <w:szCs w:val="20"/>
        </w:rPr>
      </w:pPr>
      <w:r w:rsidRPr="00CD35C6">
        <w:rPr>
          <w:b/>
          <w:bCs/>
          <w:sz w:val="20"/>
          <w:szCs w:val="20"/>
        </w:rPr>
        <w:t>OPERATIONALIZED OBJECTIVE</w:t>
      </w:r>
      <w:r w:rsidRPr="00CD35C6">
        <w:rPr>
          <w:sz w:val="20"/>
          <w:szCs w:val="20"/>
        </w:rPr>
        <w:t xml:space="preserve"> - Assess internalized accountability, responsibility, and a value system for own nursing practice and life-long learning.</w:t>
      </w:r>
    </w:p>
    <w:p w:rsidR="00CD35C6" w:rsidRPr="00CD35C6" w:rsidRDefault="00CD35C6" w:rsidP="00B5486E">
      <w:pPr>
        <w:numPr>
          <w:ilvl w:val="1"/>
          <w:numId w:val="37"/>
        </w:numPr>
        <w:spacing w:after="200"/>
        <w:rPr>
          <w:sz w:val="20"/>
          <w:szCs w:val="20"/>
        </w:rPr>
      </w:pPr>
      <w:r w:rsidRPr="00CD35C6">
        <w:rPr>
          <w:b/>
          <w:bCs/>
          <w:sz w:val="20"/>
          <w:szCs w:val="20"/>
        </w:rPr>
        <w:t>OPERATIONALIZED OBJECTIVE</w:t>
      </w:r>
      <w:r w:rsidRPr="00CD35C6">
        <w:rPr>
          <w:sz w:val="20"/>
          <w:szCs w:val="20"/>
        </w:rPr>
        <w:t xml:space="preserve"> - Formulates own philosophy of nursing by examining personal values and beliefs and utilizing nursing theories and historical literature.</w:t>
      </w:r>
    </w:p>
    <w:p w:rsidR="008E4BC7" w:rsidRDefault="009B2A76" w:rsidP="00CD35C6">
      <w:pPr>
        <w:rPr>
          <w:b/>
          <w:bCs/>
          <w:sz w:val="22"/>
          <w:szCs w:val="22"/>
        </w:rPr>
      </w:pPr>
      <w:proofErr w:type="spellStart"/>
      <w:r>
        <w:rPr>
          <w:b/>
          <w:bCs/>
          <w:sz w:val="22"/>
          <w:szCs w:val="22"/>
        </w:rPr>
        <w:t>O</w:t>
      </w:r>
      <w:r w:rsidR="002A7850">
        <w:rPr>
          <w:b/>
          <w:bCs/>
          <w:sz w:val="22"/>
          <w:szCs w:val="22"/>
        </w:rPr>
        <w:t>perationalized</w:t>
      </w:r>
      <w:proofErr w:type="spellEnd"/>
      <w:r w:rsidR="002A7850">
        <w:rPr>
          <w:b/>
          <w:bCs/>
          <w:sz w:val="22"/>
          <w:szCs w:val="22"/>
        </w:rPr>
        <w:t xml:space="preserve"> </w:t>
      </w:r>
      <w:r w:rsidR="008E4BC7">
        <w:rPr>
          <w:b/>
          <w:bCs/>
          <w:sz w:val="22"/>
          <w:szCs w:val="22"/>
        </w:rPr>
        <w:t xml:space="preserve">Clinical Objectives </w:t>
      </w:r>
      <w:r w:rsidR="002A7850">
        <w:rPr>
          <w:b/>
          <w:bCs/>
          <w:sz w:val="22"/>
          <w:szCs w:val="22"/>
        </w:rPr>
        <w:t>are detailed</w:t>
      </w:r>
      <w:r w:rsidR="008E4BC7">
        <w:rPr>
          <w:b/>
          <w:bCs/>
          <w:sz w:val="22"/>
          <w:szCs w:val="22"/>
        </w:rPr>
        <w:t xml:space="preserve"> on the Comprehensive Evaluation form.</w:t>
      </w:r>
    </w:p>
    <w:p w:rsidR="00CD35C6" w:rsidRDefault="00CD35C6" w:rsidP="00CD35C6">
      <w:pPr>
        <w:rPr>
          <w:b/>
          <w:bCs/>
          <w:sz w:val="22"/>
          <w:szCs w:val="22"/>
        </w:rPr>
      </w:pPr>
    </w:p>
    <w:p w:rsidR="00CD35C6" w:rsidRDefault="00CD35C6" w:rsidP="00CD35C6">
      <w:pPr>
        <w:rPr>
          <w:b/>
          <w:bCs/>
          <w:sz w:val="22"/>
          <w:szCs w:val="22"/>
        </w:rPr>
      </w:pPr>
    </w:p>
    <w:p w:rsidR="00CD35C6" w:rsidRDefault="00CD35C6" w:rsidP="00CD35C6">
      <w:pPr>
        <w:rPr>
          <w:b/>
          <w:bCs/>
          <w:sz w:val="22"/>
          <w:szCs w:val="22"/>
        </w:rPr>
      </w:pPr>
    </w:p>
    <w:p w:rsidR="00CD35C6" w:rsidRDefault="00CD35C6" w:rsidP="00CD35C6">
      <w:pPr>
        <w:rPr>
          <w:b/>
          <w:bCs/>
          <w:sz w:val="22"/>
          <w:szCs w:val="22"/>
        </w:rPr>
      </w:pPr>
    </w:p>
    <w:p w:rsidR="00CD35C6" w:rsidRDefault="00CD35C6" w:rsidP="00CD35C6">
      <w:pPr>
        <w:rPr>
          <w:b/>
          <w:bCs/>
          <w:sz w:val="22"/>
          <w:szCs w:val="22"/>
        </w:rPr>
      </w:pPr>
    </w:p>
    <w:p w:rsidR="00CD35C6" w:rsidRDefault="00CD35C6" w:rsidP="00CD35C6">
      <w:pPr>
        <w:rPr>
          <w:b/>
          <w:bCs/>
          <w:sz w:val="22"/>
          <w:szCs w:val="22"/>
        </w:rPr>
      </w:pPr>
    </w:p>
    <w:p w:rsidR="00D73A66" w:rsidRPr="00321633" w:rsidRDefault="00D73A66" w:rsidP="00D73A66">
      <w:pPr>
        <w:rPr>
          <w:sz w:val="22"/>
          <w:szCs w:val="22"/>
        </w:rPr>
      </w:pPr>
      <w:r w:rsidRPr="00321633">
        <w:rPr>
          <w:b/>
          <w:bCs/>
          <w:sz w:val="22"/>
          <w:szCs w:val="22"/>
        </w:rPr>
        <w:lastRenderedPageBreak/>
        <w:t>Textbooks</w:t>
      </w:r>
      <w:r w:rsidRPr="00321633">
        <w:rPr>
          <w:sz w:val="22"/>
          <w:szCs w:val="22"/>
        </w:rPr>
        <w:t>:</w:t>
      </w:r>
    </w:p>
    <w:p w:rsidR="000737F3" w:rsidRPr="000737F3" w:rsidRDefault="000737F3" w:rsidP="000737F3">
      <w:pPr>
        <w:rPr>
          <w:b/>
          <w:bCs/>
          <w:sz w:val="22"/>
          <w:szCs w:val="22"/>
        </w:rPr>
      </w:pPr>
      <w:r w:rsidRPr="000737F3">
        <w:rPr>
          <w:sz w:val="22"/>
          <w:szCs w:val="22"/>
        </w:rPr>
        <w:t xml:space="preserve">Yoder-Wise, Patricia S.  (2011). </w:t>
      </w:r>
      <w:r w:rsidRPr="000737F3">
        <w:rPr>
          <w:i/>
          <w:iCs/>
          <w:sz w:val="22"/>
          <w:szCs w:val="22"/>
        </w:rPr>
        <w:t>Leading and Managing in Nursing</w:t>
      </w:r>
      <w:r w:rsidRPr="000737F3">
        <w:rPr>
          <w:sz w:val="22"/>
          <w:szCs w:val="22"/>
        </w:rPr>
        <w:t xml:space="preserve"> (5</w:t>
      </w:r>
      <w:r w:rsidRPr="000737F3">
        <w:rPr>
          <w:sz w:val="22"/>
          <w:szCs w:val="22"/>
          <w:vertAlign w:val="superscript"/>
        </w:rPr>
        <w:t>th</w:t>
      </w:r>
      <w:r w:rsidRPr="000737F3">
        <w:rPr>
          <w:sz w:val="22"/>
          <w:szCs w:val="22"/>
        </w:rPr>
        <w:t xml:space="preserve"> ed.) Elsev</w:t>
      </w:r>
      <w:r w:rsidR="00D00BE4">
        <w:rPr>
          <w:sz w:val="22"/>
          <w:szCs w:val="22"/>
        </w:rPr>
        <w:t>i</w:t>
      </w:r>
      <w:r w:rsidRPr="000737F3">
        <w:rPr>
          <w:sz w:val="22"/>
          <w:szCs w:val="22"/>
        </w:rPr>
        <w:t>er.</w:t>
      </w:r>
    </w:p>
    <w:p w:rsidR="00D73A66" w:rsidRPr="00321633" w:rsidRDefault="00D73A66" w:rsidP="00D73A66">
      <w:pPr>
        <w:rPr>
          <w:sz w:val="22"/>
          <w:szCs w:val="22"/>
        </w:rPr>
      </w:pPr>
      <w:r w:rsidRPr="00321633">
        <w:rPr>
          <w:sz w:val="22"/>
          <w:szCs w:val="22"/>
        </w:rPr>
        <w:t>American</w:t>
      </w:r>
      <w:r w:rsidR="00BB0465" w:rsidRPr="00321633">
        <w:rPr>
          <w:sz w:val="22"/>
          <w:szCs w:val="22"/>
        </w:rPr>
        <w:t xml:space="preserve"> Psychological Association (2009</w:t>
      </w:r>
      <w:r w:rsidRPr="00321633">
        <w:rPr>
          <w:sz w:val="22"/>
          <w:szCs w:val="22"/>
        </w:rPr>
        <w:t xml:space="preserve">). </w:t>
      </w:r>
      <w:r w:rsidRPr="00321633">
        <w:rPr>
          <w:i/>
          <w:iCs/>
          <w:sz w:val="22"/>
          <w:szCs w:val="22"/>
        </w:rPr>
        <w:t xml:space="preserve">Publication manual of the American Psychological Association </w:t>
      </w:r>
      <w:r w:rsidRPr="00321633">
        <w:rPr>
          <w:sz w:val="22"/>
          <w:szCs w:val="22"/>
        </w:rPr>
        <w:t>(</w:t>
      </w:r>
      <w:r w:rsidR="00BB0465" w:rsidRPr="00321633">
        <w:rPr>
          <w:sz w:val="22"/>
          <w:szCs w:val="22"/>
        </w:rPr>
        <w:t>6</w:t>
      </w:r>
      <w:proofErr w:type="spellStart"/>
      <w:r w:rsidRPr="00321633">
        <w:rPr>
          <w:position w:val="10"/>
          <w:sz w:val="22"/>
          <w:szCs w:val="22"/>
          <w:vertAlign w:val="superscript"/>
        </w:rPr>
        <w:t>th</w:t>
      </w:r>
      <w:proofErr w:type="spellEnd"/>
      <w:r w:rsidRPr="00321633">
        <w:rPr>
          <w:position w:val="10"/>
          <w:sz w:val="22"/>
          <w:szCs w:val="22"/>
          <w:vertAlign w:val="superscript"/>
        </w:rPr>
        <w:t xml:space="preserve"> </w:t>
      </w:r>
      <w:r w:rsidRPr="00321633">
        <w:rPr>
          <w:sz w:val="22"/>
          <w:szCs w:val="22"/>
        </w:rPr>
        <w:t>ed.). Washington, DC: Author.</w:t>
      </w:r>
    </w:p>
    <w:p w:rsidR="00D73A66" w:rsidRPr="00321633" w:rsidRDefault="00D73A66" w:rsidP="00D73A66">
      <w:pPr>
        <w:rPr>
          <w:sz w:val="22"/>
          <w:szCs w:val="22"/>
        </w:rPr>
      </w:pPr>
    </w:p>
    <w:p w:rsidR="00D73A66" w:rsidRPr="00321633" w:rsidRDefault="00D73A66" w:rsidP="00D73A66">
      <w:pPr>
        <w:rPr>
          <w:b/>
          <w:bCs/>
          <w:sz w:val="22"/>
          <w:szCs w:val="22"/>
        </w:rPr>
      </w:pPr>
      <w:r w:rsidRPr="00321633">
        <w:rPr>
          <w:b/>
          <w:bCs/>
          <w:sz w:val="22"/>
          <w:szCs w:val="22"/>
        </w:rPr>
        <w:t>Methods of instruction:</w:t>
      </w:r>
    </w:p>
    <w:p w:rsidR="00D73A66" w:rsidRPr="00321633" w:rsidRDefault="00D73A66" w:rsidP="00D73A66">
      <w:pPr>
        <w:pStyle w:val="Default"/>
        <w:rPr>
          <w:b/>
          <w:bCs/>
          <w:sz w:val="22"/>
          <w:szCs w:val="22"/>
        </w:rPr>
      </w:pPr>
      <w:r w:rsidRPr="00321633">
        <w:rPr>
          <w:sz w:val="22"/>
          <w:szCs w:val="22"/>
        </w:rPr>
        <w:t xml:space="preserve">NUR 405 course activities will include: a) classroom faculty lectures, guest speaker presentations, in-class group work discussions and activities, and b) supervised clinical experiences. All assigned text and article readings are expected to be completed </w:t>
      </w:r>
      <w:r w:rsidRPr="00321633">
        <w:rPr>
          <w:sz w:val="22"/>
          <w:szCs w:val="22"/>
          <w:u w:val="single"/>
        </w:rPr>
        <w:t xml:space="preserve">prior </w:t>
      </w:r>
      <w:r w:rsidRPr="00321633">
        <w:rPr>
          <w:sz w:val="22"/>
          <w:szCs w:val="22"/>
        </w:rPr>
        <w:t>to the indicated class time. Each student is responsible for understanding both the assigned readings and all content presented in class, and is expected to actively participate during in-class group activities and clinical discussions.</w:t>
      </w:r>
    </w:p>
    <w:p w:rsidR="00D73A66" w:rsidRPr="00321633" w:rsidRDefault="00D73A66" w:rsidP="00D73A66">
      <w:pPr>
        <w:rPr>
          <w:b/>
          <w:bCs/>
          <w:sz w:val="22"/>
          <w:szCs w:val="22"/>
        </w:rPr>
      </w:pPr>
    </w:p>
    <w:p w:rsidR="00D73A66" w:rsidRDefault="00F3070D" w:rsidP="00D73A66">
      <w:pPr>
        <w:rPr>
          <w:sz w:val="22"/>
          <w:szCs w:val="22"/>
        </w:rPr>
      </w:pPr>
      <w:r w:rsidRPr="00321633">
        <w:rPr>
          <w:b/>
          <w:bCs/>
          <w:sz w:val="22"/>
          <w:szCs w:val="22"/>
        </w:rPr>
        <w:t>Learning Assessments and Grading:</w:t>
      </w:r>
      <w:r w:rsidR="00D73A66" w:rsidRPr="00321633">
        <w:rPr>
          <w:b/>
          <w:bCs/>
          <w:sz w:val="22"/>
          <w:szCs w:val="22"/>
        </w:rPr>
        <w:t xml:space="preserve"> </w:t>
      </w:r>
      <w:r w:rsidR="00D73A66" w:rsidRPr="00321633">
        <w:rPr>
          <w:sz w:val="22"/>
          <w:szCs w:val="22"/>
        </w:rPr>
        <w:t>This syllabus is a tool to help you plan NUR 405 course activities and is not an irrevocable contract.  The information presented and the accompanying assignment schedule may be subject to change.  The course coordinator will announce any deviations from the syllabus in class.  Each student will be held responsible for all materials covered in class and for any changes in the syllabus.  Each student will be responsible for obtaining the schedule time, date and location of each course exam and the scheduled due dates for all assignments.  All course assignments must be completed on time to pass the course.</w:t>
      </w:r>
      <w:r w:rsidR="00C32A06" w:rsidRPr="00321633">
        <w:rPr>
          <w:sz w:val="22"/>
          <w:szCs w:val="22"/>
        </w:rPr>
        <w:t xml:space="preserve">  One grade point will be deducted for late written work assignments, clinical evaluation forms, etc. up to three days after the due date. </w:t>
      </w:r>
      <w:r w:rsidR="00C32A06" w:rsidRPr="00321633">
        <w:rPr>
          <w:b/>
          <w:bCs/>
          <w:sz w:val="22"/>
          <w:szCs w:val="22"/>
        </w:rPr>
        <w:t>Assignments received 4 or more days late will receive 0 points</w:t>
      </w:r>
      <w:r w:rsidR="00C32A06" w:rsidRPr="00321633">
        <w:rPr>
          <w:sz w:val="22"/>
          <w:szCs w:val="22"/>
        </w:rPr>
        <w:t>.</w:t>
      </w:r>
    </w:p>
    <w:p w:rsidR="00803D62" w:rsidRPr="00321633" w:rsidRDefault="00803D62" w:rsidP="00D73A66">
      <w:pPr>
        <w:rPr>
          <w:sz w:val="22"/>
          <w:szCs w:val="22"/>
        </w:rPr>
      </w:pPr>
      <w:r>
        <w:rPr>
          <w:sz w:val="22"/>
          <w:szCs w:val="22"/>
        </w:rPr>
        <w:t xml:space="preserve">Assignments are to be placed in the drop box in </w:t>
      </w:r>
      <w:proofErr w:type="spellStart"/>
      <w:r>
        <w:rPr>
          <w:sz w:val="22"/>
          <w:szCs w:val="22"/>
        </w:rPr>
        <w:t>Edvance</w:t>
      </w:r>
      <w:proofErr w:type="spellEnd"/>
      <w:r>
        <w:rPr>
          <w:sz w:val="22"/>
          <w:szCs w:val="22"/>
        </w:rPr>
        <w:t>. Additional handouts, etc. are to be turned into Instructor date paper is due.</w:t>
      </w:r>
    </w:p>
    <w:p w:rsidR="00003D7D" w:rsidRDefault="00003D7D" w:rsidP="00D73A66">
      <w:pPr>
        <w:rPr>
          <w:b/>
          <w:bCs/>
          <w:sz w:val="22"/>
          <w:szCs w:val="22"/>
        </w:rPr>
      </w:pPr>
    </w:p>
    <w:p w:rsidR="00D73A66" w:rsidRPr="00321633" w:rsidRDefault="00D73A66" w:rsidP="00D73A66">
      <w:pPr>
        <w:rPr>
          <w:b/>
          <w:bCs/>
          <w:sz w:val="22"/>
          <w:szCs w:val="22"/>
        </w:rPr>
      </w:pPr>
      <w:r w:rsidRPr="00321633">
        <w:rPr>
          <w:b/>
          <w:bCs/>
          <w:sz w:val="22"/>
          <w:szCs w:val="22"/>
        </w:rPr>
        <w:t>Grading Scale</w:t>
      </w:r>
      <w:r w:rsidR="008E51B7">
        <w:rPr>
          <w:b/>
          <w:bCs/>
          <w:sz w:val="22"/>
          <w:szCs w:val="22"/>
        </w:rPr>
        <w:t xml:space="preserve">:   </w:t>
      </w:r>
      <w:r w:rsidR="008E51B7" w:rsidRPr="008E51B7">
        <w:rPr>
          <w:b/>
          <w:bCs/>
          <w:sz w:val="22"/>
          <w:szCs w:val="22"/>
        </w:rPr>
        <w:t>Students must pass theory at 77% and achieve a satisfactory clinical  to pass this course.</w:t>
      </w:r>
    </w:p>
    <w:p w:rsidR="00D73A66" w:rsidRPr="00321633" w:rsidRDefault="00D73A66" w:rsidP="00D73A66">
      <w:pPr>
        <w:rPr>
          <w:sz w:val="22"/>
          <w:szCs w:val="22"/>
        </w:rPr>
      </w:pPr>
      <w:r w:rsidRPr="00321633">
        <w:rPr>
          <w:sz w:val="22"/>
          <w:szCs w:val="22"/>
        </w:rPr>
        <w:t xml:space="preserve">93-100% </w:t>
      </w:r>
      <w:r w:rsidRPr="00321633">
        <w:rPr>
          <w:sz w:val="22"/>
          <w:szCs w:val="22"/>
        </w:rPr>
        <w:tab/>
        <w:t>A</w:t>
      </w:r>
    </w:p>
    <w:p w:rsidR="00D73A66" w:rsidRPr="00321633" w:rsidRDefault="00D73A66" w:rsidP="00D73A66">
      <w:pPr>
        <w:rPr>
          <w:sz w:val="22"/>
          <w:szCs w:val="22"/>
        </w:rPr>
      </w:pPr>
      <w:r w:rsidRPr="00321633">
        <w:rPr>
          <w:sz w:val="22"/>
          <w:szCs w:val="22"/>
        </w:rPr>
        <w:t xml:space="preserve">85-92%  </w:t>
      </w:r>
      <w:r w:rsidRPr="00321633">
        <w:rPr>
          <w:sz w:val="22"/>
          <w:szCs w:val="22"/>
        </w:rPr>
        <w:tab/>
        <w:t>B</w:t>
      </w:r>
    </w:p>
    <w:p w:rsidR="00D73A66" w:rsidRPr="00321633" w:rsidRDefault="00D73A66" w:rsidP="00D73A66">
      <w:pPr>
        <w:rPr>
          <w:sz w:val="22"/>
          <w:szCs w:val="22"/>
        </w:rPr>
      </w:pPr>
      <w:r w:rsidRPr="00321633">
        <w:rPr>
          <w:sz w:val="22"/>
          <w:szCs w:val="22"/>
        </w:rPr>
        <w:t xml:space="preserve">84-77% </w:t>
      </w:r>
      <w:r w:rsidRPr="00321633">
        <w:rPr>
          <w:sz w:val="22"/>
          <w:szCs w:val="22"/>
        </w:rPr>
        <w:tab/>
        <w:t>C</w:t>
      </w:r>
    </w:p>
    <w:p w:rsidR="00D73A66" w:rsidRPr="00321633" w:rsidRDefault="00D73A66" w:rsidP="00D73A66">
      <w:pPr>
        <w:rPr>
          <w:sz w:val="22"/>
          <w:szCs w:val="22"/>
        </w:rPr>
      </w:pPr>
      <w:r w:rsidRPr="00321633">
        <w:rPr>
          <w:sz w:val="22"/>
          <w:szCs w:val="22"/>
        </w:rPr>
        <w:t xml:space="preserve">76-70% </w:t>
      </w:r>
      <w:r w:rsidRPr="00321633">
        <w:rPr>
          <w:sz w:val="22"/>
          <w:szCs w:val="22"/>
        </w:rPr>
        <w:tab/>
        <w:t>D</w:t>
      </w:r>
    </w:p>
    <w:p w:rsidR="00D73A66" w:rsidRPr="00321633" w:rsidRDefault="00991EE7" w:rsidP="00D73A66">
      <w:pPr>
        <w:rPr>
          <w:sz w:val="22"/>
          <w:szCs w:val="22"/>
        </w:rPr>
      </w:pPr>
      <w:r>
        <w:rPr>
          <w:sz w:val="22"/>
          <w:szCs w:val="22"/>
        </w:rPr>
        <w:t>69</w:t>
      </w:r>
      <w:r w:rsidR="00D73A66" w:rsidRPr="00321633">
        <w:rPr>
          <w:sz w:val="22"/>
          <w:szCs w:val="22"/>
        </w:rPr>
        <w:t xml:space="preserve"> and below</w:t>
      </w:r>
      <w:r w:rsidR="00D73A66" w:rsidRPr="00321633">
        <w:rPr>
          <w:sz w:val="22"/>
          <w:szCs w:val="22"/>
        </w:rPr>
        <w:tab/>
        <w:t>F</w:t>
      </w:r>
    </w:p>
    <w:p w:rsidR="00D73A66" w:rsidRPr="00321633" w:rsidRDefault="00D73A66" w:rsidP="00D73A66">
      <w:pPr>
        <w:rPr>
          <w:sz w:val="22"/>
          <w:szCs w:val="22"/>
        </w:rPr>
      </w:pPr>
      <w:r w:rsidRPr="00321633">
        <w:rPr>
          <w:sz w:val="22"/>
          <w:szCs w:val="22"/>
        </w:rPr>
        <w:t>See student handbook for description of LCN grading policies and ATI policies.</w:t>
      </w:r>
    </w:p>
    <w:p w:rsidR="00D73A66" w:rsidRPr="00321633" w:rsidRDefault="00D73A66" w:rsidP="00D73A66">
      <w:pPr>
        <w:rPr>
          <w:sz w:val="22"/>
          <w:szCs w:val="22"/>
        </w:rPr>
      </w:pPr>
    </w:p>
    <w:p w:rsidR="00D73A66" w:rsidRPr="00321633" w:rsidRDefault="00D73A66" w:rsidP="00D73A66">
      <w:pPr>
        <w:rPr>
          <w:b/>
          <w:bCs/>
          <w:sz w:val="22"/>
          <w:szCs w:val="22"/>
        </w:rPr>
      </w:pPr>
      <w:r w:rsidRPr="00321633">
        <w:rPr>
          <w:b/>
          <w:bCs/>
          <w:sz w:val="22"/>
          <w:szCs w:val="22"/>
        </w:rPr>
        <w:t>Course Requirements:</w:t>
      </w:r>
    </w:p>
    <w:p w:rsidR="00D73A66" w:rsidRPr="00321633" w:rsidRDefault="00D73A66" w:rsidP="00D73A66">
      <w:pPr>
        <w:pStyle w:val="Default"/>
        <w:ind w:left="360" w:hanging="360"/>
        <w:rPr>
          <w:sz w:val="22"/>
          <w:szCs w:val="22"/>
        </w:rPr>
      </w:pPr>
      <w:r w:rsidRPr="00321633">
        <w:rPr>
          <w:b/>
          <w:bCs/>
          <w:sz w:val="22"/>
          <w:szCs w:val="22"/>
        </w:rPr>
        <w:t xml:space="preserve">a) Theory: </w:t>
      </w:r>
    </w:p>
    <w:p w:rsidR="00D73A66" w:rsidRPr="00321633" w:rsidRDefault="00D73A66" w:rsidP="00D73A66">
      <w:pPr>
        <w:pStyle w:val="Default"/>
        <w:ind w:left="1080" w:hanging="360"/>
        <w:rPr>
          <w:b/>
          <w:bCs/>
          <w:sz w:val="22"/>
          <w:szCs w:val="22"/>
        </w:rPr>
      </w:pPr>
      <w:r w:rsidRPr="00321633">
        <w:rPr>
          <w:b/>
          <w:bCs/>
          <w:sz w:val="22"/>
          <w:szCs w:val="22"/>
        </w:rPr>
        <w:t xml:space="preserve">Exams - </w:t>
      </w:r>
    </w:p>
    <w:p w:rsidR="00D73A66" w:rsidRPr="008E1A82" w:rsidRDefault="00D73A66" w:rsidP="00D73A66">
      <w:pPr>
        <w:pStyle w:val="Default"/>
        <w:ind w:left="1080" w:hanging="360"/>
        <w:rPr>
          <w:bCs/>
          <w:color w:val="auto"/>
          <w:sz w:val="22"/>
          <w:szCs w:val="22"/>
        </w:rPr>
      </w:pPr>
      <w:r w:rsidRPr="008E1A82">
        <w:rPr>
          <w:bCs/>
          <w:sz w:val="22"/>
          <w:szCs w:val="22"/>
        </w:rPr>
        <w:t xml:space="preserve">Three </w:t>
      </w:r>
      <w:r w:rsidR="00F60811" w:rsidRPr="008E1A82">
        <w:rPr>
          <w:bCs/>
          <w:sz w:val="22"/>
          <w:szCs w:val="22"/>
        </w:rPr>
        <w:t xml:space="preserve">non-cumulative </w:t>
      </w:r>
      <w:r w:rsidRPr="008E1A82">
        <w:rPr>
          <w:bCs/>
          <w:sz w:val="22"/>
          <w:szCs w:val="22"/>
        </w:rPr>
        <w:t>course content exams -</w:t>
      </w:r>
      <w:r w:rsidR="00F60811" w:rsidRPr="008E1A82">
        <w:rPr>
          <w:bCs/>
          <w:sz w:val="22"/>
          <w:szCs w:val="22"/>
        </w:rPr>
        <w:t xml:space="preserve"> </w:t>
      </w:r>
      <w:r w:rsidR="00063AF5" w:rsidRPr="008E1A82">
        <w:rPr>
          <w:bCs/>
          <w:sz w:val="22"/>
          <w:szCs w:val="22"/>
        </w:rPr>
        <w:t>45</w:t>
      </w:r>
      <w:r w:rsidRPr="008E1A82">
        <w:rPr>
          <w:bCs/>
          <w:sz w:val="22"/>
          <w:szCs w:val="22"/>
        </w:rPr>
        <w:t>% - (</w:t>
      </w:r>
      <w:r w:rsidRPr="008E1A82">
        <w:rPr>
          <w:bCs/>
          <w:color w:val="auto"/>
          <w:sz w:val="22"/>
          <w:szCs w:val="22"/>
        </w:rPr>
        <w:t>each worth 1</w:t>
      </w:r>
      <w:r w:rsidR="00063AF5" w:rsidRPr="008E1A82">
        <w:rPr>
          <w:bCs/>
          <w:color w:val="auto"/>
          <w:sz w:val="22"/>
          <w:szCs w:val="22"/>
        </w:rPr>
        <w:t>5</w:t>
      </w:r>
      <w:r w:rsidRPr="008E1A82">
        <w:rPr>
          <w:bCs/>
          <w:color w:val="auto"/>
          <w:sz w:val="22"/>
          <w:szCs w:val="22"/>
        </w:rPr>
        <w:t>%</w:t>
      </w:r>
      <w:r w:rsidRPr="008E1A82">
        <w:rPr>
          <w:color w:val="auto"/>
          <w:sz w:val="22"/>
          <w:szCs w:val="22"/>
        </w:rPr>
        <w:t xml:space="preserve"> of the </w:t>
      </w:r>
      <w:r w:rsidRPr="008E1A82">
        <w:rPr>
          <w:bCs/>
          <w:color w:val="auto"/>
          <w:sz w:val="22"/>
          <w:szCs w:val="22"/>
        </w:rPr>
        <w:t xml:space="preserve">final course grade) </w:t>
      </w:r>
    </w:p>
    <w:p w:rsidR="008E1A82" w:rsidRDefault="00D73A66" w:rsidP="008E1A82">
      <w:pPr>
        <w:pStyle w:val="Default"/>
        <w:ind w:left="1080" w:hanging="360"/>
        <w:rPr>
          <w:bCs/>
          <w:color w:val="FF0000"/>
          <w:sz w:val="22"/>
          <w:szCs w:val="22"/>
        </w:rPr>
      </w:pPr>
      <w:r w:rsidRPr="00321633">
        <w:rPr>
          <w:b/>
          <w:bCs/>
          <w:sz w:val="22"/>
          <w:szCs w:val="22"/>
        </w:rPr>
        <w:t xml:space="preserve">ATI Leadership </w:t>
      </w:r>
      <w:r w:rsidR="00F60811" w:rsidRPr="00321633">
        <w:rPr>
          <w:b/>
          <w:bCs/>
          <w:sz w:val="22"/>
          <w:szCs w:val="22"/>
        </w:rPr>
        <w:t xml:space="preserve">Proctored </w:t>
      </w:r>
      <w:r w:rsidRPr="00321633">
        <w:rPr>
          <w:b/>
          <w:bCs/>
          <w:sz w:val="22"/>
          <w:szCs w:val="22"/>
        </w:rPr>
        <w:t xml:space="preserve">Exam – </w:t>
      </w:r>
      <w:r w:rsidR="00F26157" w:rsidRPr="008E1A82">
        <w:rPr>
          <w:bCs/>
          <w:sz w:val="22"/>
          <w:szCs w:val="22"/>
        </w:rPr>
        <w:t>20</w:t>
      </w:r>
      <w:r w:rsidRPr="008E1A82">
        <w:rPr>
          <w:bCs/>
          <w:sz w:val="22"/>
          <w:szCs w:val="22"/>
        </w:rPr>
        <w:t>%</w:t>
      </w:r>
      <w:r w:rsidR="00E40B53" w:rsidRPr="008E1A82">
        <w:rPr>
          <w:bCs/>
          <w:sz w:val="22"/>
          <w:szCs w:val="22"/>
        </w:rPr>
        <w:t xml:space="preserve"> of final course grade</w:t>
      </w:r>
      <w:r w:rsidRPr="008E1A82">
        <w:rPr>
          <w:bCs/>
          <w:sz w:val="22"/>
          <w:szCs w:val="22"/>
        </w:rPr>
        <w:t xml:space="preserve"> (</w:t>
      </w:r>
      <w:r w:rsidRPr="008E1A82">
        <w:rPr>
          <w:sz w:val="22"/>
          <w:szCs w:val="22"/>
        </w:rPr>
        <w:t>To gain admission to take a proctored ATI exam, students must present a non-proctored practice exam with a</w:t>
      </w:r>
      <w:r w:rsidR="0067784D" w:rsidRPr="008E1A82">
        <w:rPr>
          <w:sz w:val="22"/>
          <w:szCs w:val="22"/>
        </w:rPr>
        <w:t>t least a</w:t>
      </w:r>
      <w:r w:rsidRPr="008E1A82">
        <w:rPr>
          <w:sz w:val="22"/>
          <w:szCs w:val="22"/>
        </w:rPr>
        <w:t xml:space="preserve"> proficiency score 2 as their ticket to test.</w:t>
      </w:r>
      <w:r w:rsidRPr="008E1A82">
        <w:rPr>
          <w:bCs/>
          <w:sz w:val="22"/>
          <w:szCs w:val="22"/>
        </w:rPr>
        <w:t>)</w:t>
      </w:r>
      <w:r w:rsidR="00504601" w:rsidRPr="008E1A82">
        <w:rPr>
          <w:bCs/>
          <w:sz w:val="22"/>
          <w:szCs w:val="22"/>
        </w:rPr>
        <w:t xml:space="preserve">  The proctored ATI will serve as a comprehensive exam in this course.  To assess learning needs, students will be expected to complete an ATI Leadership practice test and </w:t>
      </w:r>
      <w:r w:rsidR="00BF463E">
        <w:rPr>
          <w:bCs/>
          <w:sz w:val="22"/>
          <w:szCs w:val="22"/>
        </w:rPr>
        <w:t>turn in</w:t>
      </w:r>
      <w:r w:rsidR="00504601" w:rsidRPr="008E1A82">
        <w:rPr>
          <w:bCs/>
          <w:sz w:val="22"/>
          <w:szCs w:val="22"/>
        </w:rPr>
        <w:t xml:space="preserve"> results </w:t>
      </w:r>
      <w:r w:rsidR="00BF463E">
        <w:rPr>
          <w:bCs/>
          <w:sz w:val="22"/>
          <w:szCs w:val="22"/>
        </w:rPr>
        <w:t>at</w:t>
      </w:r>
      <w:r w:rsidR="008E1A82">
        <w:rPr>
          <w:bCs/>
          <w:color w:val="FF0000"/>
          <w:sz w:val="22"/>
          <w:szCs w:val="22"/>
        </w:rPr>
        <w:t xml:space="preserve"> </w:t>
      </w:r>
      <w:r w:rsidR="00BF463E" w:rsidRPr="00BF463E">
        <w:rPr>
          <w:bCs/>
          <w:color w:val="auto"/>
          <w:sz w:val="22"/>
          <w:szCs w:val="22"/>
        </w:rPr>
        <w:t>the first test</w:t>
      </w:r>
      <w:r w:rsidR="008E1A82" w:rsidRPr="00BF463E">
        <w:rPr>
          <w:bCs/>
          <w:color w:val="auto"/>
          <w:sz w:val="22"/>
          <w:szCs w:val="22"/>
        </w:rPr>
        <w:t>.</w:t>
      </w:r>
    </w:p>
    <w:p w:rsidR="00D73A66" w:rsidRPr="00321633" w:rsidRDefault="008E1A82" w:rsidP="008E1A82">
      <w:pPr>
        <w:pStyle w:val="Default"/>
        <w:ind w:left="1080" w:hanging="360"/>
        <w:rPr>
          <w:sz w:val="22"/>
          <w:szCs w:val="22"/>
        </w:rPr>
      </w:pPr>
      <w:r>
        <w:rPr>
          <w:b/>
          <w:bCs/>
          <w:sz w:val="22"/>
          <w:szCs w:val="22"/>
        </w:rPr>
        <w:t>A</w:t>
      </w:r>
      <w:r w:rsidR="00D73A66" w:rsidRPr="00504601">
        <w:rPr>
          <w:b/>
          <w:bCs/>
          <w:sz w:val="22"/>
          <w:szCs w:val="22"/>
        </w:rPr>
        <w:t xml:space="preserve">ll examinations will be taken as scheduled. </w:t>
      </w:r>
      <w:r w:rsidR="00D73A66" w:rsidRPr="00321633">
        <w:rPr>
          <w:sz w:val="22"/>
          <w:szCs w:val="22"/>
        </w:rPr>
        <w:t xml:space="preserve"> Make</w:t>
      </w:r>
      <w:r w:rsidR="00D73A66" w:rsidRPr="00321633">
        <w:rPr>
          <w:sz w:val="22"/>
          <w:szCs w:val="22"/>
        </w:rPr>
        <w:noBreakHyphen/>
        <w:t xml:space="preserve">up examinations will be given only in the case of personal illness, with written verification from the attending healthcare provider, death in immediate family and/or at the discretion of the faculty.  Instructor is to be notified of the absence or inability to complete an exam </w:t>
      </w:r>
      <w:r w:rsidR="00D73A66" w:rsidRPr="00321633">
        <w:rPr>
          <w:b/>
          <w:bCs/>
          <w:sz w:val="22"/>
          <w:szCs w:val="22"/>
          <w:u w:val="single"/>
        </w:rPr>
        <w:t>before</w:t>
      </w:r>
      <w:r w:rsidR="00D73A66" w:rsidRPr="00321633">
        <w:rPr>
          <w:b/>
          <w:bCs/>
          <w:sz w:val="22"/>
          <w:szCs w:val="22"/>
        </w:rPr>
        <w:t xml:space="preserve"> </w:t>
      </w:r>
      <w:r w:rsidR="00D73A66" w:rsidRPr="00321633">
        <w:rPr>
          <w:sz w:val="22"/>
          <w:szCs w:val="22"/>
        </w:rPr>
        <w:t xml:space="preserve">the examination in all cases, otherwise make up exams will not be </w:t>
      </w:r>
      <w:r w:rsidR="00C32A06" w:rsidRPr="00321633">
        <w:rPr>
          <w:sz w:val="22"/>
          <w:szCs w:val="22"/>
        </w:rPr>
        <w:t>provided</w:t>
      </w:r>
      <w:r w:rsidR="00D73A66" w:rsidRPr="00321633">
        <w:rPr>
          <w:sz w:val="22"/>
          <w:szCs w:val="22"/>
        </w:rPr>
        <w:t xml:space="preserve">.  </w:t>
      </w:r>
      <w:r w:rsidR="00C32A06" w:rsidRPr="00321633">
        <w:rPr>
          <w:sz w:val="22"/>
          <w:szCs w:val="22"/>
        </w:rPr>
        <w:t xml:space="preserve">There will be one opportunity for </w:t>
      </w:r>
      <w:r w:rsidR="00C32A06" w:rsidRPr="00321633">
        <w:rPr>
          <w:b/>
          <w:bCs/>
          <w:sz w:val="22"/>
          <w:szCs w:val="22"/>
        </w:rPr>
        <w:t xml:space="preserve">an alternative exam that will use alternative formats </w:t>
      </w:r>
      <w:r w:rsidR="00C32A06" w:rsidRPr="00321633">
        <w:rPr>
          <w:sz w:val="22"/>
          <w:szCs w:val="22"/>
        </w:rPr>
        <w:t xml:space="preserve">(essay, fill in the blank, etc.).  Make-up exams will be routinely scheduled within one week of the original exam date, and a health provider statement may be required.  </w:t>
      </w:r>
      <w:r w:rsidR="00D73A66" w:rsidRPr="00321633">
        <w:rPr>
          <w:sz w:val="22"/>
          <w:szCs w:val="22"/>
        </w:rPr>
        <w:t>It is the responsibi</w:t>
      </w:r>
      <w:r w:rsidR="00C32A06" w:rsidRPr="00321633">
        <w:rPr>
          <w:sz w:val="22"/>
          <w:szCs w:val="22"/>
        </w:rPr>
        <w:t>lity of the student to contact the</w:t>
      </w:r>
      <w:r w:rsidR="00D73A66" w:rsidRPr="00321633">
        <w:rPr>
          <w:sz w:val="22"/>
          <w:szCs w:val="22"/>
        </w:rPr>
        <w:t xml:space="preserve"> faculty</w:t>
      </w:r>
      <w:r w:rsidR="00C32A06" w:rsidRPr="00321633">
        <w:rPr>
          <w:sz w:val="22"/>
          <w:szCs w:val="22"/>
        </w:rPr>
        <w:t xml:space="preserve"> member for a make</w:t>
      </w:r>
      <w:r w:rsidR="00C32A06" w:rsidRPr="00321633">
        <w:rPr>
          <w:sz w:val="22"/>
          <w:szCs w:val="22"/>
        </w:rPr>
        <w:noBreakHyphen/>
        <w:t xml:space="preserve">up exam.  </w:t>
      </w:r>
      <w:r w:rsidR="00D73A66" w:rsidRPr="00321633">
        <w:rPr>
          <w:sz w:val="22"/>
          <w:szCs w:val="22"/>
        </w:rPr>
        <w:t xml:space="preserve">  Failure to follow </w:t>
      </w:r>
      <w:r w:rsidR="00C32A06" w:rsidRPr="00321633">
        <w:rPr>
          <w:sz w:val="22"/>
          <w:szCs w:val="22"/>
        </w:rPr>
        <w:t>these guidelines</w:t>
      </w:r>
      <w:r w:rsidR="00D73A66" w:rsidRPr="00321633">
        <w:rPr>
          <w:sz w:val="22"/>
          <w:szCs w:val="22"/>
        </w:rPr>
        <w:t xml:space="preserve"> may result in </w:t>
      </w:r>
      <w:r w:rsidR="00C32A06" w:rsidRPr="00321633">
        <w:rPr>
          <w:sz w:val="22"/>
          <w:szCs w:val="22"/>
        </w:rPr>
        <w:t xml:space="preserve">posting </w:t>
      </w:r>
      <w:r w:rsidR="00D73A66" w:rsidRPr="00321633">
        <w:rPr>
          <w:sz w:val="22"/>
          <w:szCs w:val="22"/>
        </w:rPr>
        <w:t xml:space="preserve">a failing grade for the exam.   </w:t>
      </w:r>
    </w:p>
    <w:p w:rsidR="00D73A66" w:rsidRPr="00321633" w:rsidRDefault="00D73A66" w:rsidP="00D73A66">
      <w:pPr>
        <w:rPr>
          <w:sz w:val="22"/>
          <w:szCs w:val="22"/>
        </w:rPr>
      </w:pPr>
    </w:p>
    <w:p w:rsidR="00D73A66" w:rsidRPr="00321633" w:rsidRDefault="00D73A66" w:rsidP="00D73A66">
      <w:pPr>
        <w:pStyle w:val="Default"/>
        <w:ind w:left="1080" w:hanging="360"/>
        <w:rPr>
          <w:sz w:val="22"/>
          <w:szCs w:val="22"/>
        </w:rPr>
      </w:pPr>
      <w:r w:rsidRPr="00321633">
        <w:rPr>
          <w:b/>
          <w:bCs/>
          <w:sz w:val="22"/>
          <w:szCs w:val="22"/>
        </w:rPr>
        <w:t>Written work</w:t>
      </w:r>
      <w:r w:rsidR="008E1A82">
        <w:rPr>
          <w:b/>
          <w:bCs/>
          <w:sz w:val="22"/>
          <w:szCs w:val="22"/>
        </w:rPr>
        <w:t xml:space="preserve"> – </w:t>
      </w:r>
      <w:r w:rsidRPr="00321633">
        <w:rPr>
          <w:sz w:val="22"/>
          <w:szCs w:val="22"/>
        </w:rPr>
        <w:t xml:space="preserve"> </w:t>
      </w:r>
    </w:p>
    <w:p w:rsidR="00D73A66" w:rsidRPr="00803D62" w:rsidRDefault="00D73A66" w:rsidP="00D73A66">
      <w:pPr>
        <w:pStyle w:val="Default"/>
        <w:ind w:left="1080" w:hanging="360"/>
        <w:rPr>
          <w:b/>
          <w:sz w:val="22"/>
          <w:szCs w:val="22"/>
        </w:rPr>
      </w:pPr>
      <w:r w:rsidRPr="00321633">
        <w:rPr>
          <w:sz w:val="22"/>
          <w:szCs w:val="22"/>
        </w:rPr>
        <w:t xml:space="preserve">Cover Letter/Resume – </w:t>
      </w:r>
      <w:r w:rsidR="008E1A82">
        <w:rPr>
          <w:bCs/>
          <w:sz w:val="22"/>
          <w:szCs w:val="22"/>
        </w:rPr>
        <w:t>3</w:t>
      </w:r>
      <w:r w:rsidR="00803D62">
        <w:rPr>
          <w:bCs/>
          <w:sz w:val="22"/>
          <w:szCs w:val="22"/>
        </w:rPr>
        <w:t xml:space="preserve">0 points </w:t>
      </w:r>
      <w:r w:rsidR="00803D62" w:rsidRPr="00803D62">
        <w:rPr>
          <w:bCs/>
          <w:sz w:val="22"/>
          <w:szCs w:val="22"/>
        </w:rPr>
        <w:t xml:space="preserve"> </w:t>
      </w:r>
      <w:r w:rsidR="00803D62" w:rsidRPr="00803D62">
        <w:rPr>
          <w:b/>
          <w:bCs/>
          <w:sz w:val="22"/>
          <w:szCs w:val="22"/>
        </w:rPr>
        <w:t>(10% of course grade)</w:t>
      </w:r>
    </w:p>
    <w:p w:rsidR="00D73A66" w:rsidRPr="00321633" w:rsidRDefault="00D73A66" w:rsidP="00D73A66">
      <w:pPr>
        <w:pStyle w:val="Default"/>
        <w:ind w:left="1080" w:hanging="360"/>
        <w:rPr>
          <w:sz w:val="22"/>
          <w:szCs w:val="22"/>
        </w:rPr>
      </w:pPr>
      <w:r w:rsidRPr="00321633">
        <w:rPr>
          <w:sz w:val="22"/>
          <w:szCs w:val="22"/>
        </w:rPr>
        <w:t>QI or Change Project Proposal –</w:t>
      </w:r>
      <w:r w:rsidR="00974372">
        <w:rPr>
          <w:sz w:val="22"/>
          <w:szCs w:val="22"/>
        </w:rPr>
        <w:t xml:space="preserve"> 100 points (</w:t>
      </w:r>
      <w:r w:rsidR="00974372" w:rsidRPr="00321633">
        <w:rPr>
          <w:b/>
          <w:bCs/>
          <w:sz w:val="22"/>
          <w:szCs w:val="22"/>
        </w:rPr>
        <w:t>20%</w:t>
      </w:r>
      <w:r w:rsidR="00974372">
        <w:rPr>
          <w:b/>
          <w:bCs/>
          <w:sz w:val="22"/>
          <w:szCs w:val="22"/>
        </w:rPr>
        <w:t xml:space="preserve"> of course grade)</w:t>
      </w:r>
    </w:p>
    <w:p w:rsidR="00D73A66" w:rsidRPr="00321633" w:rsidRDefault="00D73A66" w:rsidP="00D73A66">
      <w:pPr>
        <w:pStyle w:val="Default"/>
        <w:ind w:left="1080" w:hanging="360"/>
        <w:rPr>
          <w:b/>
          <w:bCs/>
          <w:sz w:val="22"/>
          <w:szCs w:val="22"/>
        </w:rPr>
      </w:pPr>
      <w:r w:rsidRPr="00321633">
        <w:rPr>
          <w:sz w:val="22"/>
          <w:szCs w:val="22"/>
        </w:rPr>
        <w:t>Class Presentation – (</w:t>
      </w:r>
      <w:r w:rsidR="00803D62">
        <w:rPr>
          <w:sz w:val="22"/>
          <w:szCs w:val="22"/>
        </w:rPr>
        <w:t>5</w:t>
      </w:r>
      <w:r w:rsidR="009368F8" w:rsidRPr="00321633">
        <w:rPr>
          <w:sz w:val="22"/>
          <w:szCs w:val="22"/>
        </w:rPr>
        <w:t xml:space="preserve">0 total points </w:t>
      </w:r>
      <w:r w:rsidR="00EA41AD">
        <w:rPr>
          <w:sz w:val="22"/>
          <w:szCs w:val="22"/>
        </w:rPr>
        <w:t>–</w:t>
      </w:r>
      <w:r w:rsidR="009368F8" w:rsidRPr="00321633">
        <w:rPr>
          <w:sz w:val="22"/>
          <w:szCs w:val="22"/>
        </w:rPr>
        <w:t xml:space="preserve"> </w:t>
      </w:r>
      <w:r w:rsidR="00EA41AD">
        <w:rPr>
          <w:sz w:val="22"/>
          <w:szCs w:val="22"/>
        </w:rPr>
        <w:t xml:space="preserve">Presentation of </w:t>
      </w:r>
      <w:r w:rsidR="0085528A">
        <w:rPr>
          <w:sz w:val="22"/>
          <w:szCs w:val="22"/>
        </w:rPr>
        <w:t xml:space="preserve">in class </w:t>
      </w:r>
      <w:r w:rsidR="004F5E2D">
        <w:rPr>
          <w:sz w:val="22"/>
          <w:szCs w:val="22"/>
        </w:rPr>
        <w:t xml:space="preserve">nursing unit </w:t>
      </w:r>
      <w:r w:rsidR="0085528A">
        <w:rPr>
          <w:sz w:val="22"/>
          <w:szCs w:val="22"/>
        </w:rPr>
        <w:t>activity</w:t>
      </w:r>
      <w:r w:rsidR="00EA41AD">
        <w:rPr>
          <w:sz w:val="22"/>
          <w:szCs w:val="22"/>
        </w:rPr>
        <w:t xml:space="preserve"> </w:t>
      </w:r>
      <w:r w:rsidRPr="00321633">
        <w:rPr>
          <w:sz w:val="22"/>
          <w:szCs w:val="22"/>
        </w:rPr>
        <w:t xml:space="preserve">along with </w:t>
      </w:r>
      <w:r w:rsidR="00EA41AD">
        <w:rPr>
          <w:b/>
          <w:bCs/>
          <w:sz w:val="22"/>
          <w:szCs w:val="22"/>
        </w:rPr>
        <w:t>five (5</w:t>
      </w:r>
      <w:r w:rsidRPr="00321633">
        <w:rPr>
          <w:b/>
          <w:bCs/>
          <w:sz w:val="22"/>
          <w:szCs w:val="22"/>
        </w:rPr>
        <w:t xml:space="preserve">) </w:t>
      </w:r>
      <w:r w:rsidR="00EA41AD">
        <w:rPr>
          <w:b/>
          <w:bCs/>
          <w:sz w:val="22"/>
          <w:szCs w:val="22"/>
        </w:rPr>
        <w:t xml:space="preserve">refereed </w:t>
      </w:r>
      <w:r w:rsidRPr="00321633">
        <w:rPr>
          <w:b/>
          <w:bCs/>
          <w:sz w:val="22"/>
          <w:szCs w:val="22"/>
        </w:rPr>
        <w:t>references</w:t>
      </w:r>
      <w:r w:rsidRPr="00321633">
        <w:rPr>
          <w:sz w:val="22"/>
          <w:szCs w:val="22"/>
        </w:rPr>
        <w:t xml:space="preserve"> </w:t>
      </w:r>
      <w:r w:rsidR="00974372">
        <w:rPr>
          <w:sz w:val="22"/>
          <w:szCs w:val="22"/>
        </w:rPr>
        <w:t>(</w:t>
      </w:r>
      <w:r w:rsidR="00974372" w:rsidRPr="00321633">
        <w:rPr>
          <w:b/>
          <w:bCs/>
          <w:sz w:val="22"/>
          <w:szCs w:val="22"/>
        </w:rPr>
        <w:t>10%</w:t>
      </w:r>
      <w:r w:rsidR="00974372">
        <w:rPr>
          <w:b/>
          <w:bCs/>
          <w:sz w:val="22"/>
          <w:szCs w:val="22"/>
        </w:rPr>
        <w:t xml:space="preserve"> of course grade)</w:t>
      </w:r>
    </w:p>
    <w:p w:rsidR="00D73A66" w:rsidRPr="00321633" w:rsidRDefault="00974372" w:rsidP="00D73A66">
      <w:pPr>
        <w:pStyle w:val="Default"/>
        <w:ind w:left="1080" w:hanging="360"/>
        <w:rPr>
          <w:sz w:val="22"/>
          <w:szCs w:val="22"/>
        </w:rPr>
      </w:pPr>
      <w:r>
        <w:rPr>
          <w:sz w:val="22"/>
          <w:szCs w:val="22"/>
        </w:rPr>
        <w:t>Additional Assignments</w:t>
      </w:r>
      <w:r w:rsidR="00D73A66" w:rsidRPr="00321633">
        <w:rPr>
          <w:sz w:val="22"/>
          <w:szCs w:val="22"/>
        </w:rPr>
        <w:t xml:space="preserve"> </w:t>
      </w:r>
      <w:r>
        <w:rPr>
          <w:sz w:val="22"/>
          <w:szCs w:val="22"/>
        </w:rPr>
        <w:t>-</w:t>
      </w:r>
      <w:r w:rsidR="008E1A82">
        <w:rPr>
          <w:sz w:val="22"/>
          <w:szCs w:val="22"/>
        </w:rPr>
        <w:t>7</w:t>
      </w:r>
      <w:r w:rsidR="009368F8" w:rsidRPr="00321633">
        <w:rPr>
          <w:sz w:val="22"/>
          <w:szCs w:val="22"/>
        </w:rPr>
        <w:t>0 points</w:t>
      </w:r>
      <w:r w:rsidR="008E1A82">
        <w:rPr>
          <w:sz w:val="22"/>
          <w:szCs w:val="22"/>
        </w:rPr>
        <w:t xml:space="preserve"> total</w:t>
      </w:r>
      <w:r w:rsidR="009368F8" w:rsidRPr="00321633">
        <w:rPr>
          <w:sz w:val="22"/>
          <w:szCs w:val="22"/>
        </w:rPr>
        <w:t xml:space="preserve"> - </w:t>
      </w:r>
      <w:r w:rsidR="00A06DA2" w:rsidRPr="00321633">
        <w:rPr>
          <w:sz w:val="22"/>
          <w:szCs w:val="22"/>
        </w:rPr>
        <w:t>I</w:t>
      </w:r>
      <w:r w:rsidR="00D73A66" w:rsidRPr="00321633">
        <w:rPr>
          <w:sz w:val="22"/>
          <w:szCs w:val="22"/>
        </w:rPr>
        <w:t xml:space="preserve">ncludes </w:t>
      </w:r>
      <w:r w:rsidR="00960594" w:rsidRPr="00321633">
        <w:rPr>
          <w:sz w:val="22"/>
          <w:szCs w:val="22"/>
        </w:rPr>
        <w:t>PICO</w:t>
      </w:r>
      <w:r w:rsidR="008E1A82">
        <w:rPr>
          <w:sz w:val="22"/>
          <w:szCs w:val="22"/>
        </w:rPr>
        <w:t xml:space="preserve">  3</w:t>
      </w:r>
      <w:r>
        <w:rPr>
          <w:sz w:val="22"/>
          <w:szCs w:val="22"/>
        </w:rPr>
        <w:t xml:space="preserve">0 total points </w:t>
      </w:r>
      <w:r w:rsidR="008E1A82">
        <w:rPr>
          <w:sz w:val="22"/>
          <w:szCs w:val="22"/>
        </w:rPr>
        <w:t xml:space="preserve">, and </w:t>
      </w:r>
      <w:r>
        <w:rPr>
          <w:sz w:val="22"/>
          <w:szCs w:val="22"/>
        </w:rPr>
        <w:t>Reflection Journals</w:t>
      </w:r>
      <w:r w:rsidR="00803D62">
        <w:rPr>
          <w:sz w:val="22"/>
          <w:szCs w:val="22"/>
        </w:rPr>
        <w:t xml:space="preserve"> 40 total points</w:t>
      </w:r>
      <w:r w:rsidRPr="00321633">
        <w:rPr>
          <w:sz w:val="22"/>
          <w:szCs w:val="22"/>
        </w:rPr>
        <w:t xml:space="preserve"> </w:t>
      </w:r>
      <w:r>
        <w:rPr>
          <w:sz w:val="22"/>
          <w:szCs w:val="22"/>
        </w:rPr>
        <w:t>(</w:t>
      </w:r>
      <w:r w:rsidR="008E1A82">
        <w:rPr>
          <w:sz w:val="22"/>
          <w:szCs w:val="22"/>
        </w:rPr>
        <w:t xml:space="preserve">together are </w:t>
      </w:r>
      <w:r w:rsidRPr="00321633">
        <w:rPr>
          <w:b/>
          <w:bCs/>
          <w:sz w:val="22"/>
          <w:szCs w:val="22"/>
        </w:rPr>
        <w:t>5%</w:t>
      </w:r>
      <w:r>
        <w:rPr>
          <w:b/>
          <w:bCs/>
          <w:sz w:val="22"/>
          <w:szCs w:val="22"/>
        </w:rPr>
        <w:t xml:space="preserve"> of course grade)</w:t>
      </w:r>
    </w:p>
    <w:p w:rsidR="007F7862" w:rsidRPr="00321633" w:rsidRDefault="007F7862" w:rsidP="007F7862">
      <w:pPr>
        <w:pStyle w:val="Default"/>
        <w:ind w:firstLine="720"/>
        <w:rPr>
          <w:sz w:val="22"/>
          <w:szCs w:val="22"/>
        </w:rPr>
      </w:pPr>
      <w:r w:rsidRPr="00321633">
        <w:rPr>
          <w:b/>
          <w:bCs/>
          <w:sz w:val="22"/>
          <w:szCs w:val="22"/>
        </w:rPr>
        <w:lastRenderedPageBreak/>
        <w:t xml:space="preserve">Written Work Guidelines </w:t>
      </w:r>
    </w:p>
    <w:p w:rsidR="001822C3" w:rsidRDefault="007F7862" w:rsidP="00D73A66">
      <w:pPr>
        <w:pStyle w:val="Default"/>
        <w:ind w:left="1080" w:hanging="360"/>
        <w:rPr>
          <w:b/>
          <w:bCs/>
          <w:sz w:val="22"/>
          <w:szCs w:val="22"/>
        </w:rPr>
      </w:pPr>
      <w:r w:rsidRPr="00321633">
        <w:rPr>
          <w:b/>
          <w:bCs/>
          <w:sz w:val="22"/>
          <w:szCs w:val="22"/>
        </w:rPr>
        <w:t xml:space="preserve">Purpose: </w:t>
      </w:r>
      <w:r w:rsidR="001839A0">
        <w:rPr>
          <w:sz w:val="22"/>
          <w:szCs w:val="22"/>
        </w:rPr>
        <w:t>Each of the</w:t>
      </w:r>
      <w:r w:rsidRPr="00321633">
        <w:rPr>
          <w:sz w:val="22"/>
          <w:szCs w:val="22"/>
        </w:rPr>
        <w:t xml:space="preserve"> written work components are written documents designed to provide an evaluative method of communication between the student and the faculty. The written work assignments are parts of the course requirements and are each expected to be well written with evidence of critical thinking (</w:t>
      </w:r>
      <w:r w:rsidRPr="00321633">
        <w:rPr>
          <w:sz w:val="22"/>
          <w:szCs w:val="22"/>
          <w:u w:val="single"/>
        </w:rPr>
        <w:t>analysis, synthesis, envisioning</w:t>
      </w:r>
      <w:r w:rsidRPr="00321633">
        <w:rPr>
          <w:sz w:val="22"/>
          <w:szCs w:val="22"/>
        </w:rPr>
        <w:t>).</w:t>
      </w:r>
      <w:r w:rsidR="00B92EBD">
        <w:rPr>
          <w:sz w:val="22"/>
          <w:szCs w:val="22"/>
        </w:rPr>
        <w:t xml:space="preserve">  Prior to submitting writt</w:t>
      </w:r>
      <w:r w:rsidR="001822C3">
        <w:rPr>
          <w:sz w:val="22"/>
          <w:szCs w:val="22"/>
        </w:rPr>
        <w:t>en work, review the document using</w:t>
      </w:r>
      <w:r w:rsidR="00B92EBD">
        <w:rPr>
          <w:sz w:val="22"/>
          <w:szCs w:val="22"/>
        </w:rPr>
        <w:t xml:space="preserve"> </w:t>
      </w:r>
      <w:proofErr w:type="spellStart"/>
      <w:r w:rsidR="00B92EBD" w:rsidRPr="0086502A">
        <w:rPr>
          <w:b/>
          <w:bCs/>
          <w:sz w:val="22"/>
          <w:szCs w:val="22"/>
        </w:rPr>
        <w:t>Turnitin</w:t>
      </w:r>
      <w:proofErr w:type="spellEnd"/>
      <w:r w:rsidR="001822C3">
        <w:rPr>
          <w:sz w:val="22"/>
          <w:szCs w:val="22"/>
        </w:rPr>
        <w:t>.  It</w:t>
      </w:r>
      <w:r w:rsidR="00B92EBD" w:rsidRPr="00B92EBD">
        <w:rPr>
          <w:sz w:val="22"/>
          <w:szCs w:val="22"/>
        </w:rPr>
        <w:t xml:space="preserve"> is the #1 web-based solution that lets students check written work for improper citation or misappropriated content</w:t>
      </w:r>
      <w:r w:rsidR="00B92EBD" w:rsidRPr="0085325C">
        <w:rPr>
          <w:b/>
          <w:bCs/>
          <w:sz w:val="22"/>
          <w:szCs w:val="22"/>
        </w:rPr>
        <w:t>.</w:t>
      </w:r>
      <w:r w:rsidR="0085325C" w:rsidRPr="0085325C">
        <w:rPr>
          <w:b/>
          <w:bCs/>
          <w:sz w:val="22"/>
          <w:szCs w:val="22"/>
        </w:rPr>
        <w:t xml:space="preserve"> </w:t>
      </w:r>
    </w:p>
    <w:p w:rsidR="00D73A66" w:rsidRDefault="0085325C" w:rsidP="00D73A66">
      <w:pPr>
        <w:pStyle w:val="Default"/>
        <w:ind w:left="1080" w:hanging="360"/>
        <w:rPr>
          <w:b/>
          <w:bCs/>
          <w:sz w:val="22"/>
          <w:szCs w:val="22"/>
        </w:rPr>
      </w:pPr>
      <w:r w:rsidRPr="0085325C">
        <w:rPr>
          <w:b/>
          <w:bCs/>
          <w:sz w:val="22"/>
          <w:szCs w:val="22"/>
        </w:rPr>
        <w:t xml:space="preserve">The Class id: 2172424 </w:t>
      </w:r>
      <w:r w:rsidR="001822C3">
        <w:rPr>
          <w:b/>
          <w:bCs/>
          <w:sz w:val="22"/>
          <w:szCs w:val="22"/>
        </w:rPr>
        <w:t xml:space="preserve">  </w:t>
      </w:r>
      <w:r w:rsidRPr="0085325C">
        <w:rPr>
          <w:b/>
          <w:bCs/>
          <w:sz w:val="22"/>
          <w:szCs w:val="22"/>
        </w:rPr>
        <w:t>password: practice</w:t>
      </w:r>
    </w:p>
    <w:p w:rsidR="007659E1" w:rsidRDefault="007659E1" w:rsidP="007659E1">
      <w:pPr>
        <w:pStyle w:val="Default"/>
        <w:rPr>
          <w:b/>
          <w:bCs/>
          <w:sz w:val="22"/>
          <w:szCs w:val="22"/>
        </w:rPr>
      </w:pPr>
    </w:p>
    <w:p w:rsidR="007659E1" w:rsidRDefault="007659E1" w:rsidP="007659E1">
      <w:pPr>
        <w:pStyle w:val="Default"/>
        <w:rPr>
          <w:b/>
          <w:bCs/>
          <w:sz w:val="22"/>
          <w:szCs w:val="22"/>
        </w:rPr>
      </w:pPr>
      <w:r>
        <w:rPr>
          <w:b/>
          <w:bCs/>
          <w:sz w:val="22"/>
          <w:szCs w:val="22"/>
        </w:rPr>
        <w:t xml:space="preserve"> Grading breakout:</w:t>
      </w:r>
    </w:p>
    <w:p w:rsidR="007659E1" w:rsidRDefault="007659E1" w:rsidP="007659E1">
      <w:pPr>
        <w:pStyle w:val="Default"/>
        <w:rPr>
          <w:b/>
          <w:bCs/>
          <w:sz w:val="22"/>
          <w:szCs w:val="22"/>
        </w:rPr>
      </w:pPr>
    </w:p>
    <w:p w:rsidR="007659E1" w:rsidRDefault="007659E1" w:rsidP="007659E1">
      <w:pPr>
        <w:pStyle w:val="Default"/>
        <w:rPr>
          <w:bCs/>
          <w:sz w:val="22"/>
          <w:szCs w:val="22"/>
        </w:rPr>
      </w:pPr>
      <w:r>
        <w:rPr>
          <w:bCs/>
          <w:sz w:val="22"/>
          <w:szCs w:val="22"/>
        </w:rPr>
        <w:t>ATI: 75, 85, 95 scores worth 20% total grade</w:t>
      </w:r>
    </w:p>
    <w:p w:rsidR="007659E1" w:rsidRDefault="007659E1" w:rsidP="007659E1">
      <w:pPr>
        <w:pStyle w:val="Default"/>
        <w:rPr>
          <w:bCs/>
          <w:sz w:val="22"/>
          <w:szCs w:val="22"/>
        </w:rPr>
      </w:pPr>
      <w:r>
        <w:rPr>
          <w:bCs/>
          <w:sz w:val="22"/>
          <w:szCs w:val="22"/>
        </w:rPr>
        <w:t>Exam 1, 2, 3 each worth 100 points each  and each worth 15% of  total grade</w:t>
      </w:r>
    </w:p>
    <w:p w:rsidR="007659E1" w:rsidRDefault="007659E1" w:rsidP="007659E1">
      <w:pPr>
        <w:pStyle w:val="Default"/>
        <w:rPr>
          <w:bCs/>
          <w:sz w:val="22"/>
          <w:szCs w:val="22"/>
        </w:rPr>
      </w:pPr>
      <w:r>
        <w:rPr>
          <w:bCs/>
          <w:sz w:val="22"/>
          <w:szCs w:val="22"/>
        </w:rPr>
        <w:t>QI/Change paper and short presentation worth 100 points and 20% of total grade</w:t>
      </w:r>
    </w:p>
    <w:p w:rsidR="007659E1" w:rsidRDefault="007659E1" w:rsidP="007659E1">
      <w:pPr>
        <w:pStyle w:val="Default"/>
        <w:rPr>
          <w:bCs/>
          <w:sz w:val="22"/>
          <w:szCs w:val="22"/>
        </w:rPr>
      </w:pPr>
      <w:r>
        <w:rPr>
          <w:bCs/>
          <w:sz w:val="22"/>
          <w:szCs w:val="22"/>
        </w:rPr>
        <w:t>Unit project and group presentation worth 50 points and 10% total grade</w:t>
      </w:r>
    </w:p>
    <w:p w:rsidR="007659E1" w:rsidRDefault="007659E1" w:rsidP="007659E1">
      <w:pPr>
        <w:pStyle w:val="Default"/>
        <w:rPr>
          <w:bCs/>
          <w:sz w:val="22"/>
          <w:szCs w:val="22"/>
        </w:rPr>
      </w:pPr>
      <w:r>
        <w:rPr>
          <w:bCs/>
          <w:sz w:val="22"/>
          <w:szCs w:val="22"/>
        </w:rPr>
        <w:t xml:space="preserve">PICO worth total 30 points. Clinical Journals worth 40 points, cover letter/resume worth 30 </w:t>
      </w:r>
      <w:proofErr w:type="spellStart"/>
      <w:r>
        <w:rPr>
          <w:bCs/>
          <w:sz w:val="22"/>
          <w:szCs w:val="22"/>
        </w:rPr>
        <w:t>points.All</w:t>
      </w:r>
      <w:proofErr w:type="spellEnd"/>
      <w:r>
        <w:rPr>
          <w:bCs/>
          <w:sz w:val="22"/>
          <w:szCs w:val="22"/>
        </w:rPr>
        <w:t xml:space="preserve"> 3 Together are 5% of total grade.</w:t>
      </w:r>
    </w:p>
    <w:p w:rsidR="007659E1" w:rsidRDefault="007659E1" w:rsidP="007659E1">
      <w:pPr>
        <w:pStyle w:val="Default"/>
        <w:rPr>
          <w:bCs/>
          <w:sz w:val="22"/>
          <w:szCs w:val="22"/>
        </w:rPr>
      </w:pPr>
    </w:p>
    <w:p w:rsidR="008E1A82" w:rsidRPr="00321633" w:rsidRDefault="00D73A66" w:rsidP="008E1A82">
      <w:pPr>
        <w:rPr>
          <w:sz w:val="22"/>
          <w:szCs w:val="22"/>
        </w:rPr>
      </w:pPr>
      <w:r w:rsidRPr="00321633">
        <w:rPr>
          <w:b/>
          <w:bCs/>
          <w:sz w:val="22"/>
          <w:szCs w:val="22"/>
        </w:rPr>
        <w:t xml:space="preserve">b) Clinical Experiences – The clinical grade will be a “Pass” or “Fail” based on: student’s clinical </w:t>
      </w:r>
      <w:r w:rsidR="003E3802">
        <w:rPr>
          <w:b/>
          <w:bCs/>
          <w:sz w:val="22"/>
          <w:szCs w:val="22"/>
        </w:rPr>
        <w:t>performance</w:t>
      </w:r>
      <w:r w:rsidRPr="00321633">
        <w:rPr>
          <w:b/>
          <w:bCs/>
          <w:sz w:val="22"/>
          <w:szCs w:val="22"/>
        </w:rPr>
        <w:t xml:space="preserve">, faculty evaluations and preceptor evaluations. </w:t>
      </w:r>
      <w:r w:rsidR="00003D7D" w:rsidRPr="00321633">
        <w:rPr>
          <w:b/>
          <w:bCs/>
          <w:sz w:val="22"/>
          <w:szCs w:val="22"/>
        </w:rPr>
        <w:t xml:space="preserve"> </w:t>
      </w:r>
      <w:r w:rsidRPr="00321633">
        <w:rPr>
          <w:sz w:val="22"/>
          <w:szCs w:val="22"/>
        </w:rPr>
        <w:t xml:space="preserve">During a </w:t>
      </w:r>
      <w:r w:rsidRPr="00321633">
        <w:rPr>
          <w:b/>
          <w:bCs/>
          <w:sz w:val="22"/>
          <w:szCs w:val="22"/>
        </w:rPr>
        <w:t>total of 48 clinical hours</w:t>
      </w:r>
      <w:r w:rsidRPr="00321633">
        <w:rPr>
          <w:sz w:val="22"/>
          <w:szCs w:val="22"/>
        </w:rPr>
        <w:t>, each student will acquire clinical nursing experiences as negotiated and scheduled with a clinical preceptor in consultation with the LCN Faculty. Students are expected to seek additional learning experiences that address self and preceptor-identified learning needs, ensuring a nursing leadership and management focus for most clinical activities.</w:t>
      </w:r>
      <w:r w:rsidR="006546BF" w:rsidRPr="00321633">
        <w:rPr>
          <w:sz w:val="22"/>
          <w:szCs w:val="22"/>
        </w:rPr>
        <w:t xml:space="preserve">  </w:t>
      </w:r>
      <w:r w:rsidR="00333CA8">
        <w:rPr>
          <w:b/>
          <w:bCs/>
          <w:sz w:val="22"/>
          <w:szCs w:val="22"/>
        </w:rPr>
        <w:t xml:space="preserve">Tardiness will be considered unsatisfactory performance. </w:t>
      </w:r>
      <w:r w:rsidR="00333CA8" w:rsidRPr="00321633">
        <w:rPr>
          <w:b/>
          <w:bCs/>
          <w:sz w:val="22"/>
          <w:szCs w:val="22"/>
        </w:rPr>
        <w:t xml:space="preserve"> </w:t>
      </w:r>
      <w:r w:rsidR="00333CA8" w:rsidRPr="00333CA8">
        <w:rPr>
          <w:b/>
          <w:bCs/>
          <w:sz w:val="22"/>
          <w:szCs w:val="22"/>
          <w:u w:val="single"/>
        </w:rPr>
        <w:t>All absences from clinical experiences must be made up.</w:t>
      </w:r>
      <w:r w:rsidR="00333CA8" w:rsidRPr="00321633">
        <w:rPr>
          <w:b/>
          <w:bCs/>
          <w:sz w:val="22"/>
          <w:szCs w:val="22"/>
        </w:rPr>
        <w:t xml:space="preserve"> </w:t>
      </w:r>
      <w:r w:rsidR="00333CA8">
        <w:rPr>
          <w:b/>
          <w:bCs/>
          <w:sz w:val="22"/>
          <w:szCs w:val="22"/>
        </w:rPr>
        <w:t xml:space="preserve"> </w:t>
      </w:r>
      <w:r w:rsidR="006546BF" w:rsidRPr="00321633">
        <w:rPr>
          <w:b/>
          <w:bCs/>
          <w:sz w:val="22"/>
          <w:szCs w:val="22"/>
          <w:u w:val="single"/>
        </w:rPr>
        <w:t>Students must call the clinical instructor AND assigned nursing unit if unable to attend</w:t>
      </w:r>
      <w:r w:rsidR="006546BF" w:rsidRPr="00321633">
        <w:rPr>
          <w:sz w:val="22"/>
          <w:szCs w:val="22"/>
          <w:u w:val="single"/>
        </w:rPr>
        <w:t xml:space="preserve"> </w:t>
      </w:r>
      <w:r w:rsidR="006546BF" w:rsidRPr="00321633">
        <w:rPr>
          <w:b/>
          <w:bCs/>
          <w:sz w:val="22"/>
          <w:szCs w:val="22"/>
          <w:u w:val="single"/>
        </w:rPr>
        <w:t>clinical at least one hour before scheduled time</w:t>
      </w:r>
      <w:r w:rsidR="006546BF" w:rsidRPr="00321633">
        <w:rPr>
          <w:b/>
          <w:bCs/>
          <w:sz w:val="22"/>
          <w:szCs w:val="22"/>
        </w:rPr>
        <w:t>; legitimate excuses must be cleared with the instructor in advance</w:t>
      </w:r>
      <w:r w:rsidR="00333CA8" w:rsidRPr="008E1A82">
        <w:rPr>
          <w:bCs/>
          <w:sz w:val="22"/>
          <w:szCs w:val="22"/>
        </w:rPr>
        <w:t>.</w:t>
      </w:r>
      <w:r w:rsidR="008E1A82" w:rsidRPr="008E1A82">
        <w:rPr>
          <w:bCs/>
          <w:sz w:val="22"/>
          <w:szCs w:val="22"/>
        </w:rPr>
        <w:t xml:space="preserve"> Each student will complete their Clinical Journal by 4pm the day after their Clinical in </w:t>
      </w:r>
      <w:proofErr w:type="spellStart"/>
      <w:r w:rsidR="008E1A82" w:rsidRPr="008E1A82">
        <w:rPr>
          <w:bCs/>
          <w:sz w:val="22"/>
          <w:szCs w:val="22"/>
        </w:rPr>
        <w:t>Edvance</w:t>
      </w:r>
      <w:proofErr w:type="spellEnd"/>
      <w:r w:rsidR="008E1A82" w:rsidRPr="008E1A82">
        <w:rPr>
          <w:bCs/>
          <w:sz w:val="22"/>
          <w:szCs w:val="22"/>
        </w:rPr>
        <w:t>, drop box, clinical journal</w:t>
      </w:r>
      <w:r w:rsidR="008E1A82">
        <w:rPr>
          <w:sz w:val="22"/>
          <w:szCs w:val="22"/>
        </w:rPr>
        <w:t>.</w:t>
      </w:r>
    </w:p>
    <w:p w:rsidR="00764B42" w:rsidRPr="00321633" w:rsidRDefault="008E1A82" w:rsidP="008E1A82">
      <w:pPr>
        <w:rPr>
          <w:sz w:val="22"/>
          <w:szCs w:val="22"/>
        </w:rPr>
      </w:pPr>
      <w:r>
        <w:rPr>
          <w:b/>
          <w:bCs/>
          <w:sz w:val="22"/>
          <w:szCs w:val="22"/>
        </w:rPr>
        <w:t>.</w:t>
      </w:r>
      <w:r w:rsidR="006546BF" w:rsidRPr="00321633">
        <w:rPr>
          <w:sz w:val="22"/>
          <w:szCs w:val="22"/>
        </w:rPr>
        <w:t xml:space="preserve"> </w:t>
      </w:r>
    </w:p>
    <w:p w:rsidR="00764B42" w:rsidRPr="006333A3" w:rsidRDefault="00764B42" w:rsidP="00F60811">
      <w:pPr>
        <w:autoSpaceDE w:val="0"/>
        <w:autoSpaceDN w:val="0"/>
        <w:adjustRightInd w:val="0"/>
        <w:rPr>
          <w:b/>
          <w:bCs/>
          <w:sz w:val="22"/>
          <w:szCs w:val="22"/>
        </w:rPr>
      </w:pPr>
      <w:r w:rsidRPr="006333A3">
        <w:rPr>
          <w:b/>
          <w:bCs/>
          <w:sz w:val="22"/>
          <w:szCs w:val="22"/>
          <w:u w:val="single"/>
        </w:rPr>
        <w:t>Safe Nursing Practice</w:t>
      </w:r>
      <w:r w:rsidRPr="006333A3">
        <w:rPr>
          <w:b/>
          <w:bCs/>
          <w:sz w:val="22"/>
          <w:szCs w:val="22"/>
        </w:rPr>
        <w:t>:</w:t>
      </w:r>
    </w:p>
    <w:p w:rsidR="00764B42" w:rsidRPr="006333A3" w:rsidRDefault="00764B42" w:rsidP="00764B42">
      <w:pPr>
        <w:autoSpaceDE w:val="0"/>
        <w:autoSpaceDN w:val="0"/>
        <w:adjustRightInd w:val="0"/>
        <w:rPr>
          <w:b/>
          <w:bCs/>
          <w:sz w:val="22"/>
          <w:szCs w:val="22"/>
        </w:rPr>
      </w:pPr>
      <w:r w:rsidRPr="006333A3">
        <w:rPr>
          <w:b/>
          <w:bCs/>
          <w:sz w:val="22"/>
          <w:szCs w:val="22"/>
        </w:rPr>
        <w:t>I</w:t>
      </w:r>
      <w:r w:rsidR="004877C8" w:rsidRPr="006333A3">
        <w:rPr>
          <w:b/>
          <w:bCs/>
          <w:sz w:val="22"/>
          <w:szCs w:val="22"/>
        </w:rPr>
        <w:t>n order to successfully pass this</w:t>
      </w:r>
      <w:r w:rsidRPr="006333A3">
        <w:rPr>
          <w:b/>
          <w:bCs/>
          <w:sz w:val="22"/>
          <w:szCs w:val="22"/>
        </w:rPr>
        <w:t xml:space="preserve"> course, each student must demonstrate nursing competencies at the same level of safety as appropriate to the role of a graduating senior. Inappropriate or poorly performed psychomotor skills; inappropriate, inaccurate, or inadequate theoretical base for care; or inaccurate or misrepresented </w:t>
      </w:r>
      <w:r w:rsidR="003C337F" w:rsidRPr="006333A3">
        <w:rPr>
          <w:b/>
          <w:bCs/>
          <w:sz w:val="22"/>
          <w:szCs w:val="22"/>
        </w:rPr>
        <w:t xml:space="preserve">documentation may be </w:t>
      </w:r>
      <w:r w:rsidRPr="006333A3">
        <w:rPr>
          <w:b/>
          <w:bCs/>
          <w:sz w:val="22"/>
          <w:szCs w:val="22"/>
        </w:rPr>
        <w:t xml:space="preserve">cause for </w:t>
      </w:r>
      <w:r w:rsidR="00F60811" w:rsidRPr="006333A3">
        <w:rPr>
          <w:b/>
          <w:bCs/>
          <w:sz w:val="22"/>
          <w:szCs w:val="22"/>
        </w:rPr>
        <w:t xml:space="preserve">remediation, disciplinary action or </w:t>
      </w:r>
      <w:r w:rsidRPr="006333A3">
        <w:rPr>
          <w:b/>
          <w:bCs/>
          <w:sz w:val="22"/>
          <w:szCs w:val="22"/>
        </w:rPr>
        <w:t>dismissal from the course with a failing grade</w:t>
      </w:r>
      <w:r w:rsidR="00F60811" w:rsidRPr="006333A3">
        <w:rPr>
          <w:b/>
          <w:bCs/>
          <w:sz w:val="22"/>
          <w:szCs w:val="22"/>
        </w:rPr>
        <w:t>, depending on the situation</w:t>
      </w:r>
      <w:r w:rsidRPr="006333A3">
        <w:rPr>
          <w:b/>
          <w:bCs/>
          <w:sz w:val="22"/>
          <w:szCs w:val="22"/>
        </w:rPr>
        <w:t>.</w:t>
      </w:r>
    </w:p>
    <w:p w:rsidR="00D73A66" w:rsidRPr="00321633" w:rsidRDefault="00BB0465" w:rsidP="00D73A66">
      <w:pPr>
        <w:rPr>
          <w:sz w:val="22"/>
          <w:szCs w:val="22"/>
        </w:rPr>
      </w:pPr>
      <w:r w:rsidRPr="00321633">
        <w:rPr>
          <w:sz w:val="22"/>
          <w:szCs w:val="22"/>
        </w:rPr>
        <w:t xml:space="preserve"> </w:t>
      </w:r>
    </w:p>
    <w:p w:rsidR="00D73A66" w:rsidRPr="00321633" w:rsidRDefault="00D73A66" w:rsidP="00D73A66">
      <w:pPr>
        <w:pStyle w:val="Heading1"/>
        <w:jc w:val="left"/>
        <w:rPr>
          <w:sz w:val="22"/>
          <w:szCs w:val="22"/>
        </w:rPr>
      </w:pPr>
      <w:r w:rsidRPr="00321633">
        <w:rPr>
          <w:sz w:val="22"/>
          <w:szCs w:val="22"/>
        </w:rPr>
        <w:t xml:space="preserve">c)  Weekly </w:t>
      </w:r>
      <w:r w:rsidR="00775A4A" w:rsidRPr="00321633">
        <w:rPr>
          <w:sz w:val="22"/>
          <w:szCs w:val="22"/>
        </w:rPr>
        <w:t xml:space="preserve">Clinical </w:t>
      </w:r>
      <w:r w:rsidRPr="00321633">
        <w:rPr>
          <w:sz w:val="22"/>
          <w:szCs w:val="22"/>
        </w:rPr>
        <w:t>Paperwork</w:t>
      </w:r>
      <w:r w:rsidR="00775A4A" w:rsidRPr="00321633">
        <w:rPr>
          <w:sz w:val="22"/>
          <w:szCs w:val="22"/>
        </w:rPr>
        <w:t xml:space="preserve"> – Goal</w:t>
      </w:r>
      <w:r w:rsidR="006638C1" w:rsidRPr="00321633">
        <w:rPr>
          <w:sz w:val="22"/>
          <w:szCs w:val="22"/>
        </w:rPr>
        <w:t>s</w:t>
      </w:r>
      <w:r w:rsidR="00775A4A" w:rsidRPr="00321633">
        <w:rPr>
          <w:sz w:val="22"/>
          <w:szCs w:val="22"/>
        </w:rPr>
        <w:t xml:space="preserve">, </w:t>
      </w:r>
      <w:r w:rsidR="003C1CE1">
        <w:rPr>
          <w:sz w:val="22"/>
          <w:szCs w:val="22"/>
        </w:rPr>
        <w:t xml:space="preserve">Reflection </w:t>
      </w:r>
      <w:r w:rsidR="00775A4A" w:rsidRPr="00321633">
        <w:rPr>
          <w:sz w:val="22"/>
          <w:szCs w:val="22"/>
        </w:rPr>
        <w:t>Journal and Preceptor Evaluation</w:t>
      </w:r>
    </w:p>
    <w:p w:rsidR="00D73A66" w:rsidRPr="00321633" w:rsidRDefault="00D73A66" w:rsidP="00B5486E">
      <w:pPr>
        <w:numPr>
          <w:ilvl w:val="0"/>
          <w:numId w:val="12"/>
        </w:numPr>
        <w:rPr>
          <w:sz w:val="22"/>
          <w:szCs w:val="22"/>
        </w:rPr>
      </w:pPr>
      <w:r w:rsidRPr="00321633">
        <w:rPr>
          <w:sz w:val="22"/>
          <w:szCs w:val="22"/>
        </w:rPr>
        <w:t xml:space="preserve">Students are required to complete the goals in clinical plan </w:t>
      </w:r>
      <w:r w:rsidRPr="00321633">
        <w:rPr>
          <w:b/>
          <w:bCs/>
          <w:sz w:val="22"/>
          <w:szCs w:val="22"/>
        </w:rPr>
        <w:t>prior</w:t>
      </w:r>
      <w:r w:rsidRPr="00321633">
        <w:rPr>
          <w:sz w:val="22"/>
          <w:szCs w:val="22"/>
        </w:rPr>
        <w:t xml:space="preserve"> to each clinical day.  Your goals are to be </w:t>
      </w:r>
      <w:r w:rsidRPr="00321633">
        <w:rPr>
          <w:sz w:val="22"/>
          <w:szCs w:val="22"/>
          <w:u w:val="single"/>
        </w:rPr>
        <w:t>shared</w:t>
      </w:r>
      <w:r w:rsidRPr="00321633">
        <w:rPr>
          <w:sz w:val="22"/>
          <w:szCs w:val="22"/>
        </w:rPr>
        <w:t xml:space="preserve"> with your </w:t>
      </w:r>
      <w:r w:rsidR="00694B45">
        <w:rPr>
          <w:sz w:val="22"/>
          <w:szCs w:val="22"/>
        </w:rPr>
        <w:t xml:space="preserve">faculty and/or </w:t>
      </w:r>
      <w:r w:rsidRPr="00321633">
        <w:rPr>
          <w:sz w:val="22"/>
          <w:szCs w:val="22"/>
        </w:rPr>
        <w:t xml:space="preserve">preceptor and then turned with your journal notations to the instructor each </w:t>
      </w:r>
      <w:r w:rsidR="00003D7D" w:rsidRPr="00321633">
        <w:rPr>
          <w:sz w:val="22"/>
          <w:szCs w:val="22"/>
        </w:rPr>
        <w:t>clinical day</w:t>
      </w:r>
      <w:r w:rsidRPr="00321633">
        <w:rPr>
          <w:sz w:val="22"/>
          <w:szCs w:val="22"/>
        </w:rPr>
        <w:t xml:space="preserve"> before leaving the clinical facility.  Correlate the theory topics discussed in lecture to your clinical experience.</w:t>
      </w:r>
    </w:p>
    <w:p w:rsidR="00C95090" w:rsidRDefault="00775A4A" w:rsidP="00B5486E">
      <w:pPr>
        <w:numPr>
          <w:ilvl w:val="0"/>
          <w:numId w:val="12"/>
        </w:numPr>
        <w:rPr>
          <w:sz w:val="22"/>
          <w:szCs w:val="22"/>
        </w:rPr>
      </w:pPr>
      <w:r w:rsidRPr="002E6015">
        <w:rPr>
          <w:b/>
          <w:bCs/>
          <w:sz w:val="22"/>
          <w:szCs w:val="22"/>
        </w:rPr>
        <w:t>Provide y</w:t>
      </w:r>
      <w:r w:rsidR="00D73A66" w:rsidRPr="002E6015">
        <w:rPr>
          <w:b/>
          <w:bCs/>
          <w:sz w:val="22"/>
          <w:szCs w:val="22"/>
        </w:rPr>
        <w:t xml:space="preserve">our preceptor </w:t>
      </w:r>
      <w:r w:rsidRPr="002E6015">
        <w:rPr>
          <w:b/>
          <w:bCs/>
          <w:sz w:val="22"/>
          <w:szCs w:val="22"/>
        </w:rPr>
        <w:t>with the evaluation form</w:t>
      </w:r>
      <w:r w:rsidRPr="00321633">
        <w:rPr>
          <w:sz w:val="22"/>
          <w:szCs w:val="22"/>
        </w:rPr>
        <w:t xml:space="preserve"> to be completed</w:t>
      </w:r>
      <w:r w:rsidR="00D73A66" w:rsidRPr="00321633">
        <w:rPr>
          <w:sz w:val="22"/>
          <w:szCs w:val="22"/>
        </w:rPr>
        <w:t xml:space="preserve"> </w:t>
      </w:r>
      <w:r w:rsidRPr="00321633">
        <w:rPr>
          <w:sz w:val="22"/>
          <w:szCs w:val="22"/>
        </w:rPr>
        <w:t>by the preceptor during</w:t>
      </w:r>
      <w:r w:rsidR="00D73A66" w:rsidRPr="00321633">
        <w:rPr>
          <w:sz w:val="22"/>
          <w:szCs w:val="22"/>
        </w:rPr>
        <w:t xml:space="preserve"> each clinical day.  This is also to be turned in to your clinical instructor </w:t>
      </w:r>
      <w:r w:rsidR="00BB0465" w:rsidRPr="00321633">
        <w:rPr>
          <w:sz w:val="22"/>
          <w:szCs w:val="22"/>
        </w:rPr>
        <w:t xml:space="preserve">at the end of </w:t>
      </w:r>
      <w:r w:rsidR="00D73A66" w:rsidRPr="00321633">
        <w:rPr>
          <w:sz w:val="22"/>
          <w:szCs w:val="22"/>
        </w:rPr>
        <w:t xml:space="preserve">each day.  </w:t>
      </w:r>
    </w:p>
    <w:p w:rsidR="00424FB8" w:rsidRPr="00424FB8" w:rsidRDefault="00424FB8" w:rsidP="00B5486E">
      <w:pPr>
        <w:numPr>
          <w:ilvl w:val="0"/>
          <w:numId w:val="12"/>
        </w:numPr>
        <w:rPr>
          <w:sz w:val="22"/>
          <w:szCs w:val="22"/>
        </w:rPr>
      </w:pPr>
      <w:r w:rsidRPr="00424FB8">
        <w:rPr>
          <w:bCs/>
          <w:sz w:val="22"/>
          <w:szCs w:val="22"/>
        </w:rPr>
        <w:t xml:space="preserve">Clinical Journal entries are to be put into drop box of </w:t>
      </w:r>
      <w:proofErr w:type="spellStart"/>
      <w:r w:rsidRPr="00424FB8">
        <w:rPr>
          <w:bCs/>
          <w:sz w:val="22"/>
          <w:szCs w:val="22"/>
        </w:rPr>
        <w:t>Edvance</w:t>
      </w:r>
      <w:proofErr w:type="spellEnd"/>
      <w:r w:rsidRPr="00424FB8">
        <w:rPr>
          <w:bCs/>
          <w:sz w:val="22"/>
          <w:szCs w:val="22"/>
        </w:rPr>
        <w:t xml:space="preserve"> each week, by 4pm the day after the clinical occurred</w:t>
      </w:r>
    </w:p>
    <w:p w:rsidR="0060592E" w:rsidRPr="00424FB8" w:rsidRDefault="0060592E" w:rsidP="00D73A66">
      <w:pPr>
        <w:rPr>
          <w:bCs/>
          <w:sz w:val="22"/>
          <w:szCs w:val="22"/>
        </w:rPr>
      </w:pPr>
    </w:p>
    <w:p w:rsidR="00D73A66" w:rsidRPr="00321633" w:rsidRDefault="00D73A66" w:rsidP="00D73A66">
      <w:pPr>
        <w:rPr>
          <w:sz w:val="22"/>
          <w:szCs w:val="22"/>
        </w:rPr>
      </w:pPr>
      <w:r w:rsidRPr="00321633">
        <w:rPr>
          <w:b/>
          <w:bCs/>
          <w:sz w:val="22"/>
          <w:szCs w:val="22"/>
        </w:rPr>
        <w:t>Course Policies</w:t>
      </w:r>
      <w:r w:rsidRPr="00321633">
        <w:rPr>
          <w:sz w:val="22"/>
          <w:szCs w:val="22"/>
        </w:rPr>
        <w:t>:.</w:t>
      </w:r>
      <w:r w:rsidRPr="00321633">
        <w:rPr>
          <w:b/>
          <w:bCs/>
          <w:sz w:val="22"/>
          <w:szCs w:val="22"/>
        </w:rPr>
        <w:t xml:space="preserve">  </w:t>
      </w:r>
    </w:p>
    <w:p w:rsidR="00D73A66" w:rsidRPr="00321633" w:rsidRDefault="00D73A66" w:rsidP="00D73A66">
      <w:pPr>
        <w:rPr>
          <w:b/>
          <w:bCs/>
          <w:sz w:val="22"/>
          <w:szCs w:val="22"/>
        </w:rPr>
      </w:pPr>
      <w:r w:rsidRPr="00321633">
        <w:rPr>
          <w:i/>
          <w:iCs/>
          <w:sz w:val="22"/>
          <w:szCs w:val="22"/>
        </w:rPr>
        <w:t>Behavior-Expectations</w:t>
      </w:r>
      <w:r w:rsidRPr="00321633">
        <w:rPr>
          <w:b/>
          <w:bCs/>
          <w:sz w:val="22"/>
          <w:szCs w:val="22"/>
        </w:rPr>
        <w:t xml:space="preserve">: </w:t>
      </w:r>
    </w:p>
    <w:p w:rsidR="00D73A66" w:rsidRPr="00321633" w:rsidRDefault="00D73A66" w:rsidP="00D73A66">
      <w:pPr>
        <w:rPr>
          <w:i/>
          <w:iCs/>
          <w:sz w:val="22"/>
          <w:szCs w:val="22"/>
        </w:rPr>
      </w:pPr>
      <w:r w:rsidRPr="00321633">
        <w:rPr>
          <w:sz w:val="22"/>
          <w:szCs w:val="22"/>
        </w:rPr>
        <w:t>In order to achieve the most learning in this class</w:t>
      </w:r>
      <w:r w:rsidR="00187428" w:rsidRPr="00321633">
        <w:rPr>
          <w:sz w:val="22"/>
          <w:szCs w:val="22"/>
        </w:rPr>
        <w:t>,</w:t>
      </w:r>
      <w:r w:rsidRPr="00321633">
        <w:rPr>
          <w:sz w:val="22"/>
          <w:szCs w:val="22"/>
        </w:rPr>
        <w:t xml:space="preserve"> students are expected to show respect for each other</w:t>
      </w:r>
      <w:r w:rsidR="006546BF" w:rsidRPr="00321633">
        <w:rPr>
          <w:sz w:val="22"/>
          <w:szCs w:val="22"/>
        </w:rPr>
        <w:t>,</w:t>
      </w:r>
      <w:r w:rsidRPr="00321633">
        <w:rPr>
          <w:sz w:val="22"/>
          <w:szCs w:val="22"/>
        </w:rPr>
        <w:t xml:space="preserve"> </w:t>
      </w:r>
      <w:r w:rsidR="006546BF" w:rsidRPr="00321633">
        <w:rPr>
          <w:sz w:val="22"/>
          <w:szCs w:val="22"/>
        </w:rPr>
        <w:t>clients, members of the health care team and</w:t>
      </w:r>
      <w:r w:rsidRPr="00321633">
        <w:rPr>
          <w:sz w:val="22"/>
          <w:szCs w:val="22"/>
        </w:rPr>
        <w:t xml:space="preserve"> instructor</w:t>
      </w:r>
      <w:r w:rsidR="007A55AB" w:rsidRPr="00321633">
        <w:rPr>
          <w:sz w:val="22"/>
          <w:szCs w:val="22"/>
        </w:rPr>
        <w:t>s</w:t>
      </w:r>
      <w:r w:rsidRPr="00321633">
        <w:rPr>
          <w:sz w:val="22"/>
          <w:szCs w:val="22"/>
        </w:rPr>
        <w:t xml:space="preserve">.  Please refer to Student Handbook under </w:t>
      </w:r>
      <w:r w:rsidRPr="00321633">
        <w:rPr>
          <w:i/>
          <w:iCs/>
          <w:sz w:val="22"/>
          <w:szCs w:val="22"/>
        </w:rPr>
        <w:t>Professional Standards Expected of Students by Faculty.</w:t>
      </w:r>
    </w:p>
    <w:p w:rsidR="00D73A66" w:rsidRPr="00321633" w:rsidRDefault="00D73A66" w:rsidP="00D73A66">
      <w:pPr>
        <w:rPr>
          <w:i/>
          <w:iCs/>
          <w:sz w:val="22"/>
          <w:szCs w:val="22"/>
        </w:rPr>
      </w:pPr>
    </w:p>
    <w:p w:rsidR="00D73A66" w:rsidRPr="00321633" w:rsidRDefault="00D73A66" w:rsidP="00D73A66">
      <w:pPr>
        <w:tabs>
          <w:tab w:val="left" w:pos="360"/>
        </w:tabs>
        <w:rPr>
          <w:b/>
          <w:bCs/>
          <w:sz w:val="22"/>
          <w:szCs w:val="22"/>
        </w:rPr>
      </w:pPr>
      <w:r w:rsidRPr="00321633">
        <w:rPr>
          <w:b/>
          <w:bCs/>
          <w:sz w:val="22"/>
          <w:szCs w:val="22"/>
        </w:rPr>
        <w:t>Course Policies and Expectations</w:t>
      </w:r>
    </w:p>
    <w:p w:rsidR="00D73A66" w:rsidRPr="00321633" w:rsidRDefault="00D73A66" w:rsidP="00D73A66">
      <w:pPr>
        <w:ind w:left="2880" w:hanging="2880"/>
        <w:rPr>
          <w:sz w:val="22"/>
          <w:szCs w:val="22"/>
        </w:rPr>
      </w:pPr>
      <w:r w:rsidRPr="00321633">
        <w:rPr>
          <w:sz w:val="22"/>
          <w:szCs w:val="22"/>
        </w:rPr>
        <w:t>1.  Students are expected to attend all classes.  (</w:t>
      </w:r>
      <w:r w:rsidRPr="00321633">
        <w:rPr>
          <w:b/>
          <w:bCs/>
          <w:sz w:val="22"/>
          <w:szCs w:val="22"/>
        </w:rPr>
        <w:t>See Student Handbook)</w:t>
      </w:r>
    </w:p>
    <w:p w:rsidR="00D73A66" w:rsidRPr="00321633" w:rsidRDefault="00D73A66" w:rsidP="00D73A66">
      <w:pPr>
        <w:rPr>
          <w:sz w:val="22"/>
          <w:szCs w:val="22"/>
        </w:rPr>
      </w:pPr>
      <w:r w:rsidRPr="00321633">
        <w:rPr>
          <w:sz w:val="22"/>
          <w:szCs w:val="22"/>
        </w:rPr>
        <w:t xml:space="preserve">2.  </w:t>
      </w:r>
      <w:r w:rsidRPr="00321633">
        <w:rPr>
          <w:b/>
          <w:bCs/>
          <w:sz w:val="22"/>
          <w:szCs w:val="22"/>
        </w:rPr>
        <w:t xml:space="preserve">Professionalism </w:t>
      </w:r>
      <w:r w:rsidRPr="00321633">
        <w:rPr>
          <w:sz w:val="22"/>
          <w:szCs w:val="22"/>
        </w:rPr>
        <w:t>is highly valued.  The following professional behaviors are expected of students at all times:</w:t>
      </w:r>
    </w:p>
    <w:p w:rsidR="00D73A66" w:rsidRPr="00321633" w:rsidRDefault="00D73A66" w:rsidP="00B5486E">
      <w:pPr>
        <w:numPr>
          <w:ilvl w:val="0"/>
          <w:numId w:val="8"/>
        </w:numPr>
        <w:rPr>
          <w:sz w:val="22"/>
          <w:szCs w:val="22"/>
        </w:rPr>
      </w:pPr>
      <w:r w:rsidRPr="00321633">
        <w:rPr>
          <w:b/>
          <w:bCs/>
          <w:sz w:val="22"/>
          <w:szCs w:val="22"/>
        </w:rPr>
        <w:t>Respect</w:t>
      </w:r>
      <w:r w:rsidRPr="00321633">
        <w:rPr>
          <w:sz w:val="22"/>
          <w:szCs w:val="22"/>
        </w:rPr>
        <w:t xml:space="preserve"> for others is demonstrated by:</w:t>
      </w:r>
    </w:p>
    <w:p w:rsidR="00D73A66" w:rsidRPr="00321633" w:rsidRDefault="00D73A66" w:rsidP="00B5486E">
      <w:pPr>
        <w:numPr>
          <w:ilvl w:val="0"/>
          <w:numId w:val="5"/>
        </w:numPr>
        <w:rPr>
          <w:sz w:val="22"/>
          <w:szCs w:val="22"/>
        </w:rPr>
      </w:pPr>
      <w:r w:rsidRPr="00321633">
        <w:rPr>
          <w:sz w:val="22"/>
          <w:szCs w:val="22"/>
        </w:rPr>
        <w:t>Listening respectfully to others’ ideas and opinions</w:t>
      </w:r>
    </w:p>
    <w:p w:rsidR="00D73A66" w:rsidRPr="00321633" w:rsidRDefault="00D73A66" w:rsidP="00B5486E">
      <w:pPr>
        <w:numPr>
          <w:ilvl w:val="0"/>
          <w:numId w:val="5"/>
        </w:numPr>
        <w:rPr>
          <w:sz w:val="22"/>
          <w:szCs w:val="22"/>
        </w:rPr>
      </w:pPr>
      <w:r w:rsidRPr="00321633">
        <w:rPr>
          <w:sz w:val="22"/>
          <w:szCs w:val="22"/>
        </w:rPr>
        <w:lastRenderedPageBreak/>
        <w:t>Expressing opinions and ideas honestly and respectfully</w:t>
      </w:r>
    </w:p>
    <w:p w:rsidR="00D73A66" w:rsidRPr="00321633" w:rsidRDefault="00D73A66" w:rsidP="00B5486E">
      <w:pPr>
        <w:numPr>
          <w:ilvl w:val="0"/>
          <w:numId w:val="5"/>
        </w:numPr>
        <w:rPr>
          <w:sz w:val="22"/>
          <w:szCs w:val="22"/>
        </w:rPr>
      </w:pPr>
      <w:r w:rsidRPr="00321633">
        <w:rPr>
          <w:sz w:val="22"/>
          <w:szCs w:val="22"/>
        </w:rPr>
        <w:t>Refraining from side discussions while others “have the floor”</w:t>
      </w:r>
    </w:p>
    <w:p w:rsidR="00D73A66" w:rsidRPr="00321633" w:rsidRDefault="00D73A66" w:rsidP="00B5486E">
      <w:pPr>
        <w:numPr>
          <w:ilvl w:val="0"/>
          <w:numId w:val="5"/>
        </w:numPr>
        <w:rPr>
          <w:sz w:val="22"/>
          <w:szCs w:val="22"/>
        </w:rPr>
      </w:pPr>
      <w:r w:rsidRPr="00321633">
        <w:rPr>
          <w:sz w:val="22"/>
          <w:szCs w:val="22"/>
        </w:rPr>
        <w:t>Paying attention during class and video presentations</w:t>
      </w:r>
    </w:p>
    <w:p w:rsidR="00D73A66" w:rsidRPr="00321633" w:rsidRDefault="00D73A66" w:rsidP="00B5486E">
      <w:pPr>
        <w:numPr>
          <w:ilvl w:val="0"/>
          <w:numId w:val="5"/>
        </w:numPr>
        <w:rPr>
          <w:sz w:val="22"/>
          <w:szCs w:val="22"/>
        </w:rPr>
      </w:pPr>
      <w:r w:rsidRPr="00321633">
        <w:rPr>
          <w:sz w:val="22"/>
          <w:szCs w:val="22"/>
        </w:rPr>
        <w:t>Picking up after one’s self at the end of classes</w:t>
      </w:r>
    </w:p>
    <w:p w:rsidR="00D73A66" w:rsidRPr="00321633" w:rsidRDefault="00D73A66" w:rsidP="00B5486E">
      <w:pPr>
        <w:numPr>
          <w:ilvl w:val="0"/>
          <w:numId w:val="5"/>
        </w:numPr>
        <w:rPr>
          <w:sz w:val="22"/>
          <w:szCs w:val="22"/>
        </w:rPr>
      </w:pPr>
      <w:r w:rsidRPr="00321633">
        <w:rPr>
          <w:sz w:val="22"/>
          <w:szCs w:val="22"/>
        </w:rPr>
        <w:t>Being trustworthy regarding school and other people’s property, including library materials</w:t>
      </w:r>
    </w:p>
    <w:p w:rsidR="00D73A66" w:rsidRPr="00321633" w:rsidRDefault="00D73A66" w:rsidP="00B5486E">
      <w:pPr>
        <w:numPr>
          <w:ilvl w:val="0"/>
          <w:numId w:val="5"/>
        </w:numPr>
        <w:rPr>
          <w:sz w:val="22"/>
          <w:szCs w:val="22"/>
        </w:rPr>
      </w:pPr>
      <w:r w:rsidRPr="00321633">
        <w:rPr>
          <w:sz w:val="22"/>
          <w:szCs w:val="22"/>
        </w:rPr>
        <w:t xml:space="preserve">Having cell phones </w:t>
      </w:r>
      <w:r w:rsidRPr="00321633">
        <w:rPr>
          <w:b/>
          <w:bCs/>
          <w:sz w:val="22"/>
          <w:szCs w:val="22"/>
        </w:rPr>
        <w:t>turned off</w:t>
      </w:r>
      <w:r w:rsidRPr="00321633">
        <w:rPr>
          <w:sz w:val="22"/>
          <w:szCs w:val="22"/>
        </w:rPr>
        <w:t xml:space="preserve"> during class time</w:t>
      </w:r>
    </w:p>
    <w:p w:rsidR="00D73A66" w:rsidRPr="00321633" w:rsidRDefault="00D73A66" w:rsidP="00D73A66">
      <w:pPr>
        <w:rPr>
          <w:sz w:val="22"/>
          <w:szCs w:val="22"/>
        </w:rPr>
      </w:pPr>
      <w:r w:rsidRPr="00321633">
        <w:rPr>
          <w:sz w:val="22"/>
          <w:szCs w:val="22"/>
        </w:rPr>
        <w:tab/>
      </w:r>
      <w:r w:rsidRPr="00321633">
        <w:rPr>
          <w:sz w:val="22"/>
          <w:szCs w:val="22"/>
        </w:rPr>
        <w:tab/>
        <w:t xml:space="preserve">h.  </w:t>
      </w:r>
      <w:r w:rsidRPr="00321633">
        <w:rPr>
          <w:sz w:val="22"/>
          <w:szCs w:val="22"/>
        </w:rPr>
        <w:tab/>
        <w:t>Refraining from inappropriate use of lap tops during class time</w:t>
      </w:r>
    </w:p>
    <w:p w:rsidR="00D73A66" w:rsidRPr="00321633" w:rsidRDefault="00D73A66" w:rsidP="00B5486E">
      <w:pPr>
        <w:numPr>
          <w:ilvl w:val="0"/>
          <w:numId w:val="9"/>
        </w:numPr>
        <w:rPr>
          <w:sz w:val="22"/>
          <w:szCs w:val="22"/>
        </w:rPr>
      </w:pPr>
      <w:r w:rsidRPr="00321633">
        <w:rPr>
          <w:b/>
          <w:bCs/>
          <w:sz w:val="22"/>
          <w:szCs w:val="22"/>
        </w:rPr>
        <w:t>Accountability</w:t>
      </w:r>
      <w:r w:rsidRPr="00321633">
        <w:rPr>
          <w:sz w:val="22"/>
          <w:szCs w:val="22"/>
        </w:rPr>
        <w:t>:</w:t>
      </w:r>
    </w:p>
    <w:p w:rsidR="00D73A66" w:rsidRPr="00321633" w:rsidRDefault="00D73A66" w:rsidP="00B5486E">
      <w:pPr>
        <w:numPr>
          <w:ilvl w:val="0"/>
          <w:numId w:val="6"/>
        </w:numPr>
        <w:rPr>
          <w:sz w:val="22"/>
          <w:szCs w:val="22"/>
        </w:rPr>
      </w:pPr>
      <w:r w:rsidRPr="00321633">
        <w:rPr>
          <w:sz w:val="22"/>
          <w:szCs w:val="22"/>
        </w:rPr>
        <w:t>Respects and follows through with commitments by:</w:t>
      </w:r>
    </w:p>
    <w:p w:rsidR="00D73A66" w:rsidRPr="00321633" w:rsidRDefault="00D73A66" w:rsidP="00D73A66">
      <w:pPr>
        <w:ind w:left="2880"/>
        <w:rPr>
          <w:sz w:val="22"/>
          <w:szCs w:val="22"/>
        </w:rPr>
      </w:pPr>
      <w:r w:rsidRPr="00321633">
        <w:rPr>
          <w:sz w:val="22"/>
          <w:szCs w:val="22"/>
        </w:rPr>
        <w:t>-reporting to class on time</w:t>
      </w:r>
    </w:p>
    <w:p w:rsidR="00D73A66" w:rsidRPr="00321633" w:rsidRDefault="00D73A66" w:rsidP="00D73A66">
      <w:pPr>
        <w:ind w:left="2880"/>
        <w:rPr>
          <w:sz w:val="22"/>
          <w:szCs w:val="22"/>
        </w:rPr>
      </w:pPr>
      <w:r w:rsidRPr="00321633">
        <w:rPr>
          <w:sz w:val="22"/>
          <w:szCs w:val="22"/>
        </w:rPr>
        <w:t>-returning from breaks at the specified time</w:t>
      </w:r>
    </w:p>
    <w:p w:rsidR="00D73A66" w:rsidRPr="00321633" w:rsidRDefault="00C32A06" w:rsidP="00B5486E">
      <w:pPr>
        <w:numPr>
          <w:ilvl w:val="0"/>
          <w:numId w:val="6"/>
        </w:numPr>
        <w:rPr>
          <w:sz w:val="22"/>
          <w:szCs w:val="22"/>
        </w:rPr>
      </w:pPr>
      <w:r w:rsidRPr="00321633">
        <w:rPr>
          <w:sz w:val="22"/>
          <w:szCs w:val="22"/>
        </w:rPr>
        <w:t xml:space="preserve">Calls instructor </w:t>
      </w:r>
      <w:r w:rsidR="00D73A66" w:rsidRPr="00321633">
        <w:rPr>
          <w:sz w:val="22"/>
          <w:szCs w:val="22"/>
        </w:rPr>
        <w:t xml:space="preserve">if unable to attend </w:t>
      </w:r>
      <w:r w:rsidR="006546BF" w:rsidRPr="00321633">
        <w:rPr>
          <w:sz w:val="22"/>
          <w:szCs w:val="22"/>
        </w:rPr>
        <w:t>class</w:t>
      </w:r>
      <w:r w:rsidR="00D73A66" w:rsidRPr="00321633">
        <w:rPr>
          <w:sz w:val="22"/>
          <w:szCs w:val="22"/>
        </w:rPr>
        <w:t>; legitimate excuses must be cleared with the instructor in advance</w:t>
      </w:r>
    </w:p>
    <w:p w:rsidR="00D73A66" w:rsidRPr="00321633" w:rsidRDefault="00D73A66" w:rsidP="00B5486E">
      <w:pPr>
        <w:numPr>
          <w:ilvl w:val="0"/>
          <w:numId w:val="6"/>
        </w:numPr>
        <w:rPr>
          <w:sz w:val="22"/>
          <w:szCs w:val="22"/>
        </w:rPr>
      </w:pPr>
      <w:r w:rsidRPr="00321633">
        <w:rPr>
          <w:sz w:val="22"/>
          <w:szCs w:val="22"/>
        </w:rPr>
        <w:t>Respects deadlines</w:t>
      </w:r>
    </w:p>
    <w:p w:rsidR="00D73A66" w:rsidRPr="00321633" w:rsidRDefault="00D73A66" w:rsidP="00B5486E">
      <w:pPr>
        <w:numPr>
          <w:ilvl w:val="0"/>
          <w:numId w:val="6"/>
        </w:numPr>
        <w:rPr>
          <w:sz w:val="22"/>
          <w:szCs w:val="22"/>
        </w:rPr>
      </w:pPr>
      <w:r w:rsidRPr="00321633">
        <w:rPr>
          <w:sz w:val="22"/>
          <w:szCs w:val="22"/>
        </w:rPr>
        <w:t xml:space="preserve">Completing readings </w:t>
      </w:r>
      <w:r w:rsidRPr="00321633">
        <w:rPr>
          <w:b/>
          <w:bCs/>
          <w:sz w:val="22"/>
          <w:szCs w:val="22"/>
        </w:rPr>
        <w:t>before</w:t>
      </w:r>
      <w:r w:rsidRPr="00321633">
        <w:rPr>
          <w:sz w:val="22"/>
          <w:szCs w:val="22"/>
        </w:rPr>
        <w:t xml:space="preserve"> coming to class</w:t>
      </w:r>
    </w:p>
    <w:p w:rsidR="00D73A66" w:rsidRPr="00321633" w:rsidRDefault="00D73A66" w:rsidP="00B5486E">
      <w:pPr>
        <w:numPr>
          <w:ilvl w:val="0"/>
          <w:numId w:val="6"/>
        </w:numPr>
        <w:rPr>
          <w:sz w:val="22"/>
          <w:szCs w:val="22"/>
        </w:rPr>
      </w:pPr>
      <w:r w:rsidRPr="00321633">
        <w:rPr>
          <w:sz w:val="22"/>
          <w:szCs w:val="22"/>
        </w:rPr>
        <w:t>Assignments are turned in on time</w:t>
      </w:r>
    </w:p>
    <w:p w:rsidR="00D73A66" w:rsidRPr="00321633" w:rsidRDefault="00D73A66" w:rsidP="00B5486E">
      <w:pPr>
        <w:numPr>
          <w:ilvl w:val="0"/>
          <w:numId w:val="6"/>
        </w:numPr>
        <w:rPr>
          <w:sz w:val="22"/>
          <w:szCs w:val="22"/>
        </w:rPr>
      </w:pPr>
      <w:r w:rsidRPr="00321633">
        <w:rPr>
          <w:sz w:val="22"/>
          <w:szCs w:val="22"/>
        </w:rPr>
        <w:t>Efforts are focused on managing time and organizing activities to complete work on time</w:t>
      </w:r>
    </w:p>
    <w:p w:rsidR="00D73A66" w:rsidRPr="00321633" w:rsidRDefault="00D73A66" w:rsidP="00B5486E">
      <w:pPr>
        <w:numPr>
          <w:ilvl w:val="0"/>
          <w:numId w:val="6"/>
        </w:numPr>
        <w:rPr>
          <w:sz w:val="22"/>
          <w:szCs w:val="22"/>
        </w:rPr>
      </w:pPr>
      <w:r w:rsidRPr="00321633">
        <w:rPr>
          <w:sz w:val="22"/>
          <w:szCs w:val="22"/>
        </w:rPr>
        <w:t>Assumes responsibility for own learning by actively pursuing activities that enhance learning</w:t>
      </w:r>
    </w:p>
    <w:p w:rsidR="00D73A66" w:rsidRPr="00321633" w:rsidRDefault="00D73A66" w:rsidP="00B5486E">
      <w:pPr>
        <w:numPr>
          <w:ilvl w:val="0"/>
          <w:numId w:val="6"/>
        </w:numPr>
        <w:rPr>
          <w:sz w:val="22"/>
          <w:szCs w:val="22"/>
        </w:rPr>
      </w:pPr>
      <w:r w:rsidRPr="00321633">
        <w:rPr>
          <w:sz w:val="22"/>
          <w:szCs w:val="22"/>
        </w:rPr>
        <w:t>Open, honest self-evaluation with plan of action developed to strengthen areas that need improvement</w:t>
      </w:r>
    </w:p>
    <w:p w:rsidR="00F60811" w:rsidRPr="00321633" w:rsidRDefault="00F60811" w:rsidP="00F60811">
      <w:pPr>
        <w:ind w:left="1440"/>
        <w:rPr>
          <w:sz w:val="22"/>
          <w:szCs w:val="22"/>
        </w:rPr>
      </w:pPr>
    </w:p>
    <w:p w:rsidR="00D73A66" w:rsidRPr="00321633" w:rsidRDefault="00D73A66" w:rsidP="00B5486E">
      <w:pPr>
        <w:numPr>
          <w:ilvl w:val="0"/>
          <w:numId w:val="10"/>
        </w:numPr>
        <w:rPr>
          <w:b/>
          <w:bCs/>
          <w:sz w:val="22"/>
          <w:szCs w:val="22"/>
        </w:rPr>
      </w:pPr>
      <w:r w:rsidRPr="00321633">
        <w:rPr>
          <w:b/>
          <w:bCs/>
          <w:sz w:val="22"/>
          <w:szCs w:val="22"/>
        </w:rPr>
        <w:t>Professional Presentations</w:t>
      </w:r>
    </w:p>
    <w:p w:rsidR="00D73A66" w:rsidRPr="00321633" w:rsidRDefault="00D73A66" w:rsidP="00B5486E">
      <w:pPr>
        <w:numPr>
          <w:ilvl w:val="0"/>
          <w:numId w:val="7"/>
        </w:numPr>
        <w:rPr>
          <w:sz w:val="22"/>
          <w:szCs w:val="22"/>
        </w:rPr>
      </w:pPr>
      <w:r w:rsidRPr="00321633">
        <w:rPr>
          <w:sz w:val="22"/>
          <w:szCs w:val="22"/>
        </w:rPr>
        <w:t>Written and oral presentations are professional in appearance</w:t>
      </w:r>
    </w:p>
    <w:p w:rsidR="00D73A66" w:rsidRPr="00321633" w:rsidRDefault="00D73A66" w:rsidP="00B5486E">
      <w:pPr>
        <w:numPr>
          <w:ilvl w:val="0"/>
          <w:numId w:val="7"/>
        </w:numPr>
        <w:rPr>
          <w:sz w:val="22"/>
          <w:szCs w:val="22"/>
        </w:rPr>
      </w:pPr>
      <w:r w:rsidRPr="00321633">
        <w:rPr>
          <w:sz w:val="22"/>
          <w:szCs w:val="22"/>
        </w:rPr>
        <w:t>Written work is typed unless otherwise instructed</w:t>
      </w:r>
    </w:p>
    <w:p w:rsidR="00D73A66" w:rsidRPr="00321633" w:rsidRDefault="00D73A66" w:rsidP="00B5486E">
      <w:pPr>
        <w:numPr>
          <w:ilvl w:val="0"/>
          <w:numId w:val="7"/>
        </w:numPr>
        <w:rPr>
          <w:sz w:val="22"/>
          <w:szCs w:val="22"/>
        </w:rPr>
      </w:pPr>
      <w:r w:rsidRPr="00321633">
        <w:rPr>
          <w:sz w:val="22"/>
          <w:szCs w:val="22"/>
        </w:rPr>
        <w:t>Papers are submitted in APA format and written using proper grammar and punctuation, sentence structure and spelling</w:t>
      </w:r>
    </w:p>
    <w:p w:rsidR="00D73A66" w:rsidRPr="00321633" w:rsidRDefault="00D73A66" w:rsidP="00B5486E">
      <w:pPr>
        <w:numPr>
          <w:ilvl w:val="0"/>
          <w:numId w:val="7"/>
        </w:numPr>
        <w:rPr>
          <w:sz w:val="22"/>
          <w:szCs w:val="22"/>
        </w:rPr>
      </w:pPr>
      <w:r w:rsidRPr="00321633">
        <w:rPr>
          <w:sz w:val="22"/>
          <w:szCs w:val="22"/>
        </w:rPr>
        <w:t>Presenting work to class in professional attire: clean, neat: “office attire” or “business casual” as appropriate.</w:t>
      </w:r>
    </w:p>
    <w:p w:rsidR="00C32A06" w:rsidRPr="00321633" w:rsidRDefault="00C32A06" w:rsidP="00C32A06">
      <w:pPr>
        <w:autoSpaceDE w:val="0"/>
        <w:autoSpaceDN w:val="0"/>
        <w:adjustRightInd w:val="0"/>
        <w:ind w:left="2160"/>
        <w:rPr>
          <w:b/>
          <w:bCs/>
          <w:sz w:val="22"/>
          <w:szCs w:val="22"/>
        </w:rPr>
      </w:pPr>
    </w:p>
    <w:p w:rsidR="00C32A06" w:rsidRPr="00321633" w:rsidRDefault="00C32A06" w:rsidP="00C32A06">
      <w:pPr>
        <w:autoSpaceDE w:val="0"/>
        <w:autoSpaceDN w:val="0"/>
        <w:adjustRightInd w:val="0"/>
        <w:rPr>
          <w:b/>
          <w:bCs/>
          <w:sz w:val="22"/>
          <w:szCs w:val="22"/>
        </w:rPr>
      </w:pPr>
      <w:r w:rsidRPr="00321633">
        <w:rPr>
          <w:b/>
          <w:bCs/>
          <w:sz w:val="22"/>
          <w:szCs w:val="22"/>
        </w:rPr>
        <w:t>Organizational Confidentiality:</w:t>
      </w:r>
    </w:p>
    <w:p w:rsidR="00C32A06" w:rsidRPr="00321633" w:rsidRDefault="00C32A06" w:rsidP="00C32A06">
      <w:pPr>
        <w:autoSpaceDE w:val="0"/>
        <w:autoSpaceDN w:val="0"/>
        <w:adjustRightInd w:val="0"/>
        <w:rPr>
          <w:sz w:val="22"/>
          <w:szCs w:val="22"/>
        </w:rPr>
      </w:pPr>
      <w:r w:rsidRPr="00321633">
        <w:rPr>
          <w:sz w:val="22"/>
          <w:szCs w:val="22"/>
        </w:rPr>
        <w:t>Protection of the privacy of the organization by confidential reporting is an expected ethical</w:t>
      </w:r>
      <w:r w:rsidR="00007B51">
        <w:rPr>
          <w:sz w:val="22"/>
          <w:szCs w:val="22"/>
        </w:rPr>
        <w:t xml:space="preserve"> </w:t>
      </w:r>
      <w:r w:rsidRPr="00321633">
        <w:rPr>
          <w:sz w:val="22"/>
          <w:szCs w:val="22"/>
        </w:rPr>
        <w:t>responsibility of the BSN nursing student in this course. Like patient confidentiality, we do not disclose information about employees or the name of the organization except on a “need-to-know” basis. In oral or written discussions of the clinical experience it is expected that only employees’ initials will be used and that the name or organizations will be disguised so that others are not aware of the actual name. In sensitive situations in the clinical setting, students should excuse themselves or expect to be excluded and comply in a gracious manner. These situations may include: disciplinary action, collective bargaining, marketing or other competitive strategies, etc.</w:t>
      </w:r>
    </w:p>
    <w:p w:rsidR="00C32A06" w:rsidRPr="00321633" w:rsidRDefault="00C32A06" w:rsidP="00C32A06">
      <w:pPr>
        <w:rPr>
          <w:sz w:val="22"/>
          <w:szCs w:val="22"/>
        </w:rPr>
      </w:pPr>
    </w:p>
    <w:p w:rsidR="00D73A66" w:rsidRPr="00321633" w:rsidRDefault="00D73A66" w:rsidP="00D73A66">
      <w:pPr>
        <w:jc w:val="center"/>
        <w:rPr>
          <w:b/>
          <w:bCs/>
          <w:sz w:val="22"/>
          <w:szCs w:val="22"/>
        </w:rPr>
      </w:pPr>
    </w:p>
    <w:p w:rsidR="00D73A66" w:rsidRPr="00321633" w:rsidRDefault="00D73A66" w:rsidP="00D73A66">
      <w:pPr>
        <w:jc w:val="center"/>
        <w:rPr>
          <w:b/>
          <w:bCs/>
          <w:sz w:val="22"/>
          <w:szCs w:val="22"/>
        </w:rPr>
      </w:pPr>
      <w:r w:rsidRPr="00321633">
        <w:rPr>
          <w:b/>
          <w:bCs/>
          <w:sz w:val="22"/>
          <w:szCs w:val="22"/>
        </w:rPr>
        <w:t>Beliefs about Students</w:t>
      </w:r>
    </w:p>
    <w:p w:rsidR="00D73A66" w:rsidRPr="00321633" w:rsidRDefault="00D73A66" w:rsidP="00D73A66">
      <w:pPr>
        <w:rPr>
          <w:sz w:val="22"/>
          <w:szCs w:val="22"/>
        </w:rPr>
      </w:pPr>
      <w:r w:rsidRPr="00321633">
        <w:rPr>
          <w:b/>
          <w:bCs/>
          <w:sz w:val="22"/>
          <w:szCs w:val="22"/>
        </w:rPr>
        <w:tab/>
      </w:r>
      <w:r w:rsidRPr="00321633">
        <w:rPr>
          <w:sz w:val="22"/>
          <w:szCs w:val="22"/>
        </w:rPr>
        <w:t>Level IV expands the student’s role as a leader to that of change agent and facilitator. Assuming new management responsibilities facilitates role growth and development. Problem solving is expected, integrating previous knowledge of general education and nursing courses. Utilization of the nursing process as a framework to facilitate critical thinking and problem solving is expected and expanded as experience grows. Development of collaborative relationships is essential to teamwork and high quality care.</w:t>
      </w:r>
    </w:p>
    <w:p w:rsidR="00D73A66" w:rsidRPr="00321633" w:rsidRDefault="00D73A66" w:rsidP="00D73A66">
      <w:pPr>
        <w:rPr>
          <w:sz w:val="22"/>
          <w:szCs w:val="22"/>
        </w:rPr>
      </w:pPr>
      <w:r w:rsidRPr="00321633">
        <w:rPr>
          <w:sz w:val="22"/>
          <w:szCs w:val="22"/>
        </w:rPr>
        <w:tab/>
        <w:t>As such, students are encouraged to assume the role of “Captain of the</w:t>
      </w:r>
      <w:r w:rsidR="00F60811" w:rsidRPr="00321633">
        <w:rPr>
          <w:sz w:val="22"/>
          <w:szCs w:val="22"/>
        </w:rPr>
        <w:t>ir own</w:t>
      </w:r>
      <w:r w:rsidRPr="00321633">
        <w:rPr>
          <w:sz w:val="22"/>
          <w:szCs w:val="22"/>
        </w:rPr>
        <w:t xml:space="preserve"> Ship” identifying their weekly goals and activities that challenge and stretch their abilities and experiences and enable them to reach their goals. Emphasis is on identifying and accessing resources available to the student nurse to reach goal attainment.</w:t>
      </w:r>
    </w:p>
    <w:p w:rsidR="00D73A66" w:rsidRPr="00321633" w:rsidRDefault="00D73A66" w:rsidP="00D73A66">
      <w:pPr>
        <w:pStyle w:val="Default"/>
        <w:rPr>
          <w:sz w:val="22"/>
          <w:szCs w:val="22"/>
        </w:rPr>
      </w:pPr>
      <w:r w:rsidRPr="00321633">
        <w:rPr>
          <w:sz w:val="22"/>
          <w:szCs w:val="22"/>
        </w:rPr>
        <w:tab/>
        <w:t>Essential skills and abilities include but are not limited to: critical, accurate and honest self-evaluation, curiosity, assertiveness, willingness to take risks, confidence to try new things and to ask questions and seek direction when needed to enhance learning and goal attainment. Leadership behaviors such as advocacy, conflict management, delegation, and accountability are also expected.</w:t>
      </w:r>
    </w:p>
    <w:p w:rsidR="00D73A66" w:rsidRPr="00321633" w:rsidRDefault="00D73A66" w:rsidP="00D73A66">
      <w:pPr>
        <w:jc w:val="center"/>
        <w:rPr>
          <w:sz w:val="22"/>
          <w:szCs w:val="22"/>
        </w:rPr>
      </w:pPr>
      <w:r w:rsidRPr="00321633">
        <w:rPr>
          <w:sz w:val="22"/>
          <w:szCs w:val="22"/>
        </w:rPr>
        <w:t>:</w:t>
      </w:r>
    </w:p>
    <w:p w:rsidR="00D73A66" w:rsidRPr="00321633" w:rsidRDefault="00D73A66" w:rsidP="00BB0465">
      <w:pPr>
        <w:autoSpaceDE w:val="0"/>
        <w:autoSpaceDN w:val="0"/>
        <w:adjustRightInd w:val="0"/>
        <w:rPr>
          <w:b/>
          <w:bCs/>
          <w:color w:val="000000"/>
          <w:sz w:val="22"/>
          <w:szCs w:val="22"/>
        </w:rPr>
      </w:pPr>
      <w:r w:rsidRPr="00321633">
        <w:rPr>
          <w:b/>
          <w:bCs/>
          <w:color w:val="000000"/>
          <w:sz w:val="22"/>
          <w:szCs w:val="22"/>
          <w:u w:val="single"/>
        </w:rPr>
        <w:t>N 405 COURSE CALENDAR</w:t>
      </w:r>
      <w:r w:rsidR="00BB0465" w:rsidRPr="00321633">
        <w:rPr>
          <w:b/>
          <w:bCs/>
          <w:color w:val="000000"/>
          <w:sz w:val="22"/>
          <w:szCs w:val="22"/>
          <w:u w:val="single"/>
        </w:rPr>
        <w:t xml:space="preserve"> – </w:t>
      </w:r>
      <w:r w:rsidR="00BB0465" w:rsidRPr="00321633">
        <w:rPr>
          <w:b/>
          <w:bCs/>
          <w:color w:val="000000"/>
          <w:sz w:val="22"/>
          <w:szCs w:val="22"/>
        </w:rPr>
        <w:t xml:space="preserve">The course calendar is </w:t>
      </w:r>
      <w:r w:rsidR="002E6015">
        <w:rPr>
          <w:b/>
          <w:bCs/>
          <w:color w:val="000000"/>
          <w:sz w:val="22"/>
          <w:szCs w:val="22"/>
        </w:rPr>
        <w:t xml:space="preserve">attached and posted on </w:t>
      </w:r>
      <w:proofErr w:type="spellStart"/>
      <w:r w:rsidR="002E6015">
        <w:rPr>
          <w:b/>
          <w:bCs/>
          <w:color w:val="000000"/>
          <w:sz w:val="22"/>
          <w:szCs w:val="22"/>
        </w:rPr>
        <w:t>Soni</w:t>
      </w:r>
      <w:r w:rsidR="00424FB8">
        <w:rPr>
          <w:b/>
          <w:bCs/>
          <w:color w:val="000000"/>
          <w:sz w:val="22"/>
          <w:szCs w:val="22"/>
        </w:rPr>
        <w:t>s</w:t>
      </w:r>
      <w:proofErr w:type="spellEnd"/>
      <w:r w:rsidR="00424FB8">
        <w:rPr>
          <w:b/>
          <w:bCs/>
          <w:color w:val="000000"/>
          <w:sz w:val="22"/>
          <w:szCs w:val="22"/>
        </w:rPr>
        <w:t xml:space="preserve"> and </w:t>
      </w:r>
      <w:proofErr w:type="spellStart"/>
      <w:r w:rsidR="00424FB8">
        <w:rPr>
          <w:b/>
          <w:bCs/>
          <w:color w:val="000000"/>
          <w:sz w:val="22"/>
          <w:szCs w:val="22"/>
        </w:rPr>
        <w:t>Edvance</w:t>
      </w:r>
      <w:proofErr w:type="spellEnd"/>
      <w:r w:rsidR="002E6015">
        <w:rPr>
          <w:b/>
          <w:bCs/>
          <w:color w:val="000000"/>
          <w:sz w:val="22"/>
          <w:szCs w:val="22"/>
        </w:rPr>
        <w:t>.  I</w:t>
      </w:r>
      <w:r w:rsidR="00BB0465" w:rsidRPr="00321633">
        <w:rPr>
          <w:b/>
          <w:bCs/>
          <w:color w:val="000000"/>
          <w:sz w:val="22"/>
          <w:szCs w:val="22"/>
        </w:rPr>
        <w:t>t is each student’s responsibility to be aware of the topics, reading assignments and due dates of course requirements.</w:t>
      </w:r>
    </w:p>
    <w:p w:rsidR="00D73A66" w:rsidRPr="00321633" w:rsidRDefault="00D73A66" w:rsidP="00D73A66">
      <w:pPr>
        <w:autoSpaceDE w:val="0"/>
        <w:autoSpaceDN w:val="0"/>
        <w:adjustRightInd w:val="0"/>
        <w:jc w:val="center"/>
        <w:rPr>
          <w:b/>
          <w:bCs/>
          <w:color w:val="000000"/>
          <w:sz w:val="22"/>
          <w:szCs w:val="22"/>
          <w:u w:val="single"/>
        </w:rPr>
      </w:pPr>
    </w:p>
    <w:p w:rsidR="00D73A66" w:rsidRPr="00321633" w:rsidRDefault="00C24ED1" w:rsidP="002652C3">
      <w:pPr>
        <w:autoSpaceDE w:val="0"/>
        <w:autoSpaceDN w:val="0"/>
        <w:adjustRightInd w:val="0"/>
        <w:rPr>
          <w:b/>
          <w:bCs/>
          <w:color w:val="000000"/>
          <w:sz w:val="22"/>
          <w:szCs w:val="22"/>
        </w:rPr>
      </w:pPr>
      <w:r>
        <w:rPr>
          <w:b/>
          <w:bCs/>
          <w:color w:val="000000"/>
          <w:sz w:val="22"/>
          <w:szCs w:val="22"/>
          <w:u w:val="single"/>
        </w:rPr>
        <w:lastRenderedPageBreak/>
        <w:t>CHAPTER</w:t>
      </w:r>
      <w:r w:rsidR="00BB0465" w:rsidRPr="00321633">
        <w:rPr>
          <w:b/>
          <w:bCs/>
          <w:color w:val="000000"/>
          <w:sz w:val="22"/>
          <w:szCs w:val="22"/>
          <w:u w:val="single"/>
        </w:rPr>
        <w:t xml:space="preserve"> OBJECTIVES</w:t>
      </w:r>
      <w:r w:rsidR="002652C3" w:rsidRPr="00321633">
        <w:rPr>
          <w:b/>
          <w:bCs/>
          <w:color w:val="000000"/>
          <w:sz w:val="22"/>
          <w:szCs w:val="22"/>
          <w:u w:val="single"/>
        </w:rPr>
        <w:t xml:space="preserve"> AND RESOURCES</w:t>
      </w:r>
      <w:r w:rsidR="00BB0465" w:rsidRPr="00321633">
        <w:rPr>
          <w:b/>
          <w:bCs/>
          <w:color w:val="000000"/>
          <w:sz w:val="22"/>
          <w:szCs w:val="22"/>
          <w:u w:val="single"/>
        </w:rPr>
        <w:t xml:space="preserve"> </w:t>
      </w:r>
      <w:r w:rsidR="002652C3" w:rsidRPr="00321633">
        <w:rPr>
          <w:b/>
          <w:bCs/>
          <w:color w:val="000000"/>
          <w:sz w:val="22"/>
          <w:szCs w:val="22"/>
          <w:u w:val="single"/>
        </w:rPr>
        <w:t>–</w:t>
      </w:r>
      <w:r w:rsidR="00BB0465" w:rsidRPr="00321633">
        <w:rPr>
          <w:b/>
          <w:bCs/>
          <w:color w:val="000000"/>
          <w:sz w:val="22"/>
          <w:szCs w:val="22"/>
          <w:u w:val="single"/>
        </w:rPr>
        <w:t xml:space="preserve"> </w:t>
      </w:r>
      <w:r w:rsidR="00D73A66" w:rsidRPr="00321633">
        <w:rPr>
          <w:b/>
          <w:bCs/>
          <w:color w:val="000000"/>
          <w:sz w:val="22"/>
          <w:szCs w:val="22"/>
        </w:rPr>
        <w:t>Objectives</w:t>
      </w:r>
      <w:r w:rsidR="002652C3" w:rsidRPr="00321633">
        <w:rPr>
          <w:b/>
          <w:bCs/>
          <w:color w:val="000000"/>
          <w:sz w:val="22"/>
          <w:szCs w:val="22"/>
        </w:rPr>
        <w:t xml:space="preserve"> and resources</w:t>
      </w:r>
      <w:r w:rsidR="00D73A66" w:rsidRPr="00321633">
        <w:rPr>
          <w:b/>
          <w:bCs/>
          <w:color w:val="000000"/>
          <w:sz w:val="22"/>
          <w:szCs w:val="22"/>
        </w:rPr>
        <w:t xml:space="preserve"> for each chapter can be found </w:t>
      </w:r>
      <w:r w:rsidR="00500EB6">
        <w:rPr>
          <w:b/>
          <w:bCs/>
          <w:color w:val="000000"/>
          <w:sz w:val="22"/>
          <w:szCs w:val="22"/>
        </w:rPr>
        <w:t xml:space="preserve">in the beginning of each chapter in the text and </w:t>
      </w:r>
      <w:r w:rsidR="00BB0465" w:rsidRPr="00321633">
        <w:rPr>
          <w:b/>
          <w:bCs/>
          <w:color w:val="000000"/>
          <w:sz w:val="22"/>
          <w:szCs w:val="22"/>
        </w:rPr>
        <w:t>on</w:t>
      </w:r>
      <w:r w:rsidR="00D73A66" w:rsidRPr="00321633">
        <w:rPr>
          <w:b/>
          <w:bCs/>
          <w:color w:val="000000"/>
          <w:sz w:val="22"/>
          <w:szCs w:val="22"/>
        </w:rPr>
        <w:t xml:space="preserve"> the </w:t>
      </w:r>
      <w:r w:rsidR="00BB0465" w:rsidRPr="00321633">
        <w:rPr>
          <w:b/>
          <w:bCs/>
          <w:color w:val="000000"/>
          <w:sz w:val="22"/>
          <w:szCs w:val="22"/>
        </w:rPr>
        <w:t>Text website.</w:t>
      </w:r>
      <w:r w:rsidR="002652C3" w:rsidRPr="00321633">
        <w:rPr>
          <w:b/>
          <w:bCs/>
          <w:color w:val="000000"/>
          <w:sz w:val="22"/>
          <w:szCs w:val="22"/>
        </w:rPr>
        <w:t xml:space="preserve">  </w:t>
      </w:r>
      <w:r w:rsidR="00D73A66" w:rsidRPr="00321633">
        <w:rPr>
          <w:b/>
          <w:bCs/>
          <w:color w:val="000000"/>
          <w:sz w:val="22"/>
          <w:szCs w:val="22"/>
        </w:rPr>
        <w:t>The objectives will be the focus of each of the three exa</w:t>
      </w:r>
      <w:r w:rsidR="00BB0465" w:rsidRPr="00321633">
        <w:rPr>
          <w:b/>
          <w:bCs/>
          <w:color w:val="000000"/>
          <w:sz w:val="22"/>
          <w:szCs w:val="22"/>
        </w:rPr>
        <w:t>ms.</w:t>
      </w:r>
    </w:p>
    <w:p w:rsidR="00D73A66" w:rsidRPr="00321633" w:rsidRDefault="00D73A66" w:rsidP="00D73A66">
      <w:pPr>
        <w:autoSpaceDE w:val="0"/>
        <w:autoSpaceDN w:val="0"/>
        <w:adjustRightInd w:val="0"/>
        <w:rPr>
          <w:b/>
          <w:bCs/>
          <w:color w:val="FF0000"/>
          <w:sz w:val="22"/>
          <w:szCs w:val="22"/>
        </w:rPr>
      </w:pPr>
    </w:p>
    <w:p w:rsidR="00E72271" w:rsidRPr="00321633" w:rsidRDefault="00E72271" w:rsidP="00E72271">
      <w:pPr>
        <w:pStyle w:val="BodyText"/>
        <w:rPr>
          <w:b/>
          <w:bCs/>
          <w:color w:val="333399"/>
          <w:sz w:val="22"/>
          <w:szCs w:val="22"/>
        </w:rPr>
      </w:pPr>
      <w:r w:rsidRPr="00321633">
        <w:rPr>
          <w:b/>
          <w:bCs/>
          <w:color w:val="333399"/>
          <w:sz w:val="22"/>
          <w:szCs w:val="22"/>
        </w:rPr>
        <w:t>Mandatory Standards for Progression-ATI</w:t>
      </w:r>
    </w:p>
    <w:p w:rsidR="00E72271" w:rsidRPr="00321633" w:rsidRDefault="00E72271" w:rsidP="00E72271">
      <w:pPr>
        <w:pStyle w:val="BodyText"/>
        <w:rPr>
          <w:b/>
          <w:bCs/>
          <w:color w:val="333399"/>
          <w:sz w:val="22"/>
          <w:szCs w:val="22"/>
        </w:rPr>
      </w:pPr>
    </w:p>
    <w:p w:rsidR="00E72271" w:rsidRPr="00321633" w:rsidRDefault="00E72271" w:rsidP="00E72271">
      <w:pPr>
        <w:pStyle w:val="BodyText"/>
        <w:rPr>
          <w:sz w:val="22"/>
          <w:szCs w:val="22"/>
        </w:rPr>
      </w:pPr>
      <w:r w:rsidRPr="00321633">
        <w:rPr>
          <w:sz w:val="22"/>
          <w:szCs w:val="22"/>
        </w:rPr>
        <w:t>The Assessment Technologies Institute (ATI) provides a Comprehensive Assessment and Review Program™ that enriches the student along the learning continuum. The program is comprised of assessments and books that work in tandem to aid the student in successful completion of the course material.</w:t>
      </w:r>
    </w:p>
    <w:p w:rsidR="00E72271" w:rsidRPr="00321633" w:rsidRDefault="00E72271" w:rsidP="00E72271">
      <w:pPr>
        <w:pStyle w:val="BodyText"/>
        <w:rPr>
          <w:sz w:val="22"/>
          <w:szCs w:val="22"/>
        </w:rPr>
      </w:pPr>
    </w:p>
    <w:p w:rsidR="00E72271" w:rsidRPr="00321633" w:rsidRDefault="00E72271" w:rsidP="00E72271">
      <w:pPr>
        <w:pStyle w:val="Title"/>
        <w:jc w:val="left"/>
        <w:rPr>
          <w:sz w:val="22"/>
          <w:szCs w:val="22"/>
        </w:rPr>
      </w:pPr>
      <w:r w:rsidRPr="00321633">
        <w:rPr>
          <w:sz w:val="22"/>
          <w:szCs w:val="22"/>
        </w:rPr>
        <w:t xml:space="preserve">ATI </w:t>
      </w:r>
      <w:r w:rsidRPr="00321633">
        <w:rPr>
          <w:b w:val="0"/>
          <w:bCs w:val="0"/>
          <w:sz w:val="22"/>
          <w:szCs w:val="22"/>
        </w:rPr>
        <w:t xml:space="preserve">is a standardized test that provides feedback regarding mastery of the material taught in this course. All students will be scheduled to complete an </w:t>
      </w:r>
      <w:r w:rsidRPr="00321633">
        <w:rPr>
          <w:b w:val="0"/>
          <w:bCs w:val="0"/>
          <w:i/>
          <w:iCs/>
          <w:sz w:val="22"/>
          <w:szCs w:val="22"/>
        </w:rPr>
        <w:t>ATI Content Mastery Series</w:t>
      </w:r>
      <w:r w:rsidRPr="00321633">
        <w:rPr>
          <w:b w:val="0"/>
          <w:bCs w:val="0"/>
          <w:sz w:val="22"/>
          <w:szCs w:val="22"/>
        </w:rPr>
        <w:t xml:space="preserve"> proctored assessment late in the semester at a pre-scheduled day and time. In addition to course work the student will be responsible for reviewing and learning from the ATI materials provided in order to be adequately prepared for success on this test.</w:t>
      </w:r>
    </w:p>
    <w:p w:rsidR="00E72271" w:rsidRPr="00321633" w:rsidRDefault="00E72271" w:rsidP="00E72271">
      <w:pPr>
        <w:pStyle w:val="BodyText"/>
        <w:rPr>
          <w:b/>
          <w:bCs/>
          <w:color w:val="333399"/>
          <w:sz w:val="22"/>
          <w:szCs w:val="22"/>
        </w:rPr>
      </w:pPr>
    </w:p>
    <w:p w:rsidR="00E72271" w:rsidRPr="00321633" w:rsidRDefault="00E72271" w:rsidP="00E72271">
      <w:pPr>
        <w:pStyle w:val="BodyText"/>
        <w:rPr>
          <w:b/>
          <w:bCs/>
          <w:sz w:val="22"/>
          <w:szCs w:val="22"/>
          <w:highlight w:val="yellow"/>
        </w:rPr>
      </w:pPr>
      <w:r w:rsidRPr="00321633">
        <w:rPr>
          <w:sz w:val="22"/>
          <w:szCs w:val="22"/>
        </w:rPr>
        <w:t xml:space="preserve">The nursing faculty believes that this formative assessment will systematically strengthen a student’s knowledge base as he/she progresses through the nursing curriculum.  It is hoped that this approach will help retain students and facilitate success on the NCLEX-RN exam.  All students are required to take the ATI assessments when scheduled. </w:t>
      </w:r>
    </w:p>
    <w:p w:rsidR="00552274" w:rsidRPr="00321633" w:rsidRDefault="00552274" w:rsidP="00E72271">
      <w:pPr>
        <w:pStyle w:val="BodyText"/>
        <w:rPr>
          <w:b/>
          <w:bCs/>
          <w:sz w:val="22"/>
          <w:szCs w:val="22"/>
        </w:rPr>
      </w:pPr>
    </w:p>
    <w:p w:rsidR="00E72271" w:rsidRPr="00321633" w:rsidRDefault="00E72271" w:rsidP="00E72271">
      <w:pPr>
        <w:pStyle w:val="BodyText"/>
        <w:rPr>
          <w:b/>
          <w:bCs/>
          <w:sz w:val="22"/>
          <w:szCs w:val="22"/>
        </w:rPr>
      </w:pPr>
      <w:r w:rsidRPr="00321633">
        <w:rPr>
          <w:b/>
          <w:bCs/>
          <w:sz w:val="22"/>
          <w:szCs w:val="22"/>
        </w:rPr>
        <w:t>It is an expectation that students will be able to:</w:t>
      </w:r>
    </w:p>
    <w:p w:rsidR="00E72271" w:rsidRPr="00321633" w:rsidRDefault="00E72271" w:rsidP="00B5486E">
      <w:pPr>
        <w:pStyle w:val="BodyText"/>
        <w:numPr>
          <w:ilvl w:val="0"/>
          <w:numId w:val="14"/>
        </w:numPr>
        <w:rPr>
          <w:sz w:val="22"/>
          <w:szCs w:val="22"/>
        </w:rPr>
      </w:pPr>
      <w:r w:rsidRPr="00321633">
        <w:rPr>
          <w:sz w:val="22"/>
          <w:szCs w:val="22"/>
        </w:rPr>
        <w:t>Integrate the components of caring.</w:t>
      </w:r>
    </w:p>
    <w:p w:rsidR="00E72271" w:rsidRPr="00321633" w:rsidRDefault="00E72271" w:rsidP="00B5486E">
      <w:pPr>
        <w:pStyle w:val="BodyText"/>
        <w:numPr>
          <w:ilvl w:val="0"/>
          <w:numId w:val="14"/>
        </w:numPr>
        <w:rPr>
          <w:sz w:val="22"/>
          <w:szCs w:val="22"/>
        </w:rPr>
      </w:pPr>
      <w:r w:rsidRPr="00321633">
        <w:rPr>
          <w:sz w:val="22"/>
          <w:szCs w:val="22"/>
        </w:rPr>
        <w:t>Provide safe and effective nursing care.</w:t>
      </w:r>
    </w:p>
    <w:p w:rsidR="00E72271" w:rsidRPr="00321633" w:rsidRDefault="00E72271" w:rsidP="00B5486E">
      <w:pPr>
        <w:pStyle w:val="BodyText"/>
        <w:numPr>
          <w:ilvl w:val="0"/>
          <w:numId w:val="14"/>
        </w:numPr>
        <w:rPr>
          <w:sz w:val="22"/>
          <w:szCs w:val="22"/>
        </w:rPr>
      </w:pPr>
      <w:r w:rsidRPr="00321633">
        <w:rPr>
          <w:sz w:val="22"/>
          <w:szCs w:val="22"/>
        </w:rPr>
        <w:t>Assess client, family and community resources to promote health and prevent illness in diverse health care settings.</w:t>
      </w:r>
    </w:p>
    <w:p w:rsidR="00E72271" w:rsidRPr="00321633" w:rsidRDefault="00E72271" w:rsidP="00B5486E">
      <w:pPr>
        <w:pStyle w:val="BodyText"/>
        <w:numPr>
          <w:ilvl w:val="0"/>
          <w:numId w:val="14"/>
        </w:numPr>
        <w:rPr>
          <w:sz w:val="22"/>
          <w:szCs w:val="22"/>
        </w:rPr>
      </w:pPr>
      <w:proofErr w:type="spellStart"/>
      <w:r w:rsidRPr="00321633">
        <w:rPr>
          <w:sz w:val="22"/>
          <w:szCs w:val="22"/>
        </w:rPr>
        <w:t>Assess</w:t>
      </w:r>
      <w:proofErr w:type="spellEnd"/>
      <w:r w:rsidRPr="00321633">
        <w:rPr>
          <w:sz w:val="22"/>
          <w:szCs w:val="22"/>
        </w:rPr>
        <w:t xml:space="preserve"> and analyze relevant data and evaluate appropriate resources to promote health and prevent illness.</w:t>
      </w:r>
    </w:p>
    <w:p w:rsidR="00E72271" w:rsidRPr="00321633" w:rsidRDefault="00E72271" w:rsidP="00B5486E">
      <w:pPr>
        <w:pStyle w:val="BodyText"/>
        <w:numPr>
          <w:ilvl w:val="0"/>
          <w:numId w:val="14"/>
        </w:numPr>
        <w:rPr>
          <w:sz w:val="22"/>
          <w:szCs w:val="22"/>
        </w:rPr>
      </w:pPr>
      <w:r w:rsidRPr="00321633">
        <w:rPr>
          <w:sz w:val="22"/>
          <w:szCs w:val="22"/>
        </w:rPr>
        <w:t>Gather and interpret data for clinical decision-making.</w:t>
      </w:r>
    </w:p>
    <w:p w:rsidR="00E72271" w:rsidRPr="00321633" w:rsidRDefault="00E72271" w:rsidP="00B5486E">
      <w:pPr>
        <w:pStyle w:val="BodyText"/>
        <w:numPr>
          <w:ilvl w:val="0"/>
          <w:numId w:val="14"/>
        </w:numPr>
        <w:rPr>
          <w:sz w:val="22"/>
          <w:szCs w:val="22"/>
        </w:rPr>
      </w:pPr>
      <w:r w:rsidRPr="00321633">
        <w:rPr>
          <w:sz w:val="22"/>
          <w:szCs w:val="22"/>
        </w:rPr>
        <w:t>Provide effective communication and collaboration with clients, significant support persons, community groups and multidisciplinary health teams to promote positive client outcomes.</w:t>
      </w:r>
    </w:p>
    <w:p w:rsidR="00E72271" w:rsidRPr="00321633" w:rsidRDefault="00E72271" w:rsidP="00B5486E">
      <w:pPr>
        <w:pStyle w:val="BodyText"/>
        <w:numPr>
          <w:ilvl w:val="0"/>
          <w:numId w:val="14"/>
        </w:numPr>
        <w:rPr>
          <w:sz w:val="22"/>
          <w:szCs w:val="22"/>
        </w:rPr>
      </w:pPr>
      <w:r w:rsidRPr="00321633">
        <w:rPr>
          <w:sz w:val="22"/>
          <w:szCs w:val="22"/>
        </w:rPr>
        <w:t>Plan, organize, prioritize and evaluate strategies to manage and provide care to clients and families in a variety of settings.</w:t>
      </w:r>
    </w:p>
    <w:p w:rsidR="00E72271" w:rsidRPr="00321633" w:rsidRDefault="00E72271" w:rsidP="00B5486E">
      <w:pPr>
        <w:pStyle w:val="BodyText"/>
        <w:numPr>
          <w:ilvl w:val="0"/>
          <w:numId w:val="14"/>
        </w:numPr>
        <w:rPr>
          <w:sz w:val="22"/>
          <w:szCs w:val="22"/>
        </w:rPr>
      </w:pPr>
      <w:r w:rsidRPr="00321633">
        <w:rPr>
          <w:sz w:val="22"/>
          <w:szCs w:val="22"/>
        </w:rPr>
        <w:t>Identify learning needs and develop teaching plans that decrease known risks and promote health.</w:t>
      </w:r>
    </w:p>
    <w:p w:rsidR="00E72271" w:rsidRPr="00321633" w:rsidRDefault="00E72271" w:rsidP="00B5486E">
      <w:pPr>
        <w:pStyle w:val="BodyText"/>
        <w:numPr>
          <w:ilvl w:val="0"/>
          <w:numId w:val="14"/>
        </w:numPr>
        <w:rPr>
          <w:sz w:val="22"/>
          <w:szCs w:val="22"/>
        </w:rPr>
      </w:pPr>
      <w:r w:rsidRPr="00321633">
        <w:rPr>
          <w:sz w:val="22"/>
          <w:szCs w:val="22"/>
        </w:rPr>
        <w:t>Analyze and interpret data obtained through informatics and health care technologies.</w:t>
      </w:r>
    </w:p>
    <w:p w:rsidR="00E72271" w:rsidRPr="00321633" w:rsidRDefault="00E72271" w:rsidP="00B5486E">
      <w:pPr>
        <w:pStyle w:val="BodyText"/>
        <w:numPr>
          <w:ilvl w:val="0"/>
          <w:numId w:val="14"/>
        </w:numPr>
        <w:rPr>
          <w:sz w:val="22"/>
          <w:szCs w:val="22"/>
        </w:rPr>
      </w:pPr>
      <w:r w:rsidRPr="00321633">
        <w:rPr>
          <w:sz w:val="22"/>
          <w:szCs w:val="22"/>
        </w:rPr>
        <w:t>Support the preservation and maintenance of cultural beliefs and practices while promoting health and preventing illness.</w:t>
      </w:r>
    </w:p>
    <w:p w:rsidR="00E72271" w:rsidRPr="00321633" w:rsidRDefault="00E72271" w:rsidP="00B5486E">
      <w:pPr>
        <w:pStyle w:val="BodyText"/>
        <w:numPr>
          <w:ilvl w:val="0"/>
          <w:numId w:val="14"/>
        </w:numPr>
        <w:rPr>
          <w:sz w:val="22"/>
          <w:szCs w:val="22"/>
        </w:rPr>
      </w:pPr>
      <w:r w:rsidRPr="00321633">
        <w:rPr>
          <w:sz w:val="22"/>
          <w:szCs w:val="22"/>
        </w:rPr>
        <w:t>Explore ethical/legal professional behaviors in the practice of nursing.</w:t>
      </w:r>
    </w:p>
    <w:p w:rsidR="00E72271" w:rsidRPr="00321633" w:rsidRDefault="00E72271" w:rsidP="00E72271">
      <w:pPr>
        <w:pStyle w:val="BodyText"/>
        <w:ind w:left="360"/>
        <w:rPr>
          <w:b/>
          <w:bCs/>
          <w:sz w:val="22"/>
          <w:szCs w:val="22"/>
        </w:rPr>
      </w:pPr>
    </w:p>
    <w:p w:rsidR="00E72271" w:rsidRPr="00321633" w:rsidRDefault="00E72271" w:rsidP="00E72271">
      <w:pPr>
        <w:pStyle w:val="BodyText"/>
        <w:ind w:left="360"/>
        <w:rPr>
          <w:b/>
          <w:bCs/>
          <w:sz w:val="22"/>
          <w:szCs w:val="22"/>
        </w:rPr>
      </w:pPr>
      <w:r w:rsidRPr="00321633">
        <w:rPr>
          <w:b/>
          <w:bCs/>
          <w:sz w:val="22"/>
          <w:szCs w:val="22"/>
        </w:rPr>
        <w:t>Guidelines for ATI Administration:</w:t>
      </w:r>
    </w:p>
    <w:p w:rsidR="00E72271" w:rsidRPr="00321633" w:rsidRDefault="00E72271" w:rsidP="00E72271">
      <w:pPr>
        <w:pStyle w:val="BodyText"/>
        <w:ind w:left="360"/>
        <w:rPr>
          <w:sz w:val="22"/>
          <w:szCs w:val="22"/>
        </w:rPr>
      </w:pPr>
    </w:p>
    <w:p w:rsidR="00E72271" w:rsidRPr="00321633" w:rsidRDefault="00F62806" w:rsidP="00B5486E">
      <w:pPr>
        <w:pStyle w:val="BodyText"/>
        <w:numPr>
          <w:ilvl w:val="0"/>
          <w:numId w:val="13"/>
        </w:numPr>
        <w:rPr>
          <w:i/>
          <w:iCs/>
          <w:sz w:val="22"/>
          <w:szCs w:val="22"/>
        </w:rPr>
      </w:pPr>
      <w:r>
        <w:rPr>
          <w:sz w:val="22"/>
          <w:szCs w:val="22"/>
        </w:rPr>
        <w:t xml:space="preserve">The </w:t>
      </w:r>
      <w:r w:rsidR="00E72271" w:rsidRPr="00321633">
        <w:rPr>
          <w:sz w:val="22"/>
          <w:szCs w:val="22"/>
        </w:rPr>
        <w:t xml:space="preserve">proctored ATI exam will be given </w:t>
      </w:r>
      <w:r w:rsidR="002E6015" w:rsidRPr="005A6D7E">
        <w:rPr>
          <w:sz w:val="22"/>
          <w:szCs w:val="22"/>
        </w:rPr>
        <w:t xml:space="preserve">on </w:t>
      </w:r>
      <w:r w:rsidR="00BF463E" w:rsidRPr="00BF463E">
        <w:rPr>
          <w:sz w:val="22"/>
          <w:szCs w:val="22"/>
        </w:rPr>
        <w:t>predetermined date.</w:t>
      </w:r>
    </w:p>
    <w:p w:rsidR="00E72271" w:rsidRPr="00321633" w:rsidRDefault="00E72271" w:rsidP="00E72271">
      <w:pPr>
        <w:pStyle w:val="BodyText"/>
        <w:ind w:left="360"/>
        <w:rPr>
          <w:i/>
          <w:iCs/>
          <w:sz w:val="22"/>
          <w:szCs w:val="22"/>
        </w:rPr>
      </w:pPr>
    </w:p>
    <w:p w:rsidR="00E72271" w:rsidRPr="00321633" w:rsidRDefault="00E72271" w:rsidP="00B5486E">
      <w:pPr>
        <w:pStyle w:val="BodyText"/>
        <w:numPr>
          <w:ilvl w:val="0"/>
          <w:numId w:val="13"/>
        </w:numPr>
        <w:rPr>
          <w:b/>
          <w:bCs/>
          <w:sz w:val="22"/>
          <w:szCs w:val="22"/>
          <w:u w:val="single"/>
        </w:rPr>
      </w:pPr>
      <w:r w:rsidRPr="00321633">
        <w:rPr>
          <w:sz w:val="22"/>
          <w:szCs w:val="22"/>
        </w:rPr>
        <w:t xml:space="preserve">Students are required to present evidence of completion of a non proctored ATI exam at a score of </w:t>
      </w:r>
      <w:r w:rsidRPr="009460E9">
        <w:rPr>
          <w:b/>
          <w:bCs/>
          <w:sz w:val="22"/>
          <w:szCs w:val="22"/>
        </w:rPr>
        <w:t>at least 90%</w:t>
      </w:r>
      <w:r w:rsidRPr="00321633">
        <w:rPr>
          <w:sz w:val="22"/>
          <w:szCs w:val="22"/>
        </w:rPr>
        <w:t xml:space="preserve"> which will serve as a ticket for entrance to sit for the proctored ATI</w:t>
      </w:r>
      <w:r w:rsidR="001C1739" w:rsidRPr="00321633">
        <w:rPr>
          <w:sz w:val="22"/>
          <w:szCs w:val="22"/>
        </w:rPr>
        <w:t xml:space="preserve">.  </w:t>
      </w:r>
      <w:r w:rsidR="001C1739" w:rsidRPr="009460E9">
        <w:rPr>
          <w:sz w:val="22"/>
          <w:szCs w:val="22"/>
        </w:rPr>
        <w:t xml:space="preserve">Plan to take the practice or non proctored exam early in the course as it will help you understand the course content and identify areas you need to focus on for the proctored exam.  </w:t>
      </w:r>
      <w:r w:rsidR="001C1739" w:rsidRPr="00321633">
        <w:rPr>
          <w:b/>
          <w:bCs/>
          <w:sz w:val="22"/>
          <w:szCs w:val="22"/>
        </w:rPr>
        <w:t xml:space="preserve"> </w:t>
      </w:r>
      <w:r w:rsidR="001C1739" w:rsidRPr="00321633">
        <w:rPr>
          <w:b/>
          <w:bCs/>
          <w:sz w:val="22"/>
          <w:szCs w:val="22"/>
          <w:u w:val="single"/>
        </w:rPr>
        <w:t>Repeated practice exams with scores at 90% or better will be accepted</w:t>
      </w:r>
      <w:r w:rsidR="00564306" w:rsidRPr="00321633">
        <w:rPr>
          <w:b/>
          <w:bCs/>
          <w:sz w:val="22"/>
          <w:szCs w:val="22"/>
          <w:u w:val="single"/>
        </w:rPr>
        <w:t xml:space="preserve"> as qualifying for the proctored exam, </w:t>
      </w:r>
      <w:r w:rsidR="001C1739" w:rsidRPr="00321633">
        <w:rPr>
          <w:b/>
          <w:bCs/>
          <w:sz w:val="22"/>
          <w:szCs w:val="22"/>
          <w:u w:val="single"/>
        </w:rPr>
        <w:t xml:space="preserve">if the results are time and dated at least 48 hours from </w:t>
      </w:r>
      <w:r w:rsidR="00564306" w:rsidRPr="00321633">
        <w:rPr>
          <w:b/>
          <w:bCs/>
          <w:sz w:val="22"/>
          <w:szCs w:val="22"/>
          <w:u w:val="single"/>
        </w:rPr>
        <w:t>your</w:t>
      </w:r>
      <w:r w:rsidR="001C1739" w:rsidRPr="00321633">
        <w:rPr>
          <w:b/>
          <w:bCs/>
          <w:sz w:val="22"/>
          <w:szCs w:val="22"/>
          <w:u w:val="single"/>
        </w:rPr>
        <w:t xml:space="preserve"> previous practice exam.</w:t>
      </w:r>
    </w:p>
    <w:p w:rsidR="00E72271" w:rsidRPr="00321633" w:rsidRDefault="00E72271" w:rsidP="00E72271">
      <w:pPr>
        <w:pStyle w:val="BodyText"/>
        <w:rPr>
          <w:sz w:val="22"/>
          <w:szCs w:val="22"/>
        </w:rPr>
      </w:pPr>
    </w:p>
    <w:p w:rsidR="00E72271" w:rsidRPr="00321633" w:rsidRDefault="00E72271" w:rsidP="00E72271">
      <w:pPr>
        <w:pStyle w:val="BodyText"/>
        <w:rPr>
          <w:sz w:val="22"/>
          <w:szCs w:val="22"/>
        </w:rPr>
      </w:pPr>
    </w:p>
    <w:p w:rsidR="00D73A66" w:rsidRPr="00321633" w:rsidRDefault="00D73A66" w:rsidP="00E72271">
      <w:pPr>
        <w:ind w:left="360"/>
        <w:rPr>
          <w:b/>
          <w:bCs/>
          <w:sz w:val="22"/>
          <w:szCs w:val="22"/>
        </w:rPr>
      </w:pPr>
      <w:r w:rsidRPr="00321633">
        <w:rPr>
          <w:b/>
          <w:bCs/>
          <w:sz w:val="22"/>
          <w:szCs w:val="22"/>
        </w:rPr>
        <w:t>ATI Information</w:t>
      </w:r>
    </w:p>
    <w:p w:rsidR="00D73A66" w:rsidRPr="00321633" w:rsidRDefault="00D73A66" w:rsidP="00D73A66">
      <w:pPr>
        <w:ind w:left="360"/>
        <w:rPr>
          <w:b/>
          <w:bCs/>
          <w:sz w:val="22"/>
          <w:szCs w:val="22"/>
        </w:rPr>
      </w:pPr>
    </w:p>
    <w:p w:rsidR="00D73A66" w:rsidRPr="00321633" w:rsidRDefault="00D73A66" w:rsidP="00D73A66">
      <w:pPr>
        <w:ind w:left="360"/>
        <w:rPr>
          <w:sz w:val="22"/>
          <w:szCs w:val="22"/>
        </w:rPr>
      </w:pPr>
      <w:r w:rsidRPr="00321633">
        <w:rPr>
          <w:sz w:val="22"/>
          <w:szCs w:val="22"/>
        </w:rPr>
        <w:t>The 60-item Leadership test offers an assessment of the student’s basic comprehension and mastery of leadership and management principles.  Concepts assessed include:</w:t>
      </w:r>
    </w:p>
    <w:p w:rsidR="00D73A66" w:rsidRPr="00321633" w:rsidRDefault="00D73A66" w:rsidP="00D73A66">
      <w:pPr>
        <w:ind w:left="360"/>
        <w:rPr>
          <w:sz w:val="22"/>
          <w:szCs w:val="22"/>
        </w:rPr>
      </w:pPr>
    </w:p>
    <w:p w:rsidR="00D73A66" w:rsidRPr="00321633" w:rsidRDefault="00D73A66" w:rsidP="00B5486E">
      <w:pPr>
        <w:numPr>
          <w:ilvl w:val="0"/>
          <w:numId w:val="1"/>
        </w:numPr>
        <w:rPr>
          <w:sz w:val="22"/>
          <w:szCs w:val="22"/>
        </w:rPr>
      </w:pPr>
      <w:r w:rsidRPr="00321633">
        <w:rPr>
          <w:sz w:val="22"/>
          <w:szCs w:val="22"/>
        </w:rPr>
        <w:t>Basic leadership and management principles:</w:t>
      </w:r>
    </w:p>
    <w:p w:rsidR="00D73A66" w:rsidRPr="00321633" w:rsidRDefault="00D73A66" w:rsidP="00B5486E">
      <w:pPr>
        <w:numPr>
          <w:ilvl w:val="0"/>
          <w:numId w:val="2"/>
        </w:numPr>
        <w:rPr>
          <w:sz w:val="22"/>
          <w:szCs w:val="22"/>
        </w:rPr>
      </w:pPr>
      <w:r w:rsidRPr="00321633">
        <w:rPr>
          <w:sz w:val="22"/>
          <w:szCs w:val="22"/>
        </w:rPr>
        <w:lastRenderedPageBreak/>
        <w:t>Management functions</w:t>
      </w:r>
    </w:p>
    <w:p w:rsidR="00D73A66" w:rsidRPr="00321633" w:rsidRDefault="00D73A66" w:rsidP="00B5486E">
      <w:pPr>
        <w:numPr>
          <w:ilvl w:val="0"/>
          <w:numId w:val="2"/>
        </w:numPr>
        <w:rPr>
          <w:sz w:val="22"/>
          <w:szCs w:val="22"/>
        </w:rPr>
      </w:pPr>
      <w:r w:rsidRPr="00321633">
        <w:rPr>
          <w:sz w:val="22"/>
          <w:szCs w:val="22"/>
        </w:rPr>
        <w:t>Organizational process and culture</w:t>
      </w:r>
    </w:p>
    <w:p w:rsidR="00D73A66" w:rsidRPr="00321633" w:rsidRDefault="00D73A66" w:rsidP="00B5486E">
      <w:pPr>
        <w:numPr>
          <w:ilvl w:val="0"/>
          <w:numId w:val="2"/>
        </w:numPr>
        <w:rPr>
          <w:sz w:val="22"/>
          <w:szCs w:val="22"/>
        </w:rPr>
      </w:pPr>
      <w:r w:rsidRPr="00321633">
        <w:rPr>
          <w:sz w:val="22"/>
          <w:szCs w:val="22"/>
        </w:rPr>
        <w:t>Planning process</w:t>
      </w:r>
    </w:p>
    <w:p w:rsidR="00D73A66" w:rsidRPr="00321633" w:rsidRDefault="00D73A66" w:rsidP="00B5486E">
      <w:pPr>
        <w:numPr>
          <w:ilvl w:val="0"/>
          <w:numId w:val="2"/>
        </w:numPr>
        <w:rPr>
          <w:sz w:val="22"/>
          <w:szCs w:val="22"/>
        </w:rPr>
      </w:pPr>
      <w:r w:rsidRPr="00321633">
        <w:rPr>
          <w:sz w:val="22"/>
          <w:szCs w:val="22"/>
        </w:rPr>
        <w:t>Leading change</w:t>
      </w:r>
    </w:p>
    <w:p w:rsidR="00D73A66" w:rsidRPr="00321633" w:rsidRDefault="00D73A66" w:rsidP="00B5486E">
      <w:pPr>
        <w:numPr>
          <w:ilvl w:val="0"/>
          <w:numId w:val="2"/>
        </w:numPr>
        <w:rPr>
          <w:sz w:val="22"/>
          <w:szCs w:val="22"/>
        </w:rPr>
      </w:pPr>
      <w:r w:rsidRPr="00321633">
        <w:rPr>
          <w:sz w:val="22"/>
          <w:szCs w:val="22"/>
        </w:rPr>
        <w:t>Approaches to healthcare delivery</w:t>
      </w:r>
    </w:p>
    <w:p w:rsidR="00D73A66" w:rsidRPr="00321633" w:rsidRDefault="00D73A66" w:rsidP="00B5486E">
      <w:pPr>
        <w:numPr>
          <w:ilvl w:val="0"/>
          <w:numId w:val="2"/>
        </w:numPr>
        <w:rPr>
          <w:sz w:val="22"/>
          <w:szCs w:val="22"/>
        </w:rPr>
      </w:pPr>
      <w:r w:rsidRPr="00321633">
        <w:rPr>
          <w:sz w:val="22"/>
          <w:szCs w:val="22"/>
        </w:rPr>
        <w:t>Professional practice models</w:t>
      </w:r>
    </w:p>
    <w:p w:rsidR="00D73A66" w:rsidRPr="00321633" w:rsidRDefault="00D73A66" w:rsidP="00D73A66">
      <w:pPr>
        <w:ind w:left="360"/>
        <w:rPr>
          <w:sz w:val="22"/>
          <w:szCs w:val="22"/>
        </w:rPr>
      </w:pPr>
    </w:p>
    <w:p w:rsidR="00D73A66" w:rsidRPr="00321633" w:rsidRDefault="00D73A66" w:rsidP="00B5486E">
      <w:pPr>
        <w:numPr>
          <w:ilvl w:val="0"/>
          <w:numId w:val="1"/>
        </w:numPr>
        <w:rPr>
          <w:sz w:val="22"/>
          <w:szCs w:val="22"/>
        </w:rPr>
      </w:pPr>
      <w:r w:rsidRPr="00321633">
        <w:rPr>
          <w:sz w:val="22"/>
          <w:szCs w:val="22"/>
        </w:rPr>
        <w:t>resource management</w:t>
      </w:r>
    </w:p>
    <w:p w:rsidR="00D73A66" w:rsidRPr="00321633" w:rsidRDefault="00D73A66" w:rsidP="00B5486E">
      <w:pPr>
        <w:numPr>
          <w:ilvl w:val="0"/>
          <w:numId w:val="3"/>
        </w:numPr>
        <w:rPr>
          <w:sz w:val="22"/>
          <w:szCs w:val="22"/>
        </w:rPr>
      </w:pPr>
      <w:r w:rsidRPr="00321633">
        <w:rPr>
          <w:sz w:val="22"/>
          <w:szCs w:val="22"/>
        </w:rPr>
        <w:t>conflict management</w:t>
      </w:r>
    </w:p>
    <w:p w:rsidR="00D73A66" w:rsidRPr="00321633" w:rsidRDefault="00D73A66" w:rsidP="00B5486E">
      <w:pPr>
        <w:numPr>
          <w:ilvl w:val="0"/>
          <w:numId w:val="3"/>
        </w:numPr>
        <w:rPr>
          <w:sz w:val="22"/>
          <w:szCs w:val="22"/>
        </w:rPr>
      </w:pPr>
      <w:r w:rsidRPr="00321633">
        <w:rPr>
          <w:sz w:val="22"/>
          <w:szCs w:val="22"/>
        </w:rPr>
        <w:t>management of fiscal resources, including budgeting</w:t>
      </w:r>
    </w:p>
    <w:p w:rsidR="00D73A66" w:rsidRPr="00321633" w:rsidRDefault="00D73A66" w:rsidP="00B5486E">
      <w:pPr>
        <w:numPr>
          <w:ilvl w:val="0"/>
          <w:numId w:val="3"/>
        </w:numPr>
        <w:rPr>
          <w:sz w:val="22"/>
          <w:szCs w:val="22"/>
        </w:rPr>
      </w:pPr>
      <w:r w:rsidRPr="00321633">
        <w:rPr>
          <w:sz w:val="22"/>
          <w:szCs w:val="22"/>
        </w:rPr>
        <w:t>human resources, including staffing</w:t>
      </w:r>
    </w:p>
    <w:p w:rsidR="00D73A66" w:rsidRPr="00321633" w:rsidRDefault="00D73A66" w:rsidP="00B5486E">
      <w:pPr>
        <w:numPr>
          <w:ilvl w:val="0"/>
          <w:numId w:val="3"/>
        </w:numPr>
        <w:rPr>
          <w:sz w:val="22"/>
          <w:szCs w:val="22"/>
        </w:rPr>
      </w:pPr>
      <w:r w:rsidRPr="00321633">
        <w:rPr>
          <w:sz w:val="22"/>
          <w:szCs w:val="22"/>
        </w:rPr>
        <w:t>staff development</w:t>
      </w:r>
    </w:p>
    <w:p w:rsidR="00D73A66" w:rsidRDefault="00D73A66" w:rsidP="00B5486E">
      <w:pPr>
        <w:numPr>
          <w:ilvl w:val="0"/>
          <w:numId w:val="3"/>
        </w:numPr>
        <w:rPr>
          <w:sz w:val="22"/>
          <w:szCs w:val="22"/>
        </w:rPr>
      </w:pPr>
      <w:r w:rsidRPr="00321633">
        <w:rPr>
          <w:sz w:val="22"/>
          <w:szCs w:val="22"/>
        </w:rPr>
        <w:t>staff discipline</w:t>
      </w:r>
    </w:p>
    <w:p w:rsidR="00D73A66" w:rsidRPr="00321633" w:rsidRDefault="00D73A66" w:rsidP="00B5486E">
      <w:pPr>
        <w:numPr>
          <w:ilvl w:val="0"/>
          <w:numId w:val="3"/>
        </w:numPr>
        <w:rPr>
          <w:sz w:val="22"/>
          <w:szCs w:val="22"/>
        </w:rPr>
      </w:pPr>
      <w:r w:rsidRPr="00321633">
        <w:rPr>
          <w:sz w:val="22"/>
          <w:szCs w:val="22"/>
        </w:rPr>
        <w:t>performance appraisals</w:t>
      </w:r>
    </w:p>
    <w:p w:rsidR="00D73A66" w:rsidRPr="00321633" w:rsidRDefault="00D73A66" w:rsidP="00B5486E">
      <w:pPr>
        <w:numPr>
          <w:ilvl w:val="0"/>
          <w:numId w:val="3"/>
        </w:numPr>
        <w:rPr>
          <w:sz w:val="22"/>
          <w:szCs w:val="22"/>
        </w:rPr>
      </w:pPr>
      <w:r w:rsidRPr="00321633">
        <w:rPr>
          <w:sz w:val="22"/>
          <w:szCs w:val="22"/>
        </w:rPr>
        <w:t>productivity management</w:t>
      </w:r>
    </w:p>
    <w:p w:rsidR="00D73A66" w:rsidRPr="00321633" w:rsidRDefault="00D73A66" w:rsidP="00B5486E">
      <w:pPr>
        <w:numPr>
          <w:ilvl w:val="0"/>
          <w:numId w:val="3"/>
        </w:numPr>
        <w:rPr>
          <w:sz w:val="22"/>
          <w:szCs w:val="22"/>
        </w:rPr>
      </w:pPr>
      <w:r w:rsidRPr="00321633">
        <w:rPr>
          <w:sz w:val="22"/>
          <w:szCs w:val="22"/>
        </w:rPr>
        <w:t>work environment management</w:t>
      </w:r>
    </w:p>
    <w:p w:rsidR="00D73A66" w:rsidRPr="00321633" w:rsidRDefault="00D73A66" w:rsidP="00D73A66">
      <w:pPr>
        <w:ind w:left="360"/>
        <w:rPr>
          <w:sz w:val="22"/>
          <w:szCs w:val="22"/>
        </w:rPr>
      </w:pPr>
    </w:p>
    <w:p w:rsidR="00D73A66" w:rsidRPr="00321633" w:rsidRDefault="00D73A66" w:rsidP="00B5486E">
      <w:pPr>
        <w:numPr>
          <w:ilvl w:val="0"/>
          <w:numId w:val="1"/>
        </w:numPr>
        <w:rPr>
          <w:sz w:val="22"/>
          <w:szCs w:val="22"/>
        </w:rPr>
      </w:pPr>
      <w:r w:rsidRPr="00321633">
        <w:rPr>
          <w:sz w:val="22"/>
          <w:szCs w:val="22"/>
        </w:rPr>
        <w:t>Quality and legal ethical issues</w:t>
      </w:r>
    </w:p>
    <w:p w:rsidR="00D73A66" w:rsidRPr="00321633" w:rsidRDefault="00D73A66" w:rsidP="00B5486E">
      <w:pPr>
        <w:numPr>
          <w:ilvl w:val="0"/>
          <w:numId w:val="4"/>
        </w:numPr>
        <w:rPr>
          <w:sz w:val="22"/>
          <w:szCs w:val="22"/>
        </w:rPr>
      </w:pPr>
      <w:r w:rsidRPr="00321633">
        <w:rPr>
          <w:sz w:val="22"/>
          <w:szCs w:val="22"/>
        </w:rPr>
        <w:t>Scope of practice</w:t>
      </w:r>
    </w:p>
    <w:p w:rsidR="00D73A66" w:rsidRPr="00321633" w:rsidRDefault="00D73A66" w:rsidP="00B5486E">
      <w:pPr>
        <w:numPr>
          <w:ilvl w:val="0"/>
          <w:numId w:val="4"/>
        </w:numPr>
        <w:rPr>
          <w:sz w:val="22"/>
          <w:szCs w:val="22"/>
        </w:rPr>
      </w:pPr>
      <w:r w:rsidRPr="00321633">
        <w:rPr>
          <w:sz w:val="22"/>
          <w:szCs w:val="22"/>
        </w:rPr>
        <w:t>Potential liability</w:t>
      </w:r>
    </w:p>
    <w:p w:rsidR="00D73A66" w:rsidRPr="00321633" w:rsidRDefault="00D73A66" w:rsidP="00B5486E">
      <w:pPr>
        <w:numPr>
          <w:ilvl w:val="0"/>
          <w:numId w:val="4"/>
        </w:numPr>
        <w:rPr>
          <w:sz w:val="22"/>
          <w:szCs w:val="22"/>
        </w:rPr>
      </w:pPr>
      <w:r w:rsidRPr="00321633">
        <w:rPr>
          <w:sz w:val="22"/>
          <w:szCs w:val="22"/>
        </w:rPr>
        <w:t>End-of-life issues</w:t>
      </w:r>
    </w:p>
    <w:p w:rsidR="00D73A66" w:rsidRPr="00321633" w:rsidRDefault="00D73A66" w:rsidP="00B5486E">
      <w:pPr>
        <w:numPr>
          <w:ilvl w:val="0"/>
          <w:numId w:val="4"/>
        </w:numPr>
        <w:rPr>
          <w:sz w:val="22"/>
          <w:szCs w:val="22"/>
        </w:rPr>
      </w:pPr>
      <w:r w:rsidRPr="00321633">
        <w:rPr>
          <w:sz w:val="22"/>
          <w:szCs w:val="22"/>
        </w:rPr>
        <w:t>Moral frameworks</w:t>
      </w:r>
    </w:p>
    <w:p w:rsidR="00D73A66" w:rsidRPr="00321633" w:rsidRDefault="00D73A66" w:rsidP="00B5486E">
      <w:pPr>
        <w:numPr>
          <w:ilvl w:val="0"/>
          <w:numId w:val="4"/>
        </w:numPr>
        <w:rPr>
          <w:sz w:val="22"/>
          <w:szCs w:val="22"/>
        </w:rPr>
      </w:pPr>
      <w:r w:rsidRPr="00321633">
        <w:rPr>
          <w:sz w:val="22"/>
          <w:szCs w:val="22"/>
        </w:rPr>
        <w:t>Professional standards of practice</w:t>
      </w:r>
    </w:p>
    <w:p w:rsidR="00D73A66" w:rsidRPr="00321633" w:rsidRDefault="00D73A66" w:rsidP="00B5486E">
      <w:pPr>
        <w:numPr>
          <w:ilvl w:val="0"/>
          <w:numId w:val="4"/>
        </w:numPr>
        <w:rPr>
          <w:sz w:val="22"/>
          <w:szCs w:val="22"/>
        </w:rPr>
      </w:pPr>
      <w:r w:rsidRPr="00321633">
        <w:rPr>
          <w:sz w:val="22"/>
          <w:szCs w:val="22"/>
        </w:rPr>
        <w:t>Quality improvement</w:t>
      </w:r>
    </w:p>
    <w:p w:rsidR="00D73A66" w:rsidRPr="00321633" w:rsidRDefault="00D73A66" w:rsidP="00B5486E">
      <w:pPr>
        <w:numPr>
          <w:ilvl w:val="0"/>
          <w:numId w:val="1"/>
        </w:numPr>
        <w:rPr>
          <w:sz w:val="22"/>
          <w:szCs w:val="22"/>
        </w:rPr>
      </w:pPr>
      <w:r w:rsidRPr="00321633">
        <w:rPr>
          <w:sz w:val="22"/>
          <w:szCs w:val="22"/>
        </w:rPr>
        <w:t xml:space="preserve">Delegation and prioritization principles. </w:t>
      </w:r>
    </w:p>
    <w:p w:rsidR="00D73A66" w:rsidRPr="00321633" w:rsidRDefault="00D73A66" w:rsidP="006D3243">
      <w:pPr>
        <w:rPr>
          <w:sz w:val="22"/>
          <w:szCs w:val="22"/>
        </w:rPr>
      </w:pPr>
      <w:r w:rsidRPr="00321633">
        <w:rPr>
          <w:sz w:val="22"/>
          <w:szCs w:val="22"/>
        </w:rPr>
        <w:t>A significant focus of this assessment is the student’s decision-making skills with regard to appropriate delegation to licensed practical/vocational nurses and unlicensed assistive personnel and the student’s ability to establish priorities in the triage and provision of nursing care to multiple clients with diverse health care needs.</w:t>
      </w:r>
    </w:p>
    <w:p w:rsidR="00D73A66" w:rsidRPr="00321633" w:rsidRDefault="00D73A66" w:rsidP="00D73A66">
      <w:pPr>
        <w:jc w:val="center"/>
        <w:rPr>
          <w:b/>
          <w:bCs/>
          <w:sz w:val="22"/>
          <w:szCs w:val="22"/>
        </w:rPr>
      </w:pPr>
    </w:p>
    <w:p w:rsidR="00D73A66" w:rsidRPr="00321633" w:rsidRDefault="00D73A66" w:rsidP="00D73A66">
      <w:pPr>
        <w:jc w:val="center"/>
        <w:rPr>
          <w:b/>
          <w:bCs/>
          <w:sz w:val="22"/>
          <w:szCs w:val="22"/>
        </w:rPr>
      </w:pPr>
      <w:r w:rsidRPr="00321633">
        <w:rPr>
          <w:b/>
          <w:bCs/>
          <w:sz w:val="22"/>
          <w:szCs w:val="22"/>
        </w:rPr>
        <w:t>Guidelines for Class Presentation</w:t>
      </w:r>
      <w:r w:rsidR="00E96B17">
        <w:rPr>
          <w:b/>
          <w:bCs/>
          <w:sz w:val="22"/>
          <w:szCs w:val="22"/>
        </w:rPr>
        <w:t xml:space="preserve"> of Nursing Unit Activity</w:t>
      </w:r>
    </w:p>
    <w:p w:rsidR="00D73A66" w:rsidRPr="00897341" w:rsidRDefault="00D73A66" w:rsidP="00D73A66">
      <w:pPr>
        <w:jc w:val="center"/>
        <w:rPr>
          <w:b/>
          <w:bCs/>
          <w:sz w:val="22"/>
          <w:szCs w:val="22"/>
        </w:rPr>
      </w:pPr>
    </w:p>
    <w:p w:rsidR="00D73A66" w:rsidRPr="00897341" w:rsidRDefault="00D73A66" w:rsidP="00B5486E">
      <w:pPr>
        <w:numPr>
          <w:ilvl w:val="0"/>
          <w:numId w:val="11"/>
        </w:numPr>
        <w:rPr>
          <w:b/>
          <w:bCs/>
          <w:sz w:val="22"/>
          <w:szCs w:val="22"/>
        </w:rPr>
      </w:pPr>
      <w:r w:rsidRPr="00897341">
        <w:rPr>
          <w:sz w:val="22"/>
          <w:szCs w:val="22"/>
        </w:rPr>
        <w:t>This presentation is worth 10% of your grade in the course.</w:t>
      </w:r>
    </w:p>
    <w:p w:rsidR="004C5F96" w:rsidRPr="00897341" w:rsidRDefault="00D73A66" w:rsidP="00B5486E">
      <w:pPr>
        <w:numPr>
          <w:ilvl w:val="0"/>
          <w:numId w:val="11"/>
        </w:numPr>
        <w:rPr>
          <w:b/>
          <w:bCs/>
          <w:sz w:val="22"/>
          <w:szCs w:val="22"/>
        </w:rPr>
      </w:pPr>
      <w:r w:rsidRPr="00897341">
        <w:rPr>
          <w:sz w:val="22"/>
          <w:szCs w:val="22"/>
        </w:rPr>
        <w:t xml:space="preserve">Make sure your presentation is thorough.  In addition to reading the material in the text, you are required to utilize your own experiences and </w:t>
      </w:r>
      <w:r w:rsidRPr="00897341">
        <w:rPr>
          <w:b/>
          <w:bCs/>
          <w:sz w:val="22"/>
          <w:szCs w:val="22"/>
        </w:rPr>
        <w:t>other sources</w:t>
      </w:r>
      <w:r w:rsidRPr="00897341">
        <w:rPr>
          <w:sz w:val="22"/>
          <w:szCs w:val="22"/>
        </w:rPr>
        <w:t xml:space="preserve"> such as journal articles, books, and interviews as necessary to develop useful and current information about this topic. </w:t>
      </w:r>
    </w:p>
    <w:p w:rsidR="00C44991" w:rsidRPr="00C44991" w:rsidRDefault="00D73A66" w:rsidP="00B5486E">
      <w:pPr>
        <w:numPr>
          <w:ilvl w:val="0"/>
          <w:numId w:val="11"/>
        </w:numPr>
        <w:rPr>
          <w:b/>
          <w:bCs/>
          <w:sz w:val="22"/>
          <w:szCs w:val="22"/>
        </w:rPr>
      </w:pPr>
      <w:r w:rsidRPr="00C44991">
        <w:rPr>
          <w:sz w:val="22"/>
          <w:szCs w:val="22"/>
        </w:rPr>
        <w:t>Prepare handouts for the class as appropriate.  An outline and reference list are usually helpful for your classmates.</w:t>
      </w:r>
      <w:r w:rsidR="00B17BD1" w:rsidRPr="00C44991">
        <w:rPr>
          <w:sz w:val="22"/>
          <w:szCs w:val="22"/>
        </w:rPr>
        <w:t xml:space="preserve">  Topic selected and presented to the class along with </w:t>
      </w:r>
      <w:r w:rsidR="004C5F96" w:rsidRPr="00C44991">
        <w:rPr>
          <w:b/>
          <w:bCs/>
          <w:sz w:val="22"/>
          <w:szCs w:val="22"/>
        </w:rPr>
        <w:t>five (5</w:t>
      </w:r>
      <w:r w:rsidR="00B17BD1" w:rsidRPr="00C44991">
        <w:rPr>
          <w:b/>
          <w:bCs/>
          <w:sz w:val="22"/>
          <w:szCs w:val="22"/>
        </w:rPr>
        <w:t xml:space="preserve">) </w:t>
      </w:r>
      <w:r w:rsidR="004C5F96" w:rsidRPr="00C44991">
        <w:rPr>
          <w:b/>
          <w:bCs/>
          <w:sz w:val="22"/>
          <w:szCs w:val="22"/>
        </w:rPr>
        <w:t xml:space="preserve">refereed </w:t>
      </w:r>
      <w:r w:rsidR="00B17BD1" w:rsidRPr="00C44991">
        <w:rPr>
          <w:b/>
          <w:bCs/>
          <w:sz w:val="22"/>
          <w:szCs w:val="22"/>
        </w:rPr>
        <w:t xml:space="preserve">references </w:t>
      </w:r>
    </w:p>
    <w:p w:rsidR="00D73A66" w:rsidRPr="00C44991" w:rsidRDefault="00D73A66" w:rsidP="00B5486E">
      <w:pPr>
        <w:numPr>
          <w:ilvl w:val="0"/>
          <w:numId w:val="11"/>
        </w:numPr>
        <w:rPr>
          <w:b/>
          <w:bCs/>
          <w:sz w:val="22"/>
          <w:szCs w:val="22"/>
        </w:rPr>
      </w:pPr>
      <w:r w:rsidRPr="00C44991">
        <w:rPr>
          <w:b/>
          <w:bCs/>
          <w:sz w:val="22"/>
          <w:szCs w:val="22"/>
        </w:rPr>
        <w:t>I</w:t>
      </w:r>
      <w:r w:rsidRPr="00C44991">
        <w:rPr>
          <w:sz w:val="22"/>
          <w:szCs w:val="22"/>
        </w:rPr>
        <w:t>dentify any helpful hints and the source you found most helpful</w:t>
      </w:r>
    </w:p>
    <w:p w:rsidR="004C5F96" w:rsidRPr="00897341" w:rsidRDefault="00D73A66" w:rsidP="00B5486E">
      <w:pPr>
        <w:numPr>
          <w:ilvl w:val="0"/>
          <w:numId w:val="11"/>
        </w:numPr>
        <w:rPr>
          <w:b/>
          <w:bCs/>
          <w:sz w:val="22"/>
          <w:szCs w:val="22"/>
        </w:rPr>
      </w:pPr>
      <w:r w:rsidRPr="00897341">
        <w:rPr>
          <w:sz w:val="22"/>
          <w:szCs w:val="22"/>
        </w:rPr>
        <w:t xml:space="preserve">A bibliography of sources, in APA citation format, is to be submitted at the time of your presentation.  </w:t>
      </w:r>
    </w:p>
    <w:p w:rsidR="00D73A66" w:rsidRPr="00520F51" w:rsidRDefault="00D73A66" w:rsidP="00B5486E">
      <w:pPr>
        <w:numPr>
          <w:ilvl w:val="0"/>
          <w:numId w:val="11"/>
        </w:numPr>
        <w:rPr>
          <w:b/>
          <w:bCs/>
          <w:sz w:val="22"/>
          <w:szCs w:val="22"/>
        </w:rPr>
      </w:pPr>
      <w:r w:rsidRPr="00897341">
        <w:rPr>
          <w:sz w:val="22"/>
          <w:szCs w:val="22"/>
        </w:rPr>
        <w:t>There will be a peer re</w:t>
      </w:r>
      <w:r w:rsidR="00C83A3C">
        <w:rPr>
          <w:sz w:val="22"/>
          <w:szCs w:val="22"/>
        </w:rPr>
        <w:t>view completed for your group</w:t>
      </w:r>
      <w:r w:rsidRPr="00897341">
        <w:rPr>
          <w:sz w:val="22"/>
          <w:szCs w:val="22"/>
        </w:rPr>
        <w:t xml:space="preserve"> feedback from the class that will not be a part of your grade.</w:t>
      </w:r>
    </w:p>
    <w:p w:rsidR="00520F51" w:rsidRPr="00897341" w:rsidRDefault="00520F51" w:rsidP="00B5486E">
      <w:pPr>
        <w:numPr>
          <w:ilvl w:val="0"/>
          <w:numId w:val="11"/>
        </w:numPr>
        <w:rPr>
          <w:b/>
          <w:bCs/>
          <w:sz w:val="22"/>
          <w:szCs w:val="22"/>
        </w:rPr>
      </w:pPr>
      <w:r>
        <w:rPr>
          <w:sz w:val="22"/>
          <w:szCs w:val="22"/>
        </w:rPr>
        <w:t xml:space="preserve">Members in an assigned group will provide an evaluation of </w:t>
      </w:r>
      <w:r w:rsidR="00806D1B">
        <w:rPr>
          <w:sz w:val="22"/>
          <w:szCs w:val="22"/>
        </w:rPr>
        <w:t>each individual’s</w:t>
      </w:r>
      <w:r>
        <w:rPr>
          <w:sz w:val="22"/>
          <w:szCs w:val="22"/>
        </w:rPr>
        <w:t xml:space="preserve"> participation and contribution to the process which may affect </w:t>
      </w:r>
      <w:r w:rsidR="00806D1B">
        <w:rPr>
          <w:sz w:val="22"/>
          <w:szCs w:val="22"/>
        </w:rPr>
        <w:t>the individual</w:t>
      </w:r>
      <w:r>
        <w:rPr>
          <w:sz w:val="22"/>
          <w:szCs w:val="22"/>
        </w:rPr>
        <w:t xml:space="preserve"> grade for the presentation process.</w:t>
      </w:r>
    </w:p>
    <w:p w:rsidR="00D73A66" w:rsidRPr="00897341" w:rsidRDefault="00D73A66" w:rsidP="00D73A66">
      <w:pPr>
        <w:rPr>
          <w:b/>
          <w:bCs/>
          <w:sz w:val="22"/>
          <w:szCs w:val="22"/>
        </w:rPr>
      </w:pPr>
    </w:p>
    <w:p w:rsidR="00D73A66" w:rsidRPr="00321633" w:rsidRDefault="00D73A66" w:rsidP="00D73A66">
      <w:pPr>
        <w:ind w:left="360"/>
        <w:rPr>
          <w:b/>
          <w:bCs/>
          <w:sz w:val="22"/>
          <w:szCs w:val="22"/>
        </w:rPr>
      </w:pPr>
      <w:r w:rsidRPr="00321633">
        <w:rPr>
          <w:b/>
          <w:bCs/>
          <w:sz w:val="22"/>
          <w:szCs w:val="22"/>
        </w:rPr>
        <w:t>Grading Criteria:</w:t>
      </w:r>
    </w:p>
    <w:p w:rsidR="003B1659" w:rsidRPr="00C72253" w:rsidRDefault="003B1659" w:rsidP="00C72253">
      <w:pPr>
        <w:ind w:left="360"/>
        <w:jc w:val="center"/>
      </w:pPr>
      <w:r w:rsidRPr="00C72253">
        <w:rPr>
          <w:b/>
          <w:bCs/>
        </w:rPr>
        <w:t>Team Presentation Rubric</w:t>
      </w:r>
      <w:r w:rsidR="00A0259A" w:rsidRPr="00C72253">
        <w:rPr>
          <w:b/>
          <w:bCs/>
        </w:rPr>
        <w:t xml:space="preserve"> – Nursing Unit Activity</w:t>
      </w:r>
    </w:p>
    <w:p w:rsidR="003B1659" w:rsidRPr="00FB20DF" w:rsidRDefault="003B1659" w:rsidP="003B1659">
      <w:pPr>
        <w:spacing w:after="100"/>
      </w:pPr>
      <w:r w:rsidRPr="00FB20DF">
        <w:rPr>
          <w:b/>
          <w:bCs/>
        </w:rPr>
        <w:t>Team presentations are evaluated on a variety of aspects of the presentation including content, style, graphics, and teamwork</w:t>
      </w:r>
      <w:r w:rsidR="00803D62">
        <w:rPr>
          <w:b/>
          <w:bCs/>
        </w:rPr>
        <w:t>. (5</w:t>
      </w:r>
      <w:r w:rsidRPr="003751E2">
        <w:rPr>
          <w:b/>
          <w:bCs/>
        </w:rPr>
        <w:t>0 points maximum)</w:t>
      </w:r>
      <w:r w:rsidRPr="00FB20DF">
        <w:br/>
        <w:t xml:space="preserve">  </w:t>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853"/>
        <w:gridCol w:w="1733"/>
        <w:gridCol w:w="2107"/>
        <w:gridCol w:w="2114"/>
        <w:gridCol w:w="2021"/>
      </w:tblGrid>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FFCCFF"/>
            <w:vAlign w:val="center"/>
          </w:tcPr>
          <w:p w:rsidR="003B1659" w:rsidRPr="00FB20DF" w:rsidRDefault="003B1659" w:rsidP="00EA323B">
            <w:pPr>
              <w:jc w:val="center"/>
            </w:pPr>
            <w:r w:rsidRPr="00FB20DF">
              <w:rPr>
                <w:b/>
                <w:bCs/>
                <w:sz w:val="20"/>
                <w:szCs w:val="20"/>
              </w:rPr>
              <w:t>Presentation Component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tcPr>
          <w:p w:rsidR="003B1659" w:rsidRPr="00FB20DF" w:rsidRDefault="003B1659" w:rsidP="00EA323B">
            <w:pPr>
              <w:jc w:val="center"/>
            </w:pPr>
            <w:r w:rsidRPr="00FB20DF">
              <w:rPr>
                <w:b/>
                <w:bCs/>
                <w:sz w:val="20"/>
                <w:szCs w:val="20"/>
              </w:rPr>
              <w:t>Unacceptable</w:t>
            </w:r>
            <w:r w:rsidRPr="00FB20DF">
              <w:t xml:space="preserve"> </w:t>
            </w:r>
            <w:r w:rsidRPr="00FB20DF">
              <w:br/>
            </w:r>
            <w:r w:rsidRPr="00FB20DF">
              <w:rPr>
                <w:b/>
                <w:bCs/>
                <w:sz w:val="20"/>
                <w:szCs w:val="20"/>
              </w:rPr>
              <w:t>0 Points</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tcPr>
          <w:p w:rsidR="003B1659" w:rsidRPr="00FB20DF" w:rsidRDefault="003B1659" w:rsidP="00EA323B">
            <w:pPr>
              <w:jc w:val="center"/>
            </w:pPr>
            <w:r w:rsidRPr="00FB20DF">
              <w:rPr>
                <w:b/>
                <w:bCs/>
                <w:sz w:val="20"/>
                <w:szCs w:val="20"/>
              </w:rPr>
              <w:t>Acceptable</w:t>
            </w:r>
            <w:r w:rsidRPr="00FB20DF">
              <w:t xml:space="preserve"> </w:t>
            </w:r>
            <w:r w:rsidRPr="00FB20DF">
              <w:br/>
            </w:r>
            <w:r w:rsidRPr="00FB20DF">
              <w:rPr>
                <w:b/>
                <w:bCs/>
                <w:sz w:val="20"/>
                <w:szCs w:val="20"/>
              </w:rPr>
              <w:t>1 Point</w:t>
            </w:r>
          </w:p>
        </w:tc>
        <w:tc>
          <w:tcPr>
            <w:tcW w:w="0" w:type="auto"/>
            <w:tcBorders>
              <w:top w:val="outset" w:sz="6" w:space="0" w:color="auto"/>
              <w:left w:val="outset" w:sz="6" w:space="0" w:color="auto"/>
              <w:bottom w:val="outset" w:sz="6" w:space="0" w:color="auto"/>
              <w:right w:val="outset" w:sz="6" w:space="0" w:color="auto"/>
            </w:tcBorders>
            <w:shd w:val="clear" w:color="auto" w:fill="FFCCFF"/>
            <w:vAlign w:val="center"/>
          </w:tcPr>
          <w:p w:rsidR="003B1659" w:rsidRPr="00FB20DF" w:rsidRDefault="003B1659" w:rsidP="00424FB8">
            <w:pPr>
              <w:jc w:val="center"/>
            </w:pPr>
            <w:r w:rsidRPr="00FB20DF">
              <w:rPr>
                <w:b/>
                <w:bCs/>
                <w:sz w:val="20"/>
                <w:szCs w:val="20"/>
              </w:rPr>
              <w:t>Good</w:t>
            </w:r>
            <w:r w:rsidRPr="00FB20DF">
              <w:t xml:space="preserve"> </w:t>
            </w:r>
            <w:r w:rsidRPr="00FB20DF">
              <w:br/>
            </w:r>
            <w:r w:rsidR="00424FB8">
              <w:rPr>
                <w:b/>
                <w:bCs/>
                <w:sz w:val="20"/>
                <w:szCs w:val="20"/>
              </w:rPr>
              <w:t>3</w:t>
            </w:r>
            <w:r w:rsidRPr="00FB20DF">
              <w:rPr>
                <w:b/>
                <w:bCs/>
                <w:sz w:val="20"/>
                <w:szCs w:val="20"/>
              </w:rPr>
              <w:t xml:space="preserve"> Points</w:t>
            </w:r>
          </w:p>
        </w:tc>
        <w:tc>
          <w:tcPr>
            <w:tcW w:w="0" w:type="auto"/>
            <w:tcBorders>
              <w:top w:val="outset" w:sz="6" w:space="0" w:color="auto"/>
              <w:left w:val="outset" w:sz="6" w:space="0" w:color="auto"/>
              <w:bottom w:val="outset" w:sz="6" w:space="0" w:color="auto"/>
            </w:tcBorders>
            <w:shd w:val="clear" w:color="auto" w:fill="FFCCFF"/>
            <w:vAlign w:val="center"/>
          </w:tcPr>
          <w:p w:rsidR="003B1659" w:rsidRPr="00FB20DF" w:rsidRDefault="003B1659" w:rsidP="00EA323B">
            <w:pPr>
              <w:jc w:val="center"/>
            </w:pPr>
            <w:r w:rsidRPr="00FB20DF">
              <w:rPr>
                <w:b/>
                <w:bCs/>
                <w:sz w:val="20"/>
                <w:szCs w:val="20"/>
              </w:rPr>
              <w:t>Excellent</w:t>
            </w:r>
            <w:r w:rsidRPr="00FB20DF">
              <w:t xml:space="preserve"> </w:t>
            </w:r>
            <w:r w:rsidRPr="00FB20DF">
              <w:br/>
            </w:r>
            <w:r w:rsidR="00424FB8">
              <w:rPr>
                <w:b/>
                <w:bCs/>
                <w:sz w:val="20"/>
                <w:szCs w:val="20"/>
              </w:rPr>
              <w:t>5</w:t>
            </w:r>
            <w:r w:rsidRPr="00FB20DF">
              <w:rPr>
                <w:b/>
                <w:bCs/>
                <w:sz w:val="20"/>
                <w:szCs w:val="20"/>
              </w:rPr>
              <w:t xml:space="preserve"> Points</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b/>
                <w:bCs/>
                <w:sz w:val="20"/>
                <w:szCs w:val="20"/>
              </w:rPr>
              <w:t>Overview</w:t>
            </w:r>
            <w:r w:rsidRPr="00FB20DF">
              <w:rPr>
                <w:sz w:val="20"/>
                <w:szCs w:val="20"/>
              </w:rPr>
              <w:t xml:space="preserve">: </w:t>
            </w:r>
            <w:r w:rsidRPr="00FB20DF">
              <w:rPr>
                <w:sz w:val="20"/>
                <w:szCs w:val="20"/>
              </w:rPr>
              <w:lastRenderedPageBreak/>
              <w:t>introduction of presenters, case or problem </w:t>
            </w:r>
            <w:r w:rsidRPr="00FB20DF">
              <w:t xml:space="preserve"> </w:t>
            </w:r>
            <w:r w:rsidRPr="00FB20DF">
              <w:br/>
            </w:r>
            <w:r w:rsidRPr="00FB20DF">
              <w:rPr>
                <w:sz w:val="20"/>
                <w:szCs w:val="20"/>
              </w:rPr>
              <w:t>and background described, agenda described</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lastRenderedPageBreak/>
              <w:t></w:t>
            </w:r>
            <w:r w:rsidRPr="00FB20DF">
              <w:t xml:space="preserve">  </w:t>
            </w:r>
            <w:r w:rsidRPr="00FB20DF">
              <w:rPr>
                <w:sz w:val="20"/>
                <w:szCs w:val="20"/>
              </w:rPr>
              <w:t xml:space="preserve">no introduction </w:t>
            </w:r>
            <w:r w:rsidRPr="00FB20DF">
              <w:rPr>
                <w:sz w:val="20"/>
                <w:szCs w:val="20"/>
              </w:rPr>
              <w:lastRenderedPageBreak/>
              <w:t>or overview, background or agenda</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lastRenderedPageBreak/>
              <w:t></w:t>
            </w:r>
            <w:r w:rsidRPr="00FB20DF">
              <w:t xml:space="preserve">  </w:t>
            </w:r>
            <w:r w:rsidRPr="00FB20DF">
              <w:rPr>
                <w:sz w:val="20"/>
                <w:szCs w:val="20"/>
              </w:rPr>
              <w:t xml:space="preserve">introduction of </w:t>
            </w:r>
            <w:r w:rsidRPr="00FB20DF">
              <w:rPr>
                <w:sz w:val="20"/>
                <w:szCs w:val="20"/>
              </w:rPr>
              <w:lastRenderedPageBreak/>
              <w:t>presenters but awkward, sketchy or unclear overview/agenda and background</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lastRenderedPageBreak/>
              <w:t></w:t>
            </w:r>
            <w:r w:rsidRPr="00FB20DF">
              <w:t xml:space="preserve">  </w:t>
            </w:r>
            <w:r w:rsidRPr="00FB20DF">
              <w:rPr>
                <w:sz w:val="20"/>
                <w:szCs w:val="20"/>
              </w:rPr>
              <w:t xml:space="preserve">confident and fluent </w:t>
            </w:r>
            <w:r w:rsidRPr="00FB20DF">
              <w:rPr>
                <w:sz w:val="20"/>
                <w:szCs w:val="20"/>
              </w:rPr>
              <w:lastRenderedPageBreak/>
              <w:t>introduction; clear overview/agenda and background, but could be more complete or polished</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lastRenderedPageBreak/>
              <w:t></w:t>
            </w:r>
            <w:r w:rsidRPr="00FB20DF">
              <w:t xml:space="preserve">  </w:t>
            </w:r>
            <w:r w:rsidRPr="00FB20DF">
              <w:rPr>
                <w:sz w:val="20"/>
                <w:szCs w:val="20"/>
              </w:rPr>
              <w:t xml:space="preserve">confident </w:t>
            </w:r>
            <w:r w:rsidRPr="00FB20DF">
              <w:rPr>
                <w:sz w:val="20"/>
                <w:szCs w:val="20"/>
              </w:rPr>
              <w:lastRenderedPageBreak/>
              <w:t>introduction of roles and contribution; clear purpose, overview, and agenda; relevant &amp; clear background</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lastRenderedPageBreak/>
              <w:t></w:t>
            </w:r>
            <w:r w:rsidRPr="00FB20DF">
              <w:t xml:space="preserve">  </w:t>
            </w:r>
            <w:r w:rsidRPr="00FB20DF">
              <w:rPr>
                <w:b/>
                <w:bCs/>
                <w:sz w:val="20"/>
                <w:szCs w:val="20"/>
              </w:rPr>
              <w:t>Style</w:t>
            </w:r>
            <w:r w:rsidRPr="00FB20DF">
              <w:rPr>
                <w:sz w:val="20"/>
                <w:szCs w:val="20"/>
              </w:rPr>
              <w:t>: use effective verbal and nonverbal communication skills (e.g., voice volume, inflection, eye contact, etc.)</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poor style (long pauses, reading speech, "Umm..." and other mannerisms, poor eye contact, monotone, etc.)</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Either fluent delivery but reading, or awkward delivery but spontaneous</w:t>
            </w:r>
            <w:r w:rsidRPr="00FB20DF">
              <w:t xml:space="preserve"> </w:t>
            </w:r>
            <w:r w:rsidR="008E1A82">
              <w:t>. Poor eye contact, or eye contact only with a few in room</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generally good delivery and spontaneity but could improve</w:t>
            </w:r>
            <w:r w:rsidR="008E1A82">
              <w:t>, random and seldom eye contact or eye contact with only few in room</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Excellent style involving matching verbal and nonverbal style, good projection with inflection, spontaneous speaking </w:t>
            </w:r>
            <w:r w:rsidR="008E1A82">
              <w:t>, excellent eye contact with entire audience</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t></w:t>
            </w:r>
            <w:r w:rsidRPr="00FB20DF">
              <w:t xml:space="preserve">  </w:t>
            </w:r>
            <w:r w:rsidRPr="00FB20DF">
              <w:rPr>
                <w:b/>
                <w:bCs/>
                <w:sz w:val="20"/>
                <w:szCs w:val="20"/>
              </w:rPr>
              <w:t>Vocabulary</w:t>
            </w:r>
            <w:r w:rsidRPr="00FB20DF">
              <w:rPr>
                <w:sz w:val="20"/>
                <w:szCs w:val="20"/>
              </w:rPr>
              <w:t>: appropriate and fluent use of terms and concepts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little or no attempt to include terms, concepts, authors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use of terms but not well related, sporadic, misused or mispronounced</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good use of terms but still uses jargon or forces or is awkward with use of terms</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fluent vocabulary and pronunciation without pretention</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t></w:t>
            </w:r>
            <w:r w:rsidRPr="00FB20DF">
              <w:t xml:space="preserve">  </w:t>
            </w:r>
            <w:r w:rsidRPr="00FB20DF">
              <w:rPr>
                <w:b/>
                <w:bCs/>
                <w:sz w:val="20"/>
                <w:szCs w:val="20"/>
              </w:rPr>
              <w:t>Application</w:t>
            </w:r>
            <w:r w:rsidRPr="00FB20DF">
              <w:rPr>
                <w:sz w:val="20"/>
                <w:szCs w:val="20"/>
              </w:rPr>
              <w:t>: appropriate and insightful application of procedures and practices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little or no inclusion of techniques, application, or practices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inaccurate or incomplete use of techniques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generally good application, but lack polish, fluency, or originality</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strong application with good fit, rationale, fluency, and originality</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t></w:t>
            </w:r>
            <w:r w:rsidRPr="00FB20DF">
              <w:t xml:space="preserve">  </w:t>
            </w:r>
            <w:r w:rsidRPr="00FB20DF">
              <w:rPr>
                <w:b/>
                <w:bCs/>
                <w:sz w:val="20"/>
                <w:szCs w:val="20"/>
              </w:rPr>
              <w:t>Coverage</w:t>
            </w:r>
            <w:r w:rsidRPr="00FB20DF">
              <w:rPr>
                <w:sz w:val="20"/>
                <w:szCs w:val="20"/>
              </w:rPr>
              <w:t>: thorough and balanced in treatment of topic</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very incomplete, significant gaps, or biased treatment of topic</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either thorough but biased, or incomplete and balanced</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generally thorough and balanced but awkward, needs more evidence, or better sequencing</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thorough coverage of topic per assignment with balanced treatment of perspectives</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pPr>
              <w:rPr>
                <w:b/>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pPr>
              <w:rPr>
                <w:rFonts w:hAnsi="Symbol"/>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pPr>
              <w:rPr>
                <w:rFonts w:hAnsi="Symbol"/>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pPr>
              <w:rPr>
                <w:rFonts w:hAnsi="Symbol"/>
              </w:rPr>
            </w:pP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pPr>
              <w:rPr>
                <w:rFonts w:hAnsi="Symbol"/>
              </w:rPr>
            </w:pP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b/>
                <w:bCs/>
                <w:sz w:val="20"/>
                <w:szCs w:val="20"/>
              </w:rPr>
              <w:t>Rationale</w:t>
            </w:r>
            <w:r w:rsidRPr="00FB20DF">
              <w:rPr>
                <w:sz w:val="20"/>
                <w:szCs w:val="20"/>
              </w:rPr>
              <w:t>: explains reasoning and provides evidence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little or no reasoning, explanation, or evidence provided</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reasoning and evidence presented but not well organized or poor sources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good logical reasoning and evidence, but not integrated </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Default="003B1659" w:rsidP="00EA323B">
            <w:r w:rsidRPr="00FB20DF">
              <w:rPr>
                <w:rFonts w:hAnsi="Symbol" w:cs="Symbol"/>
              </w:rPr>
              <w:t></w:t>
            </w:r>
            <w:r w:rsidRPr="00FB20DF">
              <w:t xml:space="preserve">  </w:t>
            </w:r>
            <w:r w:rsidRPr="00FB20DF">
              <w:rPr>
                <w:sz w:val="20"/>
                <w:szCs w:val="20"/>
              </w:rPr>
              <w:t>logical reasoning integrated with authoritative references on key points</w:t>
            </w:r>
            <w:r w:rsidRPr="00FB20DF">
              <w:t xml:space="preserve"> </w:t>
            </w:r>
          </w:p>
          <w:p w:rsidR="003B1659" w:rsidRDefault="003B1659" w:rsidP="00EA323B"/>
          <w:p w:rsidR="003B1659" w:rsidRDefault="003B1659" w:rsidP="00EA323B"/>
          <w:p w:rsidR="003B1659" w:rsidRPr="00FB20DF" w:rsidRDefault="003B1659" w:rsidP="00EA323B"/>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b/>
                <w:bCs/>
                <w:sz w:val="20"/>
                <w:szCs w:val="20"/>
              </w:rPr>
              <w:t>Graphics</w:t>
            </w:r>
            <w:r w:rsidRPr="00FB20DF">
              <w:rPr>
                <w:sz w:val="20"/>
                <w:szCs w:val="20"/>
              </w:rPr>
              <w:t>: attractive &amp; balanced layout, legible font</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no graphics (may be appropriate in some cases)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graphics present but poor quality (illegible, inconsistent, , etc.)</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well done graphics but too much or too little, and not on key points</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well-designed and attractive graphics that simplify or summarize key ideas; original graphics</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t></w:t>
            </w:r>
            <w:r w:rsidRPr="00FB20DF">
              <w:t xml:space="preserve">  </w:t>
            </w:r>
            <w:r w:rsidRPr="00FB20DF">
              <w:rPr>
                <w:b/>
                <w:bCs/>
                <w:sz w:val="20"/>
                <w:szCs w:val="20"/>
              </w:rPr>
              <w:t>Team Roles</w:t>
            </w:r>
            <w:r w:rsidRPr="00FB20DF">
              <w:rPr>
                <w:sz w:val="20"/>
                <w:szCs w:val="20"/>
              </w:rPr>
              <w:t>: team members have equivalent roles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unclear team roles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clear team roles but unequal contribution</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clear roles, equal contribution</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clear roles, balanced contribution, good transition between presenters, cross reference each other</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t></w:t>
            </w:r>
            <w:r w:rsidRPr="00FB20DF">
              <w:t xml:space="preserve">  </w:t>
            </w:r>
            <w:r w:rsidRPr="00FB20DF">
              <w:rPr>
                <w:b/>
                <w:bCs/>
                <w:sz w:val="20"/>
                <w:szCs w:val="20"/>
              </w:rPr>
              <w:t>Discussion</w:t>
            </w:r>
            <w:r w:rsidRPr="00FB20DF">
              <w:rPr>
                <w:sz w:val="20"/>
                <w:szCs w:val="20"/>
              </w:rPr>
              <w:t>: team is prepared to facilitate discussion and is receptive to feedback</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little or no discussion</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discussion but without clear organization or purpose</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prepared discussion questions</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prepared questions on key areas, and responsive to and elicit participant reaction and questions</w:t>
            </w:r>
            <w:r w:rsidRPr="00FB20DF">
              <w:t xml:space="preserve"> </w:t>
            </w:r>
          </w:p>
        </w:tc>
      </w:tr>
      <w:tr w:rsidR="008E1A82" w:rsidRPr="00FB20DF" w:rsidTr="00EA323B">
        <w:trPr>
          <w:tblCellSpacing w:w="15" w:type="dxa"/>
        </w:trPr>
        <w:tc>
          <w:tcPr>
            <w:tcW w:w="0" w:type="auto"/>
            <w:tcBorders>
              <w:top w:val="outset" w:sz="6" w:space="0" w:color="auto"/>
              <w:bottom w:val="outset" w:sz="6" w:space="0" w:color="auto"/>
              <w:right w:val="outset" w:sz="6" w:space="0" w:color="auto"/>
            </w:tcBorders>
            <w:shd w:val="clear" w:color="auto" w:fill="CCFFFF"/>
            <w:vAlign w:val="center"/>
          </w:tcPr>
          <w:p w:rsidR="003B1659" w:rsidRPr="00FB20DF" w:rsidRDefault="003B1659" w:rsidP="00EA323B">
            <w:r w:rsidRPr="00FB20DF">
              <w:rPr>
                <w:rFonts w:hAnsi="Symbol" w:cs="Symbol"/>
              </w:rPr>
              <w:lastRenderedPageBreak/>
              <w:t></w:t>
            </w:r>
            <w:r w:rsidRPr="00FB20DF">
              <w:t xml:space="preserve">  </w:t>
            </w:r>
            <w:r w:rsidRPr="00FB20DF">
              <w:rPr>
                <w:b/>
                <w:bCs/>
                <w:sz w:val="20"/>
                <w:szCs w:val="20"/>
              </w:rPr>
              <w:t>Reflection</w:t>
            </w:r>
            <w:r w:rsidRPr="00FB20DF">
              <w:rPr>
                <w:sz w:val="20"/>
                <w:szCs w:val="20"/>
              </w:rPr>
              <w:t>: team can identify what it would do differently to improve</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little or no reflection</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ask for feedback; some defensiveness</w:t>
            </w:r>
            <w:r w:rsidRPr="00FB20D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ask for feedback and clarify responses; generally non</w:t>
            </w:r>
            <w:r>
              <w:rPr>
                <w:sz w:val="20"/>
                <w:szCs w:val="20"/>
              </w:rPr>
              <w:t>-</w:t>
            </w:r>
            <w:r w:rsidRPr="00FB20DF">
              <w:rPr>
                <w:sz w:val="20"/>
                <w:szCs w:val="20"/>
              </w:rPr>
              <w:t>defensive</w:t>
            </w:r>
            <w:r w:rsidRPr="00FB20DF">
              <w:t xml:space="preserve"> </w:t>
            </w:r>
          </w:p>
        </w:tc>
        <w:tc>
          <w:tcPr>
            <w:tcW w:w="0" w:type="auto"/>
            <w:tcBorders>
              <w:top w:val="outset" w:sz="6" w:space="0" w:color="auto"/>
              <w:left w:val="outset" w:sz="6" w:space="0" w:color="auto"/>
              <w:bottom w:val="outset" w:sz="6" w:space="0" w:color="auto"/>
            </w:tcBorders>
            <w:shd w:val="clear" w:color="auto" w:fill="FFFFCC"/>
            <w:vAlign w:val="center"/>
          </w:tcPr>
          <w:p w:rsidR="003B1659" w:rsidRPr="00FB20DF" w:rsidRDefault="003B1659" w:rsidP="00EA323B">
            <w:r w:rsidRPr="00FB20DF">
              <w:rPr>
                <w:rFonts w:hAnsi="Symbol" w:cs="Symbol"/>
              </w:rPr>
              <w:t></w:t>
            </w:r>
            <w:r w:rsidRPr="00FB20DF">
              <w:t xml:space="preserve">  </w:t>
            </w:r>
            <w:r w:rsidRPr="00FB20DF">
              <w:rPr>
                <w:sz w:val="20"/>
                <w:szCs w:val="20"/>
              </w:rPr>
              <w:t>request feedback, clarify responses and link to performance changes; positive &amp; curious</w:t>
            </w:r>
            <w:r w:rsidRPr="00FB20DF">
              <w:t xml:space="preserve"> </w:t>
            </w:r>
          </w:p>
        </w:tc>
      </w:tr>
    </w:tbl>
    <w:p w:rsidR="00F62806" w:rsidRDefault="003B1659" w:rsidP="00CA094B">
      <w:pPr>
        <w:spacing w:after="100"/>
      </w:pPr>
      <w:r w:rsidRPr="00FB20DF">
        <w:br/>
        <w:t xml:space="preserve">  </w:t>
      </w:r>
    </w:p>
    <w:p w:rsidR="00CA094B" w:rsidRPr="000028BE" w:rsidRDefault="00F62806" w:rsidP="00CA094B">
      <w:pPr>
        <w:spacing w:after="100"/>
        <w:rPr>
          <w:b/>
          <w:bCs/>
          <w:sz w:val="20"/>
          <w:szCs w:val="20"/>
        </w:rPr>
      </w:pPr>
      <w:r>
        <w:br w:type="page"/>
      </w:r>
      <w:r w:rsidR="003B1659" w:rsidRPr="00FB20DF">
        <w:lastRenderedPageBreak/>
        <w:br/>
        <w:t> </w:t>
      </w:r>
    </w:p>
    <w:p w:rsidR="00CA094B" w:rsidRDefault="00CA094B" w:rsidP="00632931">
      <w:pPr>
        <w:jc w:val="center"/>
        <w:rPr>
          <w:b/>
          <w:bCs/>
          <w:sz w:val="20"/>
          <w:szCs w:val="20"/>
        </w:rPr>
      </w:pPr>
    </w:p>
    <w:p w:rsidR="00632931" w:rsidRDefault="00632931" w:rsidP="00632931">
      <w:pPr>
        <w:jc w:val="center"/>
        <w:rPr>
          <w:b/>
          <w:bCs/>
          <w:sz w:val="20"/>
          <w:szCs w:val="20"/>
        </w:rPr>
      </w:pPr>
      <w:r w:rsidRPr="000028BE">
        <w:rPr>
          <w:b/>
          <w:bCs/>
          <w:sz w:val="20"/>
          <w:szCs w:val="20"/>
        </w:rPr>
        <w:t>Evaluation of Group</w:t>
      </w:r>
      <w:r>
        <w:rPr>
          <w:b/>
          <w:bCs/>
          <w:sz w:val="20"/>
          <w:szCs w:val="20"/>
        </w:rPr>
        <w:t xml:space="preserve"> Participation</w:t>
      </w:r>
      <w:r>
        <w:rPr>
          <w:b/>
          <w:bCs/>
          <w:sz w:val="20"/>
          <w:szCs w:val="20"/>
        </w:rPr>
        <w:tab/>
      </w:r>
      <w:r w:rsidRPr="000028BE">
        <w:rPr>
          <w:b/>
          <w:bCs/>
          <w:sz w:val="20"/>
          <w:szCs w:val="20"/>
        </w:rPr>
        <w:t>Course: N</w:t>
      </w:r>
      <w:r>
        <w:rPr>
          <w:b/>
          <w:bCs/>
          <w:sz w:val="20"/>
          <w:szCs w:val="20"/>
        </w:rPr>
        <w:t>405</w:t>
      </w:r>
      <w:r w:rsidRPr="000028BE">
        <w:rPr>
          <w:b/>
          <w:bCs/>
          <w:sz w:val="20"/>
          <w:szCs w:val="20"/>
        </w:rPr>
        <w:t xml:space="preserve"> </w:t>
      </w:r>
      <w:r>
        <w:rPr>
          <w:b/>
          <w:bCs/>
          <w:sz w:val="20"/>
          <w:szCs w:val="20"/>
        </w:rPr>
        <w:t>Leadership and Management</w:t>
      </w:r>
      <w:r w:rsidRPr="000028BE">
        <w:rPr>
          <w:b/>
          <w:bCs/>
          <w:sz w:val="20"/>
          <w:szCs w:val="20"/>
        </w:rPr>
        <w:t xml:space="preserve"> in Nursing</w:t>
      </w:r>
    </w:p>
    <w:p w:rsidR="00CA094B" w:rsidRPr="000028BE" w:rsidRDefault="00CA094B" w:rsidP="00632931">
      <w:pPr>
        <w:jc w:val="center"/>
        <w:rPr>
          <w:sz w:val="20"/>
          <w:szCs w:val="20"/>
        </w:rPr>
      </w:pPr>
    </w:p>
    <w:p w:rsidR="00632931" w:rsidRPr="000028BE" w:rsidRDefault="00632931" w:rsidP="00632931">
      <w:pPr>
        <w:rPr>
          <w:sz w:val="20"/>
          <w:szCs w:val="20"/>
        </w:rPr>
      </w:pPr>
      <w:r>
        <w:rPr>
          <w:sz w:val="20"/>
          <w:szCs w:val="20"/>
        </w:rPr>
        <w:t xml:space="preserve">           </w:t>
      </w:r>
      <w:r w:rsidRPr="0076168A">
        <w:rPr>
          <w:b/>
          <w:bCs/>
          <w:sz w:val="20"/>
          <w:szCs w:val="20"/>
        </w:rPr>
        <w:t>Topic</w:t>
      </w:r>
      <w:r>
        <w:rPr>
          <w:sz w:val="20"/>
          <w:szCs w:val="20"/>
        </w:rPr>
        <w:t>:______________________________________</w:t>
      </w:r>
      <w:r>
        <w:rPr>
          <w:sz w:val="20"/>
          <w:szCs w:val="20"/>
        </w:rPr>
        <w:tab/>
      </w:r>
      <w:r>
        <w:rPr>
          <w:sz w:val="20"/>
          <w:szCs w:val="20"/>
        </w:rPr>
        <w:tab/>
      </w:r>
      <w:r w:rsidRPr="0076168A">
        <w:rPr>
          <w:b/>
          <w:bCs/>
          <w:sz w:val="20"/>
          <w:szCs w:val="20"/>
        </w:rPr>
        <w:t>Semester</w:t>
      </w:r>
      <w:r>
        <w:rPr>
          <w:sz w:val="20"/>
          <w:szCs w:val="20"/>
        </w:rPr>
        <w:t>:________________</w:t>
      </w:r>
      <w:r>
        <w:rPr>
          <w:sz w:val="20"/>
          <w:szCs w:val="20"/>
        </w:rPr>
        <w:tab/>
      </w:r>
    </w:p>
    <w:p w:rsidR="00632931" w:rsidRPr="000028BE" w:rsidRDefault="00632931" w:rsidP="00632931">
      <w:pPr>
        <w:rPr>
          <w:sz w:val="20"/>
          <w:szCs w:val="20"/>
        </w:rPr>
      </w:pPr>
      <w:r w:rsidRPr="000028BE">
        <w:rPr>
          <w:sz w:val="20"/>
          <w:szCs w:val="20"/>
        </w:rPr>
        <w:t>YOUR RESPONSES WILL BE KEPT CONFIDENTIAL.</w:t>
      </w:r>
    </w:p>
    <w:p w:rsidR="00632931" w:rsidRPr="000028BE" w:rsidRDefault="00632931" w:rsidP="00632931">
      <w:pPr>
        <w:rPr>
          <w:sz w:val="20"/>
          <w:szCs w:val="20"/>
        </w:rPr>
      </w:pPr>
    </w:p>
    <w:p w:rsidR="00632931" w:rsidRPr="000028BE" w:rsidRDefault="00632931" w:rsidP="00632931">
      <w:pPr>
        <w:rPr>
          <w:sz w:val="20"/>
          <w:szCs w:val="20"/>
        </w:rPr>
      </w:pPr>
      <w:r w:rsidRPr="000028BE">
        <w:rPr>
          <w:sz w:val="20"/>
          <w:szCs w:val="20"/>
        </w:rPr>
        <w:t xml:space="preserve">1. Objectively evaluate the </w:t>
      </w:r>
      <w:r w:rsidRPr="00D37563">
        <w:rPr>
          <w:i/>
          <w:iCs/>
          <w:sz w:val="20"/>
          <w:szCs w:val="20"/>
          <w:u w:val="single"/>
        </w:rPr>
        <w:t>group’s</w:t>
      </w:r>
      <w:r w:rsidRPr="000028BE">
        <w:rPr>
          <w:sz w:val="20"/>
          <w:szCs w:val="20"/>
        </w:rPr>
        <w:t xml:space="preserve"> performance on the following questions.  Attempt to rate without regard to positive or negative feelings that you have for individual </w:t>
      </w:r>
      <w:r>
        <w:rPr>
          <w:sz w:val="20"/>
          <w:szCs w:val="20"/>
        </w:rPr>
        <w:t xml:space="preserve">group </w:t>
      </w:r>
      <w:r w:rsidRPr="000028BE">
        <w:rPr>
          <w:sz w:val="20"/>
          <w:szCs w:val="20"/>
        </w:rPr>
        <w:t>members.  Using the following scale, place an “X” in the box that best describes your response to each question.</w:t>
      </w:r>
    </w:p>
    <w:p w:rsidR="00632931" w:rsidRPr="000028BE" w:rsidRDefault="00632931" w:rsidP="00632931">
      <w:pPr>
        <w:rPr>
          <w:sz w:val="20"/>
          <w:szCs w:val="20"/>
        </w:rPr>
      </w:pPr>
    </w:p>
    <w:p w:rsidR="00632931" w:rsidRPr="000028BE" w:rsidRDefault="00632931" w:rsidP="00632931">
      <w:pPr>
        <w:rPr>
          <w:sz w:val="20"/>
          <w:szCs w:val="20"/>
        </w:rPr>
      </w:pPr>
      <w:r w:rsidRPr="000028BE">
        <w:rPr>
          <w:b/>
          <w:bCs/>
          <w:sz w:val="20"/>
          <w:szCs w:val="20"/>
        </w:rPr>
        <w:t>1=Not at all effectively   2=Not very effectively   3=Somewhat effectively   4=Effectively   5=Very Effectively</w:t>
      </w:r>
    </w:p>
    <w:p w:rsidR="00632931" w:rsidRPr="000028BE" w:rsidRDefault="00632931" w:rsidP="00632931">
      <w:pPr>
        <w:rPr>
          <w:sz w:val="20"/>
          <w:szCs w:val="20"/>
        </w:rPr>
      </w:pPr>
    </w:p>
    <w:p w:rsidR="00632931" w:rsidRPr="000028BE" w:rsidRDefault="00632931" w:rsidP="00632931">
      <w:pPr>
        <w:rPr>
          <w:sz w:val="20"/>
          <w:szCs w:val="20"/>
        </w:rPr>
      </w:pPr>
      <w:r w:rsidRPr="000028BE">
        <w:rPr>
          <w:sz w:val="20"/>
          <w:szCs w:val="20"/>
        </w:rPr>
        <w:t>How effectively did members of the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7"/>
        <w:gridCol w:w="516"/>
        <w:gridCol w:w="516"/>
        <w:gridCol w:w="516"/>
        <w:gridCol w:w="516"/>
        <w:gridCol w:w="516"/>
      </w:tblGrid>
      <w:tr w:rsidR="00632931" w:rsidRPr="00B479EF" w:rsidTr="009840B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r w:rsidRPr="00B479EF">
              <w:rPr>
                <w:sz w:val="20"/>
                <w:szCs w:val="20"/>
              </w:rPr>
              <w:t xml:space="preserve">    1 </w:t>
            </w:r>
          </w:p>
        </w:tc>
        <w:tc>
          <w:tcPr>
            <w:tcW w:w="0" w:type="auto"/>
          </w:tcPr>
          <w:p w:rsidR="00632931" w:rsidRPr="00B479EF" w:rsidRDefault="00632931" w:rsidP="009840BC">
            <w:pPr>
              <w:rPr>
                <w:sz w:val="20"/>
                <w:szCs w:val="20"/>
              </w:rPr>
            </w:pPr>
            <w:r w:rsidRPr="00B479EF">
              <w:rPr>
                <w:sz w:val="20"/>
                <w:szCs w:val="20"/>
              </w:rPr>
              <w:t xml:space="preserve">    2</w:t>
            </w:r>
          </w:p>
        </w:tc>
        <w:tc>
          <w:tcPr>
            <w:tcW w:w="0" w:type="auto"/>
          </w:tcPr>
          <w:p w:rsidR="00632931" w:rsidRPr="00B479EF" w:rsidRDefault="00632931" w:rsidP="009840BC">
            <w:pPr>
              <w:rPr>
                <w:sz w:val="20"/>
                <w:szCs w:val="20"/>
              </w:rPr>
            </w:pPr>
            <w:r w:rsidRPr="00B479EF">
              <w:rPr>
                <w:sz w:val="20"/>
                <w:szCs w:val="20"/>
              </w:rPr>
              <w:t xml:space="preserve">    3</w:t>
            </w:r>
          </w:p>
        </w:tc>
        <w:tc>
          <w:tcPr>
            <w:tcW w:w="0" w:type="auto"/>
          </w:tcPr>
          <w:p w:rsidR="00632931" w:rsidRPr="00B479EF" w:rsidRDefault="00632931" w:rsidP="009840BC">
            <w:pPr>
              <w:rPr>
                <w:sz w:val="20"/>
                <w:szCs w:val="20"/>
              </w:rPr>
            </w:pPr>
            <w:r w:rsidRPr="00B479EF">
              <w:rPr>
                <w:sz w:val="20"/>
                <w:szCs w:val="20"/>
              </w:rPr>
              <w:t xml:space="preserve">    4</w:t>
            </w:r>
          </w:p>
        </w:tc>
        <w:tc>
          <w:tcPr>
            <w:tcW w:w="0" w:type="auto"/>
          </w:tcPr>
          <w:p w:rsidR="00632931" w:rsidRPr="00B479EF" w:rsidRDefault="00632931" w:rsidP="009840BC">
            <w:pPr>
              <w:rPr>
                <w:sz w:val="20"/>
                <w:szCs w:val="20"/>
              </w:rPr>
            </w:pPr>
            <w:r w:rsidRPr="00B479EF">
              <w:rPr>
                <w:sz w:val="20"/>
                <w:szCs w:val="20"/>
              </w:rPr>
              <w:t xml:space="preserve">    5</w:t>
            </w:r>
          </w:p>
        </w:tc>
      </w:tr>
      <w:tr w:rsidR="00632931" w:rsidRPr="00B479EF" w:rsidTr="009840BC">
        <w:tc>
          <w:tcPr>
            <w:tcW w:w="0" w:type="auto"/>
          </w:tcPr>
          <w:p w:rsidR="00632931" w:rsidRPr="00B479EF" w:rsidRDefault="00632931" w:rsidP="009840BC">
            <w:pPr>
              <w:rPr>
                <w:sz w:val="20"/>
                <w:szCs w:val="20"/>
              </w:rPr>
            </w:pPr>
            <w:r w:rsidRPr="00B479EF">
              <w:rPr>
                <w:sz w:val="20"/>
                <w:szCs w:val="20"/>
              </w:rPr>
              <w:t>Make individual contributions that helped the team accomplish its goals?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sz w:val="20"/>
                <w:szCs w:val="20"/>
              </w:rPr>
            </w:pPr>
            <w:r w:rsidRPr="00B479EF">
              <w:rPr>
                <w:sz w:val="20"/>
                <w:szCs w:val="20"/>
              </w:rPr>
              <w:t>Maintain an atmosphere in which each member could contribute to the team?</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sz w:val="20"/>
                <w:szCs w:val="20"/>
              </w:rPr>
            </w:pPr>
            <w:r w:rsidRPr="00B479EF">
              <w:rPr>
                <w:sz w:val="20"/>
                <w:szCs w:val="20"/>
              </w:rPr>
              <w:t>Remain focused on important issues during team discussions?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sz w:val="20"/>
                <w:szCs w:val="20"/>
              </w:rPr>
            </w:pPr>
            <w:r w:rsidRPr="00B479EF">
              <w:rPr>
                <w:sz w:val="20"/>
                <w:szCs w:val="20"/>
              </w:rPr>
              <w:t>Search for alternative points of view or compromise within team discussions?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sz w:val="20"/>
                <w:szCs w:val="20"/>
              </w:rPr>
            </w:pPr>
            <w:r w:rsidRPr="00B479EF">
              <w:rPr>
                <w:sz w:val="20"/>
                <w:szCs w:val="20"/>
              </w:rPr>
              <w:t>Deal with and resolve conflict within the team?</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bl>
    <w:p w:rsidR="00632931" w:rsidRPr="000028BE" w:rsidRDefault="00632931" w:rsidP="00632931">
      <w:pPr>
        <w:rPr>
          <w:sz w:val="20"/>
          <w:szCs w:val="20"/>
        </w:rPr>
      </w:pPr>
    </w:p>
    <w:p w:rsidR="00632931" w:rsidRPr="008476B3" w:rsidRDefault="00632931" w:rsidP="00632931">
      <w:pPr>
        <w:rPr>
          <w:sz w:val="20"/>
          <w:szCs w:val="20"/>
        </w:rPr>
      </w:pPr>
      <w:r>
        <w:rPr>
          <w:sz w:val="20"/>
          <w:szCs w:val="20"/>
        </w:rPr>
        <w:t xml:space="preserve">2. Using the scale below, individually rate </w:t>
      </w:r>
      <w:r w:rsidRPr="00D37563">
        <w:rPr>
          <w:i/>
          <w:iCs/>
          <w:sz w:val="20"/>
          <w:szCs w:val="20"/>
          <w:u w:val="single"/>
        </w:rPr>
        <w:t>each member</w:t>
      </w:r>
      <w:r>
        <w:rPr>
          <w:sz w:val="20"/>
          <w:szCs w:val="20"/>
        </w:rPr>
        <w:t xml:space="preserve"> of your group, </w:t>
      </w:r>
      <w:r w:rsidRPr="00D37563">
        <w:rPr>
          <w:i/>
          <w:iCs/>
          <w:sz w:val="20"/>
          <w:szCs w:val="20"/>
          <w:u w:val="single"/>
        </w:rPr>
        <w:t>including yourself</w:t>
      </w:r>
      <w:r>
        <w:rPr>
          <w:sz w:val="20"/>
          <w:szCs w:val="20"/>
        </w:rPr>
        <w:t>.</w:t>
      </w:r>
    </w:p>
    <w:p w:rsidR="00632931" w:rsidRDefault="00632931" w:rsidP="00632931">
      <w:pPr>
        <w:jc w:val="center"/>
        <w:rPr>
          <w:b/>
          <w:bCs/>
          <w:sz w:val="20"/>
          <w:szCs w:val="20"/>
        </w:rPr>
      </w:pPr>
      <w:r>
        <w:rPr>
          <w:b/>
          <w:bCs/>
          <w:sz w:val="20"/>
          <w:szCs w:val="20"/>
        </w:rPr>
        <w:t>1=No participation   2=Slight participation   3=Moderate participation</w:t>
      </w:r>
    </w:p>
    <w:p w:rsidR="00632931" w:rsidRDefault="00632931" w:rsidP="00632931">
      <w:pPr>
        <w:jc w:val="center"/>
        <w:rPr>
          <w:sz w:val="20"/>
          <w:szCs w:val="20"/>
        </w:rPr>
      </w:pPr>
      <w:r>
        <w:rPr>
          <w:b/>
          <w:bCs/>
          <w:sz w:val="20"/>
          <w:szCs w:val="20"/>
        </w:rPr>
        <w:t>4=Significant participation   5=Outstanding participation</w:t>
      </w:r>
    </w:p>
    <w:p w:rsidR="00632931" w:rsidRDefault="00632931" w:rsidP="0063293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5"/>
        <w:gridCol w:w="1372"/>
        <w:gridCol w:w="1127"/>
        <w:gridCol w:w="1127"/>
        <w:gridCol w:w="1127"/>
        <w:gridCol w:w="1127"/>
        <w:gridCol w:w="1127"/>
      </w:tblGrid>
      <w:tr w:rsidR="00632931" w:rsidRPr="00B479EF" w:rsidTr="009840BC">
        <w:trPr>
          <w:trHeight w:val="566"/>
        </w:trPr>
        <w:tc>
          <w:tcPr>
            <w:tcW w:w="0" w:type="auto"/>
          </w:tcPr>
          <w:p w:rsidR="00632931" w:rsidRPr="00B479EF" w:rsidRDefault="00632931" w:rsidP="009840BC">
            <w:pPr>
              <w:rPr>
                <w:b/>
                <w:bCs/>
                <w:sz w:val="20"/>
                <w:szCs w:val="20"/>
              </w:rPr>
            </w:pPr>
            <w:r w:rsidRPr="00B479EF">
              <w:rPr>
                <w:b/>
                <w:bCs/>
                <w:sz w:val="20"/>
                <w:szCs w:val="20"/>
              </w:rPr>
              <w:t>Name of each</w:t>
            </w:r>
          </w:p>
          <w:p w:rsidR="00632931" w:rsidRPr="00B479EF" w:rsidRDefault="00632931" w:rsidP="009840BC">
            <w:pPr>
              <w:rPr>
                <w:b/>
                <w:bCs/>
              </w:rPr>
            </w:pPr>
            <w:r w:rsidRPr="00B479EF">
              <w:rPr>
                <w:b/>
                <w:bCs/>
                <w:sz w:val="20"/>
                <w:szCs w:val="20"/>
              </w:rPr>
              <w:t>group member:</w:t>
            </w:r>
          </w:p>
        </w:tc>
        <w:tc>
          <w:tcPr>
            <w:tcW w:w="0" w:type="auto"/>
          </w:tcPr>
          <w:p w:rsidR="00632931" w:rsidRPr="00B479EF" w:rsidRDefault="00632931" w:rsidP="009840BC">
            <w:pPr>
              <w:rPr>
                <w:sz w:val="20"/>
                <w:szCs w:val="20"/>
              </w:rPr>
            </w:pPr>
            <w:r w:rsidRPr="00B479EF">
              <w:rPr>
                <w:i/>
                <w:iCs/>
                <w:sz w:val="20"/>
                <w:szCs w:val="20"/>
              </w:rPr>
              <w:t xml:space="preserve">   (Your name)</w:t>
            </w:r>
          </w:p>
        </w:tc>
        <w:tc>
          <w:tcPr>
            <w:tcW w:w="0" w:type="auto"/>
          </w:tcPr>
          <w:p w:rsidR="00632931" w:rsidRPr="00B479EF" w:rsidRDefault="00632931" w:rsidP="009840BC">
            <w:pPr>
              <w:rPr>
                <w:sz w:val="20"/>
                <w:szCs w:val="20"/>
              </w:rPr>
            </w:pPr>
            <w:r w:rsidRPr="00B479EF">
              <w:rPr>
                <w:sz w:val="20"/>
                <w:szCs w:val="20"/>
              </w:rPr>
              <w:t xml:space="preserve">   (Name 2)</w:t>
            </w:r>
          </w:p>
        </w:tc>
        <w:tc>
          <w:tcPr>
            <w:tcW w:w="0" w:type="auto"/>
          </w:tcPr>
          <w:p w:rsidR="00632931" w:rsidRPr="00B479EF" w:rsidRDefault="00632931" w:rsidP="009840BC">
            <w:pPr>
              <w:rPr>
                <w:sz w:val="20"/>
                <w:szCs w:val="20"/>
              </w:rPr>
            </w:pPr>
            <w:r w:rsidRPr="00B479EF">
              <w:rPr>
                <w:sz w:val="20"/>
                <w:szCs w:val="20"/>
              </w:rPr>
              <w:t xml:space="preserve">   (Name 3)</w:t>
            </w:r>
          </w:p>
        </w:tc>
        <w:tc>
          <w:tcPr>
            <w:tcW w:w="0" w:type="auto"/>
          </w:tcPr>
          <w:p w:rsidR="00632931" w:rsidRPr="00B479EF" w:rsidRDefault="00632931" w:rsidP="009840BC">
            <w:pPr>
              <w:rPr>
                <w:sz w:val="20"/>
                <w:szCs w:val="20"/>
              </w:rPr>
            </w:pPr>
            <w:r w:rsidRPr="00B479EF">
              <w:rPr>
                <w:sz w:val="20"/>
                <w:szCs w:val="20"/>
              </w:rPr>
              <w:t xml:space="preserve">   (Name 4)</w:t>
            </w:r>
          </w:p>
        </w:tc>
        <w:tc>
          <w:tcPr>
            <w:tcW w:w="0" w:type="auto"/>
          </w:tcPr>
          <w:p w:rsidR="00632931" w:rsidRPr="00B479EF" w:rsidRDefault="00632931" w:rsidP="009840BC">
            <w:pPr>
              <w:rPr>
                <w:sz w:val="20"/>
                <w:szCs w:val="20"/>
              </w:rPr>
            </w:pPr>
            <w:r w:rsidRPr="00B479EF">
              <w:rPr>
                <w:sz w:val="20"/>
                <w:szCs w:val="20"/>
              </w:rPr>
              <w:t xml:space="preserve">   (Name 5)</w:t>
            </w:r>
          </w:p>
        </w:tc>
        <w:tc>
          <w:tcPr>
            <w:tcW w:w="0" w:type="auto"/>
          </w:tcPr>
          <w:p w:rsidR="00632931" w:rsidRPr="00B479EF" w:rsidRDefault="00632931" w:rsidP="009840BC">
            <w:pPr>
              <w:rPr>
                <w:sz w:val="20"/>
                <w:szCs w:val="20"/>
              </w:rPr>
            </w:pPr>
            <w:r w:rsidRPr="00B479EF">
              <w:rPr>
                <w:sz w:val="20"/>
                <w:szCs w:val="20"/>
              </w:rPr>
              <w:t xml:space="preserve">   (Name 6)</w:t>
            </w: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Prepared</w:t>
            </w:r>
          </w:p>
          <w:p w:rsidR="00632931" w:rsidRPr="00B479EF" w:rsidRDefault="00632931" w:rsidP="009840BC">
            <w:pPr>
              <w:rPr>
                <w:sz w:val="16"/>
                <w:szCs w:val="16"/>
              </w:rPr>
            </w:pPr>
            <w:r w:rsidRPr="00B479EF">
              <w:rPr>
                <w:sz w:val="16"/>
                <w:szCs w:val="16"/>
              </w:rPr>
              <w:t>(Research, reading, and</w:t>
            </w:r>
          </w:p>
          <w:p w:rsidR="00632931" w:rsidRPr="00B479EF" w:rsidRDefault="00632931" w:rsidP="009840BC">
            <w:pPr>
              <w:rPr>
                <w:sz w:val="14"/>
                <w:szCs w:val="14"/>
              </w:rPr>
            </w:pPr>
            <w:r w:rsidRPr="00B479EF">
              <w:rPr>
                <w:sz w:val="16"/>
                <w:szCs w:val="16"/>
              </w:rPr>
              <w:t>assignment complete)</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Attendance</w:t>
            </w:r>
          </w:p>
          <w:p w:rsidR="00632931" w:rsidRPr="00B479EF" w:rsidRDefault="00632931" w:rsidP="009840BC">
            <w:pPr>
              <w:rPr>
                <w:sz w:val="16"/>
                <w:szCs w:val="16"/>
              </w:rPr>
            </w:pPr>
            <w:r w:rsidRPr="00B479EF">
              <w:rPr>
                <w:sz w:val="16"/>
                <w:szCs w:val="16"/>
              </w:rPr>
              <w:t>(On-time and stayed for duration)</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Participation</w:t>
            </w:r>
          </w:p>
          <w:p w:rsidR="00632931" w:rsidRPr="00B479EF" w:rsidRDefault="00632931" w:rsidP="009840BC">
            <w:pPr>
              <w:rPr>
                <w:sz w:val="16"/>
                <w:szCs w:val="16"/>
              </w:rPr>
            </w:pPr>
            <w:r w:rsidRPr="00B479EF">
              <w:rPr>
                <w:sz w:val="16"/>
                <w:szCs w:val="16"/>
              </w:rPr>
              <w:t>(Contributed best academic ability)</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Dignity, respect</w:t>
            </w:r>
          </w:p>
          <w:p w:rsidR="00632931" w:rsidRPr="00B479EF" w:rsidRDefault="00632931" w:rsidP="009840BC">
            <w:pPr>
              <w:rPr>
                <w:b/>
                <w:bCs/>
                <w:sz w:val="20"/>
                <w:szCs w:val="20"/>
              </w:rPr>
            </w:pPr>
            <w:r w:rsidRPr="00B479EF">
              <w:rPr>
                <w:b/>
                <w:bCs/>
                <w:sz w:val="20"/>
                <w:szCs w:val="20"/>
              </w:rPr>
              <w:t>and listening</w:t>
            </w:r>
          </w:p>
          <w:p w:rsidR="00632931" w:rsidRPr="00B479EF" w:rsidRDefault="00632931" w:rsidP="009840BC">
            <w:pPr>
              <w:rPr>
                <w:sz w:val="16"/>
                <w:szCs w:val="16"/>
              </w:rPr>
            </w:pPr>
            <w:r w:rsidRPr="00B479EF">
              <w:rPr>
                <w:sz w:val="16"/>
                <w:szCs w:val="16"/>
              </w:rPr>
              <w:t>(Present and respectful)</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On task</w:t>
            </w:r>
          </w:p>
          <w:p w:rsidR="00632931" w:rsidRPr="00B479EF" w:rsidRDefault="00632931" w:rsidP="009840BC">
            <w:pPr>
              <w:rPr>
                <w:sz w:val="16"/>
                <w:szCs w:val="16"/>
              </w:rPr>
            </w:pPr>
            <w:r w:rsidRPr="00B479EF">
              <w:rPr>
                <w:sz w:val="16"/>
                <w:szCs w:val="16"/>
              </w:rPr>
              <w:t>(Conducted like a business meeting)</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Rotate tasks</w:t>
            </w:r>
          </w:p>
          <w:p w:rsidR="00632931" w:rsidRPr="00B479EF" w:rsidRDefault="00632931" w:rsidP="009840BC">
            <w:pPr>
              <w:rPr>
                <w:sz w:val="16"/>
                <w:szCs w:val="16"/>
              </w:rPr>
            </w:pPr>
            <w:r w:rsidRPr="00B479EF">
              <w:rPr>
                <w:sz w:val="16"/>
                <w:szCs w:val="16"/>
              </w:rPr>
              <w:t>(Willingly offered and</w:t>
            </w:r>
          </w:p>
          <w:p w:rsidR="00632931" w:rsidRPr="00B479EF" w:rsidRDefault="00632931" w:rsidP="009840BC">
            <w:pPr>
              <w:rPr>
                <w:sz w:val="14"/>
                <w:szCs w:val="14"/>
              </w:rPr>
            </w:pPr>
            <w:r w:rsidRPr="00B479EF">
              <w:rPr>
                <w:sz w:val="16"/>
                <w:szCs w:val="16"/>
              </w:rPr>
              <w:t>accepted new tasks)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Conflict resolution</w:t>
            </w:r>
          </w:p>
          <w:p w:rsidR="00632931" w:rsidRPr="00B479EF" w:rsidRDefault="00632931" w:rsidP="009840BC">
            <w:pPr>
              <w:rPr>
                <w:sz w:val="16"/>
                <w:szCs w:val="16"/>
              </w:rPr>
            </w:pPr>
            <w:r w:rsidRPr="00B479EF">
              <w:rPr>
                <w:sz w:val="16"/>
                <w:szCs w:val="16"/>
              </w:rPr>
              <w:t>(Willingness to resolve disputes)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Decisions by</w:t>
            </w:r>
          </w:p>
          <w:p w:rsidR="00632931" w:rsidRPr="00B479EF" w:rsidRDefault="00632931" w:rsidP="009840BC">
            <w:pPr>
              <w:rPr>
                <w:b/>
                <w:bCs/>
                <w:sz w:val="20"/>
                <w:szCs w:val="20"/>
              </w:rPr>
            </w:pPr>
            <w:r w:rsidRPr="00B479EF">
              <w:rPr>
                <w:b/>
                <w:bCs/>
                <w:sz w:val="20"/>
                <w:szCs w:val="20"/>
              </w:rPr>
              <w:t>Consensus</w:t>
            </w:r>
          </w:p>
          <w:p w:rsidR="00632931" w:rsidRPr="00B479EF" w:rsidRDefault="00632931" w:rsidP="009840BC">
            <w:pPr>
              <w:rPr>
                <w:sz w:val="16"/>
                <w:szCs w:val="16"/>
              </w:rPr>
            </w:pPr>
            <w:r w:rsidRPr="00B479EF">
              <w:rPr>
                <w:sz w:val="16"/>
                <w:szCs w:val="16"/>
              </w:rPr>
              <w:t>(Lead or follow appropriately)</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Communication</w:t>
            </w:r>
          </w:p>
          <w:p w:rsidR="00632931" w:rsidRPr="00B479EF" w:rsidRDefault="00632931" w:rsidP="009840BC">
            <w:pPr>
              <w:rPr>
                <w:sz w:val="20"/>
                <w:szCs w:val="20"/>
              </w:rPr>
            </w:pPr>
            <w:r w:rsidRPr="00B479EF">
              <w:rPr>
                <w:b/>
                <w:bCs/>
                <w:sz w:val="20"/>
                <w:szCs w:val="20"/>
              </w:rPr>
              <w:t>between meetings</w:t>
            </w:r>
          </w:p>
          <w:p w:rsidR="00632931" w:rsidRPr="00B479EF" w:rsidRDefault="00632931" w:rsidP="009840BC">
            <w:pPr>
              <w:rPr>
                <w:sz w:val="16"/>
                <w:szCs w:val="16"/>
              </w:rPr>
            </w:pPr>
            <w:r w:rsidRPr="00B479EF">
              <w:rPr>
                <w:sz w:val="16"/>
                <w:szCs w:val="16"/>
              </w:rPr>
              <w:t>(Initiate and respond appropriately)</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Overall Contribution</w:t>
            </w:r>
          </w:p>
          <w:p w:rsidR="00632931" w:rsidRPr="00B479EF" w:rsidRDefault="00632931" w:rsidP="009840BC">
            <w:pPr>
              <w:rPr>
                <w:sz w:val="16"/>
                <w:szCs w:val="16"/>
              </w:rPr>
            </w:pPr>
            <w:r w:rsidRPr="00B479EF">
              <w:rPr>
                <w:sz w:val="16"/>
                <w:szCs w:val="16"/>
              </w:rPr>
              <w:t>(total points)</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r w:rsidR="00632931" w:rsidRPr="00B479EF" w:rsidTr="009840BC">
        <w:tc>
          <w:tcPr>
            <w:tcW w:w="0" w:type="auto"/>
          </w:tcPr>
          <w:p w:rsidR="00632931" w:rsidRPr="00B479EF" w:rsidRDefault="00632931" w:rsidP="009840BC">
            <w:pPr>
              <w:rPr>
                <w:b/>
                <w:bCs/>
                <w:sz w:val="20"/>
                <w:szCs w:val="20"/>
              </w:rPr>
            </w:pPr>
            <w:r w:rsidRPr="00B479EF">
              <w:rPr>
                <w:b/>
                <w:bCs/>
                <w:sz w:val="20"/>
                <w:szCs w:val="20"/>
              </w:rPr>
              <w:t>Future</w:t>
            </w:r>
          </w:p>
          <w:p w:rsidR="00632931" w:rsidRPr="00B479EF" w:rsidRDefault="00632931" w:rsidP="009840BC">
            <w:pPr>
              <w:rPr>
                <w:sz w:val="16"/>
                <w:szCs w:val="16"/>
              </w:rPr>
            </w:pPr>
            <w:r w:rsidRPr="00B479EF">
              <w:rPr>
                <w:sz w:val="16"/>
                <w:szCs w:val="16"/>
              </w:rPr>
              <w:t>(Would you like to work with</w:t>
            </w:r>
          </w:p>
          <w:p w:rsidR="00632931" w:rsidRPr="00B479EF" w:rsidRDefault="00632931" w:rsidP="009840BC">
            <w:pPr>
              <w:rPr>
                <w:sz w:val="14"/>
                <w:szCs w:val="14"/>
              </w:rPr>
            </w:pPr>
            <w:r w:rsidRPr="00B479EF">
              <w:rPr>
                <w:sz w:val="16"/>
                <w:szCs w:val="16"/>
              </w:rPr>
              <w:t>this group member again? Y/N)</w:t>
            </w: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c>
          <w:tcPr>
            <w:tcW w:w="0" w:type="auto"/>
          </w:tcPr>
          <w:p w:rsidR="00632931" w:rsidRPr="00B479EF" w:rsidRDefault="00632931" w:rsidP="009840BC">
            <w:pPr>
              <w:rPr>
                <w:sz w:val="20"/>
                <w:szCs w:val="20"/>
              </w:rPr>
            </w:pPr>
          </w:p>
        </w:tc>
      </w:tr>
    </w:tbl>
    <w:p w:rsidR="00632931" w:rsidRDefault="00632931" w:rsidP="00632931">
      <w:pPr>
        <w:rPr>
          <w:sz w:val="20"/>
          <w:szCs w:val="20"/>
        </w:rPr>
      </w:pPr>
    </w:p>
    <w:p w:rsidR="00632931" w:rsidRPr="008476B3" w:rsidRDefault="00632931" w:rsidP="00632931">
      <w:pPr>
        <w:rPr>
          <w:sz w:val="20"/>
          <w:szCs w:val="20"/>
        </w:rPr>
      </w:pPr>
      <w:r>
        <w:rPr>
          <w:sz w:val="20"/>
          <w:szCs w:val="20"/>
        </w:rPr>
        <w:t>3. What would you do differently if you had the chance to work with this group again?</w:t>
      </w:r>
    </w:p>
    <w:p w:rsidR="007E5577" w:rsidRDefault="007E5577" w:rsidP="00D73A66">
      <w:pPr>
        <w:tabs>
          <w:tab w:val="left" w:pos="-720"/>
        </w:tabs>
        <w:overflowPunct w:val="0"/>
        <w:autoSpaceDE w:val="0"/>
        <w:autoSpaceDN w:val="0"/>
        <w:adjustRightInd w:val="0"/>
        <w:jc w:val="center"/>
        <w:rPr>
          <w:b/>
          <w:bCs/>
          <w:sz w:val="22"/>
          <w:szCs w:val="22"/>
        </w:rPr>
      </w:pPr>
    </w:p>
    <w:p w:rsidR="007E5577" w:rsidRPr="00F44C22" w:rsidRDefault="007E5577" w:rsidP="007E5577">
      <w:pPr>
        <w:ind w:left="1440" w:hanging="1620"/>
        <w:jc w:val="center"/>
        <w:rPr>
          <w:b/>
          <w:bCs/>
        </w:rPr>
      </w:pPr>
      <w:r>
        <w:rPr>
          <w:b/>
          <w:bCs/>
          <w:sz w:val="22"/>
          <w:szCs w:val="22"/>
        </w:rPr>
        <w:br w:type="page"/>
      </w:r>
      <w:r w:rsidRPr="00F44C22">
        <w:rPr>
          <w:b/>
          <w:bCs/>
        </w:rPr>
        <w:lastRenderedPageBreak/>
        <w:t xml:space="preserve">Lakeview College of Nursing </w:t>
      </w:r>
    </w:p>
    <w:p w:rsidR="007E5577" w:rsidRPr="00F44C22" w:rsidRDefault="007E5577" w:rsidP="007E5577">
      <w:pPr>
        <w:ind w:left="1440" w:hanging="1620"/>
        <w:jc w:val="center"/>
        <w:rPr>
          <w:b/>
          <w:bCs/>
        </w:rPr>
      </w:pPr>
      <w:r w:rsidRPr="00F44C22">
        <w:rPr>
          <w:b/>
          <w:bCs/>
        </w:rPr>
        <w:t>N405 Leadership and Management</w:t>
      </w:r>
    </w:p>
    <w:p w:rsidR="007E5577" w:rsidRPr="00F44C22" w:rsidRDefault="007E5577" w:rsidP="007E5577">
      <w:pPr>
        <w:ind w:left="1440" w:hanging="1620"/>
        <w:jc w:val="center"/>
      </w:pPr>
    </w:p>
    <w:p w:rsidR="007E5577" w:rsidRPr="00F44C22" w:rsidRDefault="007E5577" w:rsidP="007E5577">
      <w:pPr>
        <w:pStyle w:val="Heading1"/>
        <w:rPr>
          <w:sz w:val="28"/>
          <w:szCs w:val="28"/>
        </w:rPr>
      </w:pPr>
      <w:r w:rsidRPr="00F44C22">
        <w:rPr>
          <w:sz w:val="28"/>
          <w:szCs w:val="28"/>
        </w:rPr>
        <w:t>Weekly Clinical Plan</w:t>
      </w:r>
      <w:r>
        <w:rPr>
          <w:sz w:val="28"/>
          <w:szCs w:val="28"/>
        </w:rPr>
        <w:t xml:space="preserve"> and Evaluation</w:t>
      </w:r>
    </w:p>
    <w:p w:rsidR="007E5577" w:rsidRPr="00F44C22" w:rsidRDefault="007E5577" w:rsidP="007E5577">
      <w:pPr>
        <w:ind w:left="1440" w:hanging="1620"/>
        <w:jc w:val="center"/>
        <w:rPr>
          <w:b/>
          <w:bCs/>
        </w:rPr>
      </w:pPr>
    </w:p>
    <w:p w:rsidR="007E5577" w:rsidRPr="00F44C22" w:rsidRDefault="007E5577" w:rsidP="007E5577">
      <w:pPr>
        <w:ind w:left="1440" w:hanging="1620"/>
        <w:rPr>
          <w:b/>
          <w:bCs/>
        </w:rPr>
      </w:pPr>
      <w:r w:rsidRPr="00F44C22">
        <w:rPr>
          <w:b/>
          <w:bCs/>
        </w:rPr>
        <w:tab/>
      </w:r>
    </w:p>
    <w:p w:rsidR="007E5577" w:rsidRPr="00F44C22" w:rsidRDefault="007E5577" w:rsidP="007E5577">
      <w:pPr>
        <w:ind w:hanging="1620"/>
      </w:pPr>
      <w:r>
        <w:rPr>
          <w:b/>
          <w:bCs/>
        </w:rPr>
        <w:t xml:space="preserve">                        </w:t>
      </w:r>
      <w:r w:rsidRPr="00F44C22">
        <w:rPr>
          <w:b/>
          <w:bCs/>
        </w:rPr>
        <w:t xml:space="preserve"> </w:t>
      </w:r>
      <w:r w:rsidRPr="00F44C22">
        <w:t>Name: __________________________       Date: __________________________</w:t>
      </w:r>
    </w:p>
    <w:p w:rsidR="007E5577" w:rsidRPr="00F44C22" w:rsidRDefault="007E5577" w:rsidP="007E5577">
      <w:pPr>
        <w:ind w:left="1440" w:hanging="1620"/>
      </w:pPr>
    </w:p>
    <w:p w:rsidR="007E5577" w:rsidRDefault="007E5577" w:rsidP="007E5577">
      <w:pPr>
        <w:ind w:left="1440" w:hanging="1620"/>
      </w:pPr>
      <w:r w:rsidRPr="00F44C22">
        <w:rPr>
          <w:b/>
          <w:bCs/>
        </w:rPr>
        <w:t xml:space="preserve">   </w:t>
      </w:r>
      <w:r w:rsidRPr="00F44C22">
        <w:t xml:space="preserve"> </w:t>
      </w:r>
    </w:p>
    <w:p w:rsidR="007E5577" w:rsidRPr="00F44C22" w:rsidRDefault="007E5577" w:rsidP="007E5577">
      <w:pPr>
        <w:ind w:left="1440" w:hanging="1620"/>
      </w:pPr>
      <w:r w:rsidRPr="00F44C22">
        <w:t>Clinical Unit/Preceptor______________________________________________</w:t>
      </w:r>
    </w:p>
    <w:p w:rsidR="007E5577" w:rsidRPr="00F44C22" w:rsidRDefault="007E5577" w:rsidP="007E5577">
      <w:pPr>
        <w:ind w:left="1440" w:hanging="1620"/>
        <w:rPr>
          <w:b/>
          <w:bCs/>
        </w:rPr>
      </w:pPr>
    </w:p>
    <w:p w:rsidR="007E5577" w:rsidRDefault="007E5577" w:rsidP="007E5577">
      <w:pPr>
        <w:ind w:left="1440" w:hanging="1620"/>
      </w:pPr>
      <w:r w:rsidRPr="00F44C22">
        <w:rPr>
          <w:b/>
          <w:bCs/>
        </w:rPr>
        <w:t xml:space="preserve">    </w:t>
      </w:r>
      <w:r w:rsidRPr="00F44C22">
        <w:t>Clinical and personal goals:</w:t>
      </w:r>
    </w:p>
    <w:p w:rsidR="007E5577" w:rsidRPr="00F44C22" w:rsidRDefault="007E5577" w:rsidP="007E5577">
      <w:pPr>
        <w:ind w:left="1440" w:hanging="1620"/>
      </w:pPr>
    </w:p>
    <w:p w:rsidR="007E5577" w:rsidRPr="00F44C22" w:rsidRDefault="007E5577" w:rsidP="007E5577">
      <w:pPr>
        <w:ind w:left="1440" w:hanging="1620"/>
      </w:pPr>
    </w:p>
    <w:p w:rsidR="007E5577" w:rsidRDefault="007E5577" w:rsidP="007E5577">
      <w:pPr>
        <w:ind w:left="1440" w:hanging="1620"/>
      </w:pPr>
      <w:r w:rsidRPr="00F44C22">
        <w:t xml:space="preserve">    </w:t>
      </w: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5905CE" w:rsidRDefault="005905CE" w:rsidP="007E5577">
      <w:pPr>
        <w:ind w:left="1440" w:hanging="1620"/>
      </w:pPr>
    </w:p>
    <w:p w:rsidR="005905CE" w:rsidRDefault="005905CE" w:rsidP="007E5577">
      <w:pPr>
        <w:ind w:left="1440" w:hanging="1620"/>
      </w:pPr>
    </w:p>
    <w:p w:rsidR="007E5577" w:rsidRPr="00F44C22" w:rsidRDefault="007E5577" w:rsidP="007E5577">
      <w:pPr>
        <w:ind w:left="1440" w:hanging="1620"/>
      </w:pPr>
      <w:r w:rsidRPr="00F44C22">
        <w:t>Were your goals obtained?  If so, how did you meet your goals</w:t>
      </w:r>
      <w:r>
        <w:t xml:space="preserve"> or</w:t>
      </w:r>
      <w:r w:rsidRPr="00F44C22">
        <w:t xml:space="preserve"> state why they were not achieved.</w:t>
      </w:r>
    </w:p>
    <w:p w:rsidR="007E5577" w:rsidRPr="00F44C22" w:rsidRDefault="007E5577" w:rsidP="007E5577">
      <w:pPr>
        <w:ind w:left="1440" w:hanging="1620"/>
      </w:pPr>
    </w:p>
    <w:p w:rsidR="007E5577" w:rsidRPr="00F44C22" w:rsidRDefault="007E5577" w:rsidP="007E5577">
      <w:pPr>
        <w:ind w:left="1440" w:hanging="1620"/>
      </w:pPr>
    </w:p>
    <w:p w:rsidR="007E5577" w:rsidRPr="00F44C22" w:rsidRDefault="007E5577" w:rsidP="007E5577">
      <w:pPr>
        <w:ind w:left="1440" w:hanging="1620"/>
      </w:pPr>
    </w:p>
    <w:p w:rsidR="007E5577" w:rsidRPr="00F44C22" w:rsidRDefault="007E5577" w:rsidP="007E5577"/>
    <w:p w:rsidR="007E5577" w:rsidRDefault="007E5577" w:rsidP="007E5577">
      <w:pPr>
        <w:ind w:left="1440" w:hanging="1620"/>
      </w:pPr>
      <w:r w:rsidRPr="00F44C22">
        <w:t xml:space="preserve"> </w:t>
      </w: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r w:rsidRPr="00F44C22">
        <w:t xml:space="preserve"> </w:t>
      </w: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Pr="00F44C22" w:rsidRDefault="007E5577" w:rsidP="007E5577">
      <w:pPr>
        <w:ind w:left="1440" w:hanging="1620"/>
      </w:pPr>
      <w:r w:rsidRPr="00F44C22">
        <w:t>Action Plan for next clinical experience:</w:t>
      </w:r>
    </w:p>
    <w:p w:rsidR="007E5577" w:rsidRPr="00F44C22" w:rsidRDefault="007E5577" w:rsidP="007E5577">
      <w:pPr>
        <w:ind w:left="1440" w:hanging="1620"/>
      </w:pPr>
    </w:p>
    <w:p w:rsidR="007E5577" w:rsidRDefault="007E5577" w:rsidP="007E5577">
      <w:pPr>
        <w:ind w:left="1440" w:hanging="1620"/>
      </w:pPr>
    </w:p>
    <w:p w:rsidR="007E5577" w:rsidRDefault="007E5577" w:rsidP="007E5577">
      <w:pPr>
        <w:ind w:left="1440" w:hanging="1620"/>
      </w:pPr>
    </w:p>
    <w:p w:rsidR="007E5577" w:rsidRPr="00F44C22" w:rsidRDefault="007E5577" w:rsidP="007E5577">
      <w:pPr>
        <w:ind w:left="1440" w:hanging="1620"/>
      </w:pPr>
    </w:p>
    <w:p w:rsidR="00D73A66" w:rsidRPr="00321633" w:rsidRDefault="003B1659" w:rsidP="00D73A66">
      <w:pPr>
        <w:tabs>
          <w:tab w:val="left" w:pos="-720"/>
        </w:tabs>
        <w:overflowPunct w:val="0"/>
        <w:autoSpaceDE w:val="0"/>
        <w:autoSpaceDN w:val="0"/>
        <w:adjustRightInd w:val="0"/>
        <w:jc w:val="center"/>
        <w:rPr>
          <w:b/>
          <w:bCs/>
          <w:sz w:val="22"/>
          <w:szCs w:val="22"/>
        </w:rPr>
      </w:pPr>
      <w:r>
        <w:rPr>
          <w:b/>
          <w:bCs/>
          <w:sz w:val="22"/>
          <w:szCs w:val="22"/>
        </w:rPr>
        <w:br w:type="column"/>
      </w:r>
    </w:p>
    <w:p w:rsidR="00D73A66" w:rsidRPr="00321633" w:rsidRDefault="00D73A66" w:rsidP="00D73A66">
      <w:pPr>
        <w:tabs>
          <w:tab w:val="left" w:pos="-720"/>
        </w:tabs>
        <w:overflowPunct w:val="0"/>
        <w:autoSpaceDE w:val="0"/>
        <w:autoSpaceDN w:val="0"/>
        <w:adjustRightInd w:val="0"/>
        <w:jc w:val="center"/>
        <w:rPr>
          <w:b/>
          <w:bCs/>
          <w:sz w:val="22"/>
          <w:szCs w:val="22"/>
        </w:rPr>
      </w:pPr>
      <w:r w:rsidRPr="00321633">
        <w:rPr>
          <w:b/>
          <w:bCs/>
          <w:sz w:val="22"/>
          <w:szCs w:val="22"/>
        </w:rPr>
        <w:t>LAKEVIEW COLLEGE OF NURSING</w:t>
      </w:r>
    </w:p>
    <w:p w:rsidR="00D73A66" w:rsidRPr="00321633" w:rsidRDefault="00D73A66" w:rsidP="00D73A66">
      <w:pPr>
        <w:tabs>
          <w:tab w:val="left" w:pos="-720"/>
        </w:tabs>
        <w:overflowPunct w:val="0"/>
        <w:autoSpaceDE w:val="0"/>
        <w:autoSpaceDN w:val="0"/>
        <w:adjustRightInd w:val="0"/>
        <w:jc w:val="center"/>
        <w:rPr>
          <w:sz w:val="22"/>
          <w:szCs w:val="22"/>
        </w:rPr>
      </w:pPr>
    </w:p>
    <w:p w:rsidR="00D73A66" w:rsidRPr="00321633" w:rsidRDefault="00D73A66" w:rsidP="00D73A66">
      <w:pPr>
        <w:overflowPunct w:val="0"/>
        <w:autoSpaceDE w:val="0"/>
        <w:autoSpaceDN w:val="0"/>
        <w:adjustRightInd w:val="0"/>
        <w:rPr>
          <w:sz w:val="22"/>
          <w:szCs w:val="22"/>
        </w:rPr>
      </w:pPr>
      <w:r w:rsidRPr="00321633">
        <w:rPr>
          <w:sz w:val="22"/>
          <w:szCs w:val="22"/>
        </w:rPr>
        <w:t>Date</w:t>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rPr>
        <w:t xml:space="preserve">  </w:t>
      </w:r>
      <w:r w:rsidRPr="00321633">
        <w:rPr>
          <w:sz w:val="22"/>
          <w:szCs w:val="22"/>
        </w:rPr>
        <w:tab/>
      </w:r>
      <w:r w:rsidRPr="00321633">
        <w:rPr>
          <w:sz w:val="22"/>
          <w:szCs w:val="22"/>
        </w:rPr>
        <w:tab/>
        <w:t>Student</w:t>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t>________</w:t>
      </w:r>
    </w:p>
    <w:p w:rsidR="00D73A66" w:rsidRPr="00321633" w:rsidRDefault="00D73A66" w:rsidP="00D73A66">
      <w:pPr>
        <w:overflowPunct w:val="0"/>
        <w:autoSpaceDE w:val="0"/>
        <w:autoSpaceDN w:val="0"/>
        <w:adjustRightInd w:val="0"/>
        <w:rPr>
          <w:sz w:val="22"/>
          <w:szCs w:val="22"/>
        </w:rPr>
      </w:pPr>
    </w:p>
    <w:p w:rsidR="00D73A66" w:rsidRPr="00321633" w:rsidRDefault="00D73A66" w:rsidP="00D73A66">
      <w:pPr>
        <w:overflowPunct w:val="0"/>
        <w:autoSpaceDE w:val="0"/>
        <w:autoSpaceDN w:val="0"/>
        <w:adjustRightInd w:val="0"/>
        <w:jc w:val="center"/>
        <w:rPr>
          <w:b/>
          <w:bCs/>
          <w:sz w:val="22"/>
          <w:szCs w:val="22"/>
        </w:rPr>
      </w:pPr>
      <w:r w:rsidRPr="00321633">
        <w:rPr>
          <w:b/>
          <w:bCs/>
          <w:sz w:val="22"/>
          <w:szCs w:val="22"/>
        </w:rPr>
        <w:t>Preceptor Evaluation Tool</w:t>
      </w:r>
    </w:p>
    <w:p w:rsidR="00D73A66" w:rsidRPr="00321633" w:rsidRDefault="00D73A66" w:rsidP="00D73A66">
      <w:pPr>
        <w:overflowPunct w:val="0"/>
        <w:autoSpaceDE w:val="0"/>
        <w:autoSpaceDN w:val="0"/>
        <w:adjustRightInd w:val="0"/>
        <w:jc w:val="center"/>
        <w:rPr>
          <w:sz w:val="22"/>
          <w:szCs w:val="22"/>
        </w:rPr>
      </w:pPr>
      <w:r w:rsidRPr="00321633">
        <w:rPr>
          <w:sz w:val="22"/>
          <w:szCs w:val="22"/>
        </w:rPr>
        <w:t>N-405 LEADERSHIP AND MANAGEMENT</w:t>
      </w:r>
    </w:p>
    <w:p w:rsidR="00D73A66" w:rsidRPr="00321633" w:rsidRDefault="00D73A66" w:rsidP="00D73A66">
      <w:pPr>
        <w:overflowPunct w:val="0"/>
        <w:autoSpaceDE w:val="0"/>
        <w:autoSpaceDN w:val="0"/>
        <w:adjustRightInd w:val="0"/>
        <w:jc w:val="cente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08"/>
        <w:gridCol w:w="900"/>
        <w:gridCol w:w="540"/>
        <w:gridCol w:w="720"/>
        <w:gridCol w:w="630"/>
        <w:gridCol w:w="810"/>
        <w:gridCol w:w="990"/>
      </w:tblGrid>
      <w:tr w:rsidR="00D73A66" w:rsidRPr="00321633">
        <w:tc>
          <w:tcPr>
            <w:tcW w:w="6408"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pPr>
          </w:p>
        </w:tc>
        <w:tc>
          <w:tcPr>
            <w:tcW w:w="90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SA</w:t>
            </w:r>
          </w:p>
        </w:tc>
        <w:tc>
          <w:tcPr>
            <w:tcW w:w="54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A</w:t>
            </w:r>
          </w:p>
        </w:tc>
        <w:tc>
          <w:tcPr>
            <w:tcW w:w="72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NI</w:t>
            </w:r>
          </w:p>
        </w:tc>
        <w:tc>
          <w:tcPr>
            <w:tcW w:w="63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D</w:t>
            </w:r>
          </w:p>
        </w:tc>
        <w:tc>
          <w:tcPr>
            <w:tcW w:w="81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SD</w:t>
            </w:r>
          </w:p>
        </w:tc>
        <w:tc>
          <w:tcPr>
            <w:tcW w:w="990" w:type="dxa"/>
            <w:tcBorders>
              <w:top w:val="single" w:sz="12" w:space="0" w:color="auto"/>
            </w:tcBorders>
            <w:shd w:val="pct10" w:color="auto" w:fill="auto"/>
          </w:tcPr>
          <w:p w:rsidR="00D73A66" w:rsidRPr="00321633" w:rsidRDefault="00D73A66" w:rsidP="00D73A66">
            <w:pPr>
              <w:overflowPunct w:val="0"/>
              <w:autoSpaceDE w:val="0"/>
              <w:autoSpaceDN w:val="0"/>
              <w:adjustRightInd w:val="0"/>
              <w:jc w:val="center"/>
              <w:rPr>
                <w:b/>
                <w:bCs/>
              </w:rPr>
            </w:pPr>
            <w:r w:rsidRPr="00321633">
              <w:rPr>
                <w:b/>
                <w:bCs/>
                <w:sz w:val="22"/>
                <w:szCs w:val="22"/>
              </w:rPr>
              <w:t>N/A</w:t>
            </w:r>
          </w:p>
        </w:tc>
      </w:tr>
      <w:tr w:rsidR="00D73A66" w:rsidRPr="00321633">
        <w:tc>
          <w:tcPr>
            <w:tcW w:w="6408" w:type="dxa"/>
          </w:tcPr>
          <w:p w:rsidR="00D73A66" w:rsidRPr="00321633" w:rsidRDefault="00D73A66" w:rsidP="00D73A66">
            <w:pPr>
              <w:overflowPunct w:val="0"/>
              <w:autoSpaceDE w:val="0"/>
              <w:autoSpaceDN w:val="0"/>
              <w:adjustRightInd w:val="0"/>
              <w:rPr>
                <w:b/>
                <w:bCs/>
              </w:rPr>
            </w:pPr>
            <w:r w:rsidRPr="00321633">
              <w:rPr>
                <w:sz w:val="22"/>
                <w:szCs w:val="22"/>
              </w:rPr>
              <w:t>(</w:t>
            </w:r>
            <w:r w:rsidRPr="00321633">
              <w:rPr>
                <w:b/>
                <w:bCs/>
                <w:sz w:val="22"/>
                <w:szCs w:val="22"/>
              </w:rPr>
              <w:t xml:space="preserve">1)  Clinical Practice </w:t>
            </w:r>
          </w:p>
          <w:p w:rsidR="00D73A66" w:rsidRPr="00321633" w:rsidRDefault="00D73A66" w:rsidP="00D73A66">
            <w:pPr>
              <w:overflowPunct w:val="0"/>
              <w:autoSpaceDE w:val="0"/>
              <w:autoSpaceDN w:val="0"/>
              <w:adjustRightInd w:val="0"/>
            </w:pPr>
            <w:r w:rsidRPr="00321633">
              <w:rPr>
                <w:sz w:val="22"/>
                <w:szCs w:val="22"/>
              </w:rPr>
              <w:t xml:space="preserve">a.  Demonstrate safe novice level of competency in all   </w:t>
            </w:r>
          </w:p>
          <w:p w:rsidR="00D73A66" w:rsidRPr="00321633" w:rsidRDefault="00D73A66" w:rsidP="00D73A66">
            <w:pPr>
              <w:overflowPunct w:val="0"/>
              <w:autoSpaceDE w:val="0"/>
              <w:autoSpaceDN w:val="0"/>
              <w:adjustRightInd w:val="0"/>
            </w:pPr>
            <w:r w:rsidRPr="00321633">
              <w:rPr>
                <w:sz w:val="22"/>
                <w:szCs w:val="22"/>
              </w:rPr>
              <w:t xml:space="preserve">     nursing activities</w:t>
            </w:r>
          </w:p>
          <w:p w:rsidR="00D73A66" w:rsidRPr="00321633" w:rsidRDefault="00D73A66" w:rsidP="00D73A66">
            <w:pPr>
              <w:overflowPunct w:val="0"/>
              <w:autoSpaceDE w:val="0"/>
              <w:autoSpaceDN w:val="0"/>
              <w:adjustRightInd w:val="0"/>
            </w:pPr>
            <w:r w:rsidRPr="00321633">
              <w:rPr>
                <w:sz w:val="22"/>
                <w:szCs w:val="22"/>
              </w:rPr>
              <w:t xml:space="preserve">b. Demonstrates a caring attitude during implementation of   </w:t>
            </w:r>
          </w:p>
          <w:p w:rsidR="00D73A66" w:rsidRPr="00321633" w:rsidRDefault="00D73A66" w:rsidP="00D73A66">
            <w:pPr>
              <w:overflowPunct w:val="0"/>
              <w:autoSpaceDE w:val="0"/>
              <w:autoSpaceDN w:val="0"/>
              <w:adjustRightInd w:val="0"/>
            </w:pPr>
            <w:r w:rsidRPr="00321633">
              <w:rPr>
                <w:sz w:val="22"/>
                <w:szCs w:val="22"/>
              </w:rPr>
              <w:t xml:space="preserve">    nursing care.</w:t>
            </w:r>
          </w:p>
        </w:tc>
        <w:tc>
          <w:tcPr>
            <w:tcW w:w="900" w:type="dxa"/>
          </w:tcPr>
          <w:p w:rsidR="00D73A66" w:rsidRPr="00321633" w:rsidRDefault="00D73A66" w:rsidP="00D73A66">
            <w:pPr>
              <w:overflowPunct w:val="0"/>
              <w:autoSpaceDE w:val="0"/>
              <w:autoSpaceDN w:val="0"/>
              <w:adjustRightInd w:val="0"/>
            </w:pPr>
          </w:p>
        </w:tc>
        <w:tc>
          <w:tcPr>
            <w:tcW w:w="540" w:type="dxa"/>
          </w:tcPr>
          <w:p w:rsidR="00D73A66" w:rsidRPr="00321633" w:rsidRDefault="00D73A66" w:rsidP="00D73A66">
            <w:pPr>
              <w:overflowPunct w:val="0"/>
              <w:autoSpaceDE w:val="0"/>
              <w:autoSpaceDN w:val="0"/>
              <w:adjustRightInd w:val="0"/>
            </w:pPr>
          </w:p>
        </w:tc>
        <w:tc>
          <w:tcPr>
            <w:tcW w:w="720" w:type="dxa"/>
          </w:tcPr>
          <w:p w:rsidR="00D73A66" w:rsidRPr="00321633" w:rsidRDefault="00D73A66" w:rsidP="00D73A66">
            <w:pPr>
              <w:overflowPunct w:val="0"/>
              <w:autoSpaceDE w:val="0"/>
              <w:autoSpaceDN w:val="0"/>
              <w:adjustRightInd w:val="0"/>
            </w:pPr>
          </w:p>
        </w:tc>
        <w:tc>
          <w:tcPr>
            <w:tcW w:w="630" w:type="dxa"/>
          </w:tcPr>
          <w:p w:rsidR="00D73A66" w:rsidRPr="00321633" w:rsidRDefault="00D73A66" w:rsidP="00D73A66">
            <w:pPr>
              <w:overflowPunct w:val="0"/>
              <w:autoSpaceDE w:val="0"/>
              <w:autoSpaceDN w:val="0"/>
              <w:adjustRightInd w:val="0"/>
            </w:pPr>
          </w:p>
        </w:tc>
        <w:tc>
          <w:tcPr>
            <w:tcW w:w="810" w:type="dxa"/>
          </w:tcPr>
          <w:p w:rsidR="00D73A66" w:rsidRPr="00321633" w:rsidRDefault="00D73A66" w:rsidP="00D73A66">
            <w:pPr>
              <w:overflowPunct w:val="0"/>
              <w:autoSpaceDE w:val="0"/>
              <w:autoSpaceDN w:val="0"/>
              <w:adjustRightInd w:val="0"/>
            </w:pPr>
          </w:p>
        </w:tc>
        <w:tc>
          <w:tcPr>
            <w:tcW w:w="990" w:type="dxa"/>
          </w:tcPr>
          <w:p w:rsidR="00D73A66" w:rsidRPr="00321633" w:rsidRDefault="00D73A66" w:rsidP="00D73A66">
            <w:pPr>
              <w:overflowPunct w:val="0"/>
              <w:autoSpaceDE w:val="0"/>
              <w:autoSpaceDN w:val="0"/>
              <w:adjustRightInd w:val="0"/>
            </w:pPr>
          </w:p>
        </w:tc>
      </w:tr>
      <w:tr w:rsidR="00D73A66" w:rsidRPr="00321633">
        <w:tc>
          <w:tcPr>
            <w:tcW w:w="6408" w:type="dxa"/>
          </w:tcPr>
          <w:p w:rsidR="00D73A66" w:rsidRPr="00321633" w:rsidRDefault="00D73A66" w:rsidP="00D73A66">
            <w:pPr>
              <w:overflowPunct w:val="0"/>
              <w:autoSpaceDE w:val="0"/>
              <w:autoSpaceDN w:val="0"/>
              <w:adjustRightInd w:val="0"/>
            </w:pPr>
            <w:r w:rsidRPr="00321633">
              <w:rPr>
                <w:b/>
                <w:bCs/>
                <w:sz w:val="22"/>
                <w:szCs w:val="22"/>
              </w:rPr>
              <w:t>(2)  Collaborative Practice</w:t>
            </w:r>
          </w:p>
          <w:p w:rsidR="00D73A66" w:rsidRPr="00321633" w:rsidRDefault="00D73A66" w:rsidP="00D73A66">
            <w:pPr>
              <w:overflowPunct w:val="0"/>
              <w:autoSpaceDE w:val="0"/>
              <w:autoSpaceDN w:val="0"/>
              <w:adjustRightInd w:val="0"/>
            </w:pPr>
            <w:r w:rsidRPr="00321633">
              <w:rPr>
                <w:sz w:val="22"/>
                <w:szCs w:val="22"/>
              </w:rPr>
              <w:t xml:space="preserve">a.  Utilizes appropriate communication methods when        </w:t>
            </w:r>
          </w:p>
          <w:p w:rsidR="00D73A66" w:rsidRPr="00321633" w:rsidRDefault="00D73A66" w:rsidP="00D73A66">
            <w:pPr>
              <w:overflowPunct w:val="0"/>
              <w:autoSpaceDE w:val="0"/>
              <w:autoSpaceDN w:val="0"/>
              <w:adjustRightInd w:val="0"/>
            </w:pPr>
            <w:r w:rsidRPr="00321633">
              <w:rPr>
                <w:sz w:val="22"/>
                <w:szCs w:val="22"/>
              </w:rPr>
              <w:t xml:space="preserve">     interacting with the health care team</w:t>
            </w:r>
          </w:p>
          <w:p w:rsidR="00D73A66" w:rsidRPr="00321633" w:rsidRDefault="00D73A66" w:rsidP="00D73A66">
            <w:pPr>
              <w:overflowPunct w:val="0"/>
              <w:autoSpaceDE w:val="0"/>
              <w:autoSpaceDN w:val="0"/>
              <w:adjustRightInd w:val="0"/>
            </w:pPr>
            <w:r w:rsidRPr="00321633">
              <w:rPr>
                <w:sz w:val="22"/>
                <w:szCs w:val="22"/>
              </w:rPr>
              <w:t xml:space="preserve">b.  Develops collaborative/collegial relationships with peers, </w:t>
            </w:r>
          </w:p>
          <w:p w:rsidR="00D73A66" w:rsidRPr="00321633" w:rsidRDefault="00D73A66" w:rsidP="00D73A66">
            <w:pPr>
              <w:overflowPunct w:val="0"/>
              <w:autoSpaceDE w:val="0"/>
              <w:autoSpaceDN w:val="0"/>
              <w:adjustRightInd w:val="0"/>
            </w:pPr>
            <w:r w:rsidRPr="00321633">
              <w:rPr>
                <w:sz w:val="22"/>
                <w:szCs w:val="22"/>
              </w:rPr>
              <w:t xml:space="preserve">     nursing colleagues, physicians and all staff</w:t>
            </w:r>
          </w:p>
          <w:p w:rsidR="00D73A66" w:rsidRPr="00321633" w:rsidRDefault="00D73A66" w:rsidP="00D73A66">
            <w:pPr>
              <w:overflowPunct w:val="0"/>
              <w:autoSpaceDE w:val="0"/>
              <w:autoSpaceDN w:val="0"/>
              <w:adjustRightInd w:val="0"/>
            </w:pPr>
            <w:r w:rsidRPr="00321633">
              <w:rPr>
                <w:sz w:val="22"/>
                <w:szCs w:val="22"/>
              </w:rPr>
              <w:t xml:space="preserve">c.  Collaborates with preceptor in planning clinical learning </w:t>
            </w:r>
          </w:p>
          <w:p w:rsidR="00D73A66" w:rsidRPr="00321633" w:rsidRDefault="00D73A66" w:rsidP="00D73A66">
            <w:pPr>
              <w:overflowPunct w:val="0"/>
              <w:autoSpaceDE w:val="0"/>
              <w:autoSpaceDN w:val="0"/>
              <w:adjustRightInd w:val="0"/>
            </w:pPr>
            <w:r w:rsidRPr="00321633">
              <w:rPr>
                <w:sz w:val="22"/>
                <w:szCs w:val="22"/>
              </w:rPr>
              <w:t xml:space="preserve">     activities</w:t>
            </w:r>
          </w:p>
        </w:tc>
        <w:tc>
          <w:tcPr>
            <w:tcW w:w="900" w:type="dxa"/>
          </w:tcPr>
          <w:p w:rsidR="00D73A66" w:rsidRPr="00321633" w:rsidRDefault="00D73A66" w:rsidP="00D73A66">
            <w:pPr>
              <w:overflowPunct w:val="0"/>
              <w:autoSpaceDE w:val="0"/>
              <w:autoSpaceDN w:val="0"/>
              <w:adjustRightInd w:val="0"/>
            </w:pPr>
          </w:p>
        </w:tc>
        <w:tc>
          <w:tcPr>
            <w:tcW w:w="540" w:type="dxa"/>
          </w:tcPr>
          <w:p w:rsidR="00D73A66" w:rsidRPr="00321633" w:rsidRDefault="00D73A66" w:rsidP="00D73A66">
            <w:pPr>
              <w:overflowPunct w:val="0"/>
              <w:autoSpaceDE w:val="0"/>
              <w:autoSpaceDN w:val="0"/>
              <w:adjustRightInd w:val="0"/>
            </w:pPr>
          </w:p>
        </w:tc>
        <w:tc>
          <w:tcPr>
            <w:tcW w:w="720" w:type="dxa"/>
          </w:tcPr>
          <w:p w:rsidR="00D73A66" w:rsidRPr="00321633" w:rsidRDefault="00D73A66" w:rsidP="00D73A66">
            <w:pPr>
              <w:overflowPunct w:val="0"/>
              <w:autoSpaceDE w:val="0"/>
              <w:autoSpaceDN w:val="0"/>
              <w:adjustRightInd w:val="0"/>
            </w:pPr>
          </w:p>
        </w:tc>
        <w:tc>
          <w:tcPr>
            <w:tcW w:w="630" w:type="dxa"/>
          </w:tcPr>
          <w:p w:rsidR="00D73A66" w:rsidRPr="00321633" w:rsidRDefault="00D73A66" w:rsidP="00D73A66">
            <w:pPr>
              <w:overflowPunct w:val="0"/>
              <w:autoSpaceDE w:val="0"/>
              <w:autoSpaceDN w:val="0"/>
              <w:adjustRightInd w:val="0"/>
            </w:pPr>
          </w:p>
        </w:tc>
        <w:tc>
          <w:tcPr>
            <w:tcW w:w="810" w:type="dxa"/>
          </w:tcPr>
          <w:p w:rsidR="00D73A66" w:rsidRPr="00321633" w:rsidRDefault="00D73A66" w:rsidP="00D73A66">
            <w:pPr>
              <w:overflowPunct w:val="0"/>
              <w:autoSpaceDE w:val="0"/>
              <w:autoSpaceDN w:val="0"/>
              <w:adjustRightInd w:val="0"/>
            </w:pPr>
          </w:p>
        </w:tc>
        <w:tc>
          <w:tcPr>
            <w:tcW w:w="990" w:type="dxa"/>
          </w:tcPr>
          <w:p w:rsidR="00D73A66" w:rsidRPr="00321633" w:rsidRDefault="00D73A66" w:rsidP="00D73A66">
            <w:pPr>
              <w:overflowPunct w:val="0"/>
              <w:autoSpaceDE w:val="0"/>
              <w:autoSpaceDN w:val="0"/>
              <w:adjustRightInd w:val="0"/>
            </w:pPr>
          </w:p>
        </w:tc>
      </w:tr>
      <w:tr w:rsidR="00D73A66" w:rsidRPr="00321633">
        <w:tc>
          <w:tcPr>
            <w:tcW w:w="6408" w:type="dxa"/>
          </w:tcPr>
          <w:p w:rsidR="00D73A66" w:rsidRPr="00321633" w:rsidRDefault="00D73A66" w:rsidP="00D73A66">
            <w:pPr>
              <w:overflowPunct w:val="0"/>
              <w:autoSpaceDE w:val="0"/>
              <w:autoSpaceDN w:val="0"/>
              <w:adjustRightInd w:val="0"/>
            </w:pPr>
            <w:r w:rsidRPr="00321633">
              <w:rPr>
                <w:b/>
                <w:bCs/>
                <w:sz w:val="22"/>
                <w:szCs w:val="22"/>
              </w:rPr>
              <w:t>(3)  Professionalism</w:t>
            </w:r>
          </w:p>
          <w:p w:rsidR="00D73A66" w:rsidRPr="00321633" w:rsidRDefault="00D73A66" w:rsidP="00D73A66">
            <w:pPr>
              <w:overflowPunct w:val="0"/>
              <w:autoSpaceDE w:val="0"/>
              <w:autoSpaceDN w:val="0"/>
              <w:adjustRightInd w:val="0"/>
            </w:pPr>
            <w:r w:rsidRPr="00321633">
              <w:rPr>
                <w:sz w:val="22"/>
                <w:szCs w:val="22"/>
              </w:rPr>
              <w:t>a.  Demonstrates professional conduct at all times</w:t>
            </w:r>
          </w:p>
          <w:p w:rsidR="00D73A66" w:rsidRPr="00321633" w:rsidRDefault="00D73A66" w:rsidP="00D73A66">
            <w:pPr>
              <w:overflowPunct w:val="0"/>
              <w:autoSpaceDE w:val="0"/>
              <w:autoSpaceDN w:val="0"/>
              <w:adjustRightInd w:val="0"/>
            </w:pPr>
            <w:r w:rsidRPr="00321633">
              <w:rPr>
                <w:sz w:val="22"/>
                <w:szCs w:val="22"/>
              </w:rPr>
              <w:t>b.  Accepts accountability and consequences for all actions</w:t>
            </w:r>
          </w:p>
          <w:p w:rsidR="00D73A66" w:rsidRPr="00321633" w:rsidRDefault="00D73A66" w:rsidP="00D73A66">
            <w:pPr>
              <w:overflowPunct w:val="0"/>
              <w:autoSpaceDE w:val="0"/>
              <w:autoSpaceDN w:val="0"/>
              <w:adjustRightInd w:val="0"/>
            </w:pPr>
            <w:r w:rsidRPr="00321633">
              <w:rPr>
                <w:sz w:val="22"/>
                <w:szCs w:val="22"/>
              </w:rPr>
              <w:t>c.  Conducts oneself in an ethical and professional manner</w:t>
            </w:r>
          </w:p>
        </w:tc>
        <w:tc>
          <w:tcPr>
            <w:tcW w:w="900" w:type="dxa"/>
          </w:tcPr>
          <w:p w:rsidR="00D73A66" w:rsidRPr="00321633" w:rsidRDefault="00D73A66" w:rsidP="00D73A66">
            <w:pPr>
              <w:overflowPunct w:val="0"/>
              <w:autoSpaceDE w:val="0"/>
              <w:autoSpaceDN w:val="0"/>
              <w:adjustRightInd w:val="0"/>
            </w:pPr>
          </w:p>
        </w:tc>
        <w:tc>
          <w:tcPr>
            <w:tcW w:w="540" w:type="dxa"/>
          </w:tcPr>
          <w:p w:rsidR="00D73A66" w:rsidRPr="00321633" w:rsidRDefault="00D73A66" w:rsidP="00D73A66">
            <w:pPr>
              <w:overflowPunct w:val="0"/>
              <w:autoSpaceDE w:val="0"/>
              <w:autoSpaceDN w:val="0"/>
              <w:adjustRightInd w:val="0"/>
            </w:pPr>
          </w:p>
        </w:tc>
        <w:tc>
          <w:tcPr>
            <w:tcW w:w="720" w:type="dxa"/>
          </w:tcPr>
          <w:p w:rsidR="00D73A66" w:rsidRPr="00321633" w:rsidRDefault="00D73A66" w:rsidP="00D73A66">
            <w:pPr>
              <w:overflowPunct w:val="0"/>
              <w:autoSpaceDE w:val="0"/>
              <w:autoSpaceDN w:val="0"/>
              <w:adjustRightInd w:val="0"/>
            </w:pPr>
          </w:p>
        </w:tc>
        <w:tc>
          <w:tcPr>
            <w:tcW w:w="630" w:type="dxa"/>
          </w:tcPr>
          <w:p w:rsidR="00D73A66" w:rsidRPr="00321633" w:rsidRDefault="00D73A66" w:rsidP="00D73A66">
            <w:pPr>
              <w:overflowPunct w:val="0"/>
              <w:autoSpaceDE w:val="0"/>
              <w:autoSpaceDN w:val="0"/>
              <w:adjustRightInd w:val="0"/>
            </w:pPr>
          </w:p>
        </w:tc>
        <w:tc>
          <w:tcPr>
            <w:tcW w:w="810" w:type="dxa"/>
          </w:tcPr>
          <w:p w:rsidR="00D73A66" w:rsidRPr="00321633" w:rsidRDefault="00D73A66" w:rsidP="00D73A66">
            <w:pPr>
              <w:overflowPunct w:val="0"/>
              <w:autoSpaceDE w:val="0"/>
              <w:autoSpaceDN w:val="0"/>
              <w:adjustRightInd w:val="0"/>
            </w:pPr>
          </w:p>
        </w:tc>
        <w:tc>
          <w:tcPr>
            <w:tcW w:w="990" w:type="dxa"/>
          </w:tcPr>
          <w:p w:rsidR="00D73A66" w:rsidRPr="00321633" w:rsidRDefault="00D73A66" w:rsidP="00D73A66">
            <w:pPr>
              <w:overflowPunct w:val="0"/>
              <w:autoSpaceDE w:val="0"/>
              <w:autoSpaceDN w:val="0"/>
              <w:adjustRightInd w:val="0"/>
            </w:pPr>
          </w:p>
        </w:tc>
      </w:tr>
      <w:tr w:rsidR="00D73A66" w:rsidRPr="00321633">
        <w:tc>
          <w:tcPr>
            <w:tcW w:w="6408" w:type="dxa"/>
            <w:tcBorders>
              <w:bottom w:val="single" w:sz="12" w:space="0" w:color="auto"/>
            </w:tcBorders>
          </w:tcPr>
          <w:p w:rsidR="00D73A66" w:rsidRPr="00321633" w:rsidRDefault="00D73A66" w:rsidP="00D73A66">
            <w:pPr>
              <w:overflowPunct w:val="0"/>
              <w:autoSpaceDE w:val="0"/>
              <w:autoSpaceDN w:val="0"/>
              <w:adjustRightInd w:val="0"/>
              <w:rPr>
                <w:b/>
                <w:bCs/>
              </w:rPr>
            </w:pPr>
            <w:r w:rsidRPr="00321633">
              <w:rPr>
                <w:b/>
                <w:bCs/>
                <w:sz w:val="22"/>
                <w:szCs w:val="22"/>
              </w:rPr>
              <w:t>(4)  Leadership</w:t>
            </w:r>
          </w:p>
          <w:p w:rsidR="00D73A66" w:rsidRPr="00321633" w:rsidRDefault="00D73A66" w:rsidP="00D73A66">
            <w:pPr>
              <w:overflowPunct w:val="0"/>
              <w:autoSpaceDE w:val="0"/>
              <w:autoSpaceDN w:val="0"/>
              <w:adjustRightInd w:val="0"/>
            </w:pPr>
            <w:r w:rsidRPr="00321633">
              <w:rPr>
                <w:sz w:val="22"/>
                <w:szCs w:val="22"/>
              </w:rPr>
              <w:t xml:space="preserve">a.  Assumes responsibility for own learning by setting goals, </w:t>
            </w:r>
          </w:p>
          <w:p w:rsidR="00D73A66" w:rsidRPr="00321633" w:rsidRDefault="00D73A66" w:rsidP="00D73A66">
            <w:pPr>
              <w:overflowPunct w:val="0"/>
              <w:autoSpaceDE w:val="0"/>
              <w:autoSpaceDN w:val="0"/>
              <w:adjustRightInd w:val="0"/>
            </w:pPr>
            <w:r w:rsidRPr="00321633">
              <w:rPr>
                <w:sz w:val="22"/>
                <w:szCs w:val="22"/>
              </w:rPr>
              <w:t xml:space="preserve">     asking questions and seeking out resources as </w:t>
            </w:r>
          </w:p>
          <w:p w:rsidR="00D73A66" w:rsidRPr="00321633" w:rsidRDefault="00D73A66" w:rsidP="00D73A66">
            <w:pPr>
              <w:overflowPunct w:val="0"/>
              <w:autoSpaceDE w:val="0"/>
              <w:autoSpaceDN w:val="0"/>
              <w:adjustRightInd w:val="0"/>
            </w:pPr>
            <w:r w:rsidRPr="00321633">
              <w:rPr>
                <w:sz w:val="22"/>
                <w:szCs w:val="22"/>
              </w:rPr>
              <w:t xml:space="preserve">     appropriate</w:t>
            </w:r>
          </w:p>
          <w:p w:rsidR="00D73A66" w:rsidRPr="00321633" w:rsidRDefault="00D73A66" w:rsidP="00D73A66">
            <w:pPr>
              <w:overflowPunct w:val="0"/>
              <w:autoSpaceDE w:val="0"/>
              <w:autoSpaceDN w:val="0"/>
              <w:adjustRightInd w:val="0"/>
            </w:pPr>
            <w:r w:rsidRPr="00321633">
              <w:rPr>
                <w:sz w:val="22"/>
                <w:szCs w:val="22"/>
              </w:rPr>
              <w:t>b.  Utilizes principles of time management</w:t>
            </w:r>
          </w:p>
          <w:p w:rsidR="00D73A66" w:rsidRPr="00321633" w:rsidRDefault="00D73A66" w:rsidP="00D73A66">
            <w:pPr>
              <w:overflowPunct w:val="0"/>
              <w:autoSpaceDE w:val="0"/>
              <w:autoSpaceDN w:val="0"/>
              <w:adjustRightInd w:val="0"/>
            </w:pPr>
            <w:r w:rsidRPr="00321633">
              <w:rPr>
                <w:sz w:val="22"/>
                <w:szCs w:val="22"/>
              </w:rPr>
              <w:t>c.  Actively seeks out learning experiences</w:t>
            </w:r>
          </w:p>
          <w:p w:rsidR="00D73A66" w:rsidRPr="00321633" w:rsidRDefault="00D73A66" w:rsidP="00D73A66">
            <w:pPr>
              <w:overflowPunct w:val="0"/>
              <w:autoSpaceDE w:val="0"/>
              <w:autoSpaceDN w:val="0"/>
              <w:adjustRightInd w:val="0"/>
            </w:pPr>
            <w:r w:rsidRPr="00321633">
              <w:rPr>
                <w:sz w:val="22"/>
                <w:szCs w:val="22"/>
              </w:rPr>
              <w:t>d.  Accepts increasing responsibilities as appropriate</w:t>
            </w:r>
          </w:p>
          <w:p w:rsidR="00D73A66" w:rsidRPr="00321633" w:rsidRDefault="00D73A66" w:rsidP="00D73A66">
            <w:pPr>
              <w:overflowPunct w:val="0"/>
              <w:autoSpaceDE w:val="0"/>
              <w:autoSpaceDN w:val="0"/>
              <w:adjustRightInd w:val="0"/>
            </w:pPr>
            <w:r w:rsidRPr="00321633">
              <w:rPr>
                <w:sz w:val="22"/>
                <w:szCs w:val="22"/>
              </w:rPr>
              <w:t xml:space="preserve">e.  Performance reflects motivation, independence, and            </w:t>
            </w:r>
          </w:p>
          <w:p w:rsidR="00D73A66" w:rsidRPr="00321633" w:rsidRDefault="00D73A66" w:rsidP="00D73A66">
            <w:pPr>
              <w:overflowPunct w:val="0"/>
              <w:autoSpaceDE w:val="0"/>
              <w:autoSpaceDN w:val="0"/>
              <w:adjustRightInd w:val="0"/>
            </w:pPr>
            <w:r w:rsidRPr="00321633">
              <w:rPr>
                <w:sz w:val="22"/>
                <w:szCs w:val="22"/>
              </w:rPr>
              <w:t xml:space="preserve">     accountability</w:t>
            </w:r>
          </w:p>
          <w:p w:rsidR="00D73A66" w:rsidRPr="00321633" w:rsidRDefault="00D73A66" w:rsidP="00D73A66">
            <w:pPr>
              <w:overflowPunct w:val="0"/>
              <w:autoSpaceDE w:val="0"/>
              <w:autoSpaceDN w:val="0"/>
              <w:adjustRightInd w:val="0"/>
            </w:pPr>
            <w:r w:rsidRPr="00321633">
              <w:rPr>
                <w:sz w:val="22"/>
                <w:szCs w:val="22"/>
              </w:rPr>
              <w:t>f.  Demonstrates commitment to the health care team</w:t>
            </w:r>
          </w:p>
          <w:p w:rsidR="00D73A66" w:rsidRPr="00321633" w:rsidRDefault="00D73A66" w:rsidP="00D73A66">
            <w:pPr>
              <w:overflowPunct w:val="0"/>
              <w:autoSpaceDE w:val="0"/>
              <w:autoSpaceDN w:val="0"/>
              <w:adjustRightInd w:val="0"/>
            </w:pPr>
            <w:r w:rsidRPr="00321633">
              <w:rPr>
                <w:sz w:val="22"/>
                <w:szCs w:val="22"/>
              </w:rPr>
              <w:t xml:space="preserve">g.  Expresses willingness to invest self in improving nursing and   </w:t>
            </w:r>
          </w:p>
          <w:p w:rsidR="009B404D" w:rsidRPr="00321633" w:rsidRDefault="00D73A66" w:rsidP="009B404D">
            <w:pPr>
              <w:overflowPunct w:val="0"/>
              <w:autoSpaceDE w:val="0"/>
              <w:autoSpaceDN w:val="0"/>
              <w:adjustRightInd w:val="0"/>
            </w:pPr>
            <w:r w:rsidRPr="00321633">
              <w:rPr>
                <w:sz w:val="22"/>
                <w:szCs w:val="22"/>
              </w:rPr>
              <w:t xml:space="preserve">     patient care within the health care team.</w:t>
            </w:r>
          </w:p>
          <w:p w:rsidR="009B404D" w:rsidRPr="00321633" w:rsidRDefault="009B404D" w:rsidP="00531C81">
            <w:pPr>
              <w:overflowPunct w:val="0"/>
              <w:autoSpaceDE w:val="0"/>
              <w:autoSpaceDN w:val="0"/>
              <w:adjustRightInd w:val="0"/>
            </w:pPr>
            <w:r w:rsidRPr="00321633">
              <w:rPr>
                <w:sz w:val="22"/>
                <w:szCs w:val="22"/>
              </w:rPr>
              <w:t>h.. Involves all who may be affected by a change or quality improvement in planning for that change.</w:t>
            </w:r>
          </w:p>
          <w:p w:rsidR="009B404D" w:rsidRPr="00321633" w:rsidRDefault="009B404D" w:rsidP="009B404D">
            <w:pPr>
              <w:overflowPunct w:val="0"/>
              <w:autoSpaceDE w:val="0"/>
              <w:autoSpaceDN w:val="0"/>
              <w:adjustRightInd w:val="0"/>
            </w:pPr>
            <w:proofErr w:type="spellStart"/>
            <w:r w:rsidRPr="00321633">
              <w:rPr>
                <w:sz w:val="22"/>
                <w:szCs w:val="22"/>
              </w:rPr>
              <w:t>i</w:t>
            </w:r>
            <w:proofErr w:type="spellEnd"/>
            <w:r w:rsidRPr="00321633">
              <w:rPr>
                <w:sz w:val="22"/>
                <w:szCs w:val="22"/>
              </w:rPr>
              <w:t xml:space="preserve">. </w:t>
            </w:r>
            <w:r w:rsidR="00531C81" w:rsidRPr="00321633">
              <w:rPr>
                <w:sz w:val="22"/>
                <w:szCs w:val="22"/>
              </w:rPr>
              <w:t>Chooses appropriate communication modes to share information about the quality improvement or change project.</w:t>
            </w:r>
          </w:p>
          <w:p w:rsidR="009B404D" w:rsidRPr="00321633" w:rsidRDefault="009B404D" w:rsidP="009B404D">
            <w:pPr>
              <w:overflowPunct w:val="0"/>
              <w:autoSpaceDE w:val="0"/>
              <w:autoSpaceDN w:val="0"/>
              <w:adjustRightInd w:val="0"/>
            </w:pPr>
          </w:p>
        </w:tc>
        <w:tc>
          <w:tcPr>
            <w:tcW w:w="900" w:type="dxa"/>
            <w:tcBorders>
              <w:bottom w:val="single" w:sz="12" w:space="0" w:color="auto"/>
            </w:tcBorders>
          </w:tcPr>
          <w:p w:rsidR="00D73A66" w:rsidRPr="00321633" w:rsidRDefault="00D73A66" w:rsidP="00D73A66">
            <w:pPr>
              <w:overflowPunct w:val="0"/>
              <w:autoSpaceDE w:val="0"/>
              <w:autoSpaceDN w:val="0"/>
              <w:adjustRightInd w:val="0"/>
            </w:pPr>
          </w:p>
        </w:tc>
        <w:tc>
          <w:tcPr>
            <w:tcW w:w="540" w:type="dxa"/>
            <w:tcBorders>
              <w:bottom w:val="single" w:sz="12" w:space="0" w:color="auto"/>
            </w:tcBorders>
          </w:tcPr>
          <w:p w:rsidR="00D73A66" w:rsidRPr="00321633" w:rsidRDefault="00D73A66" w:rsidP="00D73A66">
            <w:pPr>
              <w:overflowPunct w:val="0"/>
              <w:autoSpaceDE w:val="0"/>
              <w:autoSpaceDN w:val="0"/>
              <w:adjustRightInd w:val="0"/>
            </w:pPr>
          </w:p>
        </w:tc>
        <w:tc>
          <w:tcPr>
            <w:tcW w:w="720" w:type="dxa"/>
            <w:tcBorders>
              <w:bottom w:val="single" w:sz="12" w:space="0" w:color="auto"/>
            </w:tcBorders>
          </w:tcPr>
          <w:p w:rsidR="00D73A66" w:rsidRPr="00321633" w:rsidRDefault="00D73A66" w:rsidP="00D73A66">
            <w:pPr>
              <w:overflowPunct w:val="0"/>
              <w:autoSpaceDE w:val="0"/>
              <w:autoSpaceDN w:val="0"/>
              <w:adjustRightInd w:val="0"/>
            </w:pPr>
          </w:p>
        </w:tc>
        <w:tc>
          <w:tcPr>
            <w:tcW w:w="630" w:type="dxa"/>
            <w:tcBorders>
              <w:bottom w:val="single" w:sz="12" w:space="0" w:color="auto"/>
            </w:tcBorders>
          </w:tcPr>
          <w:p w:rsidR="00D73A66" w:rsidRPr="00321633" w:rsidRDefault="00D73A66" w:rsidP="00D73A66">
            <w:pPr>
              <w:overflowPunct w:val="0"/>
              <w:autoSpaceDE w:val="0"/>
              <w:autoSpaceDN w:val="0"/>
              <w:adjustRightInd w:val="0"/>
            </w:pPr>
          </w:p>
        </w:tc>
        <w:tc>
          <w:tcPr>
            <w:tcW w:w="810" w:type="dxa"/>
            <w:tcBorders>
              <w:bottom w:val="single" w:sz="12" w:space="0" w:color="auto"/>
            </w:tcBorders>
          </w:tcPr>
          <w:p w:rsidR="00D73A66" w:rsidRPr="00321633" w:rsidRDefault="00D73A66" w:rsidP="00D73A66">
            <w:pPr>
              <w:overflowPunct w:val="0"/>
              <w:autoSpaceDE w:val="0"/>
              <w:autoSpaceDN w:val="0"/>
              <w:adjustRightInd w:val="0"/>
            </w:pPr>
          </w:p>
        </w:tc>
        <w:tc>
          <w:tcPr>
            <w:tcW w:w="990" w:type="dxa"/>
            <w:tcBorders>
              <w:bottom w:val="single" w:sz="12" w:space="0" w:color="auto"/>
            </w:tcBorders>
          </w:tcPr>
          <w:p w:rsidR="00D73A66" w:rsidRPr="00321633" w:rsidRDefault="00D73A66" w:rsidP="00D73A66">
            <w:pPr>
              <w:overflowPunct w:val="0"/>
              <w:autoSpaceDE w:val="0"/>
              <w:autoSpaceDN w:val="0"/>
              <w:adjustRightInd w:val="0"/>
            </w:pPr>
          </w:p>
        </w:tc>
      </w:tr>
    </w:tbl>
    <w:p w:rsidR="00D73A66" w:rsidRPr="00321633" w:rsidRDefault="00D73A66" w:rsidP="00D73A66">
      <w:pPr>
        <w:overflowPunct w:val="0"/>
        <w:autoSpaceDE w:val="0"/>
        <w:autoSpaceDN w:val="0"/>
        <w:adjustRightInd w:val="0"/>
        <w:rPr>
          <w:sz w:val="22"/>
          <w:szCs w:val="22"/>
        </w:rPr>
      </w:pPr>
      <w:r w:rsidRPr="00321633">
        <w:rPr>
          <w:sz w:val="22"/>
          <w:szCs w:val="22"/>
        </w:rPr>
        <w:t>SA= Strongly Agree</w:t>
      </w:r>
      <w:r w:rsidRPr="00321633">
        <w:rPr>
          <w:sz w:val="22"/>
          <w:szCs w:val="22"/>
        </w:rPr>
        <w:tab/>
      </w:r>
      <w:r w:rsidRPr="00321633">
        <w:rPr>
          <w:sz w:val="22"/>
          <w:szCs w:val="22"/>
        </w:rPr>
        <w:tab/>
      </w:r>
      <w:r w:rsidRPr="00321633">
        <w:rPr>
          <w:sz w:val="22"/>
          <w:szCs w:val="22"/>
        </w:rPr>
        <w:tab/>
        <w:t>D = Disagree</w:t>
      </w:r>
    </w:p>
    <w:p w:rsidR="00D73A66" w:rsidRPr="00321633" w:rsidRDefault="00D73A66" w:rsidP="00D73A66">
      <w:pPr>
        <w:overflowPunct w:val="0"/>
        <w:autoSpaceDE w:val="0"/>
        <w:autoSpaceDN w:val="0"/>
        <w:adjustRightInd w:val="0"/>
        <w:rPr>
          <w:sz w:val="22"/>
          <w:szCs w:val="22"/>
        </w:rPr>
      </w:pPr>
      <w:r w:rsidRPr="00321633">
        <w:rPr>
          <w:sz w:val="22"/>
          <w:szCs w:val="22"/>
        </w:rPr>
        <w:t>A = Agree</w:t>
      </w:r>
      <w:r w:rsidRPr="00321633">
        <w:rPr>
          <w:sz w:val="22"/>
          <w:szCs w:val="22"/>
        </w:rPr>
        <w:tab/>
      </w:r>
      <w:r w:rsidRPr="00321633">
        <w:rPr>
          <w:sz w:val="22"/>
          <w:szCs w:val="22"/>
        </w:rPr>
        <w:tab/>
      </w:r>
      <w:r w:rsidRPr="00321633">
        <w:rPr>
          <w:sz w:val="22"/>
          <w:szCs w:val="22"/>
        </w:rPr>
        <w:tab/>
      </w:r>
      <w:r w:rsidRPr="00321633">
        <w:rPr>
          <w:sz w:val="22"/>
          <w:szCs w:val="22"/>
        </w:rPr>
        <w:tab/>
        <w:t>SD = Strongly Disagree</w:t>
      </w:r>
    </w:p>
    <w:p w:rsidR="00D73A66" w:rsidRPr="00321633" w:rsidRDefault="00D73A66" w:rsidP="00D73A66">
      <w:pPr>
        <w:overflowPunct w:val="0"/>
        <w:autoSpaceDE w:val="0"/>
        <w:autoSpaceDN w:val="0"/>
        <w:adjustRightInd w:val="0"/>
        <w:rPr>
          <w:sz w:val="22"/>
          <w:szCs w:val="22"/>
        </w:rPr>
      </w:pPr>
      <w:r w:rsidRPr="00321633">
        <w:rPr>
          <w:sz w:val="22"/>
          <w:szCs w:val="22"/>
        </w:rPr>
        <w:t>NI = Needs Improvement</w:t>
      </w:r>
      <w:r w:rsidRPr="00321633">
        <w:rPr>
          <w:sz w:val="22"/>
          <w:szCs w:val="22"/>
        </w:rPr>
        <w:tab/>
      </w:r>
      <w:r w:rsidRPr="00321633">
        <w:rPr>
          <w:sz w:val="22"/>
          <w:szCs w:val="22"/>
        </w:rPr>
        <w:tab/>
        <w:t>N/A = Not applicable</w:t>
      </w:r>
      <w:r w:rsidRPr="00321633">
        <w:rPr>
          <w:sz w:val="22"/>
          <w:szCs w:val="22"/>
        </w:rPr>
        <w:tab/>
      </w:r>
      <w:r w:rsidRPr="00321633">
        <w:rPr>
          <w:sz w:val="22"/>
          <w:szCs w:val="22"/>
        </w:rPr>
        <w:tab/>
      </w:r>
      <w:r w:rsidRPr="00321633">
        <w:rPr>
          <w:sz w:val="22"/>
          <w:szCs w:val="22"/>
        </w:rPr>
        <w:tab/>
        <w:t xml:space="preserve">  </w:t>
      </w:r>
    </w:p>
    <w:p w:rsidR="00D73A66" w:rsidRPr="00321633" w:rsidRDefault="00D73A66" w:rsidP="00D73A66">
      <w:pPr>
        <w:pStyle w:val="Title"/>
        <w:jc w:val="left"/>
        <w:rPr>
          <w:sz w:val="22"/>
          <w:szCs w:val="22"/>
        </w:rPr>
      </w:pPr>
    </w:p>
    <w:p w:rsidR="00D73A66" w:rsidRPr="00321633" w:rsidRDefault="00D73A66" w:rsidP="00D73A66">
      <w:pPr>
        <w:overflowPunct w:val="0"/>
        <w:autoSpaceDE w:val="0"/>
        <w:autoSpaceDN w:val="0"/>
        <w:adjustRightInd w:val="0"/>
        <w:rPr>
          <w:sz w:val="22"/>
          <w:szCs w:val="22"/>
        </w:rPr>
      </w:pPr>
      <w:r w:rsidRPr="00321633">
        <w:rPr>
          <w:sz w:val="22"/>
          <w:szCs w:val="22"/>
        </w:rPr>
        <w:t>Preceptor Signature</w:t>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r w:rsidRPr="00321633">
        <w:rPr>
          <w:sz w:val="22"/>
          <w:szCs w:val="22"/>
          <w:u w:val="single"/>
        </w:rPr>
        <w:tab/>
      </w:r>
    </w:p>
    <w:p w:rsidR="006F4675" w:rsidRPr="00321633" w:rsidRDefault="006F4675" w:rsidP="00D73A66">
      <w:pPr>
        <w:pStyle w:val="Title"/>
        <w:jc w:val="left"/>
        <w:rPr>
          <w:i/>
          <w:iCs/>
          <w:sz w:val="22"/>
          <w:szCs w:val="22"/>
        </w:rPr>
      </w:pPr>
    </w:p>
    <w:p w:rsidR="00D73A66" w:rsidRPr="00321633" w:rsidRDefault="00D73A66" w:rsidP="00D73A66">
      <w:pPr>
        <w:pStyle w:val="Title"/>
        <w:jc w:val="left"/>
        <w:rPr>
          <w:sz w:val="22"/>
          <w:szCs w:val="22"/>
        </w:rPr>
        <w:sectPr w:rsidR="00D73A66" w:rsidRPr="00321633" w:rsidSect="00D73A66">
          <w:headerReference w:type="default" r:id="rId10"/>
          <w:pgSz w:w="12240" w:h="15840"/>
          <w:pgMar w:top="720" w:right="720" w:bottom="720" w:left="720" w:header="720" w:footer="720" w:gutter="0"/>
          <w:cols w:space="720"/>
          <w:docGrid w:linePitch="360"/>
        </w:sectPr>
      </w:pPr>
      <w:r w:rsidRPr="00321633">
        <w:rPr>
          <w:i/>
          <w:iCs/>
          <w:sz w:val="22"/>
          <w:szCs w:val="22"/>
        </w:rPr>
        <w:t>Preceptor’s comments welcome</w:t>
      </w:r>
    </w:p>
    <w:p w:rsidR="00F62806" w:rsidRPr="008E53CF" w:rsidRDefault="00F62806" w:rsidP="00F62806">
      <w:pPr>
        <w:jc w:val="center"/>
        <w:rPr>
          <w:b/>
          <w:bCs/>
          <w:sz w:val="20"/>
          <w:szCs w:val="20"/>
        </w:rPr>
      </w:pPr>
      <w:r w:rsidRPr="008E53CF">
        <w:rPr>
          <w:b/>
          <w:bCs/>
          <w:sz w:val="20"/>
          <w:szCs w:val="20"/>
        </w:rPr>
        <w:lastRenderedPageBreak/>
        <w:t>Lakeview College of Nursing</w:t>
      </w:r>
    </w:p>
    <w:p w:rsidR="00F62806" w:rsidRDefault="00F62806" w:rsidP="00F62806">
      <w:pPr>
        <w:jc w:val="center"/>
        <w:rPr>
          <w:rFonts w:ascii="Arial" w:hAnsi="Arial" w:cs="Arial"/>
          <w:b/>
          <w:bCs/>
          <w:sz w:val="20"/>
          <w:szCs w:val="20"/>
        </w:rPr>
      </w:pPr>
      <w:r>
        <w:rPr>
          <w:rFonts w:ascii="Arial" w:hAnsi="Arial" w:cs="Arial"/>
          <w:b/>
          <w:bCs/>
          <w:sz w:val="20"/>
          <w:szCs w:val="20"/>
        </w:rPr>
        <w:t>N</w:t>
      </w:r>
      <w:r w:rsidRPr="008E53CF">
        <w:rPr>
          <w:rFonts w:ascii="Arial" w:hAnsi="Arial" w:cs="Arial"/>
          <w:b/>
          <w:bCs/>
          <w:sz w:val="20"/>
          <w:szCs w:val="20"/>
        </w:rPr>
        <w:t>405 Leadership and Management</w:t>
      </w:r>
    </w:p>
    <w:p w:rsidR="00F62806" w:rsidRPr="008E53CF" w:rsidRDefault="00F62806" w:rsidP="00F62806">
      <w:pPr>
        <w:jc w:val="center"/>
        <w:rPr>
          <w:rFonts w:ascii="Arial" w:hAnsi="Arial" w:cs="Arial"/>
          <w:b/>
          <w:bCs/>
          <w:sz w:val="20"/>
          <w:szCs w:val="20"/>
        </w:rPr>
      </w:pPr>
    </w:p>
    <w:p w:rsidR="00F62806" w:rsidRDefault="00F62806" w:rsidP="00F62806">
      <w:pPr>
        <w:jc w:val="center"/>
        <w:rPr>
          <w:rFonts w:ascii="Arial" w:hAnsi="Arial" w:cs="Arial"/>
          <w:b/>
          <w:bCs/>
          <w:sz w:val="20"/>
          <w:szCs w:val="20"/>
        </w:rPr>
      </w:pPr>
      <w:r w:rsidRPr="008E53CF">
        <w:rPr>
          <w:rFonts w:ascii="Arial" w:hAnsi="Arial" w:cs="Arial"/>
          <w:b/>
          <w:bCs/>
          <w:sz w:val="20"/>
          <w:szCs w:val="20"/>
        </w:rPr>
        <w:t>Final Comprehensive Clinical Evaluation</w:t>
      </w:r>
    </w:p>
    <w:p w:rsidR="00F62806" w:rsidRDefault="00F62806" w:rsidP="00F62806">
      <w:pPr>
        <w:jc w:val="center"/>
        <w:rPr>
          <w:rFonts w:ascii="Arial" w:hAnsi="Arial" w:cs="Arial"/>
          <w:b/>
          <w:bCs/>
          <w:sz w:val="20"/>
          <w:szCs w:val="20"/>
        </w:rPr>
      </w:pPr>
    </w:p>
    <w:p w:rsidR="00F62806" w:rsidRPr="008E53CF" w:rsidRDefault="00F62806" w:rsidP="00F62806">
      <w:pPr>
        <w:jc w:val="center"/>
        <w:rPr>
          <w:rFonts w:ascii="Arial" w:hAnsi="Arial" w:cs="Arial"/>
          <w:b/>
          <w:bCs/>
          <w:sz w:val="20"/>
          <w:szCs w:val="20"/>
        </w:rPr>
      </w:pPr>
    </w:p>
    <w:p w:rsidR="00F62806" w:rsidRDefault="00F62806" w:rsidP="00F62806">
      <w:pPr>
        <w:keepNext/>
        <w:jc w:val="center"/>
        <w:outlineLvl w:val="0"/>
        <w:rPr>
          <w:b/>
          <w:bCs/>
          <w:sz w:val="20"/>
          <w:szCs w:val="20"/>
        </w:rPr>
      </w:pPr>
      <w:r w:rsidRPr="008E53CF">
        <w:rPr>
          <w:b/>
          <w:bCs/>
          <w:sz w:val="20"/>
          <w:szCs w:val="20"/>
        </w:rPr>
        <w:t>Student Name: ________________________________</w:t>
      </w:r>
    </w:p>
    <w:p w:rsidR="00F62806" w:rsidRDefault="00F62806" w:rsidP="00F62806">
      <w:pPr>
        <w:keepNext/>
        <w:jc w:val="center"/>
        <w:outlineLvl w:val="0"/>
        <w:rPr>
          <w:b/>
          <w:bCs/>
          <w:sz w:val="20"/>
          <w:szCs w:val="20"/>
        </w:rPr>
      </w:pPr>
    </w:p>
    <w:p w:rsidR="00F62806" w:rsidRPr="008E53CF" w:rsidRDefault="00F62806" w:rsidP="00F62806">
      <w:pPr>
        <w:keepNext/>
        <w:jc w:val="center"/>
        <w:outlineLvl w:val="0"/>
        <w:rPr>
          <w:b/>
          <w:bCs/>
          <w:sz w:val="20"/>
          <w:szCs w:val="20"/>
        </w:rPr>
      </w:pPr>
    </w:p>
    <w:p w:rsidR="00F62806" w:rsidRPr="008E53CF" w:rsidRDefault="00F62806" w:rsidP="00F62806">
      <w:pPr>
        <w:rPr>
          <w:rFonts w:ascii="Calibri" w:hAnsi="Calibri" w:cs="Calibri"/>
        </w:rPr>
      </w:pPr>
    </w:p>
    <w:p w:rsidR="00F62806" w:rsidRPr="008E53CF" w:rsidRDefault="00F62806" w:rsidP="00F62806">
      <w:pPr>
        <w:rPr>
          <w:rFonts w:ascii="Arial" w:hAnsi="Arial" w:cs="Arial"/>
          <w:b/>
          <w:bCs/>
          <w:sz w:val="20"/>
          <w:szCs w:val="20"/>
        </w:rPr>
      </w:pPr>
      <w:r w:rsidRPr="008E53CF">
        <w:rPr>
          <w:rFonts w:ascii="Arial" w:hAnsi="Arial" w:cs="Arial"/>
          <w:b/>
          <w:bCs/>
          <w:sz w:val="20"/>
          <w:szCs w:val="20"/>
        </w:rPr>
        <w:t>Level Objectives</w:t>
      </w:r>
      <w:r w:rsidRPr="008E53CF">
        <w:rPr>
          <w:rFonts w:ascii="Arial" w:hAnsi="Arial" w:cs="Arial"/>
          <w:b/>
          <w:bCs/>
          <w:sz w:val="20"/>
          <w:szCs w:val="20"/>
        </w:rPr>
        <w:tab/>
      </w:r>
      <w:r w:rsidRPr="008E53CF">
        <w:rPr>
          <w:rFonts w:ascii="Arial" w:hAnsi="Arial" w:cs="Arial"/>
          <w:b/>
          <w:bCs/>
          <w:sz w:val="20"/>
          <w:szCs w:val="20"/>
        </w:rPr>
        <w:tab/>
      </w:r>
      <w:r w:rsidRPr="008E53CF">
        <w:rPr>
          <w:rFonts w:ascii="Arial" w:hAnsi="Arial" w:cs="Arial"/>
          <w:b/>
          <w:bCs/>
          <w:sz w:val="20"/>
          <w:szCs w:val="20"/>
        </w:rPr>
        <w:tab/>
      </w:r>
      <w:r w:rsidRPr="008E53CF">
        <w:rPr>
          <w:rFonts w:ascii="Arial" w:hAnsi="Arial" w:cs="Arial"/>
          <w:b/>
          <w:bCs/>
          <w:sz w:val="20"/>
          <w:szCs w:val="20"/>
        </w:rPr>
        <w:tab/>
        <w:t xml:space="preserve">        S/NI/U</w:t>
      </w:r>
      <w:r w:rsidRPr="008E53CF">
        <w:rPr>
          <w:rFonts w:ascii="Arial" w:hAnsi="Arial" w:cs="Arial"/>
          <w:b/>
          <w:bCs/>
          <w:sz w:val="20"/>
          <w:szCs w:val="20"/>
        </w:rPr>
        <w:tab/>
      </w:r>
      <w:r w:rsidRPr="008E53CF">
        <w:rPr>
          <w:rFonts w:ascii="Arial" w:hAnsi="Arial" w:cs="Arial"/>
          <w:b/>
          <w:bCs/>
          <w:sz w:val="20"/>
          <w:szCs w:val="20"/>
        </w:rPr>
        <w:tab/>
        <w:t>Comments</w:t>
      </w:r>
    </w:p>
    <w:tbl>
      <w:tblPr>
        <w:tblpPr w:leftFromText="180" w:rightFromText="180" w:vertAnchor="text" w:horzAnchor="margin" w:tblpXSpec="center" w:tblpY="42"/>
        <w:tblW w:w="10995" w:type="dxa"/>
        <w:tblLayout w:type="fixed"/>
        <w:tblCellMar>
          <w:left w:w="0" w:type="dxa"/>
          <w:right w:w="0" w:type="dxa"/>
        </w:tblCellMar>
        <w:tblLook w:val="0000"/>
      </w:tblPr>
      <w:tblGrid>
        <w:gridCol w:w="5775"/>
        <w:gridCol w:w="900"/>
        <w:gridCol w:w="4320"/>
      </w:tblGrid>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b/>
                <w:bCs/>
                <w:sz w:val="20"/>
                <w:szCs w:val="20"/>
              </w:rPr>
            </w:pPr>
            <w:r w:rsidRPr="008E53CF">
              <w:rPr>
                <w:b/>
                <w:bCs/>
                <w:sz w:val="20"/>
                <w:szCs w:val="20"/>
              </w:rPr>
              <w:t>1. Synthesize theoretical and empirical knowledge from nursing, scientific, and humanistic disciplines to the adaptive responses of individuals, families, groups, and communities and society for optimal nursing practice.</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8862BF" w:rsidP="000526A3">
            <w:pPr>
              <w:rPr>
                <w:rFonts w:ascii="Arial" w:eastAsia="Arial Unicode MS" w:hAnsi="Arial"/>
                <w:sz w:val="20"/>
                <w:szCs w:val="20"/>
              </w:rPr>
            </w:pPr>
            <w:r w:rsidRPr="008862BF">
              <w:rPr>
                <w:noProof/>
              </w:rPr>
              <w:pict>
                <v:line id="Straight Connector 8" o:spid="_x0000_s1026" style="position:absolute;flip:y;z-index:251658240;visibility:visible;mso-position-horizontal-relative:text;mso-position-vertical-relative:text" from="3.35pt,38pt" to="223pt,39.55pt" strokecolor="#4579b8"/>
              </w:pict>
            </w:r>
            <w:r w:rsidR="00F62806"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1"/>
                <w:numId w:val="38"/>
              </w:numPr>
              <w:spacing w:after="200"/>
              <w:rPr>
                <w:b/>
                <w:bCs/>
                <w:sz w:val="20"/>
                <w:szCs w:val="20"/>
              </w:rPr>
            </w:pPr>
            <w:r w:rsidRPr="008E53CF">
              <w:rPr>
                <w:sz w:val="20"/>
                <w:szCs w:val="20"/>
              </w:rPr>
              <w:t>Measure patient care delivery based on clinical practice outcomes to identify potential risk and process improvement opportunities in patient care management.</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1"/>
                <w:numId w:val="38"/>
              </w:numPr>
              <w:spacing w:after="200"/>
              <w:rPr>
                <w:sz w:val="20"/>
                <w:szCs w:val="20"/>
              </w:rPr>
            </w:pPr>
            <w:r w:rsidRPr="008E53CF">
              <w:rPr>
                <w:sz w:val="20"/>
                <w:szCs w:val="20"/>
              </w:rPr>
              <w:t xml:space="preserve"> Evaluate the outcomes of selected nursing interventions and use critical thinking, decision-making, and independent judgment skills in providing comprehensive care to individuals, families, and/or groups.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D54701"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D54701" w:rsidRPr="008E53CF" w:rsidRDefault="00D54701" w:rsidP="000526A3">
            <w:pPr>
              <w:rPr>
                <w:rFonts w:ascii="Arial" w:hAnsi="Arial" w:cs="Arial"/>
                <w:b/>
                <w:bCs/>
                <w:sz w:val="20"/>
                <w:szCs w:val="20"/>
              </w:rPr>
            </w:pP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54701" w:rsidRPr="008E53CF" w:rsidRDefault="00D54701" w:rsidP="000526A3">
            <w:pPr>
              <w:rPr>
                <w:rFonts w:ascii="Arial" w:hAnsi="Arial" w:cs="Arial"/>
                <w:sz w:val="20"/>
                <w:szCs w:val="20"/>
              </w:rPr>
            </w:pP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D54701" w:rsidRPr="008E53CF" w:rsidRDefault="00D54701" w:rsidP="000526A3">
            <w:pPr>
              <w:rPr>
                <w:rFonts w:ascii="Arial" w:hAnsi="Arial" w:cs="Arial"/>
                <w:sz w:val="20"/>
                <w:szCs w:val="20"/>
              </w:rPr>
            </w:pPr>
          </w:p>
        </w:tc>
      </w:tr>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b/>
                <w:bCs/>
                <w:sz w:val="20"/>
                <w:szCs w:val="20"/>
              </w:rPr>
              <w:t>2.</w:t>
            </w:r>
            <w:r w:rsidRPr="008E53CF">
              <w:rPr>
                <w:rFonts w:ascii="Arial" w:hAnsi="Arial" w:cs="Arial"/>
                <w:sz w:val="20"/>
                <w:szCs w:val="20"/>
              </w:rPr>
              <w:t xml:space="preserve"> </w:t>
            </w:r>
            <w:r w:rsidRPr="008E53CF">
              <w:rPr>
                <w:rFonts w:ascii="Calibri" w:hAnsi="Calibri" w:cs="Calibri"/>
                <w:sz w:val="20"/>
                <w:szCs w:val="20"/>
              </w:rPr>
              <w:t xml:space="preserve"> </w:t>
            </w:r>
            <w:r w:rsidRPr="008E53CF">
              <w:rPr>
                <w:rFonts w:ascii="Calibri" w:hAnsi="Calibri" w:cs="Calibri"/>
                <w:b/>
                <w:bCs/>
                <w:sz w:val="20"/>
                <w:szCs w:val="20"/>
              </w:rPr>
              <w:t>Determine a leadership role in the provision and coordination of health care through collaborative relationships with other health professionals including health care policy, finance, and regulatory environments.</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39"/>
              </w:numPr>
              <w:spacing w:after="200"/>
              <w:rPr>
                <w:sz w:val="20"/>
                <w:szCs w:val="20"/>
              </w:rPr>
            </w:pPr>
            <w:r w:rsidRPr="008E53CF">
              <w:rPr>
                <w:sz w:val="20"/>
                <w:szCs w:val="20"/>
              </w:rPr>
              <w:t>Explain the influence of organizational structure, and material resource allocation on the role of the professional nurse.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39"/>
              </w:numPr>
              <w:spacing w:after="200"/>
              <w:rPr>
                <w:sz w:val="20"/>
                <w:szCs w:val="20"/>
              </w:rPr>
            </w:pPr>
            <w:r w:rsidRPr="008E53CF">
              <w:rPr>
                <w:sz w:val="20"/>
                <w:szCs w:val="20"/>
              </w:rPr>
              <w:t>Evaluate specific theories including systems, change, nursing management, and leadership theories, as well as ethical principles in health care in the development of professional role.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39"/>
              </w:numPr>
              <w:spacing w:after="200"/>
              <w:rPr>
                <w:sz w:val="20"/>
                <w:szCs w:val="20"/>
              </w:rPr>
            </w:pPr>
            <w:r w:rsidRPr="008E53CF">
              <w:rPr>
                <w:sz w:val="20"/>
                <w:szCs w:val="20"/>
              </w:rPr>
              <w:t>Explain the influence of organizational structure, and material resource allocation on the role of the professional nurse.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D54701"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D54701" w:rsidRPr="008E53CF" w:rsidRDefault="00D54701" w:rsidP="000526A3">
            <w:pPr>
              <w:rPr>
                <w:rFonts w:ascii="Arial" w:hAnsi="Arial" w:cs="Arial"/>
                <w:b/>
                <w:bCs/>
                <w:sz w:val="20"/>
                <w:szCs w:val="20"/>
              </w:rPr>
            </w:pP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D54701" w:rsidRPr="008E53CF" w:rsidRDefault="00D54701" w:rsidP="000526A3">
            <w:pPr>
              <w:rPr>
                <w:rFonts w:ascii="Arial" w:hAnsi="Arial" w:cs="Arial"/>
                <w:sz w:val="20"/>
                <w:szCs w:val="20"/>
              </w:rPr>
            </w:pP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D54701" w:rsidRPr="008E53CF" w:rsidRDefault="00D54701" w:rsidP="000526A3">
            <w:pPr>
              <w:rPr>
                <w:rFonts w:ascii="Arial" w:hAnsi="Arial" w:cs="Arial"/>
                <w:sz w:val="20"/>
                <w:szCs w:val="20"/>
              </w:rPr>
            </w:pPr>
          </w:p>
        </w:tc>
      </w:tr>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b/>
                <w:bCs/>
                <w:sz w:val="20"/>
                <w:szCs w:val="20"/>
              </w:rPr>
            </w:pPr>
            <w:r w:rsidRPr="008E53CF">
              <w:rPr>
                <w:rFonts w:ascii="Arial" w:hAnsi="Arial" w:cs="Arial"/>
                <w:b/>
                <w:bCs/>
                <w:sz w:val="20"/>
                <w:szCs w:val="20"/>
              </w:rPr>
              <w:t xml:space="preserve">3. </w:t>
            </w:r>
            <w:r w:rsidRPr="008E53CF">
              <w:rPr>
                <w:rFonts w:ascii="Calibri" w:hAnsi="Calibri" w:cs="Calibri"/>
              </w:rPr>
              <w:t xml:space="preserve"> </w:t>
            </w:r>
            <w:r w:rsidRPr="008E53CF">
              <w:rPr>
                <w:rFonts w:ascii="Arial" w:hAnsi="Arial" w:cs="Arial"/>
                <w:b/>
                <w:bCs/>
                <w:sz w:val="20"/>
                <w:szCs w:val="20"/>
              </w:rPr>
              <w:t>Use evidence based practice for appropriate application in nursing practice to refine and extend that practice.</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0"/>
              </w:numPr>
              <w:spacing w:after="200"/>
              <w:rPr>
                <w:b/>
                <w:bCs/>
                <w:sz w:val="20"/>
                <w:szCs w:val="20"/>
              </w:rPr>
            </w:pPr>
            <w:r w:rsidRPr="008E53CF">
              <w:rPr>
                <w:sz w:val="20"/>
                <w:szCs w:val="20"/>
              </w:rPr>
              <w:t>Evaluate current research utilization in clinical practice.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0"/>
              </w:numPr>
              <w:spacing w:after="200"/>
              <w:rPr>
                <w:sz w:val="20"/>
                <w:szCs w:val="20"/>
              </w:rPr>
            </w:pPr>
            <w:r w:rsidRPr="008E53CF">
              <w:rPr>
                <w:sz w:val="20"/>
                <w:szCs w:val="20"/>
              </w:rPr>
              <w:t>Synthesizes research information to support clinical practice.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r w:rsidRPr="008E53CF">
              <w:rPr>
                <w:rFonts w:ascii="Arial" w:hAnsi="Arial" w:cs="Arial"/>
                <w:sz w:val="20"/>
                <w:szCs w:val="20"/>
              </w:rPr>
              <w:t> </w:t>
            </w:r>
          </w:p>
          <w:p w:rsidR="00F62806" w:rsidRPr="008E53CF" w:rsidRDefault="00F62806" w:rsidP="000526A3">
            <w:pPr>
              <w:rPr>
                <w:rFonts w:ascii="Arial" w:eastAsia="Arial Unicode MS" w:hAnsi="Arial"/>
                <w:sz w:val="20"/>
                <w:szCs w:val="20"/>
              </w:rPr>
            </w:pPr>
          </w:p>
        </w:tc>
      </w:tr>
      <w:tr w:rsidR="00F62806" w:rsidRPr="008E53CF" w:rsidTr="000526A3">
        <w:trPr>
          <w:trHeight w:val="255"/>
        </w:trPr>
        <w:tc>
          <w:tcPr>
            <w:tcW w:w="5775" w:type="dxa"/>
            <w:tcBorders>
              <w:top w:val="nil"/>
              <w:left w:val="single" w:sz="4" w:space="0" w:color="auto"/>
              <w:bottom w:val="nil"/>
              <w:right w:val="single" w:sz="4" w:space="0" w:color="auto"/>
            </w:tcBorders>
            <w:noWrap/>
            <w:tcMar>
              <w:top w:w="15" w:type="dxa"/>
              <w:left w:w="15" w:type="dxa"/>
              <w:bottom w:w="0" w:type="dxa"/>
              <w:right w:w="15" w:type="dxa"/>
            </w:tcMar>
          </w:tcPr>
          <w:p w:rsidR="00F62806" w:rsidRPr="008E53CF" w:rsidRDefault="00F62806" w:rsidP="00B5486E">
            <w:pPr>
              <w:numPr>
                <w:ilvl w:val="0"/>
                <w:numId w:val="40"/>
              </w:numPr>
              <w:spacing w:after="200"/>
              <w:rPr>
                <w:sz w:val="20"/>
                <w:szCs w:val="20"/>
              </w:rPr>
            </w:pPr>
            <w:r w:rsidRPr="008E53CF">
              <w:rPr>
                <w:sz w:val="20"/>
                <w:szCs w:val="20"/>
              </w:rPr>
              <w:t>Evaluate data specific to management patterns that promote effective nursing care.</w:t>
            </w: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0"/>
              </w:numPr>
              <w:spacing w:after="200"/>
              <w:rPr>
                <w:b/>
                <w:bCs/>
                <w:sz w:val="20"/>
                <w:szCs w:val="20"/>
              </w:rPr>
            </w:pPr>
            <w:r w:rsidRPr="008E53CF">
              <w:rPr>
                <w:sz w:val="20"/>
                <w:szCs w:val="20"/>
              </w:rPr>
              <w:t>Evaluate current research utilization in clinical practice.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p>
        </w:tc>
      </w:tr>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Default="00F62806" w:rsidP="000526A3">
            <w:pPr>
              <w:rPr>
                <w:rFonts w:ascii="Arial" w:hAnsi="Arial" w:cs="Arial"/>
                <w:b/>
                <w:bCs/>
                <w:sz w:val="20"/>
                <w:szCs w:val="20"/>
              </w:rPr>
            </w:pPr>
          </w:p>
          <w:p w:rsidR="00F62806" w:rsidRDefault="00F62806" w:rsidP="000526A3">
            <w:pPr>
              <w:rPr>
                <w:rFonts w:ascii="Arial" w:hAnsi="Arial" w:cs="Arial"/>
                <w:b/>
                <w:bCs/>
                <w:sz w:val="20"/>
                <w:szCs w:val="20"/>
              </w:rPr>
            </w:pPr>
          </w:p>
          <w:p w:rsidR="00F62806" w:rsidRDefault="00F62806" w:rsidP="000526A3">
            <w:pPr>
              <w:rPr>
                <w:rFonts w:ascii="Arial" w:hAnsi="Arial" w:cs="Arial"/>
                <w:b/>
                <w:bCs/>
                <w:sz w:val="20"/>
                <w:szCs w:val="20"/>
              </w:rPr>
            </w:pPr>
          </w:p>
          <w:p w:rsidR="00F62806" w:rsidRDefault="00F62806" w:rsidP="000526A3">
            <w:pPr>
              <w:rPr>
                <w:rFonts w:ascii="Arial" w:hAnsi="Arial" w:cs="Arial"/>
                <w:b/>
                <w:bCs/>
                <w:sz w:val="20"/>
                <w:szCs w:val="20"/>
              </w:rPr>
            </w:pPr>
          </w:p>
          <w:p w:rsidR="00F62806" w:rsidRPr="008E53CF" w:rsidRDefault="00F62806" w:rsidP="000526A3">
            <w:pPr>
              <w:rPr>
                <w:rFonts w:ascii="Arial" w:eastAsia="Arial Unicode MS" w:hAnsi="Arial"/>
                <w:b/>
                <w:bCs/>
                <w:sz w:val="20"/>
                <w:szCs w:val="20"/>
              </w:rPr>
            </w:pPr>
            <w:r w:rsidRPr="008E53CF">
              <w:rPr>
                <w:rFonts w:ascii="Arial" w:hAnsi="Arial" w:cs="Arial"/>
                <w:b/>
                <w:bCs/>
                <w:sz w:val="20"/>
                <w:szCs w:val="20"/>
              </w:rPr>
              <w:t xml:space="preserve">4. </w:t>
            </w:r>
            <w:r w:rsidRPr="008E53CF">
              <w:rPr>
                <w:rFonts w:ascii="Calibri" w:hAnsi="Calibri" w:cs="Calibri"/>
              </w:rPr>
              <w:t xml:space="preserve"> </w:t>
            </w:r>
            <w:r w:rsidRPr="008E53CF">
              <w:rPr>
                <w:rFonts w:ascii="Arial" w:hAnsi="Arial" w:cs="Arial"/>
                <w:b/>
                <w:bCs/>
                <w:sz w:val="20"/>
                <w:szCs w:val="20"/>
              </w:rPr>
              <w:t>Evaluates the quality of outcomes for individuals, families, groups, communities and society with complex multi-dimensional stressors in the physical, biological, social, cultural, and spiritual spheres.</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lastRenderedPageBreak/>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1"/>
              </w:numPr>
              <w:spacing w:after="200"/>
              <w:rPr>
                <w:b/>
                <w:bCs/>
                <w:sz w:val="20"/>
                <w:szCs w:val="20"/>
              </w:rPr>
            </w:pPr>
            <w:r w:rsidRPr="008E53CF">
              <w:rPr>
                <w:sz w:val="20"/>
                <w:szCs w:val="20"/>
              </w:rPr>
              <w:lastRenderedPageBreak/>
              <w:t>Select leadership &amp; management principles associated with nurse management roles/responsibilities related to resource management and leadership effectiveness.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1"/>
              </w:numPr>
              <w:spacing w:after="200"/>
              <w:rPr>
                <w:sz w:val="20"/>
                <w:szCs w:val="20"/>
              </w:rPr>
            </w:pPr>
            <w:r w:rsidRPr="008E53CF">
              <w:rPr>
                <w:sz w:val="20"/>
                <w:szCs w:val="20"/>
              </w:rPr>
              <w:t>Evaluate the individuals, families, groups, communities, and society’s responses to actual or potential changes in their health status or environment to meet their needs.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1"/>
              </w:numPr>
              <w:spacing w:after="200"/>
              <w:rPr>
                <w:b/>
                <w:bCs/>
                <w:sz w:val="20"/>
                <w:szCs w:val="20"/>
              </w:rPr>
            </w:pPr>
            <w:r w:rsidRPr="008E53CF">
              <w:rPr>
                <w:sz w:val="20"/>
                <w:szCs w:val="20"/>
              </w:rPr>
              <w:t>Select leadership &amp; management principles associated with nurse management roles/responsibilities related to resource management and leadership effectiveness.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r>
      <w:tr w:rsidR="00F62806" w:rsidRPr="008E53CF" w:rsidTr="000526A3">
        <w:trPr>
          <w:trHeight w:val="103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Default="00F62806" w:rsidP="000526A3">
            <w:pPr>
              <w:rPr>
                <w:rFonts w:ascii="Arial" w:hAnsi="Arial" w:cs="Arial"/>
                <w:b/>
                <w:bCs/>
                <w:sz w:val="20"/>
                <w:szCs w:val="20"/>
              </w:rPr>
            </w:pP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hAnsi="Arial" w:cs="Arial"/>
                <w:sz w:val="20"/>
                <w:szCs w:val="20"/>
              </w:rPr>
            </w:pP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p>
        </w:tc>
      </w:tr>
      <w:tr w:rsidR="00F62806" w:rsidRPr="008E53CF" w:rsidTr="000526A3">
        <w:trPr>
          <w:trHeight w:val="103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Default="00F62806" w:rsidP="000526A3">
            <w:pPr>
              <w:rPr>
                <w:rFonts w:ascii="Arial" w:hAnsi="Arial" w:cs="Arial"/>
                <w:b/>
                <w:bCs/>
                <w:sz w:val="20"/>
                <w:szCs w:val="20"/>
              </w:rPr>
            </w:pPr>
          </w:p>
          <w:p w:rsidR="00F62806" w:rsidRDefault="00F62806" w:rsidP="000526A3">
            <w:pPr>
              <w:rPr>
                <w:rFonts w:ascii="Arial" w:hAnsi="Arial" w:cs="Arial"/>
                <w:b/>
                <w:bCs/>
                <w:sz w:val="20"/>
                <w:szCs w:val="20"/>
              </w:rPr>
            </w:pPr>
          </w:p>
          <w:p w:rsidR="00F62806" w:rsidRPr="008E53CF" w:rsidRDefault="00F62806" w:rsidP="000526A3">
            <w:pPr>
              <w:rPr>
                <w:rFonts w:ascii="Arial" w:eastAsia="Arial Unicode MS" w:hAnsi="Arial"/>
                <w:b/>
                <w:bCs/>
                <w:sz w:val="20"/>
                <w:szCs w:val="20"/>
              </w:rPr>
            </w:pPr>
            <w:r w:rsidRPr="008E53CF">
              <w:rPr>
                <w:rFonts w:ascii="Arial" w:hAnsi="Arial" w:cs="Arial"/>
                <w:b/>
                <w:bCs/>
                <w:sz w:val="20"/>
                <w:szCs w:val="20"/>
              </w:rPr>
              <w:t xml:space="preserve">5. </w:t>
            </w:r>
            <w:r w:rsidRPr="008E53CF">
              <w:rPr>
                <w:rFonts w:ascii="Calibri" w:hAnsi="Calibri" w:cs="Calibri"/>
              </w:rPr>
              <w:t xml:space="preserve">  </w:t>
            </w:r>
            <w:r w:rsidRPr="008E53CF">
              <w:rPr>
                <w:rFonts w:ascii="Arial" w:hAnsi="Arial" w:cs="Arial"/>
                <w:b/>
                <w:bCs/>
                <w:sz w:val="20"/>
                <w:szCs w:val="20"/>
              </w:rPr>
              <w:t>Integrate communication skills in enabling collaboration in finding solutions to problems and/or meeting needs of the individual patient, family and groups utilizing the roles of manager, case finder, and change agent.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973"/>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sz w:val="20"/>
                <w:szCs w:val="20"/>
              </w:rPr>
            </w:pPr>
            <w:r w:rsidRPr="008E53CF">
              <w:rPr>
                <w:sz w:val="20"/>
                <w:szCs w:val="20"/>
              </w:rPr>
              <w:t>a. Summarize principles and theories of delegation, supervision, leadership and management of health care providers in comparison to the corresponding characteristics of leaders in the clinical setting.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sz w:val="20"/>
                <w:szCs w:val="20"/>
              </w:rPr>
            </w:pPr>
            <w:r w:rsidRPr="008E53CF">
              <w:rPr>
                <w:sz w:val="20"/>
                <w:szCs w:val="20"/>
              </w:rPr>
              <w:t>b. Critically judges nursing care issues to develop approaches to clinical situations.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sz w:val="20"/>
                <w:szCs w:val="20"/>
              </w:rPr>
            </w:pPr>
            <w:r w:rsidRPr="008E53CF">
              <w:rPr>
                <w:sz w:val="20"/>
                <w:szCs w:val="20"/>
              </w:rPr>
              <w:t>c. Recommend research from nursing and related fields to the resolution of problems of leadership and management in nursing.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F62806">
            <w:pPr>
              <w:spacing w:after="200"/>
              <w:rPr>
                <w:sz w:val="20"/>
                <w:szCs w:val="20"/>
              </w:rPr>
            </w:pPr>
            <w:proofErr w:type="spellStart"/>
            <w:r>
              <w:rPr>
                <w:sz w:val="20"/>
                <w:szCs w:val="20"/>
              </w:rPr>
              <w:t>d.</w:t>
            </w:r>
            <w:r w:rsidRPr="008E53CF">
              <w:rPr>
                <w:sz w:val="20"/>
                <w:szCs w:val="20"/>
              </w:rPr>
              <w:t>Summarize</w:t>
            </w:r>
            <w:proofErr w:type="spellEnd"/>
            <w:r w:rsidRPr="008E53CF">
              <w:rPr>
                <w:sz w:val="20"/>
                <w:szCs w:val="20"/>
              </w:rPr>
              <w:t xml:space="preserve"> principles and theories of delegation, supervision, leadership and management of health care providers in comparison to the corresponding characteristics of leaders in the clinical setting.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F62806">
        <w:trPr>
          <w:trHeight w:val="596"/>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hAnsi="Arial" w:cs="Arial"/>
                <w:b/>
                <w:bCs/>
                <w:sz w:val="20"/>
                <w:szCs w:val="20"/>
              </w:rPr>
            </w:pP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hAnsi="Arial" w:cs="Arial"/>
                <w:sz w:val="20"/>
                <w:szCs w:val="20"/>
              </w:rPr>
            </w:pP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hAnsi="Arial" w:cs="Arial"/>
                <w:sz w:val="20"/>
                <w:szCs w:val="20"/>
              </w:rPr>
            </w:pPr>
          </w:p>
        </w:tc>
      </w:tr>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b/>
                <w:bCs/>
                <w:sz w:val="20"/>
                <w:szCs w:val="20"/>
              </w:rPr>
            </w:pPr>
            <w:r w:rsidRPr="008E53CF">
              <w:rPr>
                <w:rFonts w:ascii="Arial" w:hAnsi="Arial" w:cs="Arial"/>
                <w:b/>
                <w:bCs/>
                <w:sz w:val="20"/>
                <w:szCs w:val="20"/>
              </w:rPr>
              <w:t xml:space="preserve">6. </w:t>
            </w:r>
            <w:r w:rsidRPr="008E53CF">
              <w:rPr>
                <w:rFonts w:ascii="Calibri" w:hAnsi="Calibri" w:cs="Calibri"/>
              </w:rPr>
              <w:t xml:space="preserve"> </w:t>
            </w:r>
            <w:r w:rsidRPr="008E53CF">
              <w:rPr>
                <w:rFonts w:ascii="Arial" w:hAnsi="Arial" w:cs="Arial"/>
                <w:b/>
                <w:bCs/>
                <w:sz w:val="20"/>
                <w:szCs w:val="20"/>
              </w:rPr>
              <w:t>Employs professional values with ethical, moral, and legal aspects of nursing into nursing practice.</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1"/>
                <w:numId w:val="41"/>
              </w:numPr>
              <w:spacing w:after="200"/>
              <w:rPr>
                <w:sz w:val="20"/>
                <w:szCs w:val="20"/>
              </w:rPr>
            </w:pPr>
            <w:r w:rsidRPr="008E53CF">
              <w:rPr>
                <w:sz w:val="20"/>
                <w:szCs w:val="20"/>
              </w:rPr>
              <w:t>Summarize issues of organizational economics, including allocation and scarcity of resources in light established standards of care and ethical practice.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1"/>
                <w:numId w:val="41"/>
              </w:numPr>
              <w:spacing w:after="200"/>
              <w:rPr>
                <w:sz w:val="20"/>
                <w:szCs w:val="20"/>
              </w:rPr>
            </w:pPr>
            <w:r w:rsidRPr="008E53CF">
              <w:rPr>
                <w:sz w:val="20"/>
                <w:szCs w:val="20"/>
              </w:rPr>
              <w:t>Evaluates security effectiveness and parameters of the system for protecting patient information within the scope of nursing practice.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1"/>
                <w:numId w:val="41"/>
              </w:numPr>
              <w:spacing w:after="200"/>
              <w:rPr>
                <w:sz w:val="20"/>
                <w:szCs w:val="20"/>
              </w:rPr>
            </w:pPr>
            <w:r w:rsidRPr="008E53CF">
              <w:rPr>
                <w:sz w:val="20"/>
                <w:szCs w:val="20"/>
              </w:rPr>
              <w:t xml:space="preserve">Explain professional practice standards, statutes, and </w:t>
            </w:r>
            <w:r w:rsidRPr="008E53CF">
              <w:rPr>
                <w:sz w:val="20"/>
                <w:szCs w:val="20"/>
              </w:rPr>
              <w:lastRenderedPageBreak/>
              <w:t>regulations governing nursing practice within the context of individuals, families, and/or groups.</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tcPr>
          <w:p w:rsidR="00F62806" w:rsidRPr="008E53CF" w:rsidRDefault="00F62806" w:rsidP="000526A3">
            <w:pPr>
              <w:rPr>
                <w:rFonts w:ascii="Arial" w:eastAsia="Arial Unicode MS" w:hAnsi="Arial"/>
                <w:sz w:val="20"/>
                <w:szCs w:val="20"/>
              </w:rPr>
            </w:pPr>
            <w:r w:rsidRPr="008E53CF">
              <w:rPr>
                <w:rFonts w:ascii="Arial" w:hAnsi="Arial" w:cs="Arial"/>
                <w:sz w:val="20"/>
                <w:szCs w:val="20"/>
              </w:rPr>
              <w:lastRenderedPageBreak/>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b/>
                <w:bCs/>
                <w:sz w:val="20"/>
                <w:szCs w:val="20"/>
              </w:rPr>
              <w:lastRenderedPageBreak/>
              <w:t>7.</w:t>
            </w:r>
            <w:r w:rsidRPr="008E53CF">
              <w:rPr>
                <w:rFonts w:ascii="Arial" w:hAnsi="Arial" w:cs="Arial"/>
                <w:sz w:val="20"/>
                <w:szCs w:val="20"/>
              </w:rPr>
              <w:t xml:space="preserve">  </w:t>
            </w:r>
            <w:r w:rsidRPr="008E53CF">
              <w:rPr>
                <w:rFonts w:ascii="Calibri" w:hAnsi="Calibri" w:cs="Calibri"/>
                <w:b/>
                <w:bCs/>
                <w:sz w:val="20"/>
                <w:szCs w:val="20"/>
              </w:rPr>
              <w:t xml:space="preserve">   Incorporates caring behaviors which reflect commitment to the optimal health of individuals, families, groups, communities, and society.</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2"/>
              </w:numPr>
              <w:spacing w:after="200"/>
              <w:rPr>
                <w:sz w:val="20"/>
                <w:szCs w:val="20"/>
              </w:rPr>
            </w:pPr>
            <w:r w:rsidRPr="008E53CF">
              <w:rPr>
                <w:sz w:val="20"/>
                <w:szCs w:val="20"/>
              </w:rPr>
              <w:t>Assess internalized accountability, responsibility, and a value system for own nursing practice and life-long learning.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2"/>
              </w:numPr>
              <w:spacing w:after="200"/>
              <w:rPr>
                <w:sz w:val="20"/>
                <w:szCs w:val="20"/>
              </w:rPr>
            </w:pPr>
            <w:r w:rsidRPr="008E53CF">
              <w:rPr>
                <w:sz w:val="20"/>
                <w:szCs w:val="20"/>
              </w:rPr>
              <w:t xml:space="preserve"> Formulates own philosophy of nursing by examining personal values and beliefs and utilizing nursing theories and historical literature.</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62806" w:rsidRPr="008E53CF" w:rsidRDefault="00F62806" w:rsidP="00B5486E">
            <w:pPr>
              <w:numPr>
                <w:ilvl w:val="0"/>
                <w:numId w:val="42"/>
              </w:numPr>
              <w:spacing w:after="200"/>
              <w:rPr>
                <w:sz w:val="20"/>
                <w:szCs w:val="20"/>
              </w:rPr>
            </w:pPr>
            <w:r w:rsidRPr="008E53CF">
              <w:rPr>
                <w:sz w:val="20"/>
                <w:szCs w:val="20"/>
              </w:rPr>
              <w:t>Assess internalized accountability, responsibility, and a value system for own nursing practice and life-long learning.</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r w:rsidR="00F62806" w:rsidRPr="008E53CF" w:rsidTr="000526A3">
        <w:trPr>
          <w:trHeight w:val="255"/>
        </w:trPr>
        <w:tc>
          <w:tcPr>
            <w:tcW w:w="57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B5486E">
            <w:pPr>
              <w:numPr>
                <w:ilvl w:val="0"/>
                <w:numId w:val="42"/>
              </w:numPr>
              <w:rPr>
                <w:rFonts w:eastAsia="Arial Unicode MS"/>
                <w:sz w:val="20"/>
                <w:szCs w:val="20"/>
              </w:rPr>
            </w:pPr>
            <w:r w:rsidRPr="008E53CF">
              <w:rPr>
                <w:sz w:val="20"/>
                <w:szCs w:val="20"/>
              </w:rPr>
              <w:t>Demonstrates behaviors that reflect the values of Lakeview College of Nursing: adaptability, caring, excellence, and integrity.</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c>
          <w:tcPr>
            <w:tcW w:w="4320" w:type="dxa"/>
            <w:tcBorders>
              <w:top w:val="nil"/>
              <w:left w:val="nil"/>
              <w:bottom w:val="nil"/>
              <w:right w:val="single" w:sz="4" w:space="0" w:color="auto"/>
            </w:tcBorders>
            <w:noWrap/>
            <w:tcMar>
              <w:top w:w="15" w:type="dxa"/>
              <w:left w:w="15" w:type="dxa"/>
              <w:bottom w:w="0" w:type="dxa"/>
              <w:right w:w="15" w:type="dxa"/>
            </w:tcMar>
            <w:vAlign w:val="bottom"/>
          </w:tcPr>
          <w:p w:rsidR="00F62806" w:rsidRPr="008E53CF" w:rsidRDefault="00F62806" w:rsidP="000526A3">
            <w:pPr>
              <w:rPr>
                <w:rFonts w:ascii="Arial" w:eastAsia="Arial Unicode MS" w:hAnsi="Arial"/>
                <w:sz w:val="20"/>
                <w:szCs w:val="20"/>
              </w:rPr>
            </w:pPr>
            <w:r w:rsidRPr="008E53CF">
              <w:rPr>
                <w:rFonts w:ascii="Arial" w:hAnsi="Arial" w:cs="Arial"/>
                <w:sz w:val="20"/>
                <w:szCs w:val="20"/>
              </w:rPr>
              <w:t> </w:t>
            </w:r>
          </w:p>
        </w:tc>
      </w:tr>
    </w:tbl>
    <w:p w:rsidR="00F62806" w:rsidRPr="008E53CF" w:rsidRDefault="00F62806" w:rsidP="00F62806">
      <w:pPr>
        <w:jc w:val="center"/>
        <w:rPr>
          <w:b/>
          <w:bCs/>
          <w:sz w:val="20"/>
          <w:szCs w:val="20"/>
        </w:rPr>
      </w:pPr>
    </w:p>
    <w:p w:rsidR="00F62806" w:rsidRDefault="00F62806" w:rsidP="00F62806">
      <w:pPr>
        <w:rPr>
          <w:rFonts w:ascii="Arial" w:hAnsi="Arial" w:cs="Arial"/>
          <w:sz w:val="20"/>
          <w:szCs w:val="20"/>
        </w:rPr>
      </w:pPr>
    </w:p>
    <w:p w:rsidR="00F62806" w:rsidRDefault="00F62806" w:rsidP="00F62806">
      <w:pPr>
        <w:rPr>
          <w:rFonts w:ascii="Arial" w:hAnsi="Arial" w:cs="Arial"/>
          <w:sz w:val="20"/>
          <w:szCs w:val="20"/>
        </w:rPr>
      </w:pPr>
    </w:p>
    <w:p w:rsidR="00F62806" w:rsidRPr="008E53CF" w:rsidRDefault="00F62806" w:rsidP="00F62806">
      <w:pPr>
        <w:rPr>
          <w:rFonts w:ascii="Arial" w:hAnsi="Arial" w:cs="Arial"/>
          <w:sz w:val="20"/>
          <w:szCs w:val="20"/>
        </w:rPr>
      </w:pPr>
    </w:p>
    <w:p w:rsidR="00F62806" w:rsidRPr="008E53CF" w:rsidRDefault="00F62806" w:rsidP="00F62806">
      <w:pPr>
        <w:rPr>
          <w:rFonts w:ascii="Arial" w:hAnsi="Arial" w:cs="Arial"/>
          <w:sz w:val="20"/>
          <w:szCs w:val="20"/>
        </w:rPr>
      </w:pPr>
      <w:r w:rsidRPr="008E53CF">
        <w:rPr>
          <w:rFonts w:ascii="Arial" w:hAnsi="Arial" w:cs="Arial"/>
          <w:sz w:val="20"/>
          <w:szCs w:val="20"/>
        </w:rPr>
        <w:t>Instructor Signature: ______________________________Date_______________________</w:t>
      </w:r>
    </w:p>
    <w:p w:rsidR="00F62806" w:rsidRPr="008E53CF" w:rsidRDefault="00F62806" w:rsidP="00F62806">
      <w:pPr>
        <w:rPr>
          <w:rFonts w:ascii="Arial" w:hAnsi="Arial" w:cs="Arial"/>
          <w:sz w:val="20"/>
          <w:szCs w:val="20"/>
        </w:rPr>
      </w:pPr>
    </w:p>
    <w:p w:rsidR="00F62806" w:rsidRPr="008E53CF" w:rsidRDefault="00F62806" w:rsidP="00F62806">
      <w:pPr>
        <w:rPr>
          <w:rFonts w:ascii="Calibri" w:hAnsi="Calibri" w:cs="Calibri"/>
          <w:sz w:val="20"/>
          <w:szCs w:val="20"/>
        </w:rPr>
      </w:pPr>
      <w:r w:rsidRPr="008E53CF">
        <w:rPr>
          <w:rFonts w:ascii="Arial" w:hAnsi="Arial" w:cs="Arial"/>
          <w:sz w:val="20"/>
          <w:szCs w:val="20"/>
        </w:rPr>
        <w:t>Student Signature:  _______________________________Date_______________________</w:t>
      </w:r>
    </w:p>
    <w:p w:rsidR="00F62806" w:rsidRPr="008E53CF"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r w:rsidRPr="008E53CF">
        <w:rPr>
          <w:rFonts w:ascii="Calibri" w:hAnsi="Calibri" w:cs="Calibri"/>
        </w:rPr>
        <w:t xml:space="preserve">Comments:  </w:t>
      </w: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F62806" w:rsidP="00F62806">
      <w:pPr>
        <w:rPr>
          <w:rFonts w:ascii="Calibri" w:hAnsi="Calibri" w:cs="Calibri"/>
        </w:rPr>
      </w:pPr>
    </w:p>
    <w:p w:rsidR="00F62806" w:rsidRDefault="004C4ACC" w:rsidP="00F62806">
      <w:pPr>
        <w:rPr>
          <w:rFonts w:ascii="Calibri" w:hAnsi="Calibri" w:cs="Calibri"/>
        </w:rPr>
      </w:pPr>
      <w:r>
        <w:rPr>
          <w:rFonts w:ascii="Calibri" w:hAnsi="Calibri" w:cs="Calibri"/>
        </w:rPr>
        <w:t>8/22</w:t>
      </w:r>
      <w:r w:rsidR="00F62806" w:rsidRPr="003978A6">
        <w:rPr>
          <w:rFonts w:ascii="Calibri" w:hAnsi="Calibri" w:cs="Calibri"/>
        </w:rPr>
        <w:t xml:space="preserve">/2011           </w:t>
      </w:r>
    </w:p>
    <w:p w:rsidR="00F62806" w:rsidRDefault="00D54701" w:rsidP="00F62806">
      <w:r>
        <w:br w:type="page"/>
      </w:r>
    </w:p>
    <w:p w:rsidR="00045EF3" w:rsidRPr="00045EF3" w:rsidRDefault="00045EF3" w:rsidP="00045EF3">
      <w:pPr>
        <w:autoSpaceDE w:val="0"/>
        <w:autoSpaceDN w:val="0"/>
        <w:adjustRightInd w:val="0"/>
        <w:jc w:val="center"/>
        <w:rPr>
          <w:b/>
          <w:bCs/>
          <w:color w:val="548DD4"/>
          <w:u w:val="single"/>
        </w:rPr>
      </w:pPr>
      <w:r w:rsidRPr="00045EF3">
        <w:rPr>
          <w:b/>
          <w:bCs/>
          <w:color w:val="548DD4"/>
          <w:u w:val="single"/>
        </w:rPr>
        <w:lastRenderedPageBreak/>
        <w:t>Tentative</w:t>
      </w:r>
    </w:p>
    <w:p w:rsidR="00045EF3" w:rsidRPr="00045EF3" w:rsidRDefault="00045EF3" w:rsidP="00045EF3">
      <w:pPr>
        <w:autoSpaceDE w:val="0"/>
        <w:autoSpaceDN w:val="0"/>
        <w:adjustRightInd w:val="0"/>
        <w:jc w:val="center"/>
        <w:rPr>
          <w:b/>
          <w:bCs/>
          <w:color w:val="FF0000"/>
          <w:u w:val="single"/>
        </w:rPr>
      </w:pPr>
      <w:r w:rsidRPr="00045EF3">
        <w:rPr>
          <w:b/>
          <w:bCs/>
          <w:color w:val="FF0000"/>
          <w:u w:val="single"/>
        </w:rPr>
        <w:t>Spring 2012  N 405 COURSE CALENDAR</w:t>
      </w:r>
    </w:p>
    <w:p w:rsidR="00045EF3" w:rsidRPr="00045EF3" w:rsidRDefault="00045EF3" w:rsidP="00045EF3">
      <w:pPr>
        <w:autoSpaceDE w:val="0"/>
        <w:autoSpaceDN w:val="0"/>
        <w:adjustRightInd w:val="0"/>
        <w:jc w:val="center"/>
        <w:rPr>
          <w:b/>
          <w:bCs/>
          <w:color w:val="FF0000"/>
          <w:u w:val="single"/>
        </w:rPr>
      </w:pPr>
    </w:p>
    <w:p w:rsidR="00045EF3" w:rsidRPr="00045EF3" w:rsidRDefault="00045EF3" w:rsidP="00045EF3">
      <w:pPr>
        <w:rPr>
          <w:b/>
        </w:rPr>
      </w:pPr>
      <w:r w:rsidRPr="00045EF3">
        <w:rPr>
          <w:b/>
        </w:rPr>
        <w:t xml:space="preserve">The College reserves the right to make changes as circumstances may dictate. </w:t>
      </w:r>
    </w:p>
    <w:p w:rsidR="00045EF3" w:rsidRPr="00045EF3" w:rsidRDefault="00045EF3" w:rsidP="00045EF3">
      <w:pPr>
        <w:rPr>
          <w:b/>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
        <w:gridCol w:w="900"/>
        <w:gridCol w:w="2430"/>
        <w:gridCol w:w="5490"/>
        <w:gridCol w:w="18"/>
      </w:tblGrid>
      <w:tr w:rsidR="00045EF3" w:rsidRPr="00045EF3" w:rsidTr="003D2421">
        <w:tc>
          <w:tcPr>
            <w:tcW w:w="918" w:type="dxa"/>
            <w:gridSpan w:val="2"/>
          </w:tcPr>
          <w:p w:rsidR="00045EF3" w:rsidRPr="00045EF3" w:rsidRDefault="00045EF3" w:rsidP="00045EF3">
            <w:pPr>
              <w:rPr>
                <w:b/>
                <w:color w:val="000000"/>
              </w:rPr>
            </w:pPr>
            <w:r w:rsidRPr="00045EF3">
              <w:rPr>
                <w:b/>
                <w:color w:val="000000"/>
              </w:rPr>
              <w:t xml:space="preserve">Week </w:t>
            </w:r>
          </w:p>
        </w:tc>
        <w:tc>
          <w:tcPr>
            <w:tcW w:w="2430" w:type="dxa"/>
          </w:tcPr>
          <w:p w:rsidR="00045EF3" w:rsidRPr="00045EF3" w:rsidRDefault="00045EF3" w:rsidP="00045EF3">
            <w:pPr>
              <w:rPr>
                <w:b/>
                <w:color w:val="000000"/>
              </w:rPr>
            </w:pPr>
            <w:r w:rsidRPr="00045EF3">
              <w:rPr>
                <w:b/>
                <w:color w:val="000000"/>
              </w:rPr>
              <w:t>Topic(s)</w:t>
            </w:r>
          </w:p>
        </w:tc>
        <w:tc>
          <w:tcPr>
            <w:tcW w:w="5508" w:type="dxa"/>
            <w:gridSpan w:val="2"/>
          </w:tcPr>
          <w:p w:rsidR="00045EF3" w:rsidRPr="00045EF3" w:rsidRDefault="00045EF3" w:rsidP="00045EF3">
            <w:pPr>
              <w:rPr>
                <w:b/>
                <w:color w:val="000000"/>
              </w:rPr>
            </w:pPr>
            <w:r w:rsidRPr="00045EF3">
              <w:rPr>
                <w:b/>
                <w:color w:val="000000"/>
              </w:rPr>
              <w:t xml:space="preserve">Assignments </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1</w:t>
            </w:r>
          </w:p>
          <w:p w:rsidR="00045EF3" w:rsidRPr="00045EF3" w:rsidRDefault="00102B29" w:rsidP="00045EF3">
            <w:pPr>
              <w:rPr>
                <w:color w:val="000000"/>
              </w:rPr>
            </w:pPr>
            <w:r>
              <w:rPr>
                <w:color w:val="000000"/>
              </w:rPr>
              <w:t>Aug 21</w:t>
            </w:r>
            <w:r w:rsidR="00045EF3" w:rsidRPr="00045EF3">
              <w:rPr>
                <w:color w:val="000000"/>
              </w:rPr>
              <w:t>, 2012</w:t>
            </w:r>
          </w:p>
        </w:tc>
        <w:tc>
          <w:tcPr>
            <w:tcW w:w="2430" w:type="dxa"/>
          </w:tcPr>
          <w:p w:rsidR="00045EF3" w:rsidRPr="00045EF3" w:rsidRDefault="00045EF3" w:rsidP="00045EF3">
            <w:pPr>
              <w:rPr>
                <w:color w:val="000000"/>
                <w:lang w:val="fr-FR"/>
              </w:rPr>
            </w:pPr>
            <w:r w:rsidRPr="00045EF3">
              <w:rPr>
                <w:color w:val="000000"/>
                <w:lang w:val="fr-FR"/>
              </w:rPr>
              <w:t>Course Orientation</w:t>
            </w:r>
          </w:p>
          <w:p w:rsidR="00045EF3" w:rsidRPr="00045EF3" w:rsidRDefault="00045EF3" w:rsidP="00045EF3">
            <w:pPr>
              <w:rPr>
                <w:color w:val="000000"/>
                <w:lang w:val="fr-FR"/>
              </w:rPr>
            </w:pPr>
            <w:proofErr w:type="spellStart"/>
            <w:r w:rsidRPr="00045EF3">
              <w:rPr>
                <w:color w:val="000000"/>
                <w:lang w:val="fr-FR"/>
              </w:rPr>
              <w:t>Review</w:t>
            </w:r>
            <w:proofErr w:type="spellEnd"/>
            <w:r w:rsidRPr="00045EF3">
              <w:rPr>
                <w:color w:val="000000"/>
                <w:lang w:val="fr-FR"/>
              </w:rPr>
              <w:t xml:space="preserve"> of Syllabus</w:t>
            </w:r>
          </w:p>
          <w:p w:rsidR="00045EF3" w:rsidRPr="00045EF3" w:rsidRDefault="00045EF3" w:rsidP="00045EF3">
            <w:pPr>
              <w:rPr>
                <w:color w:val="000000"/>
                <w:lang w:val="fr-FR"/>
              </w:rPr>
            </w:pPr>
            <w:r w:rsidRPr="00045EF3">
              <w:rPr>
                <w:color w:val="000000"/>
                <w:lang w:val="fr-FR"/>
              </w:rPr>
              <w:t xml:space="preserve">Leadership &amp; Management : </w:t>
            </w:r>
            <w:proofErr w:type="spellStart"/>
            <w:r w:rsidRPr="00045EF3">
              <w:rPr>
                <w:color w:val="000000"/>
                <w:lang w:val="fr-FR"/>
              </w:rPr>
              <w:t>Why</w:t>
            </w:r>
            <w:proofErr w:type="spellEnd"/>
            <w:r w:rsidRPr="00045EF3">
              <w:rPr>
                <w:color w:val="000000"/>
                <w:lang w:val="fr-FR"/>
              </w:rPr>
              <w:t xml:space="preserve"> </w:t>
            </w:r>
            <w:proofErr w:type="spellStart"/>
            <w:r w:rsidRPr="00045EF3">
              <w:rPr>
                <w:color w:val="000000"/>
                <w:lang w:val="fr-FR"/>
              </w:rPr>
              <w:t>is</w:t>
            </w:r>
            <w:proofErr w:type="spellEnd"/>
            <w:r w:rsidRPr="00045EF3">
              <w:rPr>
                <w:color w:val="000000"/>
                <w:lang w:val="fr-FR"/>
              </w:rPr>
              <w:t xml:space="preserve"> </w:t>
            </w:r>
            <w:proofErr w:type="spellStart"/>
            <w:r w:rsidRPr="00045EF3">
              <w:rPr>
                <w:color w:val="000000"/>
                <w:lang w:val="fr-FR"/>
              </w:rPr>
              <w:t>it</w:t>
            </w:r>
            <w:proofErr w:type="spellEnd"/>
            <w:r w:rsidRPr="00045EF3">
              <w:rPr>
                <w:color w:val="000000"/>
                <w:lang w:val="fr-FR"/>
              </w:rPr>
              <w:t xml:space="preserve"> important in nursing ? </w:t>
            </w:r>
          </w:p>
          <w:p w:rsidR="00045EF3" w:rsidRDefault="002759F2" w:rsidP="00045EF3">
            <w:pPr>
              <w:rPr>
                <w:color w:val="000000"/>
                <w:lang w:val="fr-FR"/>
              </w:rPr>
            </w:pPr>
            <w:proofErr w:type="spellStart"/>
            <w:r>
              <w:rPr>
                <w:color w:val="000000"/>
                <w:lang w:val="fr-FR"/>
              </w:rPr>
              <w:t>Discuss</w:t>
            </w:r>
            <w:proofErr w:type="spellEnd"/>
            <w:r>
              <w:rPr>
                <w:color w:val="000000"/>
                <w:lang w:val="fr-FR"/>
              </w:rPr>
              <w:t xml:space="preserve"> </w:t>
            </w:r>
            <w:proofErr w:type="spellStart"/>
            <w:r>
              <w:rPr>
                <w:color w:val="000000"/>
                <w:lang w:val="fr-FR"/>
              </w:rPr>
              <w:t>assigned</w:t>
            </w:r>
            <w:proofErr w:type="spellEnd"/>
            <w:r>
              <w:rPr>
                <w:color w:val="000000"/>
                <w:lang w:val="fr-FR"/>
              </w:rPr>
              <w:t xml:space="preserve"> </w:t>
            </w:r>
            <w:proofErr w:type="spellStart"/>
            <w:r>
              <w:rPr>
                <w:color w:val="000000"/>
                <w:lang w:val="fr-FR"/>
              </w:rPr>
              <w:t>Chapters</w:t>
            </w:r>
            <w:proofErr w:type="spellEnd"/>
            <w:r>
              <w:rPr>
                <w:color w:val="000000"/>
                <w:lang w:val="fr-FR"/>
              </w:rPr>
              <w:t> :</w:t>
            </w:r>
          </w:p>
          <w:p w:rsidR="002759F2" w:rsidRPr="00045EF3" w:rsidRDefault="002759F2" w:rsidP="00045EF3">
            <w:pPr>
              <w:rPr>
                <w:color w:val="000000"/>
                <w:lang w:val="fr-FR"/>
              </w:rPr>
            </w:pPr>
            <w:proofErr w:type="spellStart"/>
            <w:r>
              <w:rPr>
                <w:color w:val="000000"/>
                <w:lang w:val="fr-FR"/>
              </w:rPr>
              <w:t>Leading</w:t>
            </w:r>
            <w:proofErr w:type="spellEnd"/>
            <w:r>
              <w:rPr>
                <w:color w:val="000000"/>
                <w:lang w:val="fr-FR"/>
              </w:rPr>
              <w:t xml:space="preserve">, </w:t>
            </w:r>
            <w:proofErr w:type="spellStart"/>
            <w:r>
              <w:rPr>
                <w:color w:val="000000"/>
                <w:lang w:val="fr-FR"/>
              </w:rPr>
              <w:t>Managing</w:t>
            </w:r>
            <w:proofErr w:type="spellEnd"/>
            <w:r>
              <w:rPr>
                <w:color w:val="000000"/>
                <w:lang w:val="fr-FR"/>
              </w:rPr>
              <w:t xml:space="preserve">, and </w:t>
            </w:r>
            <w:proofErr w:type="spellStart"/>
            <w:r>
              <w:rPr>
                <w:color w:val="000000"/>
                <w:lang w:val="fr-FR"/>
              </w:rPr>
              <w:t>development</w:t>
            </w:r>
            <w:proofErr w:type="spellEnd"/>
            <w:r>
              <w:rPr>
                <w:color w:val="000000"/>
                <w:lang w:val="fr-FR"/>
              </w:rPr>
              <w:t xml:space="preserve"> of </w:t>
            </w:r>
            <w:proofErr w:type="spellStart"/>
            <w:r>
              <w:rPr>
                <w:color w:val="000000"/>
                <w:lang w:val="fr-FR"/>
              </w:rPr>
              <w:t>both</w:t>
            </w:r>
            <w:proofErr w:type="spellEnd"/>
          </w:p>
          <w:p w:rsidR="00045EF3" w:rsidRPr="00045EF3" w:rsidRDefault="00045EF3" w:rsidP="00045EF3">
            <w:pPr>
              <w:rPr>
                <w:color w:val="000000"/>
              </w:rPr>
            </w:pPr>
          </w:p>
        </w:tc>
        <w:tc>
          <w:tcPr>
            <w:tcW w:w="5508" w:type="dxa"/>
            <w:gridSpan w:val="2"/>
          </w:tcPr>
          <w:p w:rsidR="00045EF3" w:rsidRPr="00045EF3" w:rsidRDefault="00045EF3" w:rsidP="00045EF3">
            <w:pPr>
              <w:rPr>
                <w:color w:val="000000"/>
                <w:lang w:val="fr-FR"/>
              </w:rPr>
            </w:pPr>
            <w:proofErr w:type="spellStart"/>
            <w:r w:rsidRPr="00045EF3">
              <w:rPr>
                <w:color w:val="000000"/>
                <w:lang w:val="fr-FR"/>
              </w:rPr>
              <w:t>Chapters</w:t>
            </w:r>
            <w:proofErr w:type="spellEnd"/>
            <w:r w:rsidRPr="00045EF3">
              <w:rPr>
                <w:color w:val="000000"/>
                <w:lang w:val="fr-FR"/>
              </w:rPr>
              <w:t xml:space="preserve">  1, 3, 4 (</w:t>
            </w:r>
            <w:proofErr w:type="spellStart"/>
            <w:r w:rsidRPr="00045EF3">
              <w:rPr>
                <w:color w:val="000000"/>
                <w:lang w:val="fr-FR"/>
              </w:rPr>
              <w:t>read</w:t>
            </w:r>
            <w:proofErr w:type="spellEnd"/>
            <w:r w:rsidRPr="00045EF3">
              <w:rPr>
                <w:color w:val="000000"/>
                <w:lang w:val="fr-FR"/>
              </w:rPr>
              <w:t xml:space="preserve"> </w:t>
            </w:r>
            <w:proofErr w:type="spellStart"/>
            <w:r w:rsidRPr="00045EF3">
              <w:rPr>
                <w:color w:val="000000"/>
                <w:lang w:val="fr-FR"/>
              </w:rPr>
              <w:t>before</w:t>
            </w:r>
            <w:proofErr w:type="spellEnd"/>
            <w:r w:rsidRPr="00045EF3">
              <w:rPr>
                <w:color w:val="000000"/>
                <w:lang w:val="fr-FR"/>
              </w:rPr>
              <w:t xml:space="preserve"> first class </w:t>
            </w:r>
            <w:proofErr w:type="spellStart"/>
            <w:r w:rsidRPr="00045EF3">
              <w:rPr>
                <w:color w:val="000000"/>
                <w:lang w:val="fr-FR"/>
              </w:rPr>
              <w:t>please</w:t>
            </w:r>
            <w:proofErr w:type="spellEnd"/>
            <w:r w:rsidRPr="00045EF3">
              <w:rPr>
                <w:color w:val="000000"/>
                <w:lang w:val="fr-FR"/>
              </w:rPr>
              <w:t> !)</w:t>
            </w:r>
          </w:p>
          <w:p w:rsidR="00045EF3" w:rsidRPr="00045EF3" w:rsidRDefault="00045EF3" w:rsidP="00045EF3">
            <w:pPr>
              <w:rPr>
                <w:color w:val="000000"/>
                <w:lang w:val="fr-FR"/>
              </w:rPr>
            </w:pPr>
          </w:p>
          <w:p w:rsidR="00045EF3" w:rsidRPr="00045EF3" w:rsidRDefault="00045EF3" w:rsidP="00045EF3">
            <w:pPr>
              <w:rPr>
                <w:b/>
                <w:color w:val="FF0000"/>
              </w:rPr>
            </w:pPr>
            <w:r w:rsidRPr="00045EF3">
              <w:rPr>
                <w:sz w:val="21"/>
                <w:szCs w:val="21"/>
              </w:rPr>
              <w:t>‘</w:t>
            </w:r>
            <w:r w:rsidRPr="00045EF3">
              <w:rPr>
                <w:rFonts w:ascii="Arial" w:hAnsi="Arial" w:cs="Arial"/>
                <w:b/>
                <w:bCs/>
                <w:sz w:val="19"/>
                <w:szCs w:val="19"/>
              </w:rPr>
              <w:t>Hallmarks of the Professional Nursing Practice Environment’:</w:t>
            </w:r>
          </w:p>
          <w:p w:rsidR="00045EF3" w:rsidRPr="00045EF3" w:rsidRDefault="008862BF" w:rsidP="00045EF3">
            <w:pPr>
              <w:rPr>
                <w:sz w:val="21"/>
                <w:szCs w:val="21"/>
              </w:rPr>
            </w:pPr>
            <w:hyperlink r:id="rId11" w:history="1">
              <w:r w:rsidR="00045EF3" w:rsidRPr="00045EF3">
                <w:rPr>
                  <w:color w:val="0000FF"/>
                  <w:sz w:val="21"/>
                  <w:szCs w:val="21"/>
                  <w:u w:val="single"/>
                </w:rPr>
                <w:t>http://www.aacn.nche.edu/publications/positions/hallmarks.htm</w:t>
              </w:r>
            </w:hyperlink>
          </w:p>
          <w:p w:rsidR="00045EF3" w:rsidRPr="00045EF3" w:rsidRDefault="00045EF3" w:rsidP="00045EF3">
            <w:pPr>
              <w:rPr>
                <w:rFonts w:ascii="Arial" w:hAnsi="Arial" w:cs="Arial"/>
                <w:b/>
                <w:bCs/>
                <w:sz w:val="19"/>
                <w:szCs w:val="19"/>
              </w:rPr>
            </w:pPr>
            <w:r w:rsidRPr="00045EF3">
              <w:rPr>
                <w:sz w:val="21"/>
                <w:szCs w:val="21"/>
              </w:rPr>
              <w:t xml:space="preserve"> </w:t>
            </w:r>
          </w:p>
          <w:p w:rsidR="00045EF3" w:rsidRPr="00045EF3" w:rsidRDefault="00045EF3" w:rsidP="00045EF3">
            <w:pPr>
              <w:rPr>
                <w:rFonts w:ascii="Arial" w:hAnsi="Arial" w:cs="Arial"/>
                <w:b/>
                <w:bCs/>
                <w:sz w:val="19"/>
                <w:szCs w:val="19"/>
              </w:rPr>
            </w:pPr>
            <w:r w:rsidRPr="00045EF3">
              <w:rPr>
                <w:rFonts w:ascii="Arial" w:hAnsi="Arial" w:cs="Arial"/>
                <w:b/>
                <w:bCs/>
                <w:sz w:val="19"/>
                <w:szCs w:val="19"/>
              </w:rPr>
              <w:t>Review Model Nurse Practice Act:</w:t>
            </w:r>
          </w:p>
          <w:p w:rsidR="00045EF3" w:rsidRPr="00045EF3" w:rsidRDefault="008862BF" w:rsidP="00045EF3">
            <w:pPr>
              <w:rPr>
                <w:rFonts w:ascii="Arial" w:hAnsi="Arial" w:cs="Arial"/>
                <w:b/>
                <w:bCs/>
                <w:sz w:val="19"/>
                <w:szCs w:val="19"/>
              </w:rPr>
            </w:pPr>
            <w:hyperlink r:id="rId12" w:history="1">
              <w:r w:rsidR="00045EF3" w:rsidRPr="00045EF3">
                <w:rPr>
                  <w:color w:val="0000FF"/>
                  <w:u w:val="single"/>
                </w:rPr>
                <w:t>https://www.ncsbn.org/Model_Nursing_Practice_Act_December09_final.pdf</w:t>
              </w:r>
            </w:hyperlink>
            <w:r w:rsidR="00045EF3" w:rsidRPr="00045EF3">
              <w:rPr>
                <w:rFonts w:ascii="Arial" w:hAnsi="Arial" w:cs="Arial"/>
                <w:b/>
                <w:bCs/>
                <w:sz w:val="19"/>
                <w:szCs w:val="19"/>
              </w:rPr>
              <w:t xml:space="preserve"> </w:t>
            </w:r>
          </w:p>
          <w:p w:rsidR="00045EF3" w:rsidRPr="00045EF3" w:rsidRDefault="00045EF3" w:rsidP="00045EF3">
            <w:pPr>
              <w:rPr>
                <w:rFonts w:ascii="Arial" w:hAnsi="Arial" w:cs="Arial"/>
                <w:b/>
                <w:bCs/>
                <w:sz w:val="19"/>
                <w:szCs w:val="19"/>
              </w:rPr>
            </w:pPr>
          </w:p>
          <w:p w:rsidR="00045EF3" w:rsidRPr="00045EF3" w:rsidRDefault="00045EF3" w:rsidP="00045EF3">
            <w:pPr>
              <w:rPr>
                <w:rFonts w:ascii="Arial" w:hAnsi="Arial" w:cs="Arial"/>
                <w:b/>
                <w:bCs/>
                <w:sz w:val="19"/>
                <w:szCs w:val="19"/>
              </w:rPr>
            </w:pPr>
            <w:r w:rsidRPr="00045EF3">
              <w:rPr>
                <w:rFonts w:ascii="Arial" w:hAnsi="Arial" w:cs="Arial"/>
                <w:b/>
                <w:bCs/>
                <w:sz w:val="19"/>
                <w:szCs w:val="19"/>
              </w:rPr>
              <w:t>Scope of practice - p3-7;  Delegation - pg 38-43; Discipline - 65-75</w:t>
            </w:r>
          </w:p>
          <w:p w:rsidR="00045EF3" w:rsidRPr="00045EF3" w:rsidRDefault="00045EF3" w:rsidP="00045EF3">
            <w:pPr>
              <w:rPr>
                <w:rFonts w:ascii="Arial" w:hAnsi="Arial" w:cs="Arial"/>
                <w:b/>
                <w:bCs/>
                <w:sz w:val="19"/>
                <w:szCs w:val="19"/>
              </w:rPr>
            </w:pPr>
          </w:p>
          <w:p w:rsidR="00045EF3" w:rsidRDefault="00045EF3" w:rsidP="00045EF3">
            <w:pPr>
              <w:rPr>
                <w:rFonts w:ascii="Arial" w:hAnsi="Arial" w:cs="Arial"/>
                <w:b/>
                <w:bCs/>
                <w:color w:val="FF0000"/>
                <w:sz w:val="19"/>
                <w:szCs w:val="19"/>
              </w:rPr>
            </w:pPr>
            <w:r w:rsidRPr="00045EF3">
              <w:rPr>
                <w:rFonts w:ascii="Arial" w:hAnsi="Arial" w:cs="Arial"/>
                <w:b/>
                <w:bCs/>
                <w:color w:val="FF0000"/>
                <w:sz w:val="19"/>
                <w:szCs w:val="19"/>
              </w:rPr>
              <w:t>Discuss clinical</w:t>
            </w:r>
          </w:p>
          <w:p w:rsidR="005B46B2" w:rsidRPr="00045EF3" w:rsidRDefault="005B46B2" w:rsidP="00045EF3">
            <w:pPr>
              <w:rPr>
                <w:rFonts w:ascii="Arial" w:hAnsi="Arial" w:cs="Arial"/>
                <w:b/>
                <w:bCs/>
                <w:color w:val="FF0000"/>
                <w:sz w:val="19"/>
                <w:szCs w:val="19"/>
              </w:rPr>
            </w:pPr>
            <w:r>
              <w:rPr>
                <w:rFonts w:ascii="Arial" w:hAnsi="Arial" w:cs="Arial"/>
                <w:b/>
                <w:bCs/>
                <w:color w:val="FF0000"/>
                <w:sz w:val="19"/>
                <w:szCs w:val="19"/>
              </w:rPr>
              <w:t>Review cover letter and resume</w:t>
            </w:r>
          </w:p>
          <w:p w:rsidR="00045EF3" w:rsidRPr="00045EF3" w:rsidRDefault="00045EF3" w:rsidP="00045EF3">
            <w:pPr>
              <w:rPr>
                <w:b/>
                <w:color w:val="FF0000"/>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2</w:t>
            </w:r>
          </w:p>
          <w:p w:rsidR="00045EF3" w:rsidRPr="00045EF3" w:rsidRDefault="00102B29" w:rsidP="00045EF3">
            <w:pPr>
              <w:rPr>
                <w:color w:val="000000"/>
              </w:rPr>
            </w:pPr>
            <w:r>
              <w:rPr>
                <w:color w:val="000000"/>
              </w:rPr>
              <w:t>Aug 28</w:t>
            </w:r>
          </w:p>
        </w:tc>
        <w:tc>
          <w:tcPr>
            <w:tcW w:w="2430" w:type="dxa"/>
          </w:tcPr>
          <w:p w:rsidR="00045EF3" w:rsidRPr="00FF427F" w:rsidRDefault="00FF427F" w:rsidP="00FF427F">
            <w:pPr>
              <w:rPr>
                <w:lang w:val="fr-FR"/>
              </w:rPr>
            </w:pPr>
            <w:proofErr w:type="spellStart"/>
            <w:r w:rsidRPr="00FF427F">
              <w:rPr>
                <w:lang w:val="fr-FR"/>
              </w:rPr>
              <w:t>Healthcare</w:t>
            </w:r>
            <w:proofErr w:type="spellEnd"/>
            <w:r w:rsidRPr="00FF427F">
              <w:rPr>
                <w:lang w:val="fr-FR"/>
              </w:rPr>
              <w:t xml:space="preserve"> </w:t>
            </w:r>
            <w:proofErr w:type="spellStart"/>
            <w:r w:rsidRPr="00FF427F">
              <w:rPr>
                <w:lang w:val="fr-FR"/>
              </w:rPr>
              <w:t>Organizations</w:t>
            </w:r>
            <w:proofErr w:type="spellEnd"/>
          </w:p>
          <w:p w:rsidR="00FF427F" w:rsidRPr="00FF427F" w:rsidRDefault="00671285" w:rsidP="00FF427F">
            <w:pPr>
              <w:rPr>
                <w:lang w:val="fr-FR"/>
              </w:rPr>
            </w:pPr>
            <w:proofErr w:type="spellStart"/>
            <w:r>
              <w:rPr>
                <w:lang w:val="fr-FR"/>
              </w:rPr>
              <w:t>Understan</w:t>
            </w:r>
            <w:r w:rsidR="00FF427F" w:rsidRPr="00FF427F">
              <w:rPr>
                <w:lang w:val="fr-FR"/>
              </w:rPr>
              <w:t>ding</w:t>
            </w:r>
            <w:proofErr w:type="spellEnd"/>
            <w:r w:rsidR="00FF427F" w:rsidRPr="00FF427F">
              <w:rPr>
                <w:lang w:val="fr-FR"/>
              </w:rPr>
              <w:t xml:space="preserve"> and </w:t>
            </w:r>
            <w:proofErr w:type="spellStart"/>
            <w:r w:rsidR="00FF427F" w:rsidRPr="00FF427F">
              <w:rPr>
                <w:lang w:val="fr-FR"/>
              </w:rPr>
              <w:t>designing</w:t>
            </w:r>
            <w:proofErr w:type="spellEnd"/>
            <w:r w:rsidR="00FF427F" w:rsidRPr="00FF427F">
              <w:rPr>
                <w:lang w:val="fr-FR"/>
              </w:rPr>
              <w:t xml:space="preserve"> </w:t>
            </w:r>
            <w:proofErr w:type="spellStart"/>
            <w:r w:rsidR="00FF427F" w:rsidRPr="00FF427F">
              <w:rPr>
                <w:lang w:val="fr-FR"/>
              </w:rPr>
              <w:t>organizational</w:t>
            </w:r>
            <w:proofErr w:type="spellEnd"/>
            <w:r w:rsidR="00FF427F" w:rsidRPr="00FF427F">
              <w:rPr>
                <w:lang w:val="fr-FR"/>
              </w:rPr>
              <w:t xml:space="preserve"> structures</w:t>
            </w:r>
          </w:p>
        </w:tc>
        <w:tc>
          <w:tcPr>
            <w:tcW w:w="5508" w:type="dxa"/>
            <w:gridSpan w:val="2"/>
          </w:tcPr>
          <w:p w:rsidR="00045EF3" w:rsidRPr="00045EF3" w:rsidRDefault="000570FE" w:rsidP="00045EF3">
            <w:pPr>
              <w:rPr>
                <w:color w:val="000000"/>
                <w:lang w:val="fr-FR"/>
              </w:rPr>
            </w:pPr>
            <w:proofErr w:type="spellStart"/>
            <w:r>
              <w:rPr>
                <w:color w:val="000000"/>
                <w:lang w:val="fr-FR"/>
              </w:rPr>
              <w:t>Chapters</w:t>
            </w:r>
            <w:proofErr w:type="spellEnd"/>
            <w:r>
              <w:rPr>
                <w:color w:val="000000"/>
                <w:lang w:val="fr-FR"/>
              </w:rPr>
              <w:t xml:space="preserve">  </w:t>
            </w:r>
            <w:r w:rsidR="00045EF3" w:rsidRPr="00045EF3">
              <w:rPr>
                <w:color w:val="000000"/>
                <w:lang w:val="fr-FR"/>
              </w:rPr>
              <w:t xml:space="preserve"> 7, 8 </w:t>
            </w:r>
          </w:p>
          <w:p w:rsidR="00045EF3" w:rsidRPr="00045EF3" w:rsidRDefault="00045EF3" w:rsidP="00045EF3">
            <w:pPr>
              <w:rPr>
                <w:color w:val="000000"/>
                <w:lang w:val="fr-FR"/>
              </w:rPr>
            </w:pPr>
          </w:p>
          <w:p w:rsidR="00045EF3" w:rsidRPr="00045EF3" w:rsidRDefault="00045EF3" w:rsidP="00045EF3">
            <w:pPr>
              <w:rPr>
                <w:b/>
                <w:color w:val="FF0000"/>
                <w:lang w:val="fr-FR"/>
              </w:rPr>
            </w:pPr>
            <w:r w:rsidRPr="00045EF3">
              <w:rPr>
                <w:b/>
                <w:color w:val="FF0000"/>
                <w:lang w:val="fr-FR"/>
              </w:rPr>
              <w:t xml:space="preserve">Session one </w:t>
            </w:r>
            <w:proofErr w:type="spellStart"/>
            <w:r w:rsidR="000D0139">
              <w:rPr>
                <w:b/>
                <w:color w:val="FF0000"/>
                <w:lang w:val="fr-FR"/>
              </w:rPr>
              <w:t>Clinical</w:t>
            </w:r>
            <w:proofErr w:type="spellEnd"/>
            <w:r w:rsidR="000D0139">
              <w:rPr>
                <w:b/>
                <w:color w:val="FF0000"/>
                <w:lang w:val="fr-FR"/>
              </w:rPr>
              <w:t xml:space="preserve"> Group </w:t>
            </w:r>
            <w:proofErr w:type="spellStart"/>
            <w:r w:rsidR="000D0139">
              <w:rPr>
                <w:b/>
                <w:color w:val="FF0000"/>
                <w:lang w:val="fr-FR"/>
              </w:rPr>
              <w:t>begins</w:t>
            </w:r>
            <w:proofErr w:type="spellEnd"/>
          </w:p>
          <w:p w:rsidR="00045EF3" w:rsidRDefault="000D0139" w:rsidP="00045EF3">
            <w:pPr>
              <w:rPr>
                <w:b/>
                <w:color w:val="FF0000"/>
                <w:lang w:val="fr-FR"/>
              </w:rPr>
            </w:pPr>
            <w:proofErr w:type="spellStart"/>
            <w:r w:rsidRPr="000D0139">
              <w:rPr>
                <w:b/>
                <w:color w:val="FF0000"/>
                <w:lang w:val="fr-FR"/>
              </w:rPr>
              <w:t>Aug</w:t>
            </w:r>
            <w:proofErr w:type="spellEnd"/>
            <w:r w:rsidRPr="000D0139">
              <w:rPr>
                <w:b/>
                <w:color w:val="FF0000"/>
                <w:lang w:val="fr-FR"/>
              </w:rPr>
              <w:t xml:space="preserve"> 29 and 30th, </w:t>
            </w:r>
            <w:proofErr w:type="spellStart"/>
            <w:r w:rsidRPr="000D0139">
              <w:rPr>
                <w:b/>
                <w:color w:val="FF0000"/>
                <w:lang w:val="fr-FR"/>
              </w:rPr>
              <w:t>ends</w:t>
            </w:r>
            <w:proofErr w:type="spellEnd"/>
            <w:r w:rsidRPr="000D0139">
              <w:rPr>
                <w:b/>
                <w:color w:val="FF0000"/>
                <w:lang w:val="fr-FR"/>
              </w:rPr>
              <w:t xml:space="preserve"> </w:t>
            </w:r>
            <w:proofErr w:type="spellStart"/>
            <w:r w:rsidRPr="000D0139">
              <w:rPr>
                <w:b/>
                <w:color w:val="FF0000"/>
                <w:lang w:val="fr-FR"/>
              </w:rPr>
              <w:t>after</w:t>
            </w:r>
            <w:proofErr w:type="spellEnd"/>
            <w:r w:rsidRPr="000D0139">
              <w:rPr>
                <w:b/>
                <w:color w:val="FF0000"/>
                <w:lang w:val="fr-FR"/>
              </w:rPr>
              <w:t xml:space="preserve"> </w:t>
            </w:r>
            <w:proofErr w:type="spellStart"/>
            <w:r w:rsidRPr="000D0139">
              <w:rPr>
                <w:b/>
                <w:color w:val="FF0000"/>
                <w:lang w:val="fr-FR"/>
              </w:rPr>
              <w:t>wk</w:t>
            </w:r>
            <w:proofErr w:type="spellEnd"/>
            <w:r w:rsidRPr="000D0139">
              <w:rPr>
                <w:b/>
                <w:color w:val="FF0000"/>
                <w:lang w:val="fr-FR"/>
              </w:rPr>
              <w:t xml:space="preserve"> of Oct. 17 and 18th</w:t>
            </w:r>
          </w:p>
          <w:p w:rsidR="000D0139" w:rsidRPr="000D0139" w:rsidRDefault="000D0139" w:rsidP="00045EF3">
            <w:pPr>
              <w:rPr>
                <w:b/>
                <w:color w:val="FF0000"/>
                <w:lang w:val="fr-FR"/>
              </w:rPr>
            </w:pPr>
          </w:p>
          <w:p w:rsidR="00045EF3" w:rsidRPr="00045EF3" w:rsidRDefault="00045EF3" w:rsidP="00045EF3">
            <w:pPr>
              <w:rPr>
                <w:b/>
                <w:color w:val="548DD4"/>
                <w:lang w:val="fr-FR"/>
              </w:rPr>
            </w:pPr>
            <w:proofErr w:type="spellStart"/>
            <w:r w:rsidRPr="00045EF3">
              <w:rPr>
                <w:b/>
                <w:color w:val="548DD4"/>
                <w:lang w:val="fr-FR"/>
              </w:rPr>
              <w:t>Discuss</w:t>
            </w:r>
            <w:proofErr w:type="spellEnd"/>
            <w:r w:rsidRPr="00045EF3">
              <w:rPr>
                <w:b/>
                <w:color w:val="548DD4"/>
                <w:lang w:val="fr-FR"/>
              </w:rPr>
              <w:t xml:space="preserve"> </w:t>
            </w:r>
            <w:proofErr w:type="spellStart"/>
            <w:r w:rsidRPr="00045EF3">
              <w:rPr>
                <w:b/>
                <w:color w:val="548DD4"/>
                <w:lang w:val="fr-FR"/>
              </w:rPr>
              <w:t>ideas</w:t>
            </w:r>
            <w:proofErr w:type="spellEnd"/>
            <w:r w:rsidRPr="00045EF3">
              <w:rPr>
                <w:b/>
                <w:color w:val="548DD4"/>
                <w:lang w:val="fr-FR"/>
              </w:rPr>
              <w:t xml:space="preserve"> for QI/Change </w:t>
            </w:r>
            <w:proofErr w:type="spellStart"/>
            <w:r w:rsidRPr="00045EF3">
              <w:rPr>
                <w:b/>
                <w:color w:val="548DD4"/>
                <w:lang w:val="fr-FR"/>
              </w:rPr>
              <w:t>projects</w:t>
            </w:r>
            <w:proofErr w:type="spellEnd"/>
            <w:r w:rsidRPr="00045EF3">
              <w:rPr>
                <w:b/>
                <w:color w:val="548DD4"/>
                <w:lang w:val="fr-FR"/>
              </w:rPr>
              <w:t xml:space="preserve"> – </w:t>
            </w:r>
            <w:proofErr w:type="spellStart"/>
            <w:r w:rsidRPr="00045EF3">
              <w:rPr>
                <w:b/>
                <w:color w:val="548DD4"/>
                <w:lang w:val="fr-FR"/>
              </w:rPr>
              <w:t>student</w:t>
            </w:r>
            <w:proofErr w:type="spellEnd"/>
            <w:r w:rsidRPr="00045EF3">
              <w:rPr>
                <w:b/>
                <w:color w:val="548DD4"/>
                <w:lang w:val="fr-FR"/>
              </w:rPr>
              <w:t xml:space="preserve"> groups </w:t>
            </w:r>
            <w:proofErr w:type="spellStart"/>
            <w:r w:rsidRPr="00045EF3">
              <w:rPr>
                <w:b/>
                <w:color w:val="548DD4"/>
                <w:lang w:val="fr-FR"/>
              </w:rPr>
              <w:t>assigned</w:t>
            </w:r>
            <w:proofErr w:type="spellEnd"/>
            <w:r w:rsidRPr="00045EF3">
              <w:rPr>
                <w:b/>
                <w:color w:val="548DD4"/>
                <w:lang w:val="fr-FR"/>
              </w:rPr>
              <w:t xml:space="preserve"> for unit </w:t>
            </w:r>
            <w:proofErr w:type="spellStart"/>
            <w:r w:rsidRPr="00045EF3">
              <w:rPr>
                <w:b/>
                <w:color w:val="548DD4"/>
                <w:lang w:val="fr-FR"/>
              </w:rPr>
              <w:t>projects</w:t>
            </w:r>
            <w:proofErr w:type="spellEnd"/>
          </w:p>
          <w:p w:rsidR="00045EF3" w:rsidRPr="00045EF3" w:rsidRDefault="00045EF3" w:rsidP="00045EF3">
            <w:pPr>
              <w:rPr>
                <w:b/>
                <w:color w:val="548DD4"/>
                <w:lang w:val="fr-FR"/>
              </w:rPr>
            </w:pPr>
          </w:p>
          <w:p w:rsidR="00045EF3" w:rsidRPr="00045EF3" w:rsidRDefault="00045EF3" w:rsidP="00045EF3">
            <w:pPr>
              <w:rPr>
                <w:b/>
                <w:color w:val="4F81BD"/>
                <w:lang w:val="fr-FR"/>
              </w:rPr>
            </w:pPr>
            <w:proofErr w:type="spellStart"/>
            <w:r w:rsidRPr="00045EF3">
              <w:rPr>
                <w:b/>
                <w:color w:val="4F81BD"/>
                <w:lang w:val="fr-FR"/>
              </w:rPr>
              <w:t>Draft</w:t>
            </w:r>
            <w:proofErr w:type="spellEnd"/>
            <w:r w:rsidRPr="00045EF3">
              <w:rPr>
                <w:b/>
                <w:color w:val="4F81BD"/>
                <w:lang w:val="fr-FR"/>
              </w:rPr>
              <w:t xml:space="preserve"> Mission &amp; </w:t>
            </w:r>
            <w:proofErr w:type="spellStart"/>
            <w:r w:rsidRPr="00045EF3">
              <w:rPr>
                <w:b/>
                <w:color w:val="4F81BD"/>
                <w:lang w:val="fr-FR"/>
              </w:rPr>
              <w:t>Philosophy</w:t>
            </w:r>
            <w:proofErr w:type="spellEnd"/>
            <w:r w:rsidRPr="00045EF3">
              <w:rPr>
                <w:b/>
                <w:color w:val="4F81BD"/>
                <w:lang w:val="fr-FR"/>
              </w:rPr>
              <w:t xml:space="preserve"> to support system of </w:t>
            </w:r>
            <w:proofErr w:type="spellStart"/>
            <w:r w:rsidRPr="00045EF3">
              <w:rPr>
                <w:b/>
                <w:color w:val="4F81BD"/>
                <w:lang w:val="fr-FR"/>
              </w:rPr>
              <w:t>delivery</w:t>
            </w:r>
            <w:proofErr w:type="spellEnd"/>
            <w:r w:rsidRPr="00045EF3">
              <w:rPr>
                <w:b/>
                <w:color w:val="4F81BD"/>
                <w:lang w:val="fr-FR"/>
              </w:rPr>
              <w:t xml:space="preserve"> of nursing care for unit</w:t>
            </w:r>
          </w:p>
          <w:p w:rsidR="00045EF3" w:rsidRPr="00045EF3" w:rsidRDefault="00045EF3" w:rsidP="00045EF3">
            <w:pPr>
              <w:rPr>
                <w:b/>
                <w:color w:val="4F81BD"/>
                <w:lang w:val="fr-FR"/>
              </w:rPr>
            </w:pPr>
          </w:p>
          <w:p w:rsidR="00045EF3" w:rsidRPr="00045EF3" w:rsidRDefault="00045EF3" w:rsidP="00045EF3">
            <w:pPr>
              <w:rPr>
                <w:b/>
                <w:color w:val="FF0000"/>
                <w:lang w:val="fr-FR"/>
              </w:rPr>
            </w:pPr>
            <w:proofErr w:type="spellStart"/>
            <w:r w:rsidRPr="00045EF3">
              <w:rPr>
                <w:b/>
                <w:color w:val="FF0000"/>
                <w:lang w:val="fr-FR"/>
              </w:rPr>
              <w:t>Cover</w:t>
            </w:r>
            <w:proofErr w:type="spellEnd"/>
            <w:r w:rsidRPr="00045EF3">
              <w:rPr>
                <w:b/>
                <w:color w:val="FF0000"/>
                <w:lang w:val="fr-FR"/>
              </w:rPr>
              <w:t> </w:t>
            </w:r>
            <w:proofErr w:type="spellStart"/>
            <w:r w:rsidRPr="00045EF3">
              <w:rPr>
                <w:b/>
                <w:color w:val="FF0000"/>
                <w:lang w:val="fr-FR"/>
              </w:rPr>
              <w:t>letter</w:t>
            </w:r>
            <w:proofErr w:type="spellEnd"/>
            <w:r w:rsidRPr="00045EF3">
              <w:rPr>
                <w:b/>
                <w:color w:val="FF0000"/>
                <w:lang w:val="fr-FR"/>
              </w:rPr>
              <w:t xml:space="preserve"> and </w:t>
            </w:r>
            <w:proofErr w:type="spellStart"/>
            <w:r w:rsidRPr="00045EF3">
              <w:rPr>
                <w:b/>
                <w:color w:val="FF0000"/>
                <w:lang w:val="fr-FR"/>
              </w:rPr>
              <w:t>resumes</w:t>
            </w:r>
            <w:proofErr w:type="spellEnd"/>
            <w:r w:rsidRPr="00045EF3">
              <w:rPr>
                <w:b/>
                <w:color w:val="FF0000"/>
                <w:lang w:val="fr-FR"/>
              </w:rPr>
              <w:t xml:space="preserve"> due to drop box in </w:t>
            </w:r>
            <w:proofErr w:type="spellStart"/>
            <w:r w:rsidRPr="00045EF3">
              <w:rPr>
                <w:b/>
                <w:color w:val="FF0000"/>
                <w:lang w:val="fr-FR"/>
              </w:rPr>
              <w:t>Edvance</w:t>
            </w:r>
            <w:proofErr w:type="spellEnd"/>
          </w:p>
          <w:p w:rsidR="00045EF3" w:rsidRPr="00045EF3" w:rsidRDefault="00045EF3" w:rsidP="00045EF3">
            <w:pPr>
              <w:rPr>
                <w:b/>
                <w:i/>
                <w:color w:val="FF0000"/>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3</w:t>
            </w:r>
          </w:p>
          <w:p w:rsidR="00045EF3" w:rsidRPr="00045EF3" w:rsidRDefault="00102B29" w:rsidP="00045EF3">
            <w:pPr>
              <w:rPr>
                <w:color w:val="000000"/>
              </w:rPr>
            </w:pPr>
            <w:r>
              <w:rPr>
                <w:color w:val="000000"/>
              </w:rPr>
              <w:t>Sept 4</w:t>
            </w:r>
          </w:p>
        </w:tc>
        <w:tc>
          <w:tcPr>
            <w:tcW w:w="2430" w:type="dxa"/>
          </w:tcPr>
          <w:p w:rsidR="00045EF3" w:rsidRPr="00045EF3" w:rsidRDefault="00671285" w:rsidP="00045EF3">
            <w:pPr>
              <w:rPr>
                <w:lang w:val="fr-FR"/>
              </w:rPr>
            </w:pPr>
            <w:proofErr w:type="spellStart"/>
            <w:r>
              <w:rPr>
                <w:lang w:val="fr-FR"/>
              </w:rPr>
              <w:t>Strategic</w:t>
            </w:r>
            <w:proofErr w:type="spellEnd"/>
            <w:r>
              <w:rPr>
                <w:lang w:val="fr-FR"/>
              </w:rPr>
              <w:t xml:space="preserve"> planning and </w:t>
            </w:r>
            <w:proofErr w:type="spellStart"/>
            <w:r>
              <w:rPr>
                <w:lang w:val="fr-FR"/>
              </w:rPr>
              <w:t>workplace</w:t>
            </w:r>
            <w:proofErr w:type="spellEnd"/>
            <w:r>
              <w:rPr>
                <w:lang w:val="fr-FR"/>
              </w:rPr>
              <w:t xml:space="preserve"> violence</w:t>
            </w:r>
          </w:p>
          <w:p w:rsidR="00045EF3" w:rsidRPr="00045EF3" w:rsidRDefault="00045EF3" w:rsidP="00045EF3">
            <w:pPr>
              <w:rPr>
                <w:b/>
                <w:lang w:val="fr-FR"/>
              </w:rPr>
            </w:pPr>
          </w:p>
        </w:tc>
        <w:tc>
          <w:tcPr>
            <w:tcW w:w="5508" w:type="dxa"/>
            <w:gridSpan w:val="2"/>
          </w:tcPr>
          <w:p w:rsidR="00045EF3" w:rsidRPr="00045EF3" w:rsidRDefault="00671285" w:rsidP="00045EF3">
            <w:pPr>
              <w:rPr>
                <w:lang w:val="fr-FR"/>
              </w:rPr>
            </w:pPr>
            <w:proofErr w:type="spellStart"/>
            <w:r>
              <w:rPr>
                <w:lang w:val="fr-FR"/>
              </w:rPr>
              <w:t>Chapters</w:t>
            </w:r>
            <w:proofErr w:type="spellEnd"/>
            <w:r>
              <w:rPr>
                <w:lang w:val="fr-FR"/>
              </w:rPr>
              <w:t xml:space="preserve">  16, 25</w:t>
            </w:r>
            <w:r w:rsidR="003C0902">
              <w:rPr>
                <w:lang w:val="fr-FR"/>
              </w:rPr>
              <w:t xml:space="preserve"> </w:t>
            </w:r>
            <w:proofErr w:type="spellStart"/>
            <w:r w:rsidR="003C0902">
              <w:rPr>
                <w:lang w:val="fr-FR"/>
              </w:rPr>
              <w:t>Guest</w:t>
            </w:r>
            <w:proofErr w:type="spellEnd"/>
            <w:r w:rsidR="003C0902">
              <w:rPr>
                <w:lang w:val="fr-FR"/>
              </w:rPr>
              <w:t xml:space="preserve"> speaker on </w:t>
            </w:r>
            <w:proofErr w:type="spellStart"/>
            <w:r w:rsidR="003C0902">
              <w:rPr>
                <w:lang w:val="fr-FR"/>
              </w:rPr>
              <w:t>workplace</w:t>
            </w:r>
            <w:proofErr w:type="spellEnd"/>
            <w:r w:rsidR="003C0902">
              <w:rPr>
                <w:lang w:val="fr-FR"/>
              </w:rPr>
              <w:t xml:space="preserve"> violence</w:t>
            </w:r>
          </w:p>
          <w:p w:rsidR="00045EF3" w:rsidRPr="00045EF3" w:rsidRDefault="00045EF3" w:rsidP="00045EF3">
            <w:pPr>
              <w:rPr>
                <w:lang w:val="fr-FR"/>
              </w:rPr>
            </w:pPr>
          </w:p>
          <w:p w:rsidR="00045EF3" w:rsidRPr="00045EF3" w:rsidRDefault="00045EF3" w:rsidP="00045EF3">
            <w:pPr>
              <w:rPr>
                <w:b/>
                <w:color w:val="4F81BD"/>
                <w:lang w:val="fr-FR"/>
              </w:rPr>
            </w:pPr>
            <w:proofErr w:type="spellStart"/>
            <w:r w:rsidRPr="00045EF3">
              <w:rPr>
                <w:b/>
                <w:color w:val="4F81BD"/>
                <w:lang w:val="fr-FR"/>
              </w:rPr>
              <w:t>Draft</w:t>
            </w:r>
            <w:proofErr w:type="spellEnd"/>
            <w:r w:rsidRPr="00045EF3">
              <w:rPr>
                <w:b/>
                <w:color w:val="4F81BD"/>
                <w:lang w:val="fr-FR"/>
              </w:rPr>
              <w:t xml:space="preserve"> Mission &amp; </w:t>
            </w:r>
            <w:proofErr w:type="spellStart"/>
            <w:r w:rsidRPr="00045EF3">
              <w:rPr>
                <w:b/>
                <w:color w:val="4F81BD"/>
                <w:lang w:val="fr-FR"/>
              </w:rPr>
              <w:t>Philosophy</w:t>
            </w:r>
            <w:proofErr w:type="spellEnd"/>
            <w:r w:rsidRPr="00045EF3">
              <w:rPr>
                <w:b/>
                <w:color w:val="4F81BD"/>
                <w:lang w:val="fr-FR"/>
              </w:rPr>
              <w:t xml:space="preserve"> due for group unit</w:t>
            </w:r>
          </w:p>
          <w:p w:rsidR="00045EF3" w:rsidRPr="00045EF3" w:rsidRDefault="00045EF3" w:rsidP="00045EF3">
            <w:pPr>
              <w:rPr>
                <w:b/>
                <w:color w:val="FF0000"/>
              </w:rPr>
            </w:pPr>
          </w:p>
          <w:p w:rsidR="00045EF3" w:rsidRPr="00045EF3" w:rsidRDefault="00045EF3" w:rsidP="00045EF3">
            <w:pPr>
              <w:rPr>
                <w:b/>
                <w:color w:val="FF0000"/>
              </w:rPr>
            </w:pPr>
            <w:r w:rsidRPr="00045EF3">
              <w:rPr>
                <w:b/>
                <w:color w:val="FF0000"/>
              </w:rPr>
              <w:t>Complete 1</w:t>
            </w:r>
            <w:r w:rsidRPr="00045EF3">
              <w:rPr>
                <w:b/>
                <w:color w:val="FF0000"/>
                <w:vertAlign w:val="superscript"/>
              </w:rPr>
              <w:t>st</w:t>
            </w:r>
            <w:r w:rsidRPr="00045EF3">
              <w:rPr>
                <w:b/>
                <w:color w:val="FF0000"/>
              </w:rPr>
              <w:t xml:space="preserve"> ATI Leadership practice test and print results for 1-31-12</w:t>
            </w:r>
          </w:p>
          <w:p w:rsidR="00045EF3" w:rsidRPr="00045EF3" w:rsidRDefault="00045EF3" w:rsidP="00045EF3">
            <w:pPr>
              <w:rPr>
                <w:b/>
                <w:color w:val="FF0000"/>
              </w:rPr>
            </w:pPr>
          </w:p>
          <w:p w:rsidR="00045EF3" w:rsidRPr="00045EF3" w:rsidRDefault="00045EF3" w:rsidP="00045EF3">
            <w:pPr>
              <w:rPr>
                <w:color w:val="FF0000"/>
                <w:lang w:val="fr-FR"/>
              </w:rPr>
            </w:pPr>
            <w:proofErr w:type="spellStart"/>
            <w:r w:rsidRPr="00045EF3">
              <w:rPr>
                <w:color w:val="FF0000"/>
                <w:lang w:val="fr-FR"/>
              </w:rPr>
              <w:t>Take</w:t>
            </w:r>
            <w:proofErr w:type="spellEnd"/>
            <w:r w:rsidRPr="00045EF3">
              <w:rPr>
                <w:color w:val="FF0000"/>
                <w:lang w:val="fr-FR"/>
              </w:rPr>
              <w:t xml:space="preserve"> the </w:t>
            </w:r>
            <w:proofErr w:type="spellStart"/>
            <w:r w:rsidRPr="00045EF3">
              <w:rPr>
                <w:color w:val="FF0000"/>
                <w:lang w:val="fr-FR"/>
              </w:rPr>
              <w:t>Keirsey</w:t>
            </w:r>
            <w:proofErr w:type="spellEnd"/>
            <w:r w:rsidRPr="00045EF3">
              <w:rPr>
                <w:color w:val="FF0000"/>
                <w:lang w:val="fr-FR"/>
              </w:rPr>
              <w:t xml:space="preserve"> </w:t>
            </w:r>
            <w:proofErr w:type="spellStart"/>
            <w:r w:rsidRPr="00045EF3">
              <w:rPr>
                <w:color w:val="FF0000"/>
                <w:lang w:val="fr-FR"/>
              </w:rPr>
              <w:t>Temperament</w:t>
            </w:r>
            <w:proofErr w:type="spellEnd"/>
            <w:r w:rsidRPr="00045EF3">
              <w:rPr>
                <w:color w:val="FF0000"/>
                <w:lang w:val="fr-FR"/>
              </w:rPr>
              <w:t xml:space="preserve"> </w:t>
            </w:r>
            <w:proofErr w:type="spellStart"/>
            <w:r w:rsidRPr="00045EF3">
              <w:rPr>
                <w:color w:val="FF0000"/>
                <w:lang w:val="fr-FR"/>
              </w:rPr>
              <w:t>Sorter</w:t>
            </w:r>
            <w:proofErr w:type="spellEnd"/>
            <w:r w:rsidRPr="00045EF3">
              <w:rPr>
                <w:color w:val="FF0000"/>
                <w:lang w:val="fr-FR"/>
              </w:rPr>
              <w:t xml:space="preserve"> </w:t>
            </w:r>
            <w:proofErr w:type="spellStart"/>
            <w:r w:rsidRPr="00045EF3">
              <w:rPr>
                <w:color w:val="FF0000"/>
                <w:lang w:val="fr-FR"/>
              </w:rPr>
              <w:t>survey</w:t>
            </w:r>
            <w:proofErr w:type="spellEnd"/>
            <w:r w:rsidRPr="00045EF3">
              <w:rPr>
                <w:color w:val="FF0000"/>
                <w:lang w:val="fr-FR"/>
              </w:rPr>
              <w:t xml:space="preserve">  </w:t>
            </w:r>
          </w:p>
          <w:p w:rsidR="00045EF3" w:rsidRPr="00671285" w:rsidRDefault="008862BF" w:rsidP="00045EF3">
            <w:pPr>
              <w:rPr>
                <w:b/>
                <w:color w:val="4F81BD"/>
                <w:lang w:val="fr-FR"/>
              </w:rPr>
            </w:pPr>
            <w:hyperlink r:id="rId13" w:history="1">
              <w:r w:rsidR="00045EF3" w:rsidRPr="00045EF3">
                <w:rPr>
                  <w:b/>
                  <w:color w:val="0000FF"/>
                  <w:u w:val="single"/>
                  <w:lang w:val="fr-FR"/>
                </w:rPr>
                <w:t>http://www.keirsey.com/sorter/instruments2.aspx?partid=0</w:t>
              </w:r>
            </w:hyperlink>
            <w:r w:rsidR="00045EF3" w:rsidRPr="00045EF3">
              <w:rPr>
                <w:b/>
                <w:color w:val="4F81BD"/>
                <w:lang w:val="fr-FR"/>
              </w:rPr>
              <w:t xml:space="preserve">  </w:t>
            </w:r>
          </w:p>
          <w:p w:rsidR="00045EF3" w:rsidRPr="00045EF3" w:rsidRDefault="00045EF3" w:rsidP="00045EF3">
            <w:pPr>
              <w:rPr>
                <w:b/>
                <w:color w:val="4F81BD"/>
                <w:lang w:val="fr-FR"/>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lastRenderedPageBreak/>
              <w:t>Week 4</w:t>
            </w:r>
          </w:p>
          <w:p w:rsidR="00045EF3" w:rsidRPr="00045EF3" w:rsidRDefault="00102B29" w:rsidP="00045EF3">
            <w:pPr>
              <w:rPr>
                <w:color w:val="000000"/>
              </w:rPr>
            </w:pPr>
            <w:r>
              <w:rPr>
                <w:color w:val="000000"/>
              </w:rPr>
              <w:t>Sept 11</w:t>
            </w:r>
          </w:p>
        </w:tc>
        <w:tc>
          <w:tcPr>
            <w:tcW w:w="2430" w:type="dxa"/>
          </w:tcPr>
          <w:p w:rsidR="00045EF3" w:rsidRDefault="00045EF3" w:rsidP="00045EF3">
            <w:pPr>
              <w:rPr>
                <w:color w:val="000000"/>
                <w:lang w:val="fr-FR"/>
              </w:rPr>
            </w:pPr>
          </w:p>
          <w:p w:rsidR="00671285" w:rsidRPr="00045EF3" w:rsidRDefault="00671285" w:rsidP="00045EF3">
            <w:pPr>
              <w:rPr>
                <w:color w:val="000000"/>
                <w:lang w:val="fr-FR"/>
              </w:rPr>
            </w:pPr>
            <w:proofErr w:type="spellStart"/>
            <w:r>
              <w:rPr>
                <w:color w:val="000000"/>
                <w:lang w:val="fr-FR"/>
              </w:rPr>
              <w:t>Legal</w:t>
            </w:r>
            <w:proofErr w:type="spellEnd"/>
            <w:r>
              <w:rPr>
                <w:color w:val="000000"/>
                <w:lang w:val="fr-FR"/>
              </w:rPr>
              <w:t xml:space="preserve"> and </w:t>
            </w:r>
            <w:proofErr w:type="spellStart"/>
            <w:r>
              <w:rPr>
                <w:color w:val="000000"/>
                <w:lang w:val="fr-FR"/>
              </w:rPr>
              <w:t>ethical</w:t>
            </w:r>
            <w:proofErr w:type="spellEnd"/>
            <w:r>
              <w:rPr>
                <w:color w:val="000000"/>
                <w:lang w:val="fr-FR"/>
              </w:rPr>
              <w:t xml:space="preserve"> issues, and </w:t>
            </w:r>
            <w:proofErr w:type="spellStart"/>
            <w:r>
              <w:rPr>
                <w:color w:val="000000"/>
                <w:lang w:val="fr-FR"/>
              </w:rPr>
              <w:t>Managing</w:t>
            </w:r>
            <w:proofErr w:type="spellEnd"/>
            <w:r>
              <w:rPr>
                <w:color w:val="000000"/>
                <w:lang w:val="fr-FR"/>
              </w:rPr>
              <w:t xml:space="preserve"> </w:t>
            </w:r>
            <w:proofErr w:type="spellStart"/>
            <w:r>
              <w:rPr>
                <w:color w:val="000000"/>
                <w:lang w:val="fr-FR"/>
              </w:rPr>
              <w:t>quality</w:t>
            </w:r>
            <w:proofErr w:type="spellEnd"/>
            <w:r>
              <w:rPr>
                <w:color w:val="000000"/>
                <w:lang w:val="fr-FR"/>
              </w:rPr>
              <w:t xml:space="preserve"> and </w:t>
            </w:r>
            <w:proofErr w:type="spellStart"/>
            <w:r>
              <w:rPr>
                <w:color w:val="000000"/>
                <w:lang w:val="fr-FR"/>
              </w:rPr>
              <w:t>risk</w:t>
            </w:r>
            <w:proofErr w:type="spellEnd"/>
          </w:p>
          <w:p w:rsidR="00045EF3" w:rsidRPr="00045EF3" w:rsidRDefault="00045EF3" w:rsidP="00045EF3">
            <w:pPr>
              <w:rPr>
                <w:b/>
                <w:color w:val="FF0000"/>
                <w:lang w:val="fr-FR"/>
              </w:rPr>
            </w:pPr>
          </w:p>
        </w:tc>
        <w:tc>
          <w:tcPr>
            <w:tcW w:w="5508" w:type="dxa"/>
            <w:gridSpan w:val="2"/>
          </w:tcPr>
          <w:p w:rsidR="00671285" w:rsidRDefault="00045EF3" w:rsidP="00045EF3">
            <w:pPr>
              <w:rPr>
                <w:color w:val="000000"/>
                <w:lang w:val="fr-FR"/>
              </w:rPr>
            </w:pPr>
            <w:proofErr w:type="spellStart"/>
            <w:r w:rsidRPr="00045EF3">
              <w:rPr>
                <w:color w:val="000000"/>
                <w:lang w:val="fr-FR"/>
              </w:rPr>
              <w:t>Chapters</w:t>
            </w:r>
            <w:proofErr w:type="spellEnd"/>
            <w:r w:rsidRPr="00045EF3">
              <w:rPr>
                <w:color w:val="000000"/>
                <w:lang w:val="fr-FR"/>
              </w:rPr>
              <w:t xml:space="preserve">  </w:t>
            </w:r>
            <w:r w:rsidR="00671285">
              <w:rPr>
                <w:color w:val="000000"/>
                <w:lang w:val="fr-FR"/>
              </w:rPr>
              <w:t xml:space="preserve">5, 20  </w:t>
            </w:r>
            <w:proofErr w:type="spellStart"/>
            <w:r w:rsidR="00671285">
              <w:rPr>
                <w:color w:val="000000"/>
                <w:lang w:val="fr-FR"/>
              </w:rPr>
              <w:t>Guest</w:t>
            </w:r>
            <w:proofErr w:type="spellEnd"/>
            <w:r w:rsidR="00671285">
              <w:rPr>
                <w:color w:val="000000"/>
                <w:lang w:val="fr-FR"/>
              </w:rPr>
              <w:t xml:space="preserve"> Speaker on </w:t>
            </w:r>
            <w:proofErr w:type="spellStart"/>
            <w:r w:rsidR="00671285">
              <w:rPr>
                <w:color w:val="000000"/>
                <w:lang w:val="fr-FR"/>
              </w:rPr>
              <w:t>Quality</w:t>
            </w:r>
            <w:proofErr w:type="spellEnd"/>
            <w:r w:rsidR="00671285">
              <w:rPr>
                <w:color w:val="000000"/>
                <w:lang w:val="fr-FR"/>
              </w:rPr>
              <w:t xml:space="preserve"> and </w:t>
            </w:r>
            <w:proofErr w:type="spellStart"/>
            <w:r w:rsidR="00671285">
              <w:rPr>
                <w:color w:val="000000"/>
                <w:lang w:val="fr-FR"/>
              </w:rPr>
              <w:t>Risk</w:t>
            </w:r>
            <w:proofErr w:type="spellEnd"/>
          </w:p>
          <w:p w:rsidR="00671285" w:rsidRDefault="00671285" w:rsidP="00045EF3">
            <w:pPr>
              <w:rPr>
                <w:color w:val="000000"/>
                <w:lang w:val="fr-FR"/>
              </w:rPr>
            </w:pPr>
          </w:p>
          <w:p w:rsidR="00045EF3" w:rsidRPr="00045EF3" w:rsidRDefault="00671285" w:rsidP="00045EF3">
            <w:pPr>
              <w:rPr>
                <w:b/>
                <w:color w:val="FF0000"/>
                <w:lang w:val="fr-FR"/>
              </w:rPr>
            </w:pPr>
            <w:r w:rsidRPr="00671285">
              <w:rPr>
                <w:color w:val="FF0000"/>
                <w:lang w:val="fr-FR"/>
              </w:rPr>
              <w:t>Pr</w:t>
            </w:r>
            <w:r w:rsidR="00045EF3" w:rsidRPr="00045EF3">
              <w:rPr>
                <w:b/>
                <w:color w:val="FF0000"/>
                <w:lang w:val="fr-FR"/>
              </w:rPr>
              <w:t xml:space="preserve">actice ATI </w:t>
            </w:r>
            <w:proofErr w:type="spellStart"/>
            <w:r w:rsidR="00045EF3" w:rsidRPr="00045EF3">
              <w:rPr>
                <w:b/>
                <w:color w:val="FF0000"/>
                <w:lang w:val="fr-FR"/>
              </w:rPr>
              <w:t>results</w:t>
            </w:r>
            <w:proofErr w:type="spellEnd"/>
            <w:r w:rsidR="00045EF3" w:rsidRPr="00045EF3">
              <w:rPr>
                <w:b/>
                <w:color w:val="FF0000"/>
                <w:lang w:val="fr-FR"/>
              </w:rPr>
              <w:t xml:space="preserve"> due </w:t>
            </w:r>
          </w:p>
          <w:p w:rsidR="00045EF3" w:rsidRPr="00045EF3" w:rsidRDefault="00045EF3" w:rsidP="00045EF3">
            <w:pPr>
              <w:rPr>
                <w:b/>
                <w:color w:val="FF0000"/>
                <w:lang w:val="fr-FR"/>
              </w:rPr>
            </w:pPr>
          </w:p>
          <w:p w:rsidR="00045EF3" w:rsidRPr="00045EF3" w:rsidRDefault="00045EF3" w:rsidP="00045EF3">
            <w:pPr>
              <w:rPr>
                <w:color w:val="FF0000"/>
                <w:lang w:val="fr-FR"/>
              </w:rPr>
            </w:pPr>
            <w:proofErr w:type="spellStart"/>
            <w:r w:rsidRPr="00045EF3">
              <w:rPr>
                <w:color w:val="FF0000"/>
                <w:lang w:val="fr-FR"/>
              </w:rPr>
              <w:t>Discuss</w:t>
            </w:r>
            <w:proofErr w:type="spellEnd"/>
            <w:r w:rsidRPr="00045EF3">
              <w:rPr>
                <w:color w:val="FF0000"/>
                <w:lang w:val="fr-FR"/>
              </w:rPr>
              <w:t xml:space="preserve"> </w:t>
            </w:r>
            <w:proofErr w:type="spellStart"/>
            <w:r w:rsidRPr="00045EF3">
              <w:rPr>
                <w:color w:val="FF0000"/>
                <w:lang w:val="fr-FR"/>
              </w:rPr>
              <w:t>Keirsey</w:t>
            </w:r>
            <w:proofErr w:type="spellEnd"/>
            <w:r w:rsidRPr="00045EF3">
              <w:rPr>
                <w:color w:val="FF0000"/>
                <w:lang w:val="fr-FR"/>
              </w:rPr>
              <w:t xml:space="preserve"> </w:t>
            </w:r>
            <w:proofErr w:type="spellStart"/>
            <w:r w:rsidRPr="00045EF3">
              <w:rPr>
                <w:color w:val="FF0000"/>
                <w:lang w:val="fr-FR"/>
              </w:rPr>
              <w:t>assessment</w:t>
            </w:r>
            <w:proofErr w:type="spellEnd"/>
          </w:p>
          <w:p w:rsidR="00045EF3" w:rsidRPr="002A2ABB" w:rsidRDefault="00045EF3" w:rsidP="00045EF3">
            <w:pPr>
              <w:rPr>
                <w:color w:val="FF0000"/>
                <w:lang w:val="fr-FR"/>
              </w:rPr>
            </w:pPr>
            <w:proofErr w:type="spellStart"/>
            <w:r w:rsidRPr="00045EF3">
              <w:rPr>
                <w:color w:val="FF0000"/>
                <w:lang w:val="fr-FR"/>
              </w:rPr>
              <w:t>Define</w:t>
            </w:r>
            <w:proofErr w:type="spellEnd"/>
            <w:r w:rsidRPr="00045EF3">
              <w:rPr>
                <w:color w:val="FF0000"/>
                <w:lang w:val="fr-FR"/>
              </w:rPr>
              <w:t xml:space="preserve"> QI/Change Project</w:t>
            </w:r>
          </w:p>
          <w:p w:rsidR="00045EF3" w:rsidRPr="00045EF3" w:rsidRDefault="00045EF3" w:rsidP="00045EF3">
            <w:pPr>
              <w:rPr>
                <w:color w:val="000000"/>
                <w:lang w:val="fr-FR"/>
              </w:rPr>
            </w:pPr>
          </w:p>
          <w:p w:rsidR="00045EF3" w:rsidRPr="00045EF3" w:rsidRDefault="00045EF3" w:rsidP="00045EF3">
            <w:pPr>
              <w:rPr>
                <w:lang w:val="fr-FR"/>
              </w:rPr>
            </w:pPr>
            <w:proofErr w:type="spellStart"/>
            <w:r w:rsidRPr="00045EF3">
              <w:rPr>
                <w:b/>
                <w:color w:val="4F81BD"/>
                <w:lang w:val="fr-FR"/>
              </w:rPr>
              <w:t>Draft</w:t>
            </w:r>
            <w:proofErr w:type="spellEnd"/>
            <w:r w:rsidRPr="00045EF3">
              <w:rPr>
                <w:b/>
                <w:color w:val="4F81BD"/>
                <w:lang w:val="fr-FR"/>
              </w:rPr>
              <w:t xml:space="preserve"> type of unit design </w:t>
            </w:r>
            <w:proofErr w:type="spellStart"/>
            <w:r w:rsidRPr="00045EF3">
              <w:rPr>
                <w:lang w:val="fr-FR"/>
              </w:rPr>
              <w:t>suggested</w:t>
            </w:r>
            <w:proofErr w:type="spellEnd"/>
            <w:r w:rsidRPr="00045EF3">
              <w:rPr>
                <w:lang w:val="fr-FR"/>
              </w:rPr>
              <w:t xml:space="preserve"> </w:t>
            </w:r>
            <w:proofErr w:type="spellStart"/>
            <w:r w:rsidRPr="00045EF3">
              <w:rPr>
                <w:lang w:val="fr-FR"/>
              </w:rPr>
              <w:t>references</w:t>
            </w:r>
            <w:proofErr w:type="spellEnd"/>
            <w:r w:rsidRPr="00045EF3">
              <w:rPr>
                <w:lang w:val="fr-FR"/>
              </w:rPr>
              <w:t> :</w:t>
            </w:r>
          </w:p>
          <w:p w:rsidR="00045EF3" w:rsidRPr="00045EF3" w:rsidRDefault="00045EF3" w:rsidP="00045EF3">
            <w:pPr>
              <w:rPr>
                <w:lang w:val="fr-FR"/>
              </w:rPr>
            </w:pPr>
            <w:r w:rsidRPr="00045EF3">
              <w:rPr>
                <w:lang w:val="fr-FR"/>
              </w:rPr>
              <w:t xml:space="preserve"> </w:t>
            </w:r>
            <w:proofErr w:type="spellStart"/>
            <w:r w:rsidRPr="00045EF3">
              <w:rPr>
                <w:rFonts w:ascii="Arial" w:hAnsi="Arial" w:cs="Arial"/>
                <w:color w:val="000000"/>
                <w:sz w:val="20"/>
                <w:szCs w:val="20"/>
              </w:rPr>
              <w:t>PriceWaterhouseCoopers</w:t>
            </w:r>
            <w:proofErr w:type="spellEnd"/>
            <w:r w:rsidRPr="00045EF3">
              <w:rPr>
                <w:rFonts w:ascii="Arial" w:hAnsi="Arial" w:cs="Arial"/>
                <w:color w:val="000000"/>
                <w:sz w:val="20"/>
                <w:szCs w:val="20"/>
              </w:rPr>
              <w:t xml:space="preserve"> Health Research Institute. (2007). What Works: Healing the Healthcare Staffing Shortage</w:t>
            </w:r>
          </w:p>
          <w:p w:rsidR="00045EF3" w:rsidRPr="00045EF3" w:rsidRDefault="008862BF" w:rsidP="00045EF3">
            <w:pPr>
              <w:rPr>
                <w:lang w:val="fr-FR"/>
              </w:rPr>
            </w:pPr>
            <w:hyperlink r:id="rId14" w:history="1">
              <w:r w:rsidR="00045EF3" w:rsidRPr="00045EF3">
                <w:rPr>
                  <w:color w:val="0000FF"/>
                  <w:u w:val="single"/>
                  <w:lang w:val="fr-FR"/>
                </w:rPr>
                <w:t>http://www.healthcaredesignmagazine.com</w:t>
              </w:r>
            </w:hyperlink>
            <w:r w:rsidR="00045EF3" w:rsidRPr="00045EF3">
              <w:rPr>
                <w:lang w:val="fr-FR"/>
              </w:rPr>
              <w:t xml:space="preserve"> </w:t>
            </w:r>
          </w:p>
          <w:p w:rsidR="00045EF3" w:rsidRPr="00045EF3" w:rsidRDefault="00045EF3" w:rsidP="00045EF3">
            <w:pPr>
              <w:rPr>
                <w:lang w:val="fr-FR"/>
              </w:rPr>
            </w:pPr>
          </w:p>
          <w:p w:rsidR="00045EF3" w:rsidRPr="00045EF3" w:rsidRDefault="00045EF3" w:rsidP="00045EF3">
            <w:pPr>
              <w:rPr>
                <w:rFonts w:ascii="Arial" w:hAnsi="Arial" w:cs="Arial"/>
                <w:color w:val="000000"/>
                <w:sz w:val="20"/>
                <w:szCs w:val="20"/>
              </w:rPr>
            </w:pPr>
            <w:r w:rsidRPr="00045EF3">
              <w:rPr>
                <w:rFonts w:ascii="Arial" w:hAnsi="Arial" w:cs="Arial"/>
                <w:color w:val="000000"/>
                <w:sz w:val="20"/>
                <w:szCs w:val="20"/>
              </w:rPr>
              <w:t xml:space="preserve">Ulrich, R., </w:t>
            </w:r>
            <w:proofErr w:type="spellStart"/>
            <w:r w:rsidRPr="00045EF3">
              <w:rPr>
                <w:rFonts w:ascii="Arial" w:hAnsi="Arial" w:cs="Arial"/>
                <w:color w:val="000000"/>
                <w:sz w:val="20"/>
                <w:szCs w:val="20"/>
              </w:rPr>
              <w:t>Zimring</w:t>
            </w:r>
            <w:proofErr w:type="spellEnd"/>
            <w:r w:rsidRPr="00045EF3">
              <w:rPr>
                <w:rFonts w:ascii="Arial" w:hAnsi="Arial" w:cs="Arial"/>
                <w:color w:val="000000"/>
                <w:sz w:val="20"/>
                <w:szCs w:val="20"/>
              </w:rPr>
              <w:t xml:space="preserve">, C., et.al. (2004). The Role of the Physical Environment in the Hospital of the 21st Century: </w:t>
            </w:r>
            <w:proofErr w:type="gramStart"/>
            <w:r w:rsidRPr="00045EF3">
              <w:rPr>
                <w:rFonts w:ascii="Arial" w:hAnsi="Arial" w:cs="Arial"/>
                <w:color w:val="000000"/>
                <w:sz w:val="20"/>
                <w:szCs w:val="20"/>
              </w:rPr>
              <w:t>A</w:t>
            </w:r>
            <w:proofErr w:type="gramEnd"/>
            <w:r w:rsidRPr="00045EF3">
              <w:rPr>
                <w:rFonts w:ascii="Arial" w:hAnsi="Arial" w:cs="Arial"/>
                <w:color w:val="000000"/>
                <w:sz w:val="20"/>
                <w:szCs w:val="20"/>
              </w:rPr>
              <w:t xml:space="preserve"> Once-in-a-Lifetime </w:t>
            </w:r>
            <w:smartTag w:uri="urn:schemas-microsoft-com:office:smarttags" w:element="place">
              <w:r w:rsidRPr="00045EF3">
                <w:rPr>
                  <w:rFonts w:ascii="Arial" w:hAnsi="Arial" w:cs="Arial"/>
                  <w:color w:val="000000"/>
                  <w:sz w:val="20"/>
                  <w:szCs w:val="20"/>
                </w:rPr>
                <w:t>Opportunity</w:t>
              </w:r>
            </w:smartTag>
            <w:r w:rsidRPr="00045EF3">
              <w:rPr>
                <w:rFonts w:ascii="Arial" w:hAnsi="Arial" w:cs="Arial"/>
                <w:color w:val="000000"/>
                <w:sz w:val="20"/>
                <w:szCs w:val="20"/>
              </w:rPr>
              <w:t xml:space="preserve">. </w:t>
            </w:r>
          </w:p>
          <w:p w:rsidR="00045EF3" w:rsidRPr="00045EF3" w:rsidRDefault="008862BF" w:rsidP="00045EF3">
            <w:pPr>
              <w:rPr>
                <w:rFonts w:ascii="Arial" w:hAnsi="Arial" w:cs="Arial"/>
                <w:color w:val="000000"/>
                <w:sz w:val="20"/>
                <w:szCs w:val="20"/>
              </w:rPr>
            </w:pPr>
            <w:hyperlink r:id="rId15" w:tgtFrame="_blank" w:history="1">
              <w:r w:rsidR="00045EF3" w:rsidRPr="00045EF3">
                <w:rPr>
                  <w:color w:val="0000FF"/>
                  <w:sz w:val="20"/>
                  <w:szCs w:val="20"/>
                  <w:u w:val="single"/>
                </w:rPr>
                <w:t>http://www.rwjf.org/files/publications/other/RoleofthePhysicalEnvironment.pdf</w:t>
              </w:r>
            </w:hyperlink>
          </w:p>
          <w:p w:rsidR="00045EF3" w:rsidRPr="00045EF3" w:rsidRDefault="00045EF3" w:rsidP="00045EF3">
            <w:pPr>
              <w:rPr>
                <w:rFonts w:ascii="Arial" w:hAnsi="Arial" w:cs="Arial"/>
                <w:color w:val="000000"/>
                <w:sz w:val="20"/>
                <w:szCs w:val="20"/>
              </w:rPr>
            </w:pPr>
          </w:p>
          <w:p w:rsidR="00045EF3" w:rsidRPr="00045EF3" w:rsidRDefault="00045EF3" w:rsidP="00045EF3">
            <w:pPr>
              <w:rPr>
                <w:rFonts w:ascii="Arial" w:hAnsi="Arial" w:cs="Arial"/>
                <w:color w:val="000000"/>
                <w:sz w:val="20"/>
                <w:szCs w:val="20"/>
              </w:rPr>
            </w:pPr>
          </w:p>
          <w:p w:rsidR="00045EF3" w:rsidRPr="00045EF3" w:rsidRDefault="00045EF3" w:rsidP="00045EF3">
            <w:pPr>
              <w:rPr>
                <w:b/>
                <w:i/>
                <w:color w:val="FF0000"/>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5</w:t>
            </w:r>
          </w:p>
          <w:p w:rsidR="00045EF3" w:rsidRPr="00045EF3" w:rsidRDefault="00102B29" w:rsidP="00045EF3">
            <w:pPr>
              <w:rPr>
                <w:color w:val="000000"/>
              </w:rPr>
            </w:pPr>
            <w:r>
              <w:rPr>
                <w:color w:val="000000"/>
              </w:rPr>
              <w:t>Sept 18</w:t>
            </w:r>
          </w:p>
        </w:tc>
        <w:tc>
          <w:tcPr>
            <w:tcW w:w="2430" w:type="dxa"/>
          </w:tcPr>
          <w:p w:rsidR="00D63515" w:rsidRPr="002759F2" w:rsidRDefault="00671285" w:rsidP="002759F2">
            <w:pPr>
              <w:rPr>
                <w:lang w:val="fr-FR"/>
              </w:rPr>
            </w:pPr>
            <w:r>
              <w:rPr>
                <w:lang w:val="fr-FR"/>
              </w:rPr>
              <w:t xml:space="preserve">Cultural </w:t>
            </w:r>
            <w:proofErr w:type="spellStart"/>
            <w:r>
              <w:rPr>
                <w:lang w:val="fr-FR"/>
              </w:rPr>
              <w:t>diversity</w:t>
            </w:r>
            <w:proofErr w:type="spellEnd"/>
            <w:r>
              <w:rPr>
                <w:lang w:val="fr-FR"/>
              </w:rPr>
              <w:t xml:space="preserve"> and power and </w:t>
            </w:r>
            <w:proofErr w:type="spellStart"/>
            <w:r>
              <w:rPr>
                <w:lang w:val="fr-FR"/>
              </w:rPr>
              <w:t>politics</w:t>
            </w:r>
            <w:proofErr w:type="spellEnd"/>
            <w:r>
              <w:rPr>
                <w:lang w:val="fr-FR"/>
              </w:rPr>
              <w:t xml:space="preserve">, </w:t>
            </w:r>
            <w:proofErr w:type="spellStart"/>
            <w:r>
              <w:rPr>
                <w:lang w:val="fr-FR"/>
              </w:rPr>
              <w:t>political</w:t>
            </w:r>
            <w:proofErr w:type="spellEnd"/>
          </w:p>
        </w:tc>
        <w:tc>
          <w:tcPr>
            <w:tcW w:w="5508" w:type="dxa"/>
            <w:gridSpan w:val="2"/>
          </w:tcPr>
          <w:p w:rsidR="00045EF3" w:rsidRPr="00045EF3" w:rsidRDefault="000570FE" w:rsidP="00045EF3">
            <w:pPr>
              <w:rPr>
                <w:color w:val="000000"/>
                <w:lang w:val="fr-FR"/>
              </w:rPr>
            </w:pPr>
            <w:proofErr w:type="spellStart"/>
            <w:r>
              <w:rPr>
                <w:color w:val="000000"/>
                <w:lang w:val="fr-FR"/>
              </w:rPr>
              <w:t>Chapters</w:t>
            </w:r>
            <w:proofErr w:type="spellEnd"/>
            <w:r>
              <w:rPr>
                <w:color w:val="000000"/>
                <w:lang w:val="fr-FR"/>
              </w:rPr>
              <w:t xml:space="preserve">  </w:t>
            </w:r>
            <w:r w:rsidR="00671285">
              <w:rPr>
                <w:color w:val="000000"/>
                <w:lang w:val="fr-FR"/>
              </w:rPr>
              <w:t>9 and 10</w:t>
            </w:r>
          </w:p>
          <w:p w:rsidR="00045EF3" w:rsidRPr="00045EF3" w:rsidRDefault="00045EF3" w:rsidP="00045EF3">
            <w:pPr>
              <w:rPr>
                <w:b/>
                <w:color w:val="FF0000"/>
                <w:lang w:val="fr-FR"/>
              </w:rPr>
            </w:pPr>
            <w:r w:rsidRPr="00045EF3">
              <w:rPr>
                <w:b/>
                <w:color w:val="FF0000"/>
                <w:lang w:val="fr-FR"/>
              </w:rPr>
              <w:t xml:space="preserve">Unit </w:t>
            </w:r>
            <w:proofErr w:type="spellStart"/>
            <w:r w:rsidRPr="00045EF3">
              <w:rPr>
                <w:b/>
                <w:color w:val="FF0000"/>
                <w:lang w:val="fr-FR"/>
              </w:rPr>
              <w:t>physical</w:t>
            </w:r>
            <w:proofErr w:type="spellEnd"/>
            <w:r w:rsidRPr="00045EF3">
              <w:rPr>
                <w:b/>
                <w:color w:val="FF0000"/>
                <w:lang w:val="fr-FR"/>
              </w:rPr>
              <w:t xml:space="preserve"> design due</w:t>
            </w:r>
          </w:p>
          <w:p w:rsidR="00045EF3" w:rsidRPr="00045EF3" w:rsidRDefault="00045EF3" w:rsidP="00045EF3">
            <w:pPr>
              <w:rPr>
                <w:color w:val="FF0000"/>
                <w:lang w:val="fr-FR"/>
              </w:rPr>
            </w:pPr>
          </w:p>
          <w:p w:rsidR="00045EF3" w:rsidRPr="00045EF3" w:rsidRDefault="00045EF3" w:rsidP="00045EF3">
            <w:pPr>
              <w:rPr>
                <w:b/>
                <w:color w:val="4F81BD"/>
                <w:lang w:val="fr-FR"/>
              </w:rPr>
            </w:pPr>
            <w:proofErr w:type="spellStart"/>
            <w:r w:rsidRPr="00045EF3">
              <w:rPr>
                <w:b/>
                <w:color w:val="4F81BD"/>
                <w:lang w:val="fr-FR"/>
              </w:rPr>
              <w:t>Research</w:t>
            </w:r>
            <w:proofErr w:type="spellEnd"/>
            <w:r w:rsidRPr="00045EF3">
              <w:rPr>
                <w:b/>
                <w:color w:val="4F81BD"/>
                <w:lang w:val="fr-FR"/>
              </w:rPr>
              <w:t xml:space="preserve"> ‘</w:t>
            </w:r>
            <w:proofErr w:type="spellStart"/>
            <w:r w:rsidRPr="00045EF3">
              <w:rPr>
                <w:b/>
                <w:color w:val="4F81BD"/>
                <w:lang w:val="fr-FR"/>
              </w:rPr>
              <w:t>cost</w:t>
            </w:r>
            <w:proofErr w:type="spellEnd"/>
            <w:r w:rsidRPr="00045EF3">
              <w:rPr>
                <w:b/>
                <w:color w:val="4F81BD"/>
                <w:lang w:val="fr-FR"/>
              </w:rPr>
              <w:t xml:space="preserve">’ for </w:t>
            </w:r>
            <w:proofErr w:type="spellStart"/>
            <w:r w:rsidRPr="00045EF3">
              <w:rPr>
                <w:b/>
                <w:color w:val="4F81BD"/>
                <w:lang w:val="fr-FR"/>
              </w:rPr>
              <w:t>delivery</w:t>
            </w:r>
            <w:proofErr w:type="spellEnd"/>
            <w:r w:rsidRPr="00045EF3">
              <w:rPr>
                <w:b/>
                <w:color w:val="4F81BD"/>
                <w:lang w:val="fr-FR"/>
              </w:rPr>
              <w:t xml:space="preserve"> of nursing care</w:t>
            </w:r>
          </w:p>
          <w:p w:rsidR="00045EF3" w:rsidRPr="00045EF3" w:rsidRDefault="00045EF3" w:rsidP="00045EF3">
            <w:pPr>
              <w:rPr>
                <w:b/>
                <w:color w:val="4F81BD"/>
                <w:lang w:val="fr-FR"/>
              </w:rPr>
            </w:pPr>
            <w:proofErr w:type="spellStart"/>
            <w:r w:rsidRPr="00045EF3">
              <w:rPr>
                <w:b/>
                <w:color w:val="4F81BD"/>
                <w:lang w:val="fr-FR"/>
              </w:rPr>
              <w:t>Develop</w:t>
            </w:r>
            <w:proofErr w:type="spellEnd"/>
            <w:r w:rsidRPr="00045EF3">
              <w:rPr>
                <w:b/>
                <w:color w:val="4F81BD"/>
                <w:lang w:val="fr-FR"/>
              </w:rPr>
              <w:t xml:space="preserve"> budget for unit - </w:t>
            </w:r>
            <w:proofErr w:type="spellStart"/>
            <w:r w:rsidRPr="00045EF3">
              <w:rPr>
                <w:lang w:val="fr-FR"/>
              </w:rPr>
              <w:t>Suggested</w:t>
            </w:r>
            <w:proofErr w:type="spellEnd"/>
            <w:r w:rsidRPr="00045EF3">
              <w:rPr>
                <w:lang w:val="fr-FR"/>
              </w:rPr>
              <w:t xml:space="preserve"> </w:t>
            </w:r>
            <w:proofErr w:type="spellStart"/>
            <w:r w:rsidRPr="00045EF3">
              <w:rPr>
                <w:lang w:val="fr-FR"/>
              </w:rPr>
              <w:t>references</w:t>
            </w:r>
            <w:proofErr w:type="spellEnd"/>
            <w:r w:rsidRPr="00045EF3">
              <w:rPr>
                <w:b/>
                <w:lang w:val="fr-FR"/>
              </w:rPr>
              <w:t xml:space="preserve"> -</w:t>
            </w:r>
          </w:p>
          <w:p w:rsidR="00045EF3" w:rsidRPr="00045EF3" w:rsidRDefault="00045EF3" w:rsidP="00045EF3">
            <w:pPr>
              <w:rPr>
                <w:b/>
                <w:u w:val="single"/>
                <w:lang w:val="fr-FR"/>
              </w:rPr>
            </w:pPr>
            <w:proofErr w:type="spellStart"/>
            <w:r w:rsidRPr="00045EF3">
              <w:rPr>
                <w:b/>
                <w:u w:val="single"/>
                <w:lang w:val="fr-FR"/>
              </w:rPr>
              <w:t>Budgeting</w:t>
            </w:r>
            <w:proofErr w:type="spellEnd"/>
            <w:r w:rsidRPr="00045EF3">
              <w:rPr>
                <w:b/>
                <w:u w:val="single"/>
                <w:lang w:val="fr-FR"/>
              </w:rPr>
              <w:t xml:space="preserve">: </w:t>
            </w:r>
            <w:proofErr w:type="spellStart"/>
            <w:r w:rsidRPr="00045EF3">
              <w:rPr>
                <w:b/>
                <w:u w:val="single"/>
                <w:lang w:val="fr-FR"/>
              </w:rPr>
              <w:t>it's</w:t>
            </w:r>
            <w:proofErr w:type="spellEnd"/>
            <w:r w:rsidRPr="00045EF3">
              <w:rPr>
                <w:b/>
                <w:u w:val="single"/>
                <w:lang w:val="fr-FR"/>
              </w:rPr>
              <w:t xml:space="preserve"> </w:t>
            </w:r>
            <w:proofErr w:type="spellStart"/>
            <w:r w:rsidRPr="00045EF3">
              <w:rPr>
                <w:b/>
                <w:u w:val="single"/>
                <w:lang w:val="fr-FR"/>
              </w:rPr>
              <w:t>everyone's</w:t>
            </w:r>
            <w:proofErr w:type="spellEnd"/>
            <w:r w:rsidRPr="00045EF3">
              <w:rPr>
                <w:b/>
                <w:u w:val="single"/>
                <w:lang w:val="fr-FR"/>
              </w:rPr>
              <w:t xml:space="preserve"> </w:t>
            </w:r>
            <w:proofErr w:type="spellStart"/>
            <w:r w:rsidRPr="00045EF3">
              <w:rPr>
                <w:b/>
                <w:u w:val="single"/>
                <w:lang w:val="fr-FR"/>
              </w:rPr>
              <w:t>responsibility</w:t>
            </w:r>
            <w:proofErr w:type="spellEnd"/>
            <w:r w:rsidRPr="00045EF3">
              <w:rPr>
                <w:b/>
                <w:u w:val="single"/>
                <w:lang w:val="fr-FR"/>
              </w:rPr>
              <w:t xml:space="preserve">; </w:t>
            </w:r>
            <w:proofErr w:type="spellStart"/>
            <w:r w:rsidRPr="00045EF3">
              <w:rPr>
                <w:b/>
                <w:u w:val="single"/>
                <w:lang w:val="fr-FR"/>
              </w:rPr>
              <w:t>Involving</w:t>
            </w:r>
            <w:proofErr w:type="spellEnd"/>
            <w:r w:rsidRPr="00045EF3">
              <w:rPr>
                <w:b/>
                <w:u w:val="single"/>
                <w:lang w:val="fr-FR"/>
              </w:rPr>
              <w:t xml:space="preserve"> staff in </w:t>
            </w:r>
            <w:proofErr w:type="spellStart"/>
            <w:r w:rsidRPr="00045EF3">
              <w:rPr>
                <w:b/>
                <w:u w:val="single"/>
                <w:lang w:val="fr-FR"/>
              </w:rPr>
              <w:t>budgeting</w:t>
            </w:r>
            <w:proofErr w:type="spellEnd"/>
            <w:r w:rsidRPr="00045EF3">
              <w:rPr>
                <w:b/>
                <w:u w:val="single"/>
                <w:lang w:val="fr-FR"/>
              </w:rPr>
              <w:t xml:space="preserve"> </w:t>
            </w:r>
            <w:proofErr w:type="spellStart"/>
            <w:r w:rsidRPr="00045EF3">
              <w:rPr>
                <w:b/>
                <w:u w:val="single"/>
                <w:lang w:val="fr-FR"/>
              </w:rPr>
              <w:t>might</w:t>
            </w:r>
            <w:proofErr w:type="spellEnd"/>
            <w:r w:rsidRPr="00045EF3">
              <w:rPr>
                <w:b/>
                <w:u w:val="single"/>
                <w:lang w:val="fr-FR"/>
              </w:rPr>
              <w:t xml:space="preserve"> not </w:t>
            </w:r>
            <w:proofErr w:type="spellStart"/>
            <w:r w:rsidRPr="00045EF3">
              <w:rPr>
                <w:b/>
                <w:u w:val="single"/>
                <w:lang w:val="fr-FR"/>
              </w:rPr>
              <w:t>always</w:t>
            </w:r>
            <w:proofErr w:type="spellEnd"/>
            <w:r w:rsidRPr="00045EF3">
              <w:rPr>
                <w:b/>
                <w:u w:val="single"/>
                <w:lang w:val="fr-FR"/>
              </w:rPr>
              <w:t xml:space="preserve"> </w:t>
            </w:r>
            <w:proofErr w:type="spellStart"/>
            <w:r w:rsidRPr="00045EF3">
              <w:rPr>
                <w:b/>
                <w:u w:val="single"/>
                <w:lang w:val="fr-FR"/>
              </w:rPr>
              <w:t>be</w:t>
            </w:r>
            <w:proofErr w:type="spellEnd"/>
            <w:r w:rsidRPr="00045EF3">
              <w:rPr>
                <w:b/>
                <w:u w:val="single"/>
                <w:lang w:val="fr-FR"/>
              </w:rPr>
              <w:t xml:space="preserve"> </w:t>
            </w:r>
            <w:proofErr w:type="spellStart"/>
            <w:r w:rsidRPr="00045EF3">
              <w:rPr>
                <w:b/>
                <w:u w:val="single"/>
                <w:lang w:val="fr-FR"/>
              </w:rPr>
              <w:t>comfortable</w:t>
            </w:r>
            <w:proofErr w:type="spellEnd"/>
            <w:r w:rsidRPr="00045EF3">
              <w:rPr>
                <w:b/>
                <w:u w:val="single"/>
                <w:lang w:val="fr-FR"/>
              </w:rPr>
              <w:t xml:space="preserve">, but </w:t>
            </w:r>
            <w:proofErr w:type="spellStart"/>
            <w:r w:rsidRPr="00045EF3">
              <w:rPr>
                <w:b/>
                <w:u w:val="single"/>
                <w:lang w:val="fr-FR"/>
              </w:rPr>
              <w:t>it</w:t>
            </w:r>
            <w:proofErr w:type="spellEnd"/>
            <w:r w:rsidRPr="00045EF3">
              <w:rPr>
                <w:b/>
                <w:u w:val="single"/>
                <w:lang w:val="fr-FR"/>
              </w:rPr>
              <w:t xml:space="preserve"> </w:t>
            </w:r>
            <w:proofErr w:type="spellStart"/>
            <w:r w:rsidRPr="00045EF3">
              <w:rPr>
                <w:b/>
                <w:u w:val="single"/>
                <w:lang w:val="fr-FR"/>
              </w:rPr>
              <w:t>can</w:t>
            </w:r>
            <w:proofErr w:type="spellEnd"/>
            <w:r w:rsidRPr="00045EF3">
              <w:rPr>
                <w:b/>
                <w:u w:val="single"/>
                <w:lang w:val="fr-FR"/>
              </w:rPr>
              <w:t xml:space="preserve"> </w:t>
            </w:r>
            <w:proofErr w:type="spellStart"/>
            <w:r w:rsidRPr="00045EF3">
              <w:rPr>
                <w:b/>
                <w:u w:val="single"/>
                <w:lang w:val="fr-FR"/>
              </w:rPr>
              <w:t>yield</w:t>
            </w:r>
            <w:proofErr w:type="spellEnd"/>
            <w:r w:rsidRPr="00045EF3">
              <w:rPr>
                <w:b/>
                <w:u w:val="single"/>
                <w:lang w:val="fr-FR"/>
              </w:rPr>
              <w:t xml:space="preserve"> </w:t>
            </w:r>
            <w:proofErr w:type="spellStart"/>
            <w:r w:rsidRPr="00045EF3">
              <w:rPr>
                <w:b/>
                <w:u w:val="single"/>
                <w:lang w:val="fr-FR"/>
              </w:rPr>
              <w:t>smoother</w:t>
            </w:r>
            <w:proofErr w:type="spellEnd"/>
            <w:r w:rsidRPr="00045EF3">
              <w:rPr>
                <w:b/>
                <w:u w:val="single"/>
                <w:lang w:val="fr-FR"/>
              </w:rPr>
              <w:t xml:space="preserve">-running </w:t>
            </w:r>
            <w:proofErr w:type="spellStart"/>
            <w:r w:rsidRPr="00045EF3">
              <w:rPr>
                <w:b/>
                <w:u w:val="single"/>
                <w:lang w:val="fr-FR"/>
              </w:rPr>
              <w:t>operations</w:t>
            </w:r>
            <w:proofErr w:type="spellEnd"/>
          </w:p>
          <w:p w:rsidR="00045EF3" w:rsidRPr="00045EF3" w:rsidRDefault="00045EF3" w:rsidP="00045EF3">
            <w:pPr>
              <w:rPr>
                <w:b/>
                <w:color w:val="4F81BD"/>
                <w:lang w:val="fr-FR"/>
              </w:rPr>
            </w:pPr>
            <w:r w:rsidRPr="00045EF3">
              <w:rPr>
                <w:b/>
                <w:color w:val="4F81BD"/>
                <w:lang w:val="fr-FR"/>
              </w:rPr>
              <w:t xml:space="preserve">http://findarticles.com/p/articles/mi_m3830/is_8_53/ai_n6180410/    </w:t>
            </w:r>
          </w:p>
          <w:p w:rsidR="00045EF3" w:rsidRPr="00045EF3" w:rsidRDefault="00045EF3" w:rsidP="00045EF3">
            <w:pPr>
              <w:rPr>
                <w:b/>
                <w:color w:val="4F81BD"/>
                <w:lang w:val="fr-FR"/>
              </w:rPr>
            </w:pPr>
          </w:p>
          <w:p w:rsidR="00045EF3" w:rsidRPr="00045EF3" w:rsidRDefault="00045EF3" w:rsidP="00045EF3">
            <w:pPr>
              <w:rPr>
                <w:b/>
              </w:rPr>
            </w:pPr>
            <w:r w:rsidRPr="00045EF3">
              <w:rPr>
                <w:b/>
                <w:u w:val="single"/>
              </w:rPr>
              <w:t xml:space="preserve">Nurse Staffing In </w:t>
            </w:r>
            <w:smartTag w:uri="urn:schemas-microsoft-com:office:smarttags" w:element="State">
              <w:smartTag w:uri="urn:schemas-microsoft-com:office:smarttags" w:element="place">
                <w:r w:rsidRPr="00045EF3">
                  <w:rPr>
                    <w:b/>
                    <w:u w:val="single"/>
                  </w:rPr>
                  <w:t>Ohio</w:t>
                </w:r>
              </w:smartTag>
            </w:smartTag>
            <w:r w:rsidRPr="00045EF3">
              <w:rPr>
                <w:b/>
              </w:rPr>
              <w:t xml:space="preserve"> (</w:t>
            </w:r>
            <w:proofErr w:type="spellStart"/>
            <w:r w:rsidRPr="00045EF3">
              <w:rPr>
                <w:b/>
              </w:rPr>
              <w:t>ppt</w:t>
            </w:r>
            <w:proofErr w:type="spellEnd"/>
            <w:r w:rsidRPr="00045EF3">
              <w:rPr>
                <w:b/>
              </w:rPr>
              <w:t xml:space="preserve"> or html)</w:t>
            </w:r>
          </w:p>
          <w:p w:rsidR="00045EF3" w:rsidRPr="00045EF3" w:rsidRDefault="008862BF" w:rsidP="00045EF3">
            <w:pPr>
              <w:rPr>
                <w:b/>
                <w:sz w:val="20"/>
                <w:szCs w:val="20"/>
              </w:rPr>
            </w:pPr>
            <w:hyperlink r:id="rId16" w:history="1">
              <w:r w:rsidR="00045EF3" w:rsidRPr="00045EF3">
                <w:rPr>
                  <w:color w:val="0000CC"/>
                  <w:sz w:val="20"/>
                  <w:szCs w:val="20"/>
                  <w:u w:val="single"/>
                </w:rPr>
                <w:t>http://nursing2015.files.wordpress.com/2008/09/_4developing-a-staffing-budget.ppt</w:t>
              </w:r>
            </w:hyperlink>
            <w:r w:rsidR="00045EF3" w:rsidRPr="00045EF3">
              <w:rPr>
                <w:rFonts w:ascii="Arial" w:hAnsi="Arial" w:cs="Arial"/>
                <w:color w:val="000000"/>
                <w:sz w:val="20"/>
                <w:szCs w:val="20"/>
              </w:rPr>
              <w:t xml:space="preserve">. </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6</w:t>
            </w:r>
          </w:p>
          <w:p w:rsidR="00045EF3" w:rsidRPr="00045EF3" w:rsidRDefault="00102B29" w:rsidP="00045EF3">
            <w:pPr>
              <w:rPr>
                <w:color w:val="000000"/>
              </w:rPr>
            </w:pPr>
            <w:r>
              <w:rPr>
                <w:color w:val="000000"/>
              </w:rPr>
              <w:t>Sept 25</w:t>
            </w:r>
          </w:p>
        </w:tc>
        <w:tc>
          <w:tcPr>
            <w:tcW w:w="2430" w:type="dxa"/>
          </w:tcPr>
          <w:p w:rsidR="00045EF3" w:rsidRPr="00045EF3" w:rsidRDefault="00671285" w:rsidP="00045EF3">
            <w:pPr>
              <w:rPr>
                <w:color w:val="000000"/>
                <w:lang w:val="fr-FR"/>
              </w:rPr>
            </w:pPr>
            <w:proofErr w:type="spellStart"/>
            <w:r>
              <w:rPr>
                <w:color w:val="000000"/>
                <w:lang w:val="fr-FR"/>
              </w:rPr>
              <w:t>Costs</w:t>
            </w:r>
            <w:proofErr w:type="spellEnd"/>
            <w:r>
              <w:rPr>
                <w:color w:val="000000"/>
                <w:lang w:val="fr-FR"/>
              </w:rPr>
              <w:t xml:space="preserve"> and budget, </w:t>
            </w:r>
            <w:proofErr w:type="spellStart"/>
            <w:r>
              <w:rPr>
                <w:color w:val="000000"/>
                <w:lang w:val="fr-FR"/>
              </w:rPr>
              <w:t>staffing</w:t>
            </w:r>
            <w:proofErr w:type="spellEnd"/>
            <w:r>
              <w:rPr>
                <w:color w:val="000000"/>
                <w:lang w:val="fr-FR"/>
              </w:rPr>
              <w:t xml:space="preserve">, </w:t>
            </w:r>
            <w:proofErr w:type="spellStart"/>
            <w:r>
              <w:rPr>
                <w:color w:val="000000"/>
                <w:lang w:val="fr-FR"/>
              </w:rPr>
              <w:t>scheduling</w:t>
            </w:r>
            <w:proofErr w:type="spellEnd"/>
          </w:p>
        </w:tc>
        <w:tc>
          <w:tcPr>
            <w:tcW w:w="5508" w:type="dxa"/>
            <w:gridSpan w:val="2"/>
          </w:tcPr>
          <w:p w:rsidR="00045EF3" w:rsidRPr="00045EF3" w:rsidRDefault="00045EF3" w:rsidP="00045EF3">
            <w:pPr>
              <w:rPr>
                <w:b/>
                <w:color w:val="FF0000"/>
                <w:lang w:val="fr-FR"/>
              </w:rPr>
            </w:pPr>
            <w:r w:rsidRPr="00045EF3">
              <w:rPr>
                <w:b/>
                <w:color w:val="FF0000"/>
                <w:lang w:val="fr-FR"/>
              </w:rPr>
              <w:t>EXAM ONE</w:t>
            </w:r>
          </w:p>
          <w:p w:rsidR="00045EF3" w:rsidRPr="00045EF3" w:rsidRDefault="00045EF3" w:rsidP="00045EF3">
            <w:pPr>
              <w:rPr>
                <w:b/>
                <w:color w:val="FF0000"/>
                <w:lang w:val="fr-FR"/>
              </w:rPr>
            </w:pPr>
          </w:p>
          <w:p w:rsidR="00045EF3" w:rsidRPr="00045EF3" w:rsidRDefault="00671285" w:rsidP="00045EF3">
            <w:pPr>
              <w:rPr>
                <w:color w:val="000000"/>
                <w:lang w:val="fr-FR"/>
              </w:rPr>
            </w:pPr>
            <w:proofErr w:type="spellStart"/>
            <w:r>
              <w:rPr>
                <w:color w:val="000000"/>
                <w:lang w:val="fr-FR"/>
              </w:rPr>
              <w:t>Chapter</w:t>
            </w:r>
            <w:proofErr w:type="spellEnd"/>
            <w:r>
              <w:rPr>
                <w:color w:val="000000"/>
                <w:lang w:val="fr-FR"/>
              </w:rPr>
              <w:t xml:space="preserve"> 12, 14 </w:t>
            </w:r>
            <w:proofErr w:type="spellStart"/>
            <w:r>
              <w:rPr>
                <w:color w:val="000000"/>
                <w:lang w:val="fr-FR"/>
              </w:rPr>
              <w:t>Guest</w:t>
            </w:r>
            <w:proofErr w:type="spellEnd"/>
            <w:r>
              <w:rPr>
                <w:color w:val="000000"/>
                <w:lang w:val="fr-FR"/>
              </w:rPr>
              <w:t xml:space="preserve"> speaker on budget and </w:t>
            </w:r>
            <w:proofErr w:type="spellStart"/>
            <w:r>
              <w:rPr>
                <w:color w:val="000000"/>
                <w:lang w:val="fr-FR"/>
              </w:rPr>
              <w:t>staffing</w:t>
            </w:r>
            <w:proofErr w:type="spellEnd"/>
          </w:p>
          <w:p w:rsidR="00045EF3" w:rsidRPr="00045EF3" w:rsidRDefault="00045EF3" w:rsidP="00045EF3">
            <w:pPr>
              <w:rPr>
                <w:b/>
                <w:color w:val="FF0000"/>
                <w:lang w:val="fr-FR"/>
              </w:rPr>
            </w:pPr>
          </w:p>
          <w:p w:rsidR="00045EF3" w:rsidRPr="00045EF3" w:rsidRDefault="00045EF3" w:rsidP="00045EF3">
            <w:pPr>
              <w:rPr>
                <w:b/>
                <w:color w:val="FF0000"/>
                <w:lang w:val="fr-FR"/>
              </w:rPr>
            </w:pPr>
            <w:r w:rsidRPr="00045EF3">
              <w:rPr>
                <w:b/>
                <w:color w:val="FF0000"/>
                <w:lang w:val="fr-FR"/>
              </w:rPr>
              <w:t>Budget for nursing unit due</w:t>
            </w:r>
          </w:p>
          <w:p w:rsidR="00045EF3" w:rsidRPr="00045EF3" w:rsidRDefault="00045EF3" w:rsidP="00045EF3">
            <w:pPr>
              <w:rPr>
                <w:b/>
                <w:color w:val="FF0000"/>
                <w:lang w:val="fr-FR"/>
              </w:rPr>
            </w:pPr>
          </w:p>
          <w:p w:rsidR="00045EF3" w:rsidRPr="00045EF3" w:rsidRDefault="00045EF3" w:rsidP="00045EF3">
            <w:pPr>
              <w:rPr>
                <w:b/>
                <w:color w:val="4F81BD"/>
                <w:lang w:val="fr-FR"/>
              </w:rPr>
            </w:pPr>
            <w:proofErr w:type="spellStart"/>
            <w:r w:rsidRPr="00045EF3">
              <w:rPr>
                <w:b/>
                <w:color w:val="4F81BD"/>
                <w:lang w:val="fr-FR"/>
              </w:rPr>
              <w:t>Research</w:t>
            </w:r>
            <w:proofErr w:type="spellEnd"/>
            <w:r w:rsidRPr="00045EF3">
              <w:rPr>
                <w:b/>
                <w:color w:val="4F81BD"/>
                <w:lang w:val="fr-FR"/>
              </w:rPr>
              <w:t xml:space="preserve">  </w:t>
            </w:r>
            <w:proofErr w:type="spellStart"/>
            <w:r w:rsidRPr="00045EF3">
              <w:rPr>
                <w:b/>
                <w:color w:val="4F81BD"/>
                <w:lang w:val="fr-FR"/>
              </w:rPr>
              <w:t>regulations</w:t>
            </w:r>
            <w:proofErr w:type="spellEnd"/>
            <w:r w:rsidRPr="00045EF3">
              <w:rPr>
                <w:b/>
                <w:color w:val="4F81BD"/>
                <w:lang w:val="fr-FR"/>
              </w:rPr>
              <w:t>/standards applicable for unit</w:t>
            </w:r>
          </w:p>
          <w:p w:rsidR="00045EF3" w:rsidRPr="00045EF3" w:rsidRDefault="00045EF3" w:rsidP="00045EF3">
            <w:pPr>
              <w:rPr>
                <w:b/>
                <w:lang w:val="fr-FR"/>
              </w:rPr>
            </w:pPr>
            <w:proofErr w:type="spellStart"/>
            <w:r w:rsidRPr="00045EF3">
              <w:rPr>
                <w:b/>
                <w:lang w:val="fr-FR"/>
              </w:rPr>
              <w:t>Suggested</w:t>
            </w:r>
            <w:proofErr w:type="spellEnd"/>
            <w:r w:rsidRPr="00045EF3">
              <w:rPr>
                <w:b/>
                <w:lang w:val="fr-FR"/>
              </w:rPr>
              <w:t xml:space="preserve"> </w:t>
            </w:r>
            <w:proofErr w:type="spellStart"/>
            <w:r w:rsidRPr="00045EF3">
              <w:rPr>
                <w:b/>
                <w:lang w:val="fr-FR"/>
              </w:rPr>
              <w:t>reference</w:t>
            </w:r>
            <w:proofErr w:type="spellEnd"/>
            <w:r w:rsidRPr="00045EF3">
              <w:rPr>
                <w:b/>
                <w:lang w:val="fr-FR"/>
              </w:rPr>
              <w:t xml:space="preserve"> - </w:t>
            </w:r>
            <w:r w:rsidRPr="00045EF3">
              <w:rPr>
                <w:b/>
                <w:u w:val="single"/>
                <w:lang w:val="fr-FR"/>
              </w:rPr>
              <w:t>Nursing Standards</w:t>
            </w:r>
          </w:p>
          <w:p w:rsidR="00045EF3" w:rsidRPr="00045EF3" w:rsidRDefault="008862BF" w:rsidP="00045EF3">
            <w:pPr>
              <w:rPr>
                <w:b/>
                <w:i/>
                <w:color w:val="4F81BD"/>
                <w:lang w:val="fr-FR"/>
              </w:rPr>
            </w:pPr>
            <w:hyperlink r:id="rId17" w:history="1">
              <w:r w:rsidR="00045EF3" w:rsidRPr="00045EF3">
                <w:rPr>
                  <w:b/>
                  <w:i/>
                  <w:color w:val="0000FF"/>
                  <w:u w:val="single"/>
                  <w:lang w:val="fr-FR"/>
                </w:rPr>
                <w:t>http://www.nursingworld.org/MainMenuCategories/ThePracticeofProfessionalNursing/NursingStandards.aspx</w:t>
              </w:r>
            </w:hyperlink>
            <w:r w:rsidR="00045EF3" w:rsidRPr="00045EF3">
              <w:rPr>
                <w:b/>
                <w:i/>
                <w:color w:val="4F81BD"/>
                <w:lang w:val="fr-FR"/>
              </w:rPr>
              <w:t xml:space="preserve"> </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7</w:t>
            </w:r>
          </w:p>
          <w:p w:rsidR="00671285" w:rsidRDefault="00671285" w:rsidP="00045EF3">
            <w:pPr>
              <w:rPr>
                <w:color w:val="000000"/>
              </w:rPr>
            </w:pPr>
            <w:r>
              <w:rPr>
                <w:color w:val="000000"/>
              </w:rPr>
              <w:lastRenderedPageBreak/>
              <w:t>Week 7</w:t>
            </w:r>
          </w:p>
          <w:p w:rsidR="00045EF3" w:rsidRPr="00045EF3" w:rsidRDefault="002A2ABB" w:rsidP="00045EF3">
            <w:pPr>
              <w:rPr>
                <w:color w:val="000000"/>
              </w:rPr>
            </w:pPr>
            <w:r>
              <w:rPr>
                <w:color w:val="000000"/>
              </w:rPr>
              <w:t>Oct 2</w:t>
            </w:r>
          </w:p>
        </w:tc>
        <w:tc>
          <w:tcPr>
            <w:tcW w:w="2430" w:type="dxa"/>
          </w:tcPr>
          <w:p w:rsidR="00045EF3" w:rsidRPr="00045EF3" w:rsidRDefault="00671285" w:rsidP="00045EF3">
            <w:pPr>
              <w:rPr>
                <w:color w:val="000000"/>
              </w:rPr>
            </w:pPr>
            <w:r>
              <w:rPr>
                <w:color w:val="000000"/>
              </w:rPr>
              <w:lastRenderedPageBreak/>
              <w:t xml:space="preserve">Developing and evaluating staff, </w:t>
            </w:r>
            <w:r>
              <w:rPr>
                <w:color w:val="000000"/>
              </w:rPr>
              <w:lastRenderedPageBreak/>
              <w:t>building teams</w:t>
            </w:r>
          </w:p>
          <w:p w:rsidR="00045EF3" w:rsidRPr="00045EF3" w:rsidRDefault="00045EF3" w:rsidP="00045EF3">
            <w:pPr>
              <w:rPr>
                <w:color w:val="000000"/>
                <w:lang w:val="fr-FR"/>
              </w:rPr>
            </w:pPr>
          </w:p>
          <w:p w:rsidR="00045EF3" w:rsidRPr="00045EF3" w:rsidRDefault="00045EF3" w:rsidP="00045EF3">
            <w:pPr>
              <w:rPr>
                <w:color w:val="000000"/>
                <w:lang w:val="fr-FR"/>
              </w:rPr>
            </w:pPr>
          </w:p>
        </w:tc>
        <w:tc>
          <w:tcPr>
            <w:tcW w:w="5508" w:type="dxa"/>
            <w:gridSpan w:val="2"/>
          </w:tcPr>
          <w:p w:rsidR="00045EF3" w:rsidRPr="00045EF3" w:rsidRDefault="00045EF3" w:rsidP="00045EF3">
            <w:pPr>
              <w:rPr>
                <w:color w:val="000000"/>
                <w:lang w:val="fr-FR"/>
              </w:rPr>
            </w:pPr>
            <w:r w:rsidRPr="00045EF3">
              <w:rPr>
                <w:color w:val="000000"/>
                <w:lang w:val="fr-FR"/>
              </w:rPr>
              <w:lastRenderedPageBreak/>
              <w:t xml:space="preserve">  </w:t>
            </w:r>
          </w:p>
          <w:p w:rsidR="00671285" w:rsidRPr="003C0902" w:rsidRDefault="00671285" w:rsidP="00045EF3">
            <w:pPr>
              <w:rPr>
                <w:lang w:val="fr-FR"/>
              </w:rPr>
            </w:pPr>
            <w:proofErr w:type="spellStart"/>
            <w:r w:rsidRPr="003C0902">
              <w:rPr>
                <w:lang w:val="fr-FR"/>
              </w:rPr>
              <w:t>Chapters</w:t>
            </w:r>
            <w:proofErr w:type="spellEnd"/>
            <w:r w:rsidRPr="003C0902">
              <w:rPr>
                <w:lang w:val="fr-FR"/>
              </w:rPr>
              <w:t xml:space="preserve"> 15, 18</w:t>
            </w:r>
          </w:p>
          <w:p w:rsidR="00045EF3" w:rsidRPr="00045EF3" w:rsidRDefault="00045EF3" w:rsidP="00045EF3">
            <w:pPr>
              <w:rPr>
                <w:b/>
                <w:color w:val="FF0000"/>
                <w:lang w:val="fr-FR"/>
              </w:rPr>
            </w:pPr>
            <w:r w:rsidRPr="00045EF3">
              <w:rPr>
                <w:b/>
                <w:color w:val="FF0000"/>
                <w:lang w:val="fr-FR"/>
              </w:rPr>
              <w:lastRenderedPageBreak/>
              <w:t xml:space="preserve">PICO </w:t>
            </w:r>
            <w:proofErr w:type="spellStart"/>
            <w:r w:rsidRPr="00045EF3">
              <w:rPr>
                <w:b/>
                <w:color w:val="FF0000"/>
                <w:lang w:val="fr-FR"/>
              </w:rPr>
              <w:t>Worksheet</w:t>
            </w:r>
            <w:proofErr w:type="spellEnd"/>
            <w:r w:rsidRPr="00045EF3">
              <w:rPr>
                <w:b/>
                <w:color w:val="FF0000"/>
                <w:lang w:val="fr-FR"/>
              </w:rPr>
              <w:t xml:space="preserve"> DUE</w:t>
            </w:r>
          </w:p>
          <w:p w:rsidR="00045EF3" w:rsidRPr="00045EF3" w:rsidRDefault="00045EF3" w:rsidP="00045EF3">
            <w:pPr>
              <w:rPr>
                <w:color w:val="000000"/>
                <w:lang w:val="fr-FR"/>
              </w:rPr>
            </w:pPr>
          </w:p>
          <w:p w:rsidR="00045EF3" w:rsidRPr="00045EF3" w:rsidRDefault="00045EF3" w:rsidP="00045EF3">
            <w:pPr>
              <w:rPr>
                <w:b/>
                <w:color w:val="4F81BD"/>
                <w:lang w:val="fr-FR"/>
              </w:rPr>
            </w:pPr>
            <w:proofErr w:type="spellStart"/>
            <w:r w:rsidRPr="00045EF3">
              <w:rPr>
                <w:b/>
                <w:color w:val="4F81BD"/>
                <w:lang w:val="fr-FR"/>
              </w:rPr>
              <w:t>Determine</w:t>
            </w:r>
            <w:proofErr w:type="spellEnd"/>
            <w:r w:rsidRPr="00045EF3">
              <w:rPr>
                <w:b/>
                <w:color w:val="4F81BD"/>
                <w:lang w:val="fr-FR"/>
              </w:rPr>
              <w:t xml:space="preserve"> unit </w:t>
            </w:r>
            <w:proofErr w:type="spellStart"/>
            <w:r w:rsidRPr="00045EF3">
              <w:rPr>
                <w:b/>
                <w:color w:val="4F81BD"/>
                <w:lang w:val="fr-FR"/>
              </w:rPr>
              <w:t>staffing</w:t>
            </w:r>
            <w:proofErr w:type="spellEnd"/>
            <w:r w:rsidRPr="00045EF3">
              <w:rPr>
                <w:b/>
                <w:color w:val="4F81BD"/>
                <w:lang w:val="fr-FR"/>
              </w:rPr>
              <w:t xml:space="preserve"> pattern to </w:t>
            </w:r>
            <w:proofErr w:type="spellStart"/>
            <w:r w:rsidRPr="00045EF3">
              <w:rPr>
                <w:b/>
                <w:color w:val="4F81BD"/>
                <w:lang w:val="fr-FR"/>
              </w:rPr>
              <w:t>ensure</w:t>
            </w:r>
            <w:proofErr w:type="spellEnd"/>
            <w:r w:rsidRPr="00045EF3">
              <w:rPr>
                <w:b/>
                <w:color w:val="4F81BD"/>
                <w:lang w:val="fr-FR"/>
              </w:rPr>
              <w:t xml:space="preserve"> </w:t>
            </w:r>
            <w:proofErr w:type="spellStart"/>
            <w:r w:rsidRPr="00045EF3">
              <w:rPr>
                <w:b/>
                <w:color w:val="4F81BD"/>
                <w:lang w:val="fr-FR"/>
              </w:rPr>
              <w:t>safety</w:t>
            </w:r>
            <w:proofErr w:type="spellEnd"/>
            <w:r w:rsidRPr="00045EF3">
              <w:rPr>
                <w:b/>
                <w:color w:val="4F81BD"/>
                <w:lang w:val="fr-FR"/>
              </w:rPr>
              <w:t xml:space="preserve"> for patients </w:t>
            </w:r>
          </w:p>
          <w:p w:rsidR="00045EF3" w:rsidRPr="00045EF3" w:rsidRDefault="00045EF3" w:rsidP="00045EF3">
            <w:pPr>
              <w:rPr>
                <w:b/>
                <w:lang w:val="fr-FR"/>
              </w:rPr>
            </w:pPr>
            <w:proofErr w:type="spellStart"/>
            <w:r w:rsidRPr="00045EF3">
              <w:rPr>
                <w:b/>
                <w:lang w:val="fr-FR"/>
              </w:rPr>
              <w:t>Suggested</w:t>
            </w:r>
            <w:proofErr w:type="spellEnd"/>
            <w:r w:rsidRPr="00045EF3">
              <w:rPr>
                <w:b/>
                <w:lang w:val="fr-FR"/>
              </w:rPr>
              <w:t xml:space="preserve"> </w:t>
            </w:r>
            <w:proofErr w:type="spellStart"/>
            <w:r w:rsidRPr="00045EF3">
              <w:rPr>
                <w:b/>
                <w:lang w:val="fr-FR"/>
              </w:rPr>
              <w:t>reference</w:t>
            </w:r>
            <w:proofErr w:type="spellEnd"/>
            <w:r w:rsidRPr="00045EF3">
              <w:rPr>
                <w:b/>
                <w:lang w:val="fr-FR"/>
              </w:rPr>
              <w:t xml:space="preserve"> -</w:t>
            </w:r>
          </w:p>
          <w:p w:rsidR="00045EF3" w:rsidRPr="00045EF3" w:rsidRDefault="00045EF3" w:rsidP="00045EF3">
            <w:pPr>
              <w:rPr>
                <w:b/>
                <w:u w:val="single"/>
                <w:lang w:val="fr-FR"/>
              </w:rPr>
            </w:pPr>
            <w:proofErr w:type="spellStart"/>
            <w:r w:rsidRPr="00045EF3">
              <w:rPr>
                <w:b/>
                <w:u w:val="single"/>
                <w:lang w:val="fr-FR"/>
              </w:rPr>
              <w:t>Hospital</w:t>
            </w:r>
            <w:proofErr w:type="spellEnd"/>
            <w:r w:rsidRPr="00045EF3">
              <w:rPr>
                <w:b/>
                <w:u w:val="single"/>
                <w:lang w:val="fr-FR"/>
              </w:rPr>
              <w:t xml:space="preserve"> Nurse </w:t>
            </w:r>
            <w:proofErr w:type="spellStart"/>
            <w:r w:rsidRPr="00045EF3">
              <w:rPr>
                <w:b/>
                <w:u w:val="single"/>
                <w:lang w:val="fr-FR"/>
              </w:rPr>
              <w:t>Staffing</w:t>
            </w:r>
            <w:proofErr w:type="spellEnd"/>
            <w:r w:rsidRPr="00045EF3">
              <w:rPr>
                <w:b/>
                <w:u w:val="single"/>
                <w:lang w:val="fr-FR"/>
              </w:rPr>
              <w:t xml:space="preserve"> and </w:t>
            </w:r>
            <w:proofErr w:type="spellStart"/>
            <w:r w:rsidRPr="00045EF3">
              <w:rPr>
                <w:b/>
                <w:u w:val="single"/>
                <w:lang w:val="fr-FR"/>
              </w:rPr>
              <w:t>Quality</w:t>
            </w:r>
            <w:proofErr w:type="spellEnd"/>
            <w:r w:rsidRPr="00045EF3">
              <w:rPr>
                <w:b/>
                <w:u w:val="single"/>
                <w:lang w:val="fr-FR"/>
              </w:rPr>
              <w:t xml:space="preserve"> of Care</w:t>
            </w:r>
          </w:p>
          <w:p w:rsidR="00045EF3" w:rsidRPr="00045EF3" w:rsidRDefault="008862BF" w:rsidP="00045EF3">
            <w:pPr>
              <w:rPr>
                <w:b/>
                <w:color w:val="4F81BD"/>
                <w:lang w:val="fr-FR"/>
              </w:rPr>
            </w:pPr>
            <w:hyperlink r:id="rId18" w:anchor="PSI" w:history="1">
              <w:r w:rsidR="00045EF3" w:rsidRPr="00045EF3">
                <w:rPr>
                  <w:b/>
                  <w:color w:val="0000FF"/>
                  <w:u w:val="single"/>
                  <w:lang w:val="fr-FR"/>
                </w:rPr>
                <w:t>http://www.ahrq.gov/research/nursestaffing/nursestaff.htm#PSI</w:t>
              </w:r>
            </w:hyperlink>
            <w:r w:rsidR="00045EF3" w:rsidRPr="00045EF3">
              <w:rPr>
                <w:b/>
                <w:color w:val="4F81BD"/>
                <w:lang w:val="fr-FR"/>
              </w:rPr>
              <w:t xml:space="preserve"> </w:t>
            </w:r>
          </w:p>
          <w:p w:rsidR="00045EF3" w:rsidRPr="00045EF3" w:rsidRDefault="00045EF3" w:rsidP="00045EF3">
            <w:pPr>
              <w:rPr>
                <w:i/>
                <w:color w:val="000000"/>
                <w:lang w:val="fr-FR"/>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lastRenderedPageBreak/>
              <w:t>Week 8</w:t>
            </w:r>
          </w:p>
          <w:p w:rsidR="00045EF3" w:rsidRPr="00045EF3" w:rsidRDefault="002A2ABB" w:rsidP="00045EF3">
            <w:pPr>
              <w:rPr>
                <w:color w:val="000000"/>
              </w:rPr>
            </w:pPr>
            <w:r>
              <w:rPr>
                <w:color w:val="000000"/>
              </w:rPr>
              <w:t>Oct 9</w:t>
            </w:r>
          </w:p>
          <w:p w:rsidR="00045EF3" w:rsidRPr="00045EF3" w:rsidRDefault="00045EF3" w:rsidP="00045EF3">
            <w:pPr>
              <w:rPr>
                <w:color w:val="000000"/>
              </w:rPr>
            </w:pPr>
          </w:p>
        </w:tc>
        <w:tc>
          <w:tcPr>
            <w:tcW w:w="2430" w:type="dxa"/>
          </w:tcPr>
          <w:p w:rsidR="00045EF3" w:rsidRPr="00045EF3" w:rsidRDefault="00671285" w:rsidP="00671285">
            <w:pPr>
              <w:rPr>
                <w:color w:val="000000"/>
                <w:lang w:val="fr-FR"/>
              </w:rPr>
            </w:pPr>
            <w:r>
              <w:rPr>
                <w:color w:val="000000"/>
              </w:rPr>
              <w:t>Caring and Communication with Information Technology, translating research</w:t>
            </w:r>
          </w:p>
        </w:tc>
        <w:tc>
          <w:tcPr>
            <w:tcW w:w="5508" w:type="dxa"/>
            <w:gridSpan w:val="2"/>
          </w:tcPr>
          <w:p w:rsidR="00045EF3" w:rsidRPr="00045EF3" w:rsidRDefault="00671285" w:rsidP="00045EF3">
            <w:pPr>
              <w:rPr>
                <w:color w:val="000000"/>
                <w:lang w:val="fr-FR"/>
              </w:rPr>
            </w:pPr>
            <w:proofErr w:type="spellStart"/>
            <w:r>
              <w:rPr>
                <w:color w:val="000000"/>
                <w:lang w:val="fr-FR"/>
              </w:rPr>
              <w:t>Chapter</w:t>
            </w:r>
            <w:proofErr w:type="spellEnd"/>
            <w:r>
              <w:rPr>
                <w:color w:val="000000"/>
                <w:lang w:val="fr-FR"/>
              </w:rPr>
              <w:t xml:space="preserve"> 11, 21</w:t>
            </w:r>
            <w:r w:rsidR="00934232">
              <w:rPr>
                <w:color w:val="000000"/>
                <w:lang w:val="fr-FR"/>
              </w:rPr>
              <w:t>, 17</w:t>
            </w:r>
          </w:p>
          <w:p w:rsidR="00045EF3" w:rsidRPr="00045EF3" w:rsidRDefault="00045EF3" w:rsidP="00045EF3">
            <w:pPr>
              <w:rPr>
                <w:color w:val="000000"/>
                <w:lang w:val="fr-FR"/>
              </w:rPr>
            </w:pPr>
          </w:p>
          <w:p w:rsidR="00045EF3" w:rsidRPr="00045EF3" w:rsidRDefault="00045EF3" w:rsidP="00045EF3">
            <w:pPr>
              <w:rPr>
                <w:b/>
                <w:color w:val="FF0000"/>
                <w:lang w:val="fr-FR"/>
              </w:rPr>
            </w:pPr>
            <w:proofErr w:type="spellStart"/>
            <w:r w:rsidRPr="00045EF3">
              <w:rPr>
                <w:b/>
                <w:color w:val="FF0000"/>
                <w:lang w:val="fr-FR"/>
              </w:rPr>
              <w:t>Staffing</w:t>
            </w:r>
            <w:proofErr w:type="spellEnd"/>
            <w:r w:rsidRPr="00045EF3">
              <w:rPr>
                <w:b/>
                <w:color w:val="FF0000"/>
                <w:lang w:val="fr-FR"/>
              </w:rPr>
              <w:t xml:space="preserve"> pattern for unit due</w:t>
            </w:r>
          </w:p>
          <w:p w:rsidR="00045EF3" w:rsidRPr="00045EF3" w:rsidRDefault="00045EF3" w:rsidP="00045EF3">
            <w:pPr>
              <w:rPr>
                <w:b/>
                <w:color w:val="FF0000"/>
                <w:lang w:val="fr-FR"/>
              </w:rPr>
            </w:pPr>
          </w:p>
          <w:p w:rsidR="00045EF3" w:rsidRPr="00045EF3" w:rsidRDefault="00045EF3" w:rsidP="00045EF3">
            <w:pPr>
              <w:rPr>
                <w:b/>
                <w:color w:val="FF0000"/>
              </w:rPr>
            </w:pPr>
          </w:p>
          <w:p w:rsidR="00045EF3" w:rsidRPr="00045EF3" w:rsidRDefault="00045EF3" w:rsidP="00045EF3">
            <w:pPr>
              <w:rPr>
                <w:i/>
                <w:color w:val="000000"/>
              </w:rPr>
            </w:pPr>
            <w:r w:rsidRPr="00045EF3">
              <w:rPr>
                <w:b/>
                <w:color w:val="4F81BD"/>
              </w:rPr>
              <w:t>Develop interview guides appropriate for levels of applicants</w:t>
            </w:r>
          </w:p>
        </w:tc>
      </w:tr>
      <w:tr w:rsidR="00045EF3" w:rsidRPr="00045EF3" w:rsidTr="00DB6D38">
        <w:trPr>
          <w:gridBefore w:val="1"/>
          <w:gridAfter w:val="1"/>
          <w:wBefore w:w="18" w:type="dxa"/>
          <w:wAfter w:w="18" w:type="dxa"/>
        </w:trPr>
        <w:tc>
          <w:tcPr>
            <w:tcW w:w="900" w:type="dxa"/>
          </w:tcPr>
          <w:p w:rsidR="00045EF3" w:rsidRDefault="00DB6D38" w:rsidP="00045EF3">
            <w:pPr>
              <w:rPr>
                <w:color w:val="000000"/>
              </w:rPr>
            </w:pPr>
            <w:r>
              <w:rPr>
                <w:color w:val="000000"/>
              </w:rPr>
              <w:t>Week 9</w:t>
            </w:r>
          </w:p>
          <w:p w:rsidR="00DB6D38" w:rsidRPr="00045EF3" w:rsidRDefault="00DB6D38" w:rsidP="00045EF3">
            <w:pPr>
              <w:rPr>
                <w:color w:val="000000"/>
              </w:rPr>
            </w:pPr>
            <w:r>
              <w:rPr>
                <w:color w:val="000000"/>
              </w:rPr>
              <w:t>Oct. 16</w:t>
            </w:r>
          </w:p>
        </w:tc>
        <w:tc>
          <w:tcPr>
            <w:tcW w:w="2430" w:type="dxa"/>
          </w:tcPr>
          <w:p w:rsidR="00FF427F" w:rsidRDefault="00B64BF8" w:rsidP="000570FE">
            <w:pPr>
              <w:rPr>
                <w:color w:val="000000"/>
              </w:rPr>
            </w:pPr>
            <w:r>
              <w:rPr>
                <w:color w:val="000000"/>
              </w:rPr>
              <w:t>Collective action</w:t>
            </w:r>
            <w:r w:rsidR="00DB6D38">
              <w:rPr>
                <w:color w:val="000000"/>
              </w:rPr>
              <w:t>, Conflict</w:t>
            </w:r>
          </w:p>
          <w:p w:rsidR="00B64BF8" w:rsidRPr="00045EF3" w:rsidRDefault="00B64BF8" w:rsidP="000570FE">
            <w:pPr>
              <w:rPr>
                <w:b/>
                <w:color w:val="FF0000"/>
                <w:lang w:val="fr-FR"/>
              </w:rPr>
            </w:pPr>
          </w:p>
        </w:tc>
        <w:tc>
          <w:tcPr>
            <w:tcW w:w="5490" w:type="dxa"/>
          </w:tcPr>
          <w:p w:rsidR="00045EF3" w:rsidRPr="00045EF3" w:rsidRDefault="00C86F20" w:rsidP="00045EF3">
            <w:pPr>
              <w:rPr>
                <w:color w:val="000000"/>
                <w:lang w:val="fr-FR"/>
              </w:rPr>
            </w:pPr>
            <w:proofErr w:type="spellStart"/>
            <w:r>
              <w:rPr>
                <w:color w:val="000000"/>
                <w:lang w:val="fr-FR"/>
              </w:rPr>
              <w:t>Chapters</w:t>
            </w:r>
            <w:proofErr w:type="spellEnd"/>
            <w:r>
              <w:rPr>
                <w:color w:val="000000"/>
                <w:lang w:val="fr-FR"/>
              </w:rPr>
              <w:t xml:space="preserve">  </w:t>
            </w:r>
            <w:r w:rsidR="00671285">
              <w:rPr>
                <w:color w:val="000000"/>
                <w:lang w:val="fr-FR"/>
              </w:rPr>
              <w:t>23</w:t>
            </w:r>
            <w:r w:rsidR="00FD2DC0">
              <w:rPr>
                <w:color w:val="000000"/>
                <w:lang w:val="fr-FR"/>
              </w:rPr>
              <w:t>, 19</w:t>
            </w:r>
          </w:p>
          <w:p w:rsidR="00045EF3" w:rsidRPr="00045EF3" w:rsidRDefault="00045EF3" w:rsidP="00045EF3">
            <w:pPr>
              <w:rPr>
                <w:color w:val="000000"/>
                <w:lang w:val="fr-FR"/>
              </w:rPr>
            </w:pPr>
          </w:p>
          <w:p w:rsidR="00045EF3" w:rsidRPr="00045EF3" w:rsidRDefault="00045EF3" w:rsidP="00045EF3">
            <w:pPr>
              <w:rPr>
                <w:b/>
                <w:color w:val="FF0000"/>
              </w:rPr>
            </w:pPr>
            <w:r w:rsidRPr="00045EF3">
              <w:rPr>
                <w:b/>
                <w:color w:val="FF0000"/>
              </w:rPr>
              <w:t>Interview guides due</w:t>
            </w:r>
          </w:p>
          <w:p w:rsidR="00045EF3" w:rsidRPr="00045EF3" w:rsidRDefault="00045EF3" w:rsidP="00045EF3">
            <w:pPr>
              <w:rPr>
                <w:b/>
                <w:color w:val="FF0000"/>
              </w:rPr>
            </w:pPr>
          </w:p>
          <w:p w:rsidR="00045EF3" w:rsidRPr="00045EF3" w:rsidRDefault="00045EF3" w:rsidP="00045EF3">
            <w:pPr>
              <w:rPr>
                <w:b/>
                <w:color w:val="FF0000"/>
              </w:rPr>
            </w:pPr>
            <w:r w:rsidRPr="00045EF3">
              <w:rPr>
                <w:b/>
                <w:color w:val="FF0000"/>
                <w:lang w:val="fr-FR"/>
              </w:rPr>
              <w:t>Sessio</w:t>
            </w:r>
            <w:r w:rsidR="000D0139">
              <w:rPr>
                <w:b/>
                <w:color w:val="FF0000"/>
                <w:lang w:val="fr-FR"/>
              </w:rPr>
              <w:t xml:space="preserve">n </w:t>
            </w:r>
            <w:proofErr w:type="spellStart"/>
            <w:r w:rsidR="000D0139">
              <w:rPr>
                <w:b/>
                <w:color w:val="FF0000"/>
                <w:lang w:val="fr-FR"/>
              </w:rPr>
              <w:t>two</w:t>
            </w:r>
            <w:proofErr w:type="spellEnd"/>
            <w:r w:rsidR="000D0139">
              <w:rPr>
                <w:b/>
                <w:color w:val="FF0000"/>
                <w:lang w:val="fr-FR"/>
              </w:rPr>
              <w:t xml:space="preserve"> for </w:t>
            </w:r>
            <w:proofErr w:type="spellStart"/>
            <w:r w:rsidR="000D0139">
              <w:rPr>
                <w:b/>
                <w:color w:val="FF0000"/>
                <w:lang w:val="fr-FR"/>
              </w:rPr>
              <w:t>Clinicals</w:t>
            </w:r>
            <w:proofErr w:type="spellEnd"/>
            <w:r w:rsidR="000D0139">
              <w:rPr>
                <w:b/>
                <w:color w:val="FF0000"/>
                <w:lang w:val="fr-FR"/>
              </w:rPr>
              <w:t xml:space="preserve"> to </w:t>
            </w:r>
            <w:proofErr w:type="spellStart"/>
            <w:r w:rsidR="000D0139">
              <w:rPr>
                <w:b/>
                <w:color w:val="FF0000"/>
                <w:lang w:val="fr-FR"/>
              </w:rPr>
              <w:t>begin</w:t>
            </w:r>
            <w:proofErr w:type="spellEnd"/>
            <w:r w:rsidR="000D0139">
              <w:rPr>
                <w:b/>
                <w:color w:val="FF0000"/>
                <w:lang w:val="fr-FR"/>
              </w:rPr>
              <w:t xml:space="preserve"> 10-17-12, 10-18-12, and </w:t>
            </w:r>
            <w:proofErr w:type="spellStart"/>
            <w:r w:rsidR="000D0139">
              <w:rPr>
                <w:b/>
                <w:color w:val="FF0000"/>
                <w:lang w:val="fr-FR"/>
              </w:rPr>
              <w:t>ends</w:t>
            </w:r>
            <w:proofErr w:type="spellEnd"/>
            <w:r w:rsidR="000D0139">
              <w:rPr>
                <w:b/>
                <w:color w:val="FF0000"/>
                <w:lang w:val="fr-FR"/>
              </w:rPr>
              <w:t xml:space="preserve"> </w:t>
            </w:r>
            <w:proofErr w:type="spellStart"/>
            <w:r w:rsidR="000D0139">
              <w:rPr>
                <w:b/>
                <w:color w:val="FF0000"/>
                <w:lang w:val="fr-FR"/>
              </w:rPr>
              <w:t>after</w:t>
            </w:r>
            <w:proofErr w:type="spellEnd"/>
            <w:r w:rsidR="000D0139">
              <w:rPr>
                <w:b/>
                <w:color w:val="FF0000"/>
                <w:lang w:val="fr-FR"/>
              </w:rPr>
              <w:t xml:space="preserve"> </w:t>
            </w:r>
            <w:proofErr w:type="spellStart"/>
            <w:r w:rsidR="000D0139">
              <w:rPr>
                <w:b/>
                <w:color w:val="FF0000"/>
                <w:lang w:val="fr-FR"/>
              </w:rPr>
              <w:t>wk</w:t>
            </w:r>
            <w:proofErr w:type="spellEnd"/>
            <w:r w:rsidR="000D0139">
              <w:rPr>
                <w:b/>
                <w:color w:val="FF0000"/>
                <w:lang w:val="fr-FR"/>
              </w:rPr>
              <w:t xml:space="preserve"> of </w:t>
            </w:r>
            <w:proofErr w:type="spellStart"/>
            <w:r w:rsidR="000D0139">
              <w:rPr>
                <w:b/>
                <w:color w:val="FF0000"/>
                <w:lang w:val="fr-FR"/>
              </w:rPr>
              <w:t>Dec</w:t>
            </w:r>
            <w:proofErr w:type="spellEnd"/>
            <w:r w:rsidR="000D0139">
              <w:rPr>
                <w:b/>
                <w:color w:val="FF0000"/>
                <w:lang w:val="fr-FR"/>
              </w:rPr>
              <w:t xml:space="preserve">. 5th and 6th </w:t>
            </w:r>
          </w:p>
          <w:p w:rsidR="00045EF3" w:rsidRPr="00045EF3" w:rsidRDefault="00045EF3" w:rsidP="00045EF3">
            <w:pPr>
              <w:rPr>
                <w:color w:val="FF0000"/>
                <w:lang w:val="fr-FR"/>
              </w:rPr>
            </w:pPr>
          </w:p>
          <w:p w:rsidR="00045EF3" w:rsidRPr="00045EF3" w:rsidRDefault="00045EF3" w:rsidP="00045EF3">
            <w:pPr>
              <w:rPr>
                <w:b/>
                <w:color w:val="4F81BD"/>
                <w:lang w:val="fr-FR"/>
              </w:rPr>
            </w:pPr>
            <w:r w:rsidRPr="00045EF3">
              <w:rPr>
                <w:b/>
                <w:color w:val="4F81BD"/>
                <w:lang w:val="fr-FR"/>
              </w:rPr>
              <w:t xml:space="preserve"> </w:t>
            </w:r>
            <w:proofErr w:type="spellStart"/>
            <w:r w:rsidRPr="00045EF3">
              <w:rPr>
                <w:b/>
                <w:color w:val="4F81BD"/>
                <w:lang w:val="fr-FR"/>
              </w:rPr>
              <w:t>Identify</w:t>
            </w:r>
            <w:proofErr w:type="spellEnd"/>
            <w:r w:rsidRPr="00045EF3">
              <w:rPr>
                <w:b/>
                <w:color w:val="4F81BD"/>
                <w:lang w:val="fr-FR"/>
              </w:rPr>
              <w:t xml:space="preserve"> </w:t>
            </w:r>
            <w:proofErr w:type="spellStart"/>
            <w:r w:rsidRPr="00045EF3">
              <w:rPr>
                <w:b/>
                <w:color w:val="4F81BD"/>
                <w:lang w:val="fr-FR"/>
              </w:rPr>
              <w:t>appropriate</w:t>
            </w:r>
            <w:proofErr w:type="spellEnd"/>
            <w:r w:rsidRPr="00045EF3">
              <w:rPr>
                <w:b/>
                <w:color w:val="4F81BD"/>
                <w:lang w:val="fr-FR"/>
              </w:rPr>
              <w:t xml:space="preserve"> </w:t>
            </w:r>
            <w:proofErr w:type="spellStart"/>
            <w:r w:rsidRPr="00045EF3">
              <w:rPr>
                <w:b/>
                <w:color w:val="4F81BD"/>
                <w:lang w:val="fr-FR"/>
              </w:rPr>
              <w:t>strategies</w:t>
            </w:r>
            <w:proofErr w:type="spellEnd"/>
            <w:r w:rsidRPr="00045EF3">
              <w:rPr>
                <w:b/>
                <w:color w:val="4F81BD"/>
                <w:lang w:val="fr-FR"/>
              </w:rPr>
              <w:t xml:space="preserve"> for management of </w:t>
            </w:r>
            <w:proofErr w:type="spellStart"/>
            <w:r w:rsidRPr="00045EF3">
              <w:rPr>
                <w:b/>
                <w:color w:val="4F81BD"/>
                <w:lang w:val="fr-FR"/>
              </w:rPr>
              <w:t>internal</w:t>
            </w:r>
            <w:proofErr w:type="spellEnd"/>
            <w:r w:rsidRPr="00045EF3">
              <w:rPr>
                <w:b/>
                <w:color w:val="4F81BD"/>
                <w:lang w:val="fr-FR"/>
              </w:rPr>
              <w:t xml:space="preserve"> and </w:t>
            </w:r>
            <w:proofErr w:type="spellStart"/>
            <w:r w:rsidRPr="00045EF3">
              <w:rPr>
                <w:b/>
                <w:color w:val="4F81BD"/>
                <w:lang w:val="fr-FR"/>
              </w:rPr>
              <w:t>external</w:t>
            </w:r>
            <w:proofErr w:type="spellEnd"/>
            <w:r w:rsidRPr="00045EF3">
              <w:rPr>
                <w:b/>
                <w:color w:val="4F81BD"/>
                <w:lang w:val="fr-FR"/>
              </w:rPr>
              <w:t xml:space="preserve"> </w:t>
            </w:r>
            <w:proofErr w:type="spellStart"/>
            <w:r w:rsidRPr="00045EF3">
              <w:rPr>
                <w:b/>
                <w:color w:val="4F81BD"/>
                <w:lang w:val="fr-FR"/>
              </w:rPr>
              <w:t>disasters</w:t>
            </w:r>
            <w:proofErr w:type="spellEnd"/>
          </w:p>
          <w:p w:rsidR="00045EF3" w:rsidRPr="00045EF3" w:rsidRDefault="00045EF3" w:rsidP="00045EF3">
            <w:pPr>
              <w:rPr>
                <w:b/>
                <w:color w:val="4F81BD"/>
                <w:lang w:val="fr-FR"/>
              </w:rPr>
            </w:pPr>
          </w:p>
          <w:p w:rsidR="00045EF3" w:rsidRPr="00045EF3" w:rsidRDefault="00045EF3" w:rsidP="00045EF3">
            <w:pPr>
              <w:rPr>
                <w:b/>
                <w:color w:val="00B050"/>
                <w:lang w:val="fr-FR"/>
              </w:rPr>
            </w:pPr>
            <w:proofErr w:type="spellStart"/>
            <w:r w:rsidRPr="00045EF3">
              <w:rPr>
                <w:b/>
                <w:color w:val="00B050"/>
                <w:lang w:val="fr-FR"/>
              </w:rPr>
              <w:t>Spring</w:t>
            </w:r>
            <w:proofErr w:type="spellEnd"/>
            <w:r w:rsidRPr="00045EF3">
              <w:rPr>
                <w:b/>
                <w:color w:val="00B050"/>
                <w:lang w:val="fr-FR"/>
              </w:rPr>
              <w:t xml:space="preserve"> Break March 12-16th</w:t>
            </w:r>
          </w:p>
          <w:p w:rsidR="00045EF3" w:rsidRPr="00045EF3" w:rsidRDefault="00045EF3" w:rsidP="00045EF3">
            <w:pPr>
              <w:rPr>
                <w:b/>
                <w:i/>
                <w:color w:val="FF0000"/>
              </w:rPr>
            </w:pPr>
          </w:p>
        </w:tc>
      </w:tr>
      <w:tr w:rsidR="00045EF3" w:rsidRPr="00045EF3" w:rsidTr="003D2421">
        <w:trPr>
          <w:gridBefore w:val="1"/>
          <w:gridAfter w:val="1"/>
          <w:wBefore w:w="18" w:type="dxa"/>
          <w:wAfter w:w="18" w:type="dxa"/>
        </w:trPr>
        <w:tc>
          <w:tcPr>
            <w:tcW w:w="900" w:type="dxa"/>
          </w:tcPr>
          <w:p w:rsidR="00045EF3" w:rsidRPr="00045EF3" w:rsidRDefault="00045EF3" w:rsidP="00045EF3">
            <w:pPr>
              <w:rPr>
                <w:color w:val="000000"/>
              </w:rPr>
            </w:pPr>
            <w:r w:rsidRPr="00045EF3">
              <w:rPr>
                <w:color w:val="000000"/>
              </w:rPr>
              <w:t>Week 10</w:t>
            </w:r>
          </w:p>
          <w:p w:rsidR="00045EF3" w:rsidRPr="00045EF3" w:rsidRDefault="002A2ABB" w:rsidP="00045EF3">
            <w:pPr>
              <w:rPr>
                <w:color w:val="000000"/>
              </w:rPr>
            </w:pPr>
            <w:r>
              <w:rPr>
                <w:color w:val="000000"/>
              </w:rPr>
              <w:t>Oct 23</w:t>
            </w:r>
          </w:p>
        </w:tc>
        <w:tc>
          <w:tcPr>
            <w:tcW w:w="2430" w:type="dxa"/>
            <w:tcBorders>
              <w:bottom w:val="nil"/>
            </w:tcBorders>
          </w:tcPr>
          <w:p w:rsidR="00045EF3" w:rsidRPr="00045EF3" w:rsidRDefault="00DB6D38" w:rsidP="00DB6D38">
            <w:pPr>
              <w:rPr>
                <w:color w:val="000000"/>
                <w:lang w:val="fr-FR"/>
              </w:rPr>
            </w:pPr>
            <w:r>
              <w:rPr>
                <w:color w:val="000000"/>
              </w:rPr>
              <w:t xml:space="preserve">Care delivery and </w:t>
            </w:r>
            <w:r w:rsidR="00B64BF8">
              <w:rPr>
                <w:color w:val="000000"/>
              </w:rPr>
              <w:t>personnel, and decision making</w:t>
            </w:r>
          </w:p>
        </w:tc>
        <w:tc>
          <w:tcPr>
            <w:tcW w:w="5490" w:type="dxa"/>
            <w:tcBorders>
              <w:bottom w:val="nil"/>
            </w:tcBorders>
          </w:tcPr>
          <w:p w:rsidR="00045EF3" w:rsidRPr="00045EF3" w:rsidRDefault="00045EF3" w:rsidP="00045EF3">
            <w:pPr>
              <w:rPr>
                <w:b/>
                <w:color w:val="FF0000"/>
              </w:rPr>
            </w:pPr>
            <w:r w:rsidRPr="00045EF3">
              <w:rPr>
                <w:b/>
                <w:color w:val="FF0000"/>
              </w:rPr>
              <w:t>EXAM TWO</w:t>
            </w:r>
          </w:p>
          <w:p w:rsidR="00045EF3" w:rsidRPr="00045EF3" w:rsidRDefault="00045EF3" w:rsidP="00045EF3">
            <w:pPr>
              <w:rPr>
                <w:b/>
                <w:color w:val="FF0000"/>
              </w:rPr>
            </w:pPr>
            <w:r w:rsidRPr="00045EF3">
              <w:rPr>
                <w:b/>
                <w:color w:val="FF0000"/>
              </w:rPr>
              <w:t xml:space="preserve">  </w:t>
            </w:r>
          </w:p>
          <w:p w:rsidR="00045EF3" w:rsidRPr="00045EF3" w:rsidRDefault="00B64BF8" w:rsidP="00045EF3">
            <w:pPr>
              <w:rPr>
                <w:color w:val="000000"/>
                <w:lang w:val="fr-FR"/>
              </w:rPr>
            </w:pPr>
            <w:proofErr w:type="spellStart"/>
            <w:r>
              <w:rPr>
                <w:color w:val="000000"/>
                <w:lang w:val="fr-FR"/>
              </w:rPr>
              <w:t>Chapters</w:t>
            </w:r>
            <w:proofErr w:type="spellEnd"/>
            <w:r>
              <w:rPr>
                <w:color w:val="000000"/>
                <w:lang w:val="fr-FR"/>
              </w:rPr>
              <w:t xml:space="preserve">  13, 24, 6</w:t>
            </w:r>
          </w:p>
          <w:p w:rsidR="00045EF3" w:rsidRPr="00045EF3" w:rsidRDefault="00045EF3" w:rsidP="00045EF3">
            <w:pPr>
              <w:rPr>
                <w:color w:val="000000"/>
                <w:lang w:val="fr-FR"/>
              </w:rPr>
            </w:pPr>
          </w:p>
          <w:p w:rsidR="00045EF3" w:rsidRPr="00045EF3" w:rsidRDefault="00045EF3" w:rsidP="00045EF3">
            <w:pPr>
              <w:rPr>
                <w:b/>
                <w:color w:val="FF0000"/>
                <w:lang w:val="fr-FR"/>
              </w:rPr>
            </w:pPr>
            <w:proofErr w:type="spellStart"/>
            <w:r w:rsidRPr="00045EF3">
              <w:rPr>
                <w:b/>
                <w:color w:val="FF0000"/>
                <w:lang w:val="fr-FR"/>
              </w:rPr>
              <w:t>Strategies</w:t>
            </w:r>
            <w:proofErr w:type="spellEnd"/>
            <w:r w:rsidRPr="00045EF3">
              <w:rPr>
                <w:b/>
                <w:color w:val="FF0000"/>
                <w:lang w:val="fr-FR"/>
              </w:rPr>
              <w:t xml:space="preserve"> for </w:t>
            </w:r>
            <w:proofErr w:type="spellStart"/>
            <w:r w:rsidRPr="00045EF3">
              <w:rPr>
                <w:b/>
                <w:color w:val="FF0000"/>
                <w:lang w:val="fr-FR"/>
              </w:rPr>
              <w:t>disaster</w:t>
            </w:r>
            <w:proofErr w:type="spellEnd"/>
            <w:r w:rsidRPr="00045EF3">
              <w:rPr>
                <w:b/>
                <w:color w:val="FF0000"/>
                <w:lang w:val="fr-FR"/>
              </w:rPr>
              <w:t xml:space="preserve"> management for </w:t>
            </w:r>
            <w:proofErr w:type="spellStart"/>
            <w:r w:rsidRPr="00045EF3">
              <w:rPr>
                <w:b/>
                <w:color w:val="FF0000"/>
                <w:lang w:val="fr-FR"/>
              </w:rPr>
              <w:t>units</w:t>
            </w:r>
            <w:proofErr w:type="spellEnd"/>
            <w:r w:rsidRPr="00045EF3">
              <w:rPr>
                <w:b/>
                <w:color w:val="FF0000"/>
                <w:lang w:val="fr-FR"/>
              </w:rPr>
              <w:t xml:space="preserve"> due</w:t>
            </w:r>
          </w:p>
          <w:p w:rsidR="00045EF3" w:rsidRPr="00045EF3" w:rsidRDefault="00045EF3" w:rsidP="00045EF3">
            <w:pPr>
              <w:rPr>
                <w:b/>
                <w:color w:val="4F81BD"/>
                <w:lang w:val="fr-FR"/>
              </w:rPr>
            </w:pPr>
          </w:p>
          <w:p w:rsidR="00045EF3" w:rsidRPr="00045EF3" w:rsidRDefault="00045EF3" w:rsidP="00045EF3">
            <w:pPr>
              <w:rPr>
                <w:b/>
                <w:color w:val="4F81BD"/>
                <w:lang w:val="fr-FR"/>
              </w:rPr>
            </w:pPr>
            <w:proofErr w:type="spellStart"/>
            <w:r w:rsidRPr="00045EF3">
              <w:rPr>
                <w:b/>
                <w:color w:val="4F81BD"/>
                <w:lang w:val="fr-FR"/>
              </w:rPr>
              <w:t>Develop</w:t>
            </w:r>
            <w:proofErr w:type="spellEnd"/>
            <w:r w:rsidRPr="00045EF3">
              <w:rPr>
                <w:b/>
                <w:color w:val="4F81BD"/>
                <w:lang w:val="fr-FR"/>
              </w:rPr>
              <w:t xml:space="preserve"> </w:t>
            </w:r>
            <w:proofErr w:type="spellStart"/>
            <w:r w:rsidRPr="00045EF3">
              <w:rPr>
                <w:b/>
                <w:color w:val="4F81BD"/>
                <w:lang w:val="fr-FR"/>
              </w:rPr>
              <w:t>processes</w:t>
            </w:r>
            <w:proofErr w:type="spellEnd"/>
            <w:r w:rsidRPr="00045EF3">
              <w:rPr>
                <w:b/>
                <w:color w:val="4F81BD"/>
                <w:lang w:val="fr-FR"/>
              </w:rPr>
              <w:t xml:space="preserve"> for </w:t>
            </w:r>
            <w:proofErr w:type="spellStart"/>
            <w:r w:rsidRPr="00045EF3">
              <w:rPr>
                <w:b/>
                <w:color w:val="4F81BD"/>
                <w:lang w:val="fr-FR"/>
              </w:rPr>
              <w:t>approaching</w:t>
            </w:r>
            <w:proofErr w:type="spellEnd"/>
            <w:r w:rsidRPr="00045EF3">
              <w:rPr>
                <w:b/>
                <w:color w:val="4F81BD"/>
                <w:lang w:val="fr-FR"/>
              </w:rPr>
              <w:t xml:space="preserve"> unit </w:t>
            </w:r>
            <w:proofErr w:type="spellStart"/>
            <w:r w:rsidRPr="00045EF3">
              <w:rPr>
                <w:b/>
                <w:color w:val="4F81BD"/>
                <w:lang w:val="fr-FR"/>
              </w:rPr>
              <w:t>conflicts</w:t>
            </w:r>
            <w:proofErr w:type="spellEnd"/>
          </w:p>
          <w:p w:rsidR="00045EF3" w:rsidRPr="00045EF3" w:rsidRDefault="00045EF3" w:rsidP="00045EF3">
            <w:pPr>
              <w:rPr>
                <w:i/>
                <w:color w:val="000000"/>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11</w:t>
            </w:r>
          </w:p>
          <w:p w:rsidR="00045EF3" w:rsidRPr="00045EF3" w:rsidRDefault="002A2ABB" w:rsidP="00045EF3">
            <w:pPr>
              <w:rPr>
                <w:color w:val="000000"/>
              </w:rPr>
            </w:pPr>
            <w:r>
              <w:rPr>
                <w:color w:val="000000"/>
              </w:rPr>
              <w:t>Oct 30</w:t>
            </w:r>
          </w:p>
        </w:tc>
        <w:tc>
          <w:tcPr>
            <w:tcW w:w="2430" w:type="dxa"/>
          </w:tcPr>
          <w:p w:rsidR="005B7703" w:rsidRPr="00045EF3" w:rsidRDefault="00DB6D38" w:rsidP="00045EF3">
            <w:r>
              <w:t>Role Transition and Self management</w:t>
            </w:r>
          </w:p>
          <w:p w:rsidR="00045EF3" w:rsidRPr="00045EF3" w:rsidRDefault="00FD2DC0" w:rsidP="00045EF3">
            <w:pPr>
              <w:rPr>
                <w:color w:val="000000"/>
                <w:lang w:val="fr-FR"/>
              </w:rPr>
            </w:pPr>
            <w:proofErr w:type="spellStart"/>
            <w:r>
              <w:rPr>
                <w:color w:val="000000"/>
                <w:lang w:val="fr-FR"/>
              </w:rPr>
              <w:t>Thriving</w:t>
            </w:r>
            <w:proofErr w:type="spellEnd"/>
          </w:p>
          <w:p w:rsidR="00045EF3" w:rsidRPr="00045EF3" w:rsidRDefault="00045EF3" w:rsidP="00045EF3">
            <w:pPr>
              <w:rPr>
                <w:b/>
                <w:color w:val="FF0000"/>
                <w:u w:val="single"/>
              </w:rPr>
            </w:pPr>
          </w:p>
        </w:tc>
        <w:tc>
          <w:tcPr>
            <w:tcW w:w="5508" w:type="dxa"/>
            <w:gridSpan w:val="2"/>
          </w:tcPr>
          <w:p w:rsidR="00045EF3" w:rsidRPr="00045EF3" w:rsidRDefault="005B7703" w:rsidP="00045EF3">
            <w:pPr>
              <w:rPr>
                <w:lang w:val="fr-FR"/>
              </w:rPr>
            </w:pPr>
            <w:r>
              <w:rPr>
                <w:color w:val="000000"/>
                <w:lang w:val="fr-FR"/>
              </w:rPr>
              <w:t xml:space="preserve"> </w:t>
            </w:r>
            <w:proofErr w:type="spellStart"/>
            <w:r>
              <w:rPr>
                <w:color w:val="000000"/>
                <w:lang w:val="fr-FR"/>
              </w:rPr>
              <w:t>Chapters</w:t>
            </w:r>
            <w:proofErr w:type="spellEnd"/>
            <w:r>
              <w:rPr>
                <w:color w:val="000000"/>
                <w:lang w:val="fr-FR"/>
              </w:rPr>
              <w:t xml:space="preserve"> </w:t>
            </w:r>
            <w:r w:rsidR="00045EF3" w:rsidRPr="00045EF3">
              <w:rPr>
                <w:lang w:val="fr-FR"/>
              </w:rPr>
              <w:t xml:space="preserve"> </w:t>
            </w:r>
            <w:r w:rsidR="00B64BF8">
              <w:rPr>
                <w:lang w:val="fr-FR"/>
              </w:rPr>
              <w:t>30, 27, 28</w:t>
            </w:r>
          </w:p>
          <w:p w:rsidR="00045EF3" w:rsidRPr="00045EF3" w:rsidRDefault="00045EF3" w:rsidP="00045EF3">
            <w:pPr>
              <w:rPr>
                <w:lang w:val="fr-FR"/>
              </w:rPr>
            </w:pPr>
          </w:p>
          <w:p w:rsidR="00045EF3" w:rsidRPr="00045EF3" w:rsidRDefault="00045EF3" w:rsidP="00045EF3">
            <w:pPr>
              <w:rPr>
                <w:b/>
                <w:color w:val="FF0000"/>
                <w:lang w:val="fr-FR"/>
              </w:rPr>
            </w:pPr>
            <w:proofErr w:type="spellStart"/>
            <w:r w:rsidRPr="00045EF3">
              <w:rPr>
                <w:b/>
                <w:color w:val="FF0000"/>
                <w:lang w:val="fr-FR"/>
              </w:rPr>
              <w:t>Processes</w:t>
            </w:r>
            <w:proofErr w:type="spellEnd"/>
            <w:r w:rsidRPr="00045EF3">
              <w:rPr>
                <w:b/>
                <w:color w:val="FF0000"/>
                <w:lang w:val="fr-FR"/>
              </w:rPr>
              <w:t xml:space="preserve"> for </w:t>
            </w:r>
            <w:proofErr w:type="spellStart"/>
            <w:r w:rsidRPr="00045EF3">
              <w:rPr>
                <w:b/>
                <w:color w:val="FF0000"/>
                <w:lang w:val="fr-FR"/>
              </w:rPr>
              <w:t>resolution</w:t>
            </w:r>
            <w:proofErr w:type="spellEnd"/>
            <w:r w:rsidRPr="00045EF3">
              <w:rPr>
                <w:b/>
                <w:color w:val="FF0000"/>
                <w:lang w:val="fr-FR"/>
              </w:rPr>
              <w:t xml:space="preserve"> of </w:t>
            </w:r>
            <w:proofErr w:type="spellStart"/>
            <w:r w:rsidRPr="00045EF3">
              <w:rPr>
                <w:b/>
                <w:color w:val="FF0000"/>
                <w:lang w:val="fr-FR"/>
              </w:rPr>
              <w:t>conflicts</w:t>
            </w:r>
            <w:proofErr w:type="spellEnd"/>
            <w:r w:rsidRPr="00045EF3">
              <w:rPr>
                <w:b/>
                <w:color w:val="FF0000"/>
                <w:lang w:val="fr-FR"/>
              </w:rPr>
              <w:t xml:space="preserve"> due</w:t>
            </w:r>
          </w:p>
          <w:p w:rsidR="00045EF3" w:rsidRPr="00045EF3" w:rsidRDefault="00045EF3" w:rsidP="00045EF3">
            <w:pPr>
              <w:rPr>
                <w:color w:val="FF0000"/>
                <w:lang w:val="fr-FR"/>
              </w:rPr>
            </w:pPr>
          </w:p>
          <w:p w:rsidR="00045EF3" w:rsidRPr="00045EF3" w:rsidRDefault="00045EF3" w:rsidP="00045EF3">
            <w:pPr>
              <w:rPr>
                <w:b/>
                <w:color w:val="4F81BD"/>
                <w:lang w:val="fr-FR"/>
              </w:rPr>
            </w:pPr>
            <w:r w:rsidRPr="00045EF3">
              <w:rPr>
                <w:b/>
                <w:color w:val="4F81BD"/>
                <w:lang w:val="fr-FR"/>
              </w:rPr>
              <w:t xml:space="preserve">Design personnel </w:t>
            </w:r>
            <w:proofErr w:type="spellStart"/>
            <w:r w:rsidRPr="00045EF3">
              <w:rPr>
                <w:b/>
                <w:color w:val="4F81BD"/>
                <w:lang w:val="fr-FR"/>
              </w:rPr>
              <w:t>development</w:t>
            </w:r>
            <w:proofErr w:type="spellEnd"/>
            <w:r w:rsidRPr="00045EF3">
              <w:rPr>
                <w:b/>
                <w:color w:val="4F81BD"/>
                <w:lang w:val="fr-FR"/>
              </w:rPr>
              <w:t xml:space="preserve"> plans for </w:t>
            </w:r>
            <w:proofErr w:type="spellStart"/>
            <w:r w:rsidRPr="00045EF3">
              <w:rPr>
                <w:b/>
                <w:color w:val="4F81BD"/>
                <w:lang w:val="fr-FR"/>
              </w:rPr>
              <w:t>various</w:t>
            </w:r>
            <w:proofErr w:type="spellEnd"/>
            <w:r w:rsidRPr="00045EF3">
              <w:rPr>
                <w:b/>
                <w:color w:val="4F81BD"/>
                <w:lang w:val="fr-FR"/>
              </w:rPr>
              <w:t xml:space="preserve"> </w:t>
            </w:r>
            <w:proofErr w:type="spellStart"/>
            <w:r w:rsidRPr="00045EF3">
              <w:rPr>
                <w:b/>
                <w:color w:val="4F81BD"/>
                <w:lang w:val="fr-FR"/>
              </w:rPr>
              <w:t>levels</w:t>
            </w:r>
            <w:proofErr w:type="spellEnd"/>
            <w:r w:rsidRPr="00045EF3">
              <w:rPr>
                <w:b/>
                <w:color w:val="4F81BD"/>
                <w:lang w:val="fr-FR"/>
              </w:rPr>
              <w:t xml:space="preserve"> of staff</w:t>
            </w:r>
          </w:p>
          <w:p w:rsidR="00045EF3" w:rsidRPr="00045EF3" w:rsidRDefault="00045EF3" w:rsidP="00045EF3">
            <w:pPr>
              <w:rPr>
                <w:i/>
                <w:color w:val="000000"/>
              </w:rPr>
            </w:pP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12</w:t>
            </w:r>
          </w:p>
          <w:p w:rsidR="00045EF3" w:rsidRPr="00045EF3" w:rsidRDefault="002A2ABB" w:rsidP="00045EF3">
            <w:pPr>
              <w:rPr>
                <w:color w:val="000000"/>
              </w:rPr>
            </w:pPr>
            <w:r>
              <w:rPr>
                <w:color w:val="000000"/>
              </w:rPr>
              <w:t>Nov 6</w:t>
            </w:r>
          </w:p>
        </w:tc>
        <w:tc>
          <w:tcPr>
            <w:tcW w:w="2430" w:type="dxa"/>
          </w:tcPr>
          <w:p w:rsidR="00045EF3" w:rsidRDefault="00FD2DC0" w:rsidP="00045EF3">
            <w:pPr>
              <w:rPr>
                <w:lang w:val="fr-FR"/>
              </w:rPr>
            </w:pPr>
            <w:proofErr w:type="spellStart"/>
            <w:r>
              <w:rPr>
                <w:lang w:val="fr-FR"/>
              </w:rPr>
              <w:t>Managing</w:t>
            </w:r>
            <w:proofErr w:type="spellEnd"/>
            <w:r>
              <w:rPr>
                <w:lang w:val="fr-FR"/>
              </w:rPr>
              <w:t xml:space="preserve"> </w:t>
            </w:r>
            <w:proofErr w:type="spellStart"/>
            <w:r>
              <w:rPr>
                <w:lang w:val="fr-FR"/>
              </w:rPr>
              <w:t>your</w:t>
            </w:r>
            <w:proofErr w:type="spellEnd"/>
            <w:r>
              <w:rPr>
                <w:lang w:val="fr-FR"/>
              </w:rPr>
              <w:t xml:space="preserve"> </w:t>
            </w:r>
            <w:proofErr w:type="spellStart"/>
            <w:r>
              <w:rPr>
                <w:lang w:val="fr-FR"/>
              </w:rPr>
              <w:t>career</w:t>
            </w:r>
            <w:proofErr w:type="spellEnd"/>
          </w:p>
          <w:p w:rsidR="00FD2DC0" w:rsidRPr="00045EF3" w:rsidRDefault="00FD2DC0" w:rsidP="00045EF3">
            <w:pPr>
              <w:rPr>
                <w:lang w:val="fr-FR"/>
              </w:rPr>
            </w:pPr>
            <w:proofErr w:type="spellStart"/>
            <w:r>
              <w:rPr>
                <w:lang w:val="fr-FR"/>
              </w:rPr>
              <w:t>Interviewing</w:t>
            </w:r>
            <w:proofErr w:type="spellEnd"/>
          </w:p>
          <w:p w:rsidR="00045EF3" w:rsidRPr="00045EF3" w:rsidRDefault="00045EF3" w:rsidP="00DB6D38"/>
        </w:tc>
        <w:tc>
          <w:tcPr>
            <w:tcW w:w="5508" w:type="dxa"/>
            <w:gridSpan w:val="2"/>
          </w:tcPr>
          <w:p w:rsidR="00045EF3" w:rsidRDefault="00B64BF8" w:rsidP="00045EF3">
            <w:pPr>
              <w:rPr>
                <w:lang w:val="fr-FR"/>
              </w:rPr>
            </w:pPr>
            <w:proofErr w:type="spellStart"/>
            <w:r>
              <w:rPr>
                <w:lang w:val="fr-FR"/>
              </w:rPr>
              <w:t>Chapters</w:t>
            </w:r>
            <w:proofErr w:type="spellEnd"/>
            <w:r>
              <w:rPr>
                <w:lang w:val="fr-FR"/>
              </w:rPr>
              <w:t xml:space="preserve">  29</w:t>
            </w:r>
          </w:p>
          <w:p w:rsidR="00FD2DC0" w:rsidRPr="00045EF3" w:rsidRDefault="00FD2DC0" w:rsidP="00045EF3">
            <w:pPr>
              <w:rPr>
                <w:lang w:val="fr-FR"/>
              </w:rPr>
            </w:pPr>
            <w:proofErr w:type="spellStart"/>
            <w:r>
              <w:rPr>
                <w:lang w:val="fr-FR"/>
              </w:rPr>
              <w:t>Presentations</w:t>
            </w:r>
            <w:proofErr w:type="spellEnd"/>
            <w:r>
              <w:rPr>
                <w:lang w:val="fr-FR"/>
              </w:rPr>
              <w:t xml:space="preserve"> : PI </w:t>
            </w:r>
            <w:proofErr w:type="spellStart"/>
            <w:r>
              <w:rPr>
                <w:lang w:val="fr-FR"/>
              </w:rPr>
              <w:t>projects</w:t>
            </w:r>
            <w:proofErr w:type="spellEnd"/>
            <w:r>
              <w:rPr>
                <w:lang w:val="fr-FR"/>
              </w:rPr>
              <w:t xml:space="preserve">/change </w:t>
            </w:r>
            <w:proofErr w:type="spellStart"/>
            <w:r>
              <w:rPr>
                <w:lang w:val="fr-FR"/>
              </w:rPr>
              <w:t>projects</w:t>
            </w:r>
            <w:proofErr w:type="spellEnd"/>
            <w:r>
              <w:rPr>
                <w:lang w:val="fr-FR"/>
              </w:rPr>
              <w:t xml:space="preserve">, unit </w:t>
            </w:r>
            <w:proofErr w:type="spellStart"/>
            <w:r>
              <w:rPr>
                <w:lang w:val="fr-FR"/>
              </w:rPr>
              <w:t>projects</w:t>
            </w:r>
            <w:proofErr w:type="spellEnd"/>
          </w:p>
          <w:p w:rsidR="00045EF3" w:rsidRPr="00045EF3" w:rsidRDefault="00045EF3" w:rsidP="00045EF3">
            <w:pPr>
              <w:rPr>
                <w:lang w:val="fr-FR"/>
              </w:rPr>
            </w:pPr>
          </w:p>
          <w:p w:rsidR="00045EF3" w:rsidRPr="00045EF3" w:rsidRDefault="00045EF3" w:rsidP="00045EF3">
            <w:pPr>
              <w:rPr>
                <w:b/>
                <w:i/>
                <w:color w:val="FF0000"/>
              </w:rPr>
            </w:pPr>
            <w:r w:rsidRPr="00045EF3">
              <w:rPr>
                <w:b/>
                <w:color w:val="FF0000"/>
                <w:lang w:val="fr-FR"/>
              </w:rPr>
              <w:t xml:space="preserve">Personnel </w:t>
            </w:r>
            <w:proofErr w:type="spellStart"/>
            <w:r w:rsidRPr="00045EF3">
              <w:rPr>
                <w:b/>
                <w:color w:val="FF0000"/>
                <w:lang w:val="fr-FR"/>
              </w:rPr>
              <w:t>development</w:t>
            </w:r>
            <w:proofErr w:type="spellEnd"/>
            <w:r w:rsidRPr="00045EF3">
              <w:rPr>
                <w:b/>
                <w:color w:val="FF0000"/>
                <w:lang w:val="fr-FR"/>
              </w:rPr>
              <w:t xml:space="preserve"> plans due</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lastRenderedPageBreak/>
              <w:t>Week 13</w:t>
            </w:r>
          </w:p>
          <w:p w:rsidR="00045EF3" w:rsidRPr="00045EF3" w:rsidRDefault="002A2ABB" w:rsidP="00045EF3">
            <w:pPr>
              <w:rPr>
                <w:color w:val="000000"/>
              </w:rPr>
            </w:pPr>
            <w:r>
              <w:rPr>
                <w:color w:val="000000"/>
              </w:rPr>
              <w:t>Nov 13</w:t>
            </w:r>
          </w:p>
        </w:tc>
        <w:tc>
          <w:tcPr>
            <w:tcW w:w="2430" w:type="dxa"/>
          </w:tcPr>
          <w:p w:rsidR="00045EF3" w:rsidRDefault="00DB6D38" w:rsidP="00045EF3">
            <w:pPr>
              <w:rPr>
                <w:lang w:val="fr-FR"/>
              </w:rPr>
            </w:pPr>
            <w:proofErr w:type="spellStart"/>
            <w:r w:rsidRPr="003C0902">
              <w:rPr>
                <w:lang w:val="fr-FR"/>
              </w:rPr>
              <w:t>Delegation</w:t>
            </w:r>
            <w:proofErr w:type="spellEnd"/>
          </w:p>
          <w:p w:rsidR="00FD2DC0" w:rsidRPr="003C0902" w:rsidRDefault="00FD2DC0" w:rsidP="00045EF3">
            <w:pPr>
              <w:rPr>
                <w:lang w:val="fr-FR"/>
              </w:rPr>
            </w:pPr>
            <w:r>
              <w:rPr>
                <w:lang w:val="fr-FR"/>
              </w:rPr>
              <w:t>Exam 3</w:t>
            </w:r>
          </w:p>
        </w:tc>
        <w:tc>
          <w:tcPr>
            <w:tcW w:w="5508" w:type="dxa"/>
            <w:gridSpan w:val="2"/>
          </w:tcPr>
          <w:p w:rsidR="00934232" w:rsidRPr="00FD2DC0" w:rsidRDefault="00DB6D38" w:rsidP="00045EF3">
            <w:pPr>
              <w:rPr>
                <w:i/>
              </w:rPr>
            </w:pPr>
            <w:r w:rsidRPr="00DB6D38">
              <w:rPr>
                <w:i/>
              </w:rPr>
              <w:t xml:space="preserve"> Guest speaker on delegation</w:t>
            </w:r>
          </w:p>
          <w:p w:rsidR="00934232" w:rsidRPr="00FD2DC0" w:rsidRDefault="00FD2DC0" w:rsidP="00045EF3">
            <w:pPr>
              <w:rPr>
                <w:b/>
                <w:color w:val="FF0000"/>
              </w:rPr>
            </w:pPr>
            <w:r w:rsidRPr="00FD2DC0">
              <w:rPr>
                <w:b/>
                <w:color w:val="FF0000"/>
              </w:rPr>
              <w:t>EXAM 3</w:t>
            </w:r>
          </w:p>
          <w:p w:rsidR="00FD2DC0" w:rsidRPr="00FD2DC0" w:rsidRDefault="00FD2DC0" w:rsidP="00045EF3">
            <w:r w:rsidRPr="00FD2DC0">
              <w:t>Finish presentations</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14</w:t>
            </w:r>
          </w:p>
          <w:p w:rsidR="00045EF3" w:rsidRPr="00045EF3" w:rsidRDefault="002A2ABB" w:rsidP="00045EF3">
            <w:pPr>
              <w:rPr>
                <w:color w:val="000000"/>
              </w:rPr>
            </w:pPr>
            <w:r>
              <w:rPr>
                <w:color w:val="000000"/>
              </w:rPr>
              <w:t>Nov 20</w:t>
            </w:r>
          </w:p>
          <w:p w:rsidR="00045EF3" w:rsidRPr="00045EF3" w:rsidRDefault="00045EF3" w:rsidP="00045EF3">
            <w:pPr>
              <w:rPr>
                <w:color w:val="000000"/>
              </w:rPr>
            </w:pPr>
          </w:p>
        </w:tc>
        <w:tc>
          <w:tcPr>
            <w:tcW w:w="2430" w:type="dxa"/>
          </w:tcPr>
          <w:p w:rsidR="005B7703" w:rsidRDefault="005B7703" w:rsidP="00045EF3">
            <w:pPr>
              <w:rPr>
                <w:color w:val="000000"/>
              </w:rPr>
            </w:pPr>
          </w:p>
          <w:p w:rsidR="00DB6D38" w:rsidRPr="00045EF3" w:rsidRDefault="00FD2DC0" w:rsidP="00045EF3">
            <w:pPr>
              <w:rPr>
                <w:color w:val="000000"/>
              </w:rPr>
            </w:pPr>
            <w:r>
              <w:rPr>
                <w:color w:val="000000"/>
              </w:rPr>
              <w:t>NO CLASS</w:t>
            </w:r>
          </w:p>
        </w:tc>
        <w:tc>
          <w:tcPr>
            <w:tcW w:w="5508" w:type="dxa"/>
            <w:gridSpan w:val="2"/>
          </w:tcPr>
          <w:p w:rsidR="00934232" w:rsidRPr="003C0902" w:rsidRDefault="00934232" w:rsidP="00045EF3">
            <w:pPr>
              <w:rPr>
                <w:lang w:val="fr-FR"/>
              </w:rPr>
            </w:pPr>
          </w:p>
          <w:p w:rsidR="00045EF3" w:rsidRPr="00FD2DC0" w:rsidRDefault="00FD2DC0" w:rsidP="00045EF3">
            <w:pPr>
              <w:rPr>
                <w:b/>
                <w:color w:val="FF0000"/>
                <w:lang w:val="fr-FR"/>
              </w:rPr>
            </w:pPr>
            <w:r w:rsidRPr="00FD2DC0">
              <w:rPr>
                <w:b/>
                <w:color w:val="FF0000"/>
                <w:lang w:val="fr-FR"/>
              </w:rPr>
              <w:t>Thanksgiving Break</w:t>
            </w:r>
          </w:p>
          <w:p w:rsidR="00045EF3" w:rsidRPr="00045EF3" w:rsidRDefault="00045EF3" w:rsidP="00045EF3">
            <w:pPr>
              <w:rPr>
                <w:color w:val="000000"/>
                <w:lang w:val="fr-FR"/>
              </w:rPr>
            </w:pPr>
          </w:p>
        </w:tc>
      </w:tr>
      <w:tr w:rsidR="00045EF3" w:rsidRPr="00045EF3" w:rsidTr="003D2421">
        <w:tc>
          <w:tcPr>
            <w:tcW w:w="918" w:type="dxa"/>
            <w:gridSpan w:val="2"/>
          </w:tcPr>
          <w:p w:rsidR="00045EF3" w:rsidRDefault="00045EF3" w:rsidP="00045EF3">
            <w:pPr>
              <w:rPr>
                <w:color w:val="000000"/>
              </w:rPr>
            </w:pPr>
            <w:r w:rsidRPr="00045EF3">
              <w:rPr>
                <w:color w:val="000000"/>
              </w:rPr>
              <w:t>Week 15</w:t>
            </w:r>
          </w:p>
          <w:p w:rsidR="002A2ABB" w:rsidRPr="00045EF3" w:rsidRDefault="002A2ABB" w:rsidP="00045EF3">
            <w:pPr>
              <w:rPr>
                <w:color w:val="000000"/>
              </w:rPr>
            </w:pPr>
            <w:r>
              <w:rPr>
                <w:color w:val="000000"/>
              </w:rPr>
              <w:t>Nov 27</w:t>
            </w:r>
          </w:p>
        </w:tc>
        <w:tc>
          <w:tcPr>
            <w:tcW w:w="2430" w:type="dxa"/>
          </w:tcPr>
          <w:p w:rsidR="00045EF3" w:rsidRPr="00045EF3" w:rsidRDefault="00934232" w:rsidP="00045EF3">
            <w:pPr>
              <w:rPr>
                <w:color w:val="000000"/>
              </w:rPr>
            </w:pPr>
            <w:r>
              <w:rPr>
                <w:color w:val="000000"/>
              </w:rPr>
              <w:t>NO CLASS</w:t>
            </w:r>
          </w:p>
        </w:tc>
        <w:tc>
          <w:tcPr>
            <w:tcW w:w="5508" w:type="dxa"/>
            <w:gridSpan w:val="2"/>
          </w:tcPr>
          <w:p w:rsidR="00045EF3" w:rsidRPr="00045EF3" w:rsidRDefault="00934232" w:rsidP="00045EF3">
            <w:pPr>
              <w:rPr>
                <w:color w:val="FF0000"/>
                <w:lang w:val="fr-FR"/>
              </w:rPr>
            </w:pPr>
            <w:r>
              <w:rPr>
                <w:color w:val="FF0000"/>
                <w:lang w:val="fr-FR"/>
              </w:rPr>
              <w:t>KAPLAN</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Week 16</w:t>
            </w:r>
          </w:p>
          <w:p w:rsidR="00045EF3" w:rsidRPr="00045EF3" w:rsidRDefault="002A2ABB" w:rsidP="00045EF3">
            <w:pPr>
              <w:rPr>
                <w:color w:val="000000"/>
              </w:rPr>
            </w:pPr>
            <w:r>
              <w:rPr>
                <w:color w:val="000000"/>
              </w:rPr>
              <w:t>Dec 4</w:t>
            </w:r>
          </w:p>
        </w:tc>
        <w:tc>
          <w:tcPr>
            <w:tcW w:w="2430" w:type="dxa"/>
          </w:tcPr>
          <w:p w:rsidR="005B7703" w:rsidRPr="005B7703" w:rsidRDefault="00934232" w:rsidP="00045EF3">
            <w:r>
              <w:t>NO CLASS</w:t>
            </w:r>
          </w:p>
        </w:tc>
        <w:tc>
          <w:tcPr>
            <w:tcW w:w="5508" w:type="dxa"/>
            <w:gridSpan w:val="2"/>
          </w:tcPr>
          <w:p w:rsidR="00045EF3" w:rsidRPr="00045EF3" w:rsidRDefault="00934232" w:rsidP="00045EF3">
            <w:pPr>
              <w:rPr>
                <w:b/>
                <w:color w:val="FF0000"/>
                <w:lang w:val="fr-FR"/>
              </w:rPr>
            </w:pPr>
            <w:r>
              <w:rPr>
                <w:b/>
                <w:color w:val="FF0000"/>
                <w:lang w:val="fr-FR"/>
              </w:rPr>
              <w:t>KAPLAN</w:t>
            </w:r>
          </w:p>
        </w:tc>
      </w:tr>
      <w:tr w:rsidR="00045EF3" w:rsidRPr="00045EF3" w:rsidTr="003D2421">
        <w:tc>
          <w:tcPr>
            <w:tcW w:w="918" w:type="dxa"/>
            <w:gridSpan w:val="2"/>
          </w:tcPr>
          <w:p w:rsidR="00045EF3" w:rsidRPr="00045EF3" w:rsidRDefault="00045EF3" w:rsidP="00045EF3">
            <w:pPr>
              <w:rPr>
                <w:color w:val="000000"/>
              </w:rPr>
            </w:pPr>
            <w:r w:rsidRPr="00045EF3">
              <w:rPr>
                <w:color w:val="000000"/>
              </w:rPr>
              <w:t xml:space="preserve"> </w:t>
            </w:r>
          </w:p>
        </w:tc>
        <w:tc>
          <w:tcPr>
            <w:tcW w:w="2430" w:type="dxa"/>
          </w:tcPr>
          <w:p w:rsidR="00045EF3" w:rsidRPr="00045EF3" w:rsidRDefault="00045EF3" w:rsidP="00045EF3">
            <w:pPr>
              <w:rPr>
                <w:b/>
                <w:color w:val="1F497D"/>
                <w:lang w:val="fr-FR"/>
              </w:rPr>
            </w:pPr>
          </w:p>
        </w:tc>
        <w:tc>
          <w:tcPr>
            <w:tcW w:w="5508" w:type="dxa"/>
            <w:gridSpan w:val="2"/>
          </w:tcPr>
          <w:p w:rsidR="00045EF3" w:rsidRPr="00045EF3" w:rsidRDefault="00045EF3" w:rsidP="00045EF3">
            <w:pPr>
              <w:rPr>
                <w:b/>
                <w:color w:val="5F497A"/>
                <w:lang w:val="fr-FR"/>
              </w:rPr>
            </w:pPr>
          </w:p>
        </w:tc>
      </w:tr>
    </w:tbl>
    <w:p w:rsidR="00045EF3" w:rsidRPr="00045EF3" w:rsidRDefault="00045EF3" w:rsidP="00045EF3">
      <w:pPr>
        <w:rPr>
          <w:color w:val="FF0000"/>
        </w:rPr>
      </w:pPr>
    </w:p>
    <w:p w:rsidR="00424FB8" w:rsidRDefault="00424FB8" w:rsidP="000815A2">
      <w:pPr>
        <w:autoSpaceDE w:val="0"/>
        <w:autoSpaceDN w:val="0"/>
        <w:adjustRightInd w:val="0"/>
        <w:jc w:val="center"/>
        <w:rPr>
          <w:b/>
          <w:bCs/>
          <w:color w:val="FF0000"/>
          <w:u w:val="single"/>
        </w:rPr>
      </w:pPr>
    </w:p>
    <w:p w:rsidR="00424FB8" w:rsidRDefault="00424FB8" w:rsidP="000815A2">
      <w:pPr>
        <w:autoSpaceDE w:val="0"/>
        <w:autoSpaceDN w:val="0"/>
        <w:adjustRightInd w:val="0"/>
        <w:jc w:val="center"/>
        <w:rPr>
          <w:b/>
          <w:bCs/>
          <w:color w:val="FF0000"/>
          <w:u w:val="single"/>
        </w:rPr>
      </w:pPr>
    </w:p>
    <w:p w:rsidR="006A780C" w:rsidRDefault="006A780C" w:rsidP="006A780C">
      <w:pPr>
        <w:jc w:val="center"/>
        <w:rPr>
          <w:b/>
          <w:bCs/>
        </w:rPr>
      </w:pPr>
      <w:r>
        <w:rPr>
          <w:b/>
          <w:bCs/>
        </w:rPr>
        <w:t>Lakeview College of Nursing</w:t>
      </w:r>
    </w:p>
    <w:p w:rsidR="006A780C" w:rsidRDefault="006A780C" w:rsidP="006A780C">
      <w:pPr>
        <w:jc w:val="center"/>
        <w:rPr>
          <w:b/>
          <w:bCs/>
        </w:rPr>
      </w:pPr>
      <w:r>
        <w:rPr>
          <w:b/>
          <w:bCs/>
        </w:rPr>
        <w:t>N405 Leadership and Management</w:t>
      </w:r>
    </w:p>
    <w:p w:rsidR="006A780C" w:rsidRDefault="006A780C" w:rsidP="006A780C">
      <w:pPr>
        <w:jc w:val="center"/>
        <w:rPr>
          <w:b/>
          <w:bCs/>
        </w:rPr>
      </w:pPr>
    </w:p>
    <w:p w:rsidR="006A780C" w:rsidRDefault="006A780C" w:rsidP="006A780C">
      <w:pPr>
        <w:jc w:val="center"/>
        <w:rPr>
          <w:b/>
          <w:bCs/>
        </w:rPr>
      </w:pPr>
      <w:r>
        <w:rPr>
          <w:b/>
          <w:bCs/>
        </w:rPr>
        <w:t>General Guidelines for Quality Improvement and Change Theory Project</w:t>
      </w:r>
    </w:p>
    <w:p w:rsidR="006A780C" w:rsidRDefault="006A780C" w:rsidP="006A780C">
      <w:pPr>
        <w:jc w:val="center"/>
        <w:rPr>
          <w:b/>
          <w:bCs/>
        </w:rPr>
      </w:pPr>
      <w:r>
        <w:rPr>
          <w:b/>
          <w:bCs/>
        </w:rPr>
        <w:t>(20% of course grade)</w:t>
      </w:r>
    </w:p>
    <w:p w:rsidR="006A780C" w:rsidRDefault="006A780C" w:rsidP="006A780C">
      <w:pPr>
        <w:jc w:val="center"/>
        <w:rPr>
          <w:b/>
          <w:bCs/>
        </w:rPr>
      </w:pPr>
    </w:p>
    <w:p w:rsidR="0036022A" w:rsidRDefault="0036022A" w:rsidP="006A780C">
      <w:pPr>
        <w:jc w:val="center"/>
        <w:rPr>
          <w:b/>
          <w:bCs/>
        </w:rPr>
      </w:pPr>
    </w:p>
    <w:p w:rsidR="0036022A" w:rsidRDefault="0036022A" w:rsidP="006A780C">
      <w:pPr>
        <w:jc w:val="center"/>
        <w:rPr>
          <w:b/>
          <w:bCs/>
        </w:rPr>
      </w:pPr>
    </w:p>
    <w:p w:rsidR="006A780C" w:rsidRPr="00613FF6" w:rsidRDefault="006A780C" w:rsidP="00B5486E">
      <w:pPr>
        <w:numPr>
          <w:ilvl w:val="0"/>
          <w:numId w:val="15"/>
        </w:numPr>
        <w:rPr>
          <w:b/>
          <w:bCs/>
        </w:rPr>
      </w:pPr>
      <w:r>
        <w:t>This project can be either a quality improvement or change theory idea.  It really depends on the nature of the project.</w:t>
      </w:r>
    </w:p>
    <w:p w:rsidR="006A780C" w:rsidRDefault="006A780C" w:rsidP="006A780C">
      <w:pPr>
        <w:ind w:left="360"/>
        <w:rPr>
          <w:b/>
          <w:bCs/>
        </w:rPr>
      </w:pPr>
    </w:p>
    <w:p w:rsidR="006A780C" w:rsidRDefault="006A780C" w:rsidP="00B5486E">
      <w:pPr>
        <w:numPr>
          <w:ilvl w:val="0"/>
          <w:numId w:val="15"/>
        </w:numPr>
      </w:pPr>
      <w:r w:rsidRPr="002C5FD1">
        <w:t>You are to identify, along with your preceptor, a service, opportunity, or problem area that needs to be changed or improved upon.</w:t>
      </w:r>
    </w:p>
    <w:p w:rsidR="006A780C" w:rsidRDefault="006A780C" w:rsidP="006A780C">
      <w:pPr>
        <w:ind w:left="360"/>
      </w:pPr>
    </w:p>
    <w:p w:rsidR="006A780C" w:rsidRDefault="006A780C" w:rsidP="00B5486E">
      <w:pPr>
        <w:numPr>
          <w:ilvl w:val="0"/>
          <w:numId w:val="15"/>
        </w:numPr>
      </w:pPr>
      <w:r>
        <w:t xml:space="preserve">If you are having difficulty determining if what you are doing is a change or a QI, </w:t>
      </w:r>
      <w:r w:rsidR="00F1335A">
        <w:t>check with the course coordinator</w:t>
      </w:r>
      <w:r>
        <w:t>.</w:t>
      </w:r>
    </w:p>
    <w:p w:rsidR="006A780C" w:rsidRDefault="006A780C" w:rsidP="006A780C">
      <w:pPr>
        <w:ind w:left="360"/>
      </w:pPr>
    </w:p>
    <w:p w:rsidR="006A780C" w:rsidRDefault="006A780C" w:rsidP="00B5486E">
      <w:pPr>
        <w:numPr>
          <w:ilvl w:val="0"/>
          <w:numId w:val="15"/>
        </w:numPr>
      </w:pPr>
      <w:r>
        <w:t>You must keep your preceptor informed on the progress of your project throughout the clinical rotation.</w:t>
      </w:r>
    </w:p>
    <w:p w:rsidR="006A780C" w:rsidRDefault="006A780C" w:rsidP="006A780C"/>
    <w:p w:rsidR="006A780C" w:rsidRDefault="006A780C" w:rsidP="00B5486E">
      <w:pPr>
        <w:numPr>
          <w:ilvl w:val="0"/>
          <w:numId w:val="15"/>
        </w:numPr>
      </w:pPr>
      <w:r>
        <w:t>The results of your project should be shared with your preceptor and other appropriate staff members.</w:t>
      </w:r>
    </w:p>
    <w:p w:rsidR="006A780C" w:rsidRDefault="006A780C" w:rsidP="006A780C">
      <w:pPr>
        <w:ind w:left="360"/>
      </w:pPr>
    </w:p>
    <w:p w:rsidR="006A780C" w:rsidRDefault="006A780C" w:rsidP="00B5486E">
      <w:pPr>
        <w:numPr>
          <w:ilvl w:val="0"/>
          <w:numId w:val="15"/>
        </w:numPr>
      </w:pPr>
      <w:r>
        <w:lastRenderedPageBreak/>
        <w:t xml:space="preserve">This project consists of a written paper and a presentation to the class.  The paper is worth 20% of your grade </w:t>
      </w:r>
    </w:p>
    <w:p w:rsidR="006A780C" w:rsidRDefault="006A780C" w:rsidP="006A780C"/>
    <w:p w:rsidR="006A780C" w:rsidRDefault="006A780C" w:rsidP="00B5486E">
      <w:pPr>
        <w:numPr>
          <w:ilvl w:val="0"/>
          <w:numId w:val="15"/>
        </w:numPr>
      </w:pPr>
      <w:r>
        <w:t>It is suggested that students keep their own personal copies of this project.  The submitted assignment will be retained by the instructor for ongoing educational evaluation and accreditation mandates.</w:t>
      </w:r>
    </w:p>
    <w:p w:rsidR="00F1335A" w:rsidRDefault="00F1335A" w:rsidP="00F1335A">
      <w:pPr>
        <w:pStyle w:val="ListParagraph"/>
      </w:pPr>
    </w:p>
    <w:p w:rsidR="00F1335A" w:rsidRPr="00F1335A" w:rsidRDefault="00F1335A" w:rsidP="00B5486E">
      <w:pPr>
        <w:numPr>
          <w:ilvl w:val="0"/>
          <w:numId w:val="15"/>
        </w:numPr>
        <w:autoSpaceDE w:val="0"/>
        <w:autoSpaceDN w:val="0"/>
        <w:adjustRightInd w:val="0"/>
      </w:pPr>
      <w:r w:rsidRPr="00F1335A">
        <w:t xml:space="preserve">The leadership project and presentation are the same topic. The topic must be relevant to nursing management, leadership, and change theories using evidenced-based practice in the clinical environment. </w:t>
      </w:r>
    </w:p>
    <w:p w:rsidR="00F1335A" w:rsidRDefault="00F1335A" w:rsidP="00F1335A">
      <w:pPr>
        <w:pStyle w:val="ListParagraph"/>
        <w:rPr>
          <w:sz w:val="22"/>
          <w:szCs w:val="22"/>
        </w:rPr>
      </w:pPr>
    </w:p>
    <w:p w:rsidR="00F1335A" w:rsidRDefault="00F1335A" w:rsidP="00B5486E">
      <w:pPr>
        <w:numPr>
          <w:ilvl w:val="0"/>
          <w:numId w:val="15"/>
        </w:numPr>
        <w:autoSpaceDE w:val="0"/>
        <w:autoSpaceDN w:val="0"/>
        <w:adjustRightInd w:val="0"/>
      </w:pPr>
      <w:r w:rsidRPr="00F1335A">
        <w:t xml:space="preserve">The </w:t>
      </w:r>
      <w:r>
        <w:t>QI/</w:t>
      </w:r>
      <w:r w:rsidRPr="00F1335A">
        <w:t xml:space="preserve">change process must be covered in depth with a significant analysis of the implications for the nursing profession. </w:t>
      </w:r>
      <w:r>
        <w:t>The p</w:t>
      </w:r>
      <w:r w:rsidRPr="00F1335A">
        <w:t xml:space="preserve">rojects </w:t>
      </w:r>
      <w:r>
        <w:t>should</w:t>
      </w:r>
      <w:r w:rsidRPr="00F1335A">
        <w:t xml:space="preserve"> be </w:t>
      </w:r>
      <w:r>
        <w:t>defined</w:t>
      </w:r>
      <w:r w:rsidRPr="00F1335A">
        <w:t xml:space="preserve"> by week three. Students </w:t>
      </w:r>
      <w:r>
        <w:t>may</w:t>
      </w:r>
      <w:r w:rsidRPr="00F1335A">
        <w:t xml:space="preserve"> work in groups</w:t>
      </w:r>
      <w:r>
        <w:t>,</w:t>
      </w:r>
      <w:r w:rsidRPr="00F1335A">
        <w:t xml:space="preserve"> but </w:t>
      </w:r>
      <w:r>
        <w:t xml:space="preserve">each will </w:t>
      </w:r>
      <w:r w:rsidRPr="00F1335A">
        <w:t>write individual papers about the planned change from the perspective of the professional nurse as the change agent.</w:t>
      </w:r>
    </w:p>
    <w:p w:rsidR="00F1335A" w:rsidRDefault="00F1335A" w:rsidP="00F1335A">
      <w:pPr>
        <w:pStyle w:val="ListParagraph"/>
      </w:pPr>
    </w:p>
    <w:p w:rsidR="00F1335A" w:rsidRPr="00F1335A" w:rsidRDefault="00F1335A" w:rsidP="00B5486E">
      <w:pPr>
        <w:numPr>
          <w:ilvl w:val="0"/>
          <w:numId w:val="15"/>
        </w:numPr>
        <w:autoSpaceDE w:val="0"/>
        <w:autoSpaceDN w:val="0"/>
        <w:adjustRightInd w:val="0"/>
      </w:pPr>
      <w:r w:rsidRPr="00F1335A">
        <w:t xml:space="preserve"> Student participation and preparation will be included in grade. </w:t>
      </w:r>
      <w:r>
        <w:t>An i</w:t>
      </w:r>
      <w:r w:rsidRPr="00F1335A">
        <w:t>ndividual grade can be lower for group project presentation if feedback from group indicates poor individual performance on group project.</w:t>
      </w:r>
    </w:p>
    <w:p w:rsidR="00F1335A" w:rsidRDefault="00F1335A" w:rsidP="00F1335A">
      <w:pPr>
        <w:ind w:left="720"/>
      </w:pPr>
    </w:p>
    <w:p w:rsidR="008901EB" w:rsidRDefault="008901EB" w:rsidP="006A780C">
      <w:pPr>
        <w:ind w:left="360"/>
        <w:jc w:val="center"/>
        <w:rPr>
          <w:b/>
          <w:bCs/>
        </w:rPr>
      </w:pPr>
    </w:p>
    <w:p w:rsidR="006A780C" w:rsidRDefault="006A780C" w:rsidP="006A780C">
      <w:pPr>
        <w:ind w:left="360"/>
        <w:jc w:val="center"/>
        <w:rPr>
          <w:b/>
          <w:bCs/>
        </w:rPr>
      </w:pPr>
      <w:r>
        <w:rPr>
          <w:b/>
          <w:bCs/>
        </w:rPr>
        <w:t>Lakeview College of Nursing</w:t>
      </w:r>
    </w:p>
    <w:p w:rsidR="006A780C" w:rsidRDefault="006A780C" w:rsidP="006A780C">
      <w:pPr>
        <w:ind w:left="360"/>
        <w:jc w:val="center"/>
        <w:rPr>
          <w:b/>
          <w:bCs/>
        </w:rPr>
      </w:pPr>
      <w:r>
        <w:rPr>
          <w:b/>
          <w:bCs/>
        </w:rPr>
        <w:t>N405 Leadership and Management</w:t>
      </w:r>
    </w:p>
    <w:p w:rsidR="006A780C" w:rsidRDefault="006A780C" w:rsidP="006A780C">
      <w:pPr>
        <w:ind w:left="360"/>
        <w:jc w:val="center"/>
        <w:rPr>
          <w:b/>
          <w:bCs/>
        </w:rPr>
      </w:pPr>
    </w:p>
    <w:p w:rsidR="006A780C" w:rsidRDefault="006A780C" w:rsidP="006A780C">
      <w:pPr>
        <w:ind w:left="360"/>
        <w:jc w:val="center"/>
        <w:rPr>
          <w:b/>
          <w:bCs/>
        </w:rPr>
      </w:pPr>
      <w:r>
        <w:rPr>
          <w:b/>
          <w:bCs/>
        </w:rPr>
        <w:t xml:space="preserve">Quality Improvement Project Guidelines </w:t>
      </w:r>
    </w:p>
    <w:p w:rsidR="006A780C" w:rsidRDefault="006A780C" w:rsidP="006A780C">
      <w:pPr>
        <w:ind w:left="360"/>
        <w:jc w:val="center"/>
        <w:rPr>
          <w:b/>
          <w:bCs/>
        </w:rPr>
      </w:pPr>
    </w:p>
    <w:p w:rsidR="006A780C" w:rsidRDefault="006A780C" w:rsidP="006A780C">
      <w:pPr>
        <w:ind w:left="360"/>
      </w:pPr>
      <w:r>
        <w:t>The monitoring and evaluation process is designed to help health care organizations effectively use their resources to continuously improve the quality of the care or service they provide.  Monitoring and evaluation activities involve the ongoing examination of care provided, identification of deficiencies and opportunities in the systems.  Improvement of quality is systematic, continual, and integrated with other monitoring and evaluation activities throughout the organization.</w:t>
      </w:r>
    </w:p>
    <w:p w:rsidR="006A780C" w:rsidRDefault="006A780C" w:rsidP="006A780C">
      <w:pPr>
        <w:ind w:left="360"/>
      </w:pPr>
    </w:p>
    <w:p w:rsidR="006A780C" w:rsidRDefault="006A780C" w:rsidP="006A780C">
      <w:pPr>
        <w:ind w:left="360"/>
        <w:jc w:val="center"/>
        <w:rPr>
          <w:b/>
          <w:bCs/>
        </w:rPr>
      </w:pPr>
      <w:r>
        <w:rPr>
          <w:b/>
          <w:bCs/>
        </w:rPr>
        <w:t>The Process of Monitoring and Evaluating Nursing’s Affect on Patient Care</w:t>
      </w:r>
    </w:p>
    <w:p w:rsidR="006A780C" w:rsidRDefault="006A780C" w:rsidP="006A780C">
      <w:pPr>
        <w:ind w:left="360"/>
        <w:jc w:val="center"/>
        <w:rPr>
          <w:b/>
          <w:bCs/>
        </w:rPr>
      </w:pPr>
    </w:p>
    <w:p w:rsidR="006A780C" w:rsidRDefault="006A780C" w:rsidP="006A780C">
      <w:pPr>
        <w:ind w:left="360"/>
      </w:pPr>
      <w:r>
        <w:t>The following pages describe the concept of this process and the activities involved in each of the steps.</w:t>
      </w:r>
    </w:p>
    <w:p w:rsidR="006A780C" w:rsidRDefault="006A780C" w:rsidP="006A780C">
      <w:pPr>
        <w:ind w:left="360"/>
      </w:pPr>
    </w:p>
    <w:p w:rsidR="006A780C" w:rsidRDefault="006A780C" w:rsidP="006A780C">
      <w:pPr>
        <w:ind w:left="360"/>
        <w:rPr>
          <w:b/>
          <w:bCs/>
          <w:u w:val="single"/>
        </w:rPr>
      </w:pPr>
      <w:r>
        <w:rPr>
          <w:b/>
          <w:bCs/>
          <w:u w:val="single"/>
        </w:rPr>
        <w:t>Step 1:  Assign Responsibility</w:t>
      </w:r>
    </w:p>
    <w:p w:rsidR="006A780C" w:rsidRDefault="006A780C" w:rsidP="006A780C">
      <w:pPr>
        <w:ind w:left="360"/>
        <w:rPr>
          <w:b/>
          <w:bCs/>
          <w:u w:val="single"/>
        </w:rPr>
      </w:pPr>
    </w:p>
    <w:p w:rsidR="006A780C" w:rsidRDefault="006A780C" w:rsidP="006A780C">
      <w:pPr>
        <w:ind w:left="360"/>
      </w:pPr>
      <w:r>
        <w:t>Overall responsibility for monitoring and evaluation in a given department should be assigned to its chairperson or director.  In turn, this individual delegates the responsibilities to other personnel in performing monitoring and evaluation activities (e.g., identifying indicators, collecting data, evaluating care, and taking actions).</w:t>
      </w:r>
    </w:p>
    <w:p w:rsidR="006A780C" w:rsidRDefault="006A780C" w:rsidP="006A780C">
      <w:pPr>
        <w:ind w:left="360"/>
      </w:pPr>
    </w:p>
    <w:p w:rsidR="006A780C" w:rsidRDefault="006A780C" w:rsidP="00B5486E">
      <w:pPr>
        <w:numPr>
          <w:ilvl w:val="0"/>
          <w:numId w:val="16"/>
        </w:numPr>
      </w:pPr>
      <w:r>
        <w:lastRenderedPageBreak/>
        <w:t>Identify who is responsible for the quality care of your unit.</w:t>
      </w:r>
    </w:p>
    <w:p w:rsidR="006A780C" w:rsidRDefault="006A780C" w:rsidP="00B5486E">
      <w:pPr>
        <w:numPr>
          <w:ilvl w:val="0"/>
          <w:numId w:val="16"/>
        </w:numPr>
      </w:pPr>
      <w:r>
        <w:t>Identify your responsibility during this project.</w:t>
      </w:r>
    </w:p>
    <w:p w:rsidR="006A780C" w:rsidRDefault="006A780C" w:rsidP="006A780C">
      <w:pPr>
        <w:ind w:left="720"/>
      </w:pPr>
    </w:p>
    <w:p w:rsidR="006A780C" w:rsidRDefault="006A780C" w:rsidP="006A780C">
      <w:pPr>
        <w:ind w:left="720" w:hanging="360"/>
        <w:rPr>
          <w:b/>
          <w:bCs/>
          <w:u w:val="single"/>
        </w:rPr>
      </w:pPr>
      <w:r>
        <w:rPr>
          <w:b/>
          <w:bCs/>
          <w:u w:val="single"/>
        </w:rPr>
        <w:t>Step 2:  Define Scope of Care</w:t>
      </w:r>
    </w:p>
    <w:p w:rsidR="006A780C" w:rsidRDefault="006A780C" w:rsidP="006A780C">
      <w:pPr>
        <w:ind w:left="720" w:hanging="360"/>
        <w:rPr>
          <w:b/>
          <w:bCs/>
          <w:u w:val="single"/>
        </w:rPr>
      </w:pPr>
    </w:p>
    <w:p w:rsidR="006A780C" w:rsidRDefault="006A780C" w:rsidP="006A780C">
      <w:pPr>
        <w:ind w:left="360"/>
      </w:pPr>
      <w:r>
        <w:t>To delineate the scope of care for a given department, staff must ask themselves, “What is done in this department?”  The answer to this question should include:</w:t>
      </w:r>
    </w:p>
    <w:p w:rsidR="006A780C" w:rsidRDefault="006A780C" w:rsidP="006A780C">
      <w:pPr>
        <w:ind w:left="360"/>
      </w:pPr>
    </w:p>
    <w:p w:rsidR="006A780C" w:rsidRDefault="006A780C" w:rsidP="00B5486E">
      <w:pPr>
        <w:numPr>
          <w:ilvl w:val="0"/>
          <w:numId w:val="17"/>
        </w:numPr>
      </w:pPr>
      <w:r>
        <w:t>the types of patients served</w:t>
      </w:r>
    </w:p>
    <w:p w:rsidR="006A780C" w:rsidRDefault="006A780C" w:rsidP="00B5486E">
      <w:pPr>
        <w:numPr>
          <w:ilvl w:val="0"/>
          <w:numId w:val="17"/>
        </w:numPr>
      </w:pPr>
      <w:r>
        <w:t>the conditions and diagnoses treated</w:t>
      </w:r>
    </w:p>
    <w:p w:rsidR="006A780C" w:rsidRDefault="006A780C" w:rsidP="00B5486E">
      <w:pPr>
        <w:numPr>
          <w:ilvl w:val="0"/>
          <w:numId w:val="17"/>
        </w:numPr>
      </w:pPr>
      <w:r>
        <w:t>the treatments or activities performed</w:t>
      </w:r>
    </w:p>
    <w:p w:rsidR="006A780C" w:rsidRDefault="006A780C" w:rsidP="00B5486E">
      <w:pPr>
        <w:numPr>
          <w:ilvl w:val="0"/>
          <w:numId w:val="17"/>
        </w:numPr>
      </w:pPr>
      <w:r>
        <w:t>the types of practitioners providing care</w:t>
      </w:r>
    </w:p>
    <w:p w:rsidR="006A780C" w:rsidRDefault="006A780C" w:rsidP="00B5486E">
      <w:pPr>
        <w:numPr>
          <w:ilvl w:val="0"/>
          <w:numId w:val="17"/>
        </w:numPr>
      </w:pPr>
      <w:r>
        <w:t>the sites and times where care is provided</w:t>
      </w:r>
    </w:p>
    <w:p w:rsidR="006A780C" w:rsidRDefault="006A780C" w:rsidP="006A780C">
      <w:pPr>
        <w:ind w:left="360"/>
      </w:pPr>
      <w:r>
        <w:t>This inventory provides a basis for subsequent steps in the monitoring and evaluation period.</w:t>
      </w:r>
    </w:p>
    <w:p w:rsidR="006A780C" w:rsidRDefault="006A780C" w:rsidP="006A780C">
      <w:pPr>
        <w:ind w:left="360"/>
      </w:pPr>
    </w:p>
    <w:p w:rsidR="006A780C" w:rsidRDefault="006A780C" w:rsidP="006A780C">
      <w:pPr>
        <w:ind w:left="360"/>
        <w:rPr>
          <w:b/>
          <w:bCs/>
          <w:u w:val="single"/>
        </w:rPr>
      </w:pPr>
      <w:r>
        <w:rPr>
          <w:b/>
          <w:bCs/>
          <w:u w:val="single"/>
        </w:rPr>
        <w:t>Step 3:  Identify Important Aspects of Care</w:t>
      </w:r>
    </w:p>
    <w:p w:rsidR="006A780C" w:rsidRDefault="006A780C" w:rsidP="006A780C">
      <w:pPr>
        <w:ind w:left="360"/>
        <w:rPr>
          <w:b/>
          <w:bCs/>
          <w:u w:val="single"/>
        </w:rPr>
      </w:pPr>
    </w:p>
    <w:p w:rsidR="006A780C" w:rsidRDefault="006A780C" w:rsidP="006A780C">
      <w:pPr>
        <w:ind w:left="360"/>
      </w:pPr>
      <w:r>
        <w:t>After the scope of care is delineated, department personnel must ask themselves, “Which activities that we perform are the most important?”  The answer should lead to identifying important aspects of care—the aspects on which monitoring and evaluations will be focused.  To effectively use the organization’s resources (including professional’s time) in improving quality, the activities chosen should be those with the greatest impact on patient care.  Therefore priority should be given to those aspects of care for one or more of the following is true:</w:t>
      </w:r>
    </w:p>
    <w:p w:rsidR="006A780C" w:rsidRDefault="006A780C" w:rsidP="006A780C">
      <w:pPr>
        <w:ind w:left="360"/>
      </w:pPr>
    </w:p>
    <w:p w:rsidR="006A780C" w:rsidRDefault="006A780C" w:rsidP="00B5486E">
      <w:pPr>
        <w:numPr>
          <w:ilvl w:val="0"/>
          <w:numId w:val="18"/>
        </w:numPr>
        <w:tabs>
          <w:tab w:val="clear" w:pos="1800"/>
          <w:tab w:val="num" w:pos="1440"/>
        </w:tabs>
        <w:ind w:left="1440" w:hanging="720"/>
      </w:pPr>
      <w:r>
        <w:t>High Cost</w:t>
      </w:r>
    </w:p>
    <w:p w:rsidR="006A780C" w:rsidRDefault="006A780C" w:rsidP="00B5486E">
      <w:pPr>
        <w:numPr>
          <w:ilvl w:val="0"/>
          <w:numId w:val="18"/>
        </w:numPr>
        <w:tabs>
          <w:tab w:val="clear" w:pos="1800"/>
          <w:tab w:val="num" w:pos="1440"/>
        </w:tabs>
        <w:ind w:left="1440" w:hanging="720"/>
      </w:pPr>
      <w:r>
        <w:t>High Volume – The aspect of care occurs frequently or affects large numbers of patients.</w:t>
      </w:r>
    </w:p>
    <w:p w:rsidR="006A780C" w:rsidRDefault="006A780C" w:rsidP="00B5486E">
      <w:pPr>
        <w:numPr>
          <w:ilvl w:val="0"/>
          <w:numId w:val="18"/>
        </w:numPr>
        <w:tabs>
          <w:tab w:val="clear" w:pos="1800"/>
          <w:tab w:val="num" w:pos="1440"/>
        </w:tabs>
        <w:ind w:left="1440" w:hanging="720"/>
      </w:pPr>
      <w:r>
        <w:t>High Risk – Patients are at risk of serious consequences or are deprived of substantial benefit if the care they receive is not provided correctly.</w:t>
      </w:r>
    </w:p>
    <w:p w:rsidR="006A780C" w:rsidRDefault="006A780C" w:rsidP="00B5486E">
      <w:pPr>
        <w:numPr>
          <w:ilvl w:val="0"/>
          <w:numId w:val="18"/>
        </w:numPr>
        <w:tabs>
          <w:tab w:val="clear" w:pos="1800"/>
          <w:tab w:val="num" w:pos="1440"/>
        </w:tabs>
        <w:ind w:left="1440" w:hanging="720"/>
      </w:pPr>
      <w:r>
        <w:t>Problem Prone – The aspect of care in the past has tended to produce problems for staff and/or patients.</w:t>
      </w:r>
    </w:p>
    <w:p w:rsidR="006A780C" w:rsidRDefault="006A780C" w:rsidP="006A780C"/>
    <w:p w:rsidR="006A780C" w:rsidRDefault="006A780C" w:rsidP="006A780C">
      <w:pPr>
        <w:ind w:left="360"/>
      </w:pPr>
      <w:r>
        <w:t>The above aspects of care should be the highest priority for monitoring and evaluating.  To summarize you should:</w:t>
      </w:r>
    </w:p>
    <w:p w:rsidR="006A780C" w:rsidRDefault="006A780C" w:rsidP="00B5486E">
      <w:pPr>
        <w:numPr>
          <w:ilvl w:val="1"/>
          <w:numId w:val="18"/>
        </w:numPr>
        <w:tabs>
          <w:tab w:val="clear" w:pos="2520"/>
          <w:tab w:val="num" w:pos="1440"/>
        </w:tabs>
        <w:ind w:left="1080"/>
      </w:pPr>
      <w:r>
        <w:t>Identify aspects of care monitored on your unit</w:t>
      </w:r>
    </w:p>
    <w:p w:rsidR="006A780C" w:rsidRDefault="006A780C" w:rsidP="00B5486E">
      <w:pPr>
        <w:numPr>
          <w:ilvl w:val="1"/>
          <w:numId w:val="18"/>
        </w:numPr>
        <w:tabs>
          <w:tab w:val="clear" w:pos="2520"/>
          <w:tab w:val="num" w:pos="1440"/>
        </w:tabs>
        <w:ind w:left="1440" w:hanging="720"/>
      </w:pPr>
      <w:r>
        <w:t xml:space="preserve">Identify the </w:t>
      </w:r>
      <w:r>
        <w:rPr>
          <w:u w:val="single"/>
        </w:rPr>
        <w:t>specific</w:t>
      </w:r>
      <w:r>
        <w:t xml:space="preserve"> aspect you are working on and whether or not it is high cost, high volume, high risk and/or problem prone or a combination of all aspects.</w:t>
      </w:r>
    </w:p>
    <w:p w:rsidR="006A780C" w:rsidRDefault="006A780C" w:rsidP="006A780C">
      <w:pPr>
        <w:ind w:left="720"/>
      </w:pPr>
    </w:p>
    <w:p w:rsidR="006A780C" w:rsidRDefault="006A780C" w:rsidP="006A780C">
      <w:pPr>
        <w:ind w:left="360"/>
      </w:pPr>
      <w:r>
        <w:rPr>
          <w:b/>
          <w:bCs/>
          <w:u w:val="single"/>
        </w:rPr>
        <w:t>Step 4:  Literature Review to Identify the Standard of Patient Care</w:t>
      </w:r>
    </w:p>
    <w:p w:rsidR="006A780C" w:rsidRDefault="006A780C" w:rsidP="006A780C">
      <w:pPr>
        <w:ind w:left="360"/>
      </w:pPr>
    </w:p>
    <w:p w:rsidR="006A780C" w:rsidRDefault="006A780C" w:rsidP="00B5486E">
      <w:pPr>
        <w:numPr>
          <w:ilvl w:val="0"/>
          <w:numId w:val="19"/>
        </w:numPr>
      </w:pPr>
      <w:r>
        <w:t>Review the literature for information regarding your quality improvement topic.</w:t>
      </w:r>
    </w:p>
    <w:p w:rsidR="006A780C" w:rsidRDefault="006A780C" w:rsidP="00B5486E">
      <w:pPr>
        <w:numPr>
          <w:ilvl w:val="0"/>
          <w:numId w:val="19"/>
        </w:numPr>
      </w:pPr>
      <w:r>
        <w:t>Locate the answer to the following questions:</w:t>
      </w:r>
    </w:p>
    <w:p w:rsidR="006A780C" w:rsidRDefault="006A780C" w:rsidP="00B5486E">
      <w:pPr>
        <w:numPr>
          <w:ilvl w:val="1"/>
          <w:numId w:val="19"/>
        </w:numPr>
      </w:pPr>
      <w:r>
        <w:lastRenderedPageBreak/>
        <w:t>Does the facility have a written standard of care? (</w:t>
      </w:r>
      <w:proofErr w:type="gramStart"/>
      <w:r>
        <w:t>what</w:t>
      </w:r>
      <w:proofErr w:type="gramEnd"/>
      <w:r>
        <w:t xml:space="preserve"> does the nurse do with, to, or for the patient?)</w:t>
      </w:r>
    </w:p>
    <w:p w:rsidR="006A780C" w:rsidRDefault="006A780C" w:rsidP="00B5486E">
      <w:pPr>
        <w:numPr>
          <w:ilvl w:val="1"/>
          <w:numId w:val="19"/>
        </w:numPr>
      </w:pPr>
      <w:r>
        <w:t>If there is a written standard, is it clear?</w:t>
      </w:r>
    </w:p>
    <w:p w:rsidR="006A780C" w:rsidRDefault="006A780C" w:rsidP="00B5486E">
      <w:pPr>
        <w:numPr>
          <w:ilvl w:val="1"/>
          <w:numId w:val="19"/>
        </w:numPr>
      </w:pPr>
      <w:r>
        <w:t>What is the national standard or benchmark?  Does it match the institutional standard?</w:t>
      </w:r>
    </w:p>
    <w:p w:rsidR="006A780C" w:rsidRDefault="006A780C" w:rsidP="00B5486E">
      <w:pPr>
        <w:numPr>
          <w:ilvl w:val="1"/>
          <w:numId w:val="19"/>
        </w:numPr>
      </w:pPr>
      <w:r>
        <w:t>What standards will you use and why?</w:t>
      </w:r>
    </w:p>
    <w:p w:rsidR="006A780C" w:rsidRDefault="006A780C" w:rsidP="006A780C">
      <w:pPr>
        <w:ind w:left="1440"/>
      </w:pPr>
    </w:p>
    <w:p w:rsidR="006A780C" w:rsidRDefault="006A780C" w:rsidP="006A780C">
      <w:pPr>
        <w:ind w:left="1440"/>
        <w:rPr>
          <w:b/>
          <w:bCs/>
          <w:i/>
          <w:iCs/>
        </w:rPr>
      </w:pPr>
      <w:r>
        <w:t>**</w:t>
      </w:r>
      <w:r>
        <w:rPr>
          <w:b/>
          <w:bCs/>
          <w:i/>
          <w:iCs/>
        </w:rPr>
        <w:t>Remember, clear standards are important as they define acceptable and unacceptable quality.  Clear standards also eliminate bias of the evaluator and allow consistent application of the standards</w:t>
      </w:r>
      <w:proofErr w:type="gramStart"/>
      <w:r>
        <w:rPr>
          <w:b/>
          <w:bCs/>
          <w:i/>
          <w:iCs/>
        </w:rPr>
        <w:t>.*</w:t>
      </w:r>
      <w:proofErr w:type="gramEnd"/>
      <w:r>
        <w:rPr>
          <w:b/>
          <w:bCs/>
          <w:i/>
          <w:iCs/>
        </w:rPr>
        <w:t>*</w:t>
      </w:r>
    </w:p>
    <w:p w:rsidR="006A780C" w:rsidRDefault="006A780C" w:rsidP="006A780C">
      <w:pPr>
        <w:ind w:left="1440"/>
        <w:rPr>
          <w:b/>
          <w:bCs/>
          <w:i/>
          <w:iCs/>
        </w:rPr>
      </w:pPr>
    </w:p>
    <w:p w:rsidR="006A780C" w:rsidRDefault="006A780C" w:rsidP="006A780C">
      <w:pPr>
        <w:ind w:left="360"/>
        <w:rPr>
          <w:b/>
          <w:bCs/>
          <w:u w:val="single"/>
        </w:rPr>
      </w:pPr>
      <w:r>
        <w:rPr>
          <w:b/>
          <w:bCs/>
          <w:u w:val="single"/>
        </w:rPr>
        <w:t>Step 5:  Identify Specific Indicators</w:t>
      </w:r>
    </w:p>
    <w:p w:rsidR="006A780C" w:rsidRDefault="006A780C" w:rsidP="006A780C">
      <w:pPr>
        <w:ind w:left="360"/>
        <w:rPr>
          <w:b/>
          <w:bCs/>
          <w:u w:val="single"/>
        </w:rPr>
      </w:pPr>
    </w:p>
    <w:p w:rsidR="006A780C" w:rsidRDefault="006A780C" w:rsidP="006A780C">
      <w:pPr>
        <w:ind w:left="360"/>
      </w:pPr>
      <w:r>
        <w:t>An indicator is an objective, measurable variable of care.  The listed indicators are those variables on which data will be collected in a QI project.  To determine indicators you need to ask:</w:t>
      </w:r>
    </w:p>
    <w:p w:rsidR="006A780C" w:rsidRDefault="006A780C" w:rsidP="00B5486E">
      <w:pPr>
        <w:numPr>
          <w:ilvl w:val="0"/>
          <w:numId w:val="20"/>
        </w:numPr>
      </w:pPr>
      <w:r>
        <w:t>What patient outcome will we perceive (see, feel, hear, smell)?</w:t>
      </w:r>
    </w:p>
    <w:p w:rsidR="006A780C" w:rsidRDefault="006A780C" w:rsidP="00B5486E">
      <w:pPr>
        <w:numPr>
          <w:ilvl w:val="0"/>
          <w:numId w:val="20"/>
        </w:numPr>
      </w:pPr>
      <w:r>
        <w:t>What nursing care will be documented?</w:t>
      </w:r>
    </w:p>
    <w:p w:rsidR="006A780C" w:rsidRDefault="006A780C" w:rsidP="00B5486E">
      <w:pPr>
        <w:numPr>
          <w:ilvl w:val="0"/>
          <w:numId w:val="20"/>
        </w:numPr>
      </w:pPr>
      <w:r>
        <w:t>How will we know if high quality of care was given?</w:t>
      </w:r>
    </w:p>
    <w:p w:rsidR="006A780C" w:rsidRDefault="006A780C" w:rsidP="00B5486E">
      <w:pPr>
        <w:numPr>
          <w:ilvl w:val="0"/>
          <w:numId w:val="20"/>
        </w:numPr>
      </w:pPr>
      <w:r>
        <w:t>Indicators are derived from the standards of care.</w:t>
      </w:r>
    </w:p>
    <w:p w:rsidR="006A780C" w:rsidRDefault="006A780C" w:rsidP="00B5486E">
      <w:pPr>
        <w:numPr>
          <w:ilvl w:val="0"/>
          <w:numId w:val="20"/>
        </w:numPr>
      </w:pPr>
      <w:r>
        <w:t>Describe your indicators of quality.</w:t>
      </w:r>
    </w:p>
    <w:p w:rsidR="006A780C" w:rsidRDefault="006A780C" w:rsidP="006A780C"/>
    <w:p w:rsidR="006A780C" w:rsidRDefault="006A780C" w:rsidP="006A780C"/>
    <w:p w:rsidR="006A780C" w:rsidRDefault="006A780C" w:rsidP="006A780C"/>
    <w:p w:rsidR="006A780C" w:rsidRDefault="006A780C" w:rsidP="006A780C">
      <w:pPr>
        <w:ind w:left="360"/>
        <w:rPr>
          <w:b/>
          <w:bCs/>
          <w:u w:val="single"/>
        </w:rPr>
      </w:pPr>
      <w:r>
        <w:rPr>
          <w:b/>
          <w:bCs/>
          <w:u w:val="single"/>
        </w:rPr>
        <w:t>Step 6:  Establish a Threshold for Action</w:t>
      </w:r>
    </w:p>
    <w:p w:rsidR="006A780C" w:rsidRDefault="006A780C" w:rsidP="006A780C">
      <w:pPr>
        <w:ind w:left="360"/>
        <w:rPr>
          <w:b/>
          <w:bCs/>
          <w:u w:val="single"/>
        </w:rPr>
      </w:pPr>
    </w:p>
    <w:p w:rsidR="006A780C" w:rsidRPr="00082889" w:rsidRDefault="006A780C" w:rsidP="006A780C">
      <w:pPr>
        <w:ind w:left="360"/>
        <w:rPr>
          <w:sz w:val="22"/>
          <w:szCs w:val="22"/>
        </w:rPr>
      </w:pPr>
      <w:r w:rsidRPr="00082889">
        <w:rPr>
          <w:sz w:val="22"/>
          <w:szCs w:val="22"/>
        </w:rPr>
        <w:t>A threshold is a pre-determined level of quality above which care is acceptable.  Results below the threshold require a plan of action.  Thresholds are set using institutional or national standards.  Which are you using?  Why?  Apply research from the literature as applicable.</w:t>
      </w:r>
    </w:p>
    <w:p w:rsidR="006A780C" w:rsidRDefault="006A780C" w:rsidP="006A780C">
      <w:pPr>
        <w:ind w:left="360"/>
      </w:pPr>
    </w:p>
    <w:p w:rsidR="006A780C" w:rsidRDefault="006A780C" w:rsidP="006A780C">
      <w:pPr>
        <w:ind w:left="360"/>
        <w:rPr>
          <w:b/>
          <w:bCs/>
          <w:u w:val="single"/>
        </w:rPr>
      </w:pPr>
      <w:r>
        <w:rPr>
          <w:b/>
          <w:bCs/>
          <w:u w:val="single"/>
        </w:rPr>
        <w:t>Step 7:  Measure Actual Performance and Measure Patient Outcomes</w:t>
      </w:r>
    </w:p>
    <w:p w:rsidR="006A780C" w:rsidRDefault="006A780C" w:rsidP="006A780C">
      <w:pPr>
        <w:ind w:left="360"/>
        <w:rPr>
          <w:b/>
          <w:bCs/>
          <w:u w:val="single"/>
        </w:rPr>
      </w:pPr>
    </w:p>
    <w:p w:rsidR="006A780C" w:rsidRPr="007E416F" w:rsidRDefault="006A780C" w:rsidP="006A780C">
      <w:pPr>
        <w:ind w:left="360"/>
        <w:rPr>
          <w:sz w:val="22"/>
          <w:szCs w:val="22"/>
        </w:rPr>
      </w:pPr>
      <w:r>
        <w:t xml:space="preserve">To </w:t>
      </w:r>
      <w:r w:rsidRPr="007E416F">
        <w:rPr>
          <w:sz w:val="22"/>
          <w:szCs w:val="22"/>
        </w:rPr>
        <w:t>measure actual performance or patient outcomes you must first plan data collection.  Collect the following data:</w:t>
      </w:r>
    </w:p>
    <w:p w:rsidR="006A780C" w:rsidRPr="007E416F" w:rsidRDefault="006A780C" w:rsidP="006A780C">
      <w:pPr>
        <w:ind w:left="360"/>
        <w:rPr>
          <w:sz w:val="22"/>
          <w:szCs w:val="22"/>
        </w:rPr>
      </w:pPr>
      <w:r w:rsidRPr="007E416F">
        <w:rPr>
          <w:sz w:val="22"/>
          <w:szCs w:val="22"/>
        </w:rPr>
        <w:tab/>
      </w:r>
    </w:p>
    <w:p w:rsidR="006A780C" w:rsidRPr="007E416F" w:rsidRDefault="006A780C" w:rsidP="00B5486E">
      <w:pPr>
        <w:numPr>
          <w:ilvl w:val="0"/>
          <w:numId w:val="21"/>
        </w:numPr>
        <w:rPr>
          <w:sz w:val="22"/>
          <w:szCs w:val="22"/>
        </w:rPr>
      </w:pPr>
      <w:r w:rsidRPr="007E416F">
        <w:rPr>
          <w:sz w:val="22"/>
          <w:szCs w:val="22"/>
        </w:rPr>
        <w:t>Identify the source of data – observation, charts, lab reports, med sheets, etc.,</w:t>
      </w:r>
    </w:p>
    <w:p w:rsidR="006A780C" w:rsidRPr="007E416F" w:rsidRDefault="006A780C" w:rsidP="00B5486E">
      <w:pPr>
        <w:numPr>
          <w:ilvl w:val="0"/>
          <w:numId w:val="21"/>
        </w:numPr>
        <w:rPr>
          <w:sz w:val="22"/>
          <w:szCs w:val="22"/>
        </w:rPr>
      </w:pPr>
      <w:r w:rsidRPr="007E416F">
        <w:rPr>
          <w:sz w:val="22"/>
          <w:szCs w:val="22"/>
        </w:rPr>
        <w:t>Identify your data collection method and form.  Is it one previously used?  Do you have to create a new one?</w:t>
      </w:r>
    </w:p>
    <w:p w:rsidR="006A780C" w:rsidRPr="007E416F" w:rsidRDefault="006A780C" w:rsidP="00B5486E">
      <w:pPr>
        <w:numPr>
          <w:ilvl w:val="0"/>
          <w:numId w:val="21"/>
        </w:numPr>
        <w:rPr>
          <w:sz w:val="22"/>
          <w:szCs w:val="22"/>
        </w:rPr>
      </w:pPr>
      <w:r w:rsidRPr="007E416F">
        <w:rPr>
          <w:sz w:val="22"/>
          <w:szCs w:val="22"/>
        </w:rPr>
        <w:t>Determine sampling method</w:t>
      </w:r>
    </w:p>
    <w:p w:rsidR="006A780C" w:rsidRPr="007E416F" w:rsidRDefault="006A780C" w:rsidP="00B5486E">
      <w:pPr>
        <w:numPr>
          <w:ilvl w:val="1"/>
          <w:numId w:val="21"/>
        </w:numPr>
        <w:rPr>
          <w:sz w:val="22"/>
          <w:szCs w:val="22"/>
        </w:rPr>
      </w:pPr>
      <w:r w:rsidRPr="007E416F">
        <w:rPr>
          <w:sz w:val="22"/>
          <w:szCs w:val="22"/>
        </w:rPr>
        <w:t>Is sampling appropriate?</w:t>
      </w:r>
    </w:p>
    <w:p w:rsidR="006A780C" w:rsidRPr="007E416F" w:rsidRDefault="006A780C" w:rsidP="00B5486E">
      <w:pPr>
        <w:numPr>
          <w:ilvl w:val="1"/>
          <w:numId w:val="21"/>
        </w:numPr>
        <w:rPr>
          <w:sz w:val="22"/>
          <w:szCs w:val="22"/>
        </w:rPr>
      </w:pPr>
      <w:r w:rsidRPr="007E416F">
        <w:rPr>
          <w:sz w:val="22"/>
          <w:szCs w:val="22"/>
        </w:rPr>
        <w:t>Type of sampling method to use?</w:t>
      </w:r>
    </w:p>
    <w:p w:rsidR="006A780C" w:rsidRPr="007E416F" w:rsidRDefault="006A780C" w:rsidP="00B5486E">
      <w:pPr>
        <w:numPr>
          <w:ilvl w:val="1"/>
          <w:numId w:val="21"/>
        </w:numPr>
        <w:rPr>
          <w:sz w:val="22"/>
          <w:szCs w:val="22"/>
        </w:rPr>
      </w:pPr>
      <w:r w:rsidRPr="007E416F">
        <w:rPr>
          <w:sz w:val="22"/>
          <w:szCs w:val="22"/>
        </w:rPr>
        <w:t>How many samples?</w:t>
      </w:r>
    </w:p>
    <w:p w:rsidR="006A780C" w:rsidRPr="007E416F" w:rsidRDefault="006A780C" w:rsidP="006A780C">
      <w:pPr>
        <w:ind w:left="1440"/>
        <w:rPr>
          <w:sz w:val="22"/>
          <w:szCs w:val="22"/>
        </w:rPr>
      </w:pPr>
      <w:r w:rsidRPr="007E416F">
        <w:rPr>
          <w:sz w:val="22"/>
          <w:szCs w:val="22"/>
        </w:rPr>
        <w:t>***The same rules apply to QI as in research sampling***</w:t>
      </w:r>
    </w:p>
    <w:p w:rsidR="006A780C" w:rsidRPr="007E416F" w:rsidRDefault="006A780C" w:rsidP="00B5486E">
      <w:pPr>
        <w:numPr>
          <w:ilvl w:val="0"/>
          <w:numId w:val="21"/>
        </w:numPr>
        <w:rPr>
          <w:sz w:val="22"/>
          <w:szCs w:val="22"/>
        </w:rPr>
      </w:pPr>
      <w:r w:rsidRPr="007E416F">
        <w:rPr>
          <w:sz w:val="22"/>
          <w:szCs w:val="22"/>
        </w:rPr>
        <w:t>Time Frame</w:t>
      </w:r>
    </w:p>
    <w:p w:rsidR="006A780C" w:rsidRPr="007E416F" w:rsidRDefault="006A780C" w:rsidP="00B5486E">
      <w:pPr>
        <w:numPr>
          <w:ilvl w:val="1"/>
          <w:numId w:val="21"/>
        </w:numPr>
        <w:rPr>
          <w:sz w:val="22"/>
          <w:szCs w:val="22"/>
        </w:rPr>
      </w:pPr>
      <w:r w:rsidRPr="007E416F">
        <w:rPr>
          <w:sz w:val="22"/>
          <w:szCs w:val="22"/>
        </w:rPr>
        <w:t>How frequently will data be collected?</w:t>
      </w:r>
    </w:p>
    <w:p w:rsidR="006A780C" w:rsidRPr="007E416F" w:rsidRDefault="006A780C" w:rsidP="00B5486E">
      <w:pPr>
        <w:numPr>
          <w:ilvl w:val="1"/>
          <w:numId w:val="21"/>
        </w:numPr>
        <w:rPr>
          <w:sz w:val="22"/>
          <w:szCs w:val="22"/>
        </w:rPr>
      </w:pPr>
      <w:r w:rsidRPr="007E416F">
        <w:rPr>
          <w:sz w:val="22"/>
          <w:szCs w:val="22"/>
        </w:rPr>
        <w:t>Does time frame matter?</w:t>
      </w:r>
    </w:p>
    <w:p w:rsidR="006A780C" w:rsidRPr="007E416F" w:rsidRDefault="006A780C" w:rsidP="00B5486E">
      <w:pPr>
        <w:numPr>
          <w:ilvl w:val="1"/>
          <w:numId w:val="21"/>
        </w:numPr>
        <w:rPr>
          <w:sz w:val="22"/>
          <w:szCs w:val="22"/>
        </w:rPr>
      </w:pPr>
      <w:r w:rsidRPr="007E416F">
        <w:rPr>
          <w:sz w:val="22"/>
          <w:szCs w:val="22"/>
        </w:rPr>
        <w:t>During what time period?</w:t>
      </w:r>
    </w:p>
    <w:p w:rsidR="006A780C" w:rsidRPr="007E416F" w:rsidRDefault="006A780C" w:rsidP="00B5486E">
      <w:pPr>
        <w:numPr>
          <w:ilvl w:val="1"/>
          <w:numId w:val="21"/>
        </w:numPr>
        <w:rPr>
          <w:sz w:val="22"/>
          <w:szCs w:val="22"/>
        </w:rPr>
      </w:pPr>
      <w:r w:rsidRPr="007E416F">
        <w:rPr>
          <w:sz w:val="22"/>
          <w:szCs w:val="22"/>
        </w:rPr>
        <w:t>All events during a month?</w:t>
      </w:r>
    </w:p>
    <w:p w:rsidR="006A780C" w:rsidRPr="007E416F" w:rsidRDefault="006A780C" w:rsidP="00B5486E">
      <w:pPr>
        <w:numPr>
          <w:ilvl w:val="1"/>
          <w:numId w:val="21"/>
        </w:numPr>
        <w:rPr>
          <w:sz w:val="22"/>
          <w:szCs w:val="22"/>
        </w:rPr>
      </w:pPr>
      <w:r w:rsidRPr="007E416F">
        <w:rPr>
          <w:sz w:val="22"/>
          <w:szCs w:val="22"/>
        </w:rPr>
        <w:lastRenderedPageBreak/>
        <w:t>All patients seen yesterday?</w:t>
      </w:r>
    </w:p>
    <w:p w:rsidR="006A780C" w:rsidRDefault="006A780C" w:rsidP="006A780C">
      <w:pPr>
        <w:ind w:left="360"/>
        <w:rPr>
          <w:b/>
          <w:bCs/>
          <w:u w:val="single"/>
        </w:rPr>
      </w:pPr>
      <w:r>
        <w:rPr>
          <w:b/>
          <w:bCs/>
          <w:u w:val="single"/>
        </w:rPr>
        <w:t>Step 8:  Evaluate Care</w:t>
      </w:r>
    </w:p>
    <w:p w:rsidR="006A780C" w:rsidRDefault="006A780C" w:rsidP="006A780C">
      <w:pPr>
        <w:ind w:left="360"/>
        <w:rPr>
          <w:b/>
          <w:bCs/>
          <w:u w:val="single"/>
        </w:rPr>
      </w:pPr>
    </w:p>
    <w:p w:rsidR="006A780C" w:rsidRPr="00EF38D6" w:rsidRDefault="006A780C" w:rsidP="00B5486E">
      <w:pPr>
        <w:numPr>
          <w:ilvl w:val="0"/>
          <w:numId w:val="22"/>
        </w:numPr>
        <w:tabs>
          <w:tab w:val="clear" w:pos="1440"/>
        </w:tabs>
        <w:ind w:hanging="720"/>
        <w:rPr>
          <w:b/>
          <w:bCs/>
          <w:sz w:val="22"/>
          <w:szCs w:val="22"/>
          <w:u w:val="single"/>
        </w:rPr>
      </w:pPr>
      <w:r w:rsidRPr="000C50EC">
        <w:rPr>
          <w:sz w:val="22"/>
          <w:szCs w:val="22"/>
        </w:rPr>
        <w:t>Describe the results of your data collection.  Compare your results to the threshold.</w:t>
      </w:r>
      <w:r w:rsidRPr="00EF38D6">
        <w:rPr>
          <w:sz w:val="22"/>
          <w:szCs w:val="22"/>
        </w:rPr>
        <w:t xml:space="preserve">  Are they above or equal to the threshold?  Are they below the threshold?</w:t>
      </w:r>
    </w:p>
    <w:p w:rsidR="006A780C" w:rsidRPr="00EF38D6" w:rsidRDefault="006A780C" w:rsidP="00B5486E">
      <w:pPr>
        <w:numPr>
          <w:ilvl w:val="0"/>
          <w:numId w:val="22"/>
        </w:numPr>
        <w:tabs>
          <w:tab w:val="clear" w:pos="1440"/>
        </w:tabs>
        <w:ind w:left="720" w:firstLine="0"/>
        <w:rPr>
          <w:b/>
          <w:bCs/>
          <w:sz w:val="22"/>
          <w:szCs w:val="22"/>
          <w:u w:val="single"/>
        </w:rPr>
      </w:pPr>
      <w:r w:rsidRPr="00EF38D6">
        <w:rPr>
          <w:sz w:val="22"/>
          <w:szCs w:val="22"/>
        </w:rPr>
        <w:t>Discuss whether care meets established standards.  Why or why not?</w:t>
      </w:r>
    </w:p>
    <w:p w:rsidR="006A780C" w:rsidRPr="00EF38D6" w:rsidRDefault="006A780C" w:rsidP="00B5486E">
      <w:pPr>
        <w:numPr>
          <w:ilvl w:val="0"/>
          <w:numId w:val="22"/>
        </w:numPr>
        <w:tabs>
          <w:tab w:val="clear" w:pos="1440"/>
        </w:tabs>
        <w:ind w:left="720" w:firstLine="0"/>
        <w:rPr>
          <w:b/>
          <w:bCs/>
          <w:sz w:val="22"/>
          <w:szCs w:val="22"/>
          <w:u w:val="single"/>
        </w:rPr>
      </w:pPr>
      <w:r w:rsidRPr="00EF38D6">
        <w:rPr>
          <w:sz w:val="22"/>
          <w:szCs w:val="22"/>
        </w:rPr>
        <w:t>Discuss if patient care outcomes are acceptable.  Why or why not?</w:t>
      </w:r>
    </w:p>
    <w:p w:rsidR="006A780C" w:rsidRPr="00EF38D6" w:rsidRDefault="006A780C" w:rsidP="00B5486E">
      <w:pPr>
        <w:numPr>
          <w:ilvl w:val="0"/>
          <w:numId w:val="22"/>
        </w:numPr>
        <w:tabs>
          <w:tab w:val="clear" w:pos="1440"/>
        </w:tabs>
        <w:ind w:left="720" w:firstLine="0"/>
        <w:rPr>
          <w:b/>
          <w:bCs/>
          <w:sz w:val="22"/>
          <w:szCs w:val="22"/>
          <w:u w:val="single"/>
        </w:rPr>
      </w:pPr>
      <w:r w:rsidRPr="00EF38D6">
        <w:rPr>
          <w:sz w:val="22"/>
          <w:szCs w:val="22"/>
        </w:rPr>
        <w:t>What problems did you identify?</w:t>
      </w:r>
    </w:p>
    <w:p w:rsidR="006A780C" w:rsidRDefault="006A780C" w:rsidP="006A780C">
      <w:pPr>
        <w:ind w:left="360"/>
        <w:rPr>
          <w:b/>
          <w:bCs/>
          <w:u w:val="single"/>
        </w:rPr>
      </w:pPr>
      <w:r w:rsidRPr="006C70BC">
        <w:rPr>
          <w:b/>
          <w:bCs/>
          <w:u w:val="single"/>
        </w:rPr>
        <w:t>Step 9:  Recommend Action to Solve the Identified Problems and Any Follow-Up Necessary.</w:t>
      </w:r>
    </w:p>
    <w:p w:rsidR="006A780C" w:rsidRDefault="006A780C" w:rsidP="00B5486E">
      <w:pPr>
        <w:numPr>
          <w:ilvl w:val="0"/>
          <w:numId w:val="23"/>
        </w:numPr>
        <w:rPr>
          <w:b/>
          <w:bCs/>
        </w:rPr>
      </w:pPr>
      <w:r>
        <w:rPr>
          <w:b/>
          <w:bCs/>
        </w:rPr>
        <w:t>Recommendation:</w:t>
      </w:r>
    </w:p>
    <w:p w:rsidR="006A780C" w:rsidRDefault="006A780C" w:rsidP="006A780C">
      <w:pPr>
        <w:ind w:left="360"/>
        <w:rPr>
          <w:sz w:val="22"/>
          <w:szCs w:val="22"/>
        </w:rPr>
      </w:pPr>
      <w:r>
        <w:rPr>
          <w:sz w:val="22"/>
          <w:szCs w:val="22"/>
        </w:rPr>
        <w:t>The evaluation may conclude the care is acceptable and no further action is necessary.  If the evaluation identifies a problem staff/you should decide what action is necessary to solve the problem.  A plan of corrective action identifies:</w:t>
      </w:r>
    </w:p>
    <w:p w:rsidR="006A780C" w:rsidRDefault="006A780C" w:rsidP="006A780C">
      <w:pPr>
        <w:ind w:left="360"/>
        <w:rPr>
          <w:sz w:val="22"/>
          <w:szCs w:val="22"/>
        </w:rPr>
      </w:pPr>
      <w:r>
        <w:rPr>
          <w:sz w:val="22"/>
          <w:szCs w:val="22"/>
        </w:rPr>
        <w:tab/>
      </w:r>
      <w:r>
        <w:rPr>
          <w:sz w:val="22"/>
          <w:szCs w:val="22"/>
        </w:rPr>
        <w:tab/>
        <w:t>Who or what is expected to change;</w:t>
      </w:r>
    </w:p>
    <w:p w:rsidR="006A780C" w:rsidRDefault="006A780C" w:rsidP="006A780C">
      <w:pPr>
        <w:ind w:left="360"/>
        <w:rPr>
          <w:sz w:val="22"/>
          <w:szCs w:val="22"/>
        </w:rPr>
      </w:pPr>
      <w:r>
        <w:rPr>
          <w:sz w:val="22"/>
          <w:szCs w:val="22"/>
        </w:rPr>
        <w:tab/>
      </w:r>
      <w:r>
        <w:rPr>
          <w:sz w:val="22"/>
          <w:szCs w:val="22"/>
        </w:rPr>
        <w:tab/>
        <w:t xml:space="preserve">Who is responsible for implementing </w:t>
      </w:r>
      <w:proofErr w:type="gramStart"/>
      <w:r>
        <w:rPr>
          <w:sz w:val="22"/>
          <w:szCs w:val="22"/>
        </w:rPr>
        <w:t>action;</w:t>
      </w:r>
      <w:proofErr w:type="gramEnd"/>
    </w:p>
    <w:p w:rsidR="006A780C" w:rsidRDefault="006A780C" w:rsidP="006A780C">
      <w:pPr>
        <w:ind w:left="360"/>
        <w:rPr>
          <w:sz w:val="22"/>
          <w:szCs w:val="22"/>
        </w:rPr>
      </w:pPr>
      <w:r>
        <w:rPr>
          <w:sz w:val="22"/>
          <w:szCs w:val="22"/>
        </w:rPr>
        <w:tab/>
      </w:r>
      <w:r>
        <w:rPr>
          <w:sz w:val="22"/>
          <w:szCs w:val="22"/>
        </w:rPr>
        <w:tab/>
        <w:t xml:space="preserve">What action is appropriate in view of the problem’s cause, scope, and </w:t>
      </w:r>
      <w:proofErr w:type="gramStart"/>
      <w:r>
        <w:rPr>
          <w:sz w:val="22"/>
          <w:szCs w:val="22"/>
        </w:rPr>
        <w:t>severity;</w:t>
      </w:r>
      <w:proofErr w:type="gramEnd"/>
    </w:p>
    <w:p w:rsidR="006A780C" w:rsidRDefault="006A780C" w:rsidP="006A780C">
      <w:pPr>
        <w:ind w:left="360"/>
        <w:rPr>
          <w:sz w:val="22"/>
          <w:szCs w:val="22"/>
        </w:rPr>
      </w:pPr>
      <w:r>
        <w:rPr>
          <w:sz w:val="22"/>
          <w:szCs w:val="22"/>
        </w:rPr>
        <w:tab/>
      </w:r>
      <w:r>
        <w:rPr>
          <w:sz w:val="22"/>
          <w:szCs w:val="22"/>
        </w:rPr>
        <w:tab/>
        <w:t xml:space="preserve">When is change expected to </w:t>
      </w:r>
      <w:proofErr w:type="gramStart"/>
      <w:r>
        <w:rPr>
          <w:sz w:val="22"/>
          <w:szCs w:val="22"/>
        </w:rPr>
        <w:t>occur</w:t>
      </w:r>
      <w:proofErr w:type="gramEnd"/>
    </w:p>
    <w:p w:rsidR="006A780C" w:rsidRDefault="006A780C" w:rsidP="006A780C">
      <w:pPr>
        <w:ind w:left="360"/>
        <w:rPr>
          <w:sz w:val="22"/>
          <w:szCs w:val="22"/>
        </w:rPr>
      </w:pPr>
      <w:r>
        <w:rPr>
          <w:sz w:val="22"/>
          <w:szCs w:val="22"/>
        </w:rPr>
        <w:t>If a needed action exceeds the department’s authority recommendations are forwarded to the body that has the authority to act.  To be effective corrective action must be appropriate to the problem’s cause.  Three common causes of problems are:</w:t>
      </w:r>
    </w:p>
    <w:p w:rsidR="006A780C" w:rsidRPr="006C70BC" w:rsidRDefault="006A780C" w:rsidP="00B5486E">
      <w:pPr>
        <w:numPr>
          <w:ilvl w:val="0"/>
          <w:numId w:val="24"/>
        </w:numPr>
        <w:rPr>
          <w:sz w:val="22"/>
          <w:szCs w:val="22"/>
          <w:u w:val="single"/>
        </w:rPr>
      </w:pPr>
      <w:r>
        <w:rPr>
          <w:sz w:val="22"/>
          <w:szCs w:val="22"/>
          <w:u w:val="single"/>
        </w:rPr>
        <w:t>Insufficient knowledge or skill</w:t>
      </w:r>
      <w:r>
        <w:rPr>
          <w:sz w:val="22"/>
          <w:szCs w:val="22"/>
        </w:rPr>
        <w:t xml:space="preserve"> – Insufficient knowledge or skill is often addressed by adding or developing classes or other training activities, by providing additional reference sources, or by restructuring existing educational procedures.</w:t>
      </w:r>
    </w:p>
    <w:p w:rsidR="006A780C" w:rsidRPr="006C70BC" w:rsidRDefault="006A780C" w:rsidP="00B5486E">
      <w:pPr>
        <w:numPr>
          <w:ilvl w:val="0"/>
          <w:numId w:val="24"/>
        </w:numPr>
        <w:rPr>
          <w:sz w:val="22"/>
          <w:szCs w:val="22"/>
          <w:u w:val="single"/>
        </w:rPr>
      </w:pPr>
      <w:r>
        <w:rPr>
          <w:sz w:val="22"/>
          <w:szCs w:val="22"/>
          <w:u w:val="single"/>
        </w:rPr>
        <w:t>Defects in systems</w:t>
      </w:r>
      <w:r>
        <w:rPr>
          <w:sz w:val="22"/>
          <w:szCs w:val="22"/>
        </w:rPr>
        <w:t xml:space="preserve"> – Defects in systems are often addressed by changing policies and procedures, redistributing staff, altering use of equipment and supplies, and correcting any communication problems.</w:t>
      </w:r>
    </w:p>
    <w:p w:rsidR="006A780C" w:rsidRPr="006C70BC" w:rsidRDefault="006A780C" w:rsidP="00B5486E">
      <w:pPr>
        <w:numPr>
          <w:ilvl w:val="0"/>
          <w:numId w:val="24"/>
        </w:numPr>
        <w:rPr>
          <w:sz w:val="22"/>
          <w:szCs w:val="22"/>
          <w:u w:val="single"/>
        </w:rPr>
      </w:pPr>
      <w:r>
        <w:rPr>
          <w:sz w:val="22"/>
          <w:szCs w:val="22"/>
          <w:u w:val="single"/>
        </w:rPr>
        <w:t>Deficient behavior or performance</w:t>
      </w:r>
      <w:r>
        <w:rPr>
          <w:sz w:val="22"/>
          <w:szCs w:val="22"/>
        </w:rPr>
        <w:t xml:space="preserve"> – Behavior or performance deficiencies are often addressed by counseling, increasing supervision, changing duties, transferring, or withdrawing certain privileges of the individuals involved.</w:t>
      </w:r>
    </w:p>
    <w:p w:rsidR="006A780C" w:rsidRDefault="006A780C" w:rsidP="006A780C">
      <w:pPr>
        <w:ind w:left="720"/>
        <w:rPr>
          <w:sz w:val="22"/>
          <w:szCs w:val="22"/>
          <w:u w:val="single"/>
        </w:rPr>
      </w:pPr>
    </w:p>
    <w:p w:rsidR="006A780C" w:rsidRDefault="006A780C" w:rsidP="00B5486E">
      <w:pPr>
        <w:numPr>
          <w:ilvl w:val="0"/>
          <w:numId w:val="23"/>
        </w:numPr>
        <w:rPr>
          <w:b/>
          <w:bCs/>
        </w:rPr>
      </w:pPr>
      <w:r>
        <w:rPr>
          <w:b/>
          <w:bCs/>
        </w:rPr>
        <w:t>Recommended Follow-up</w:t>
      </w:r>
    </w:p>
    <w:p w:rsidR="006A780C" w:rsidRDefault="006A780C" w:rsidP="006A780C">
      <w:pPr>
        <w:ind w:left="360"/>
        <w:rPr>
          <w:sz w:val="22"/>
          <w:szCs w:val="22"/>
        </w:rPr>
      </w:pPr>
      <w:r>
        <w:rPr>
          <w:sz w:val="22"/>
          <w:szCs w:val="22"/>
        </w:rPr>
        <w:t>Staff must next ask themselves whether the action is successful.  Continued monitoring and evaluation should provide the information to answer this question.  If, for example, the level of performance for the given indicator is unchanged the problem likely persists.   If the level of performances improves notably, the action was probably successful in solving the problem.  Even if the problem appears to be solved, monitoring and evaluation is continued to assure that care remains at a high level of quality and that nay other problems are identified and solved.  Since your project must be completed within a limited time frame, there may not be time for you to assess actions and document improvement.  Therefore, in this section:</w:t>
      </w:r>
    </w:p>
    <w:p w:rsidR="006A780C" w:rsidRPr="00C96BEF" w:rsidRDefault="006A780C" w:rsidP="00B5486E">
      <w:pPr>
        <w:numPr>
          <w:ilvl w:val="1"/>
          <w:numId w:val="23"/>
        </w:numPr>
        <w:rPr>
          <w:sz w:val="22"/>
          <w:szCs w:val="22"/>
          <w:u w:val="single"/>
        </w:rPr>
      </w:pPr>
      <w:r>
        <w:rPr>
          <w:sz w:val="22"/>
          <w:szCs w:val="22"/>
        </w:rPr>
        <w:t>Discuss what follow-up will be necessary to assess actions and document further improvement.</w:t>
      </w:r>
    </w:p>
    <w:p w:rsidR="006A780C" w:rsidRPr="00C96BEF" w:rsidRDefault="006A780C" w:rsidP="00B5486E">
      <w:pPr>
        <w:numPr>
          <w:ilvl w:val="1"/>
          <w:numId w:val="23"/>
        </w:numPr>
        <w:rPr>
          <w:sz w:val="22"/>
          <w:szCs w:val="22"/>
          <w:u w:val="single"/>
        </w:rPr>
      </w:pPr>
      <w:r>
        <w:rPr>
          <w:sz w:val="22"/>
          <w:szCs w:val="22"/>
        </w:rPr>
        <w:t>Indicate whether monitoring should be continued – why or why not?</w:t>
      </w:r>
    </w:p>
    <w:p w:rsidR="006A780C" w:rsidRPr="00EF38D6" w:rsidRDefault="006A780C" w:rsidP="00B5486E">
      <w:pPr>
        <w:numPr>
          <w:ilvl w:val="1"/>
          <w:numId w:val="23"/>
        </w:numPr>
        <w:rPr>
          <w:sz w:val="22"/>
          <w:szCs w:val="22"/>
          <w:u w:val="single"/>
        </w:rPr>
      </w:pPr>
      <w:r>
        <w:rPr>
          <w:sz w:val="22"/>
          <w:szCs w:val="22"/>
        </w:rPr>
        <w:t>Provide recommendations to improve care or the QI process regarding this aspect of care.</w:t>
      </w:r>
    </w:p>
    <w:p w:rsidR="006A780C" w:rsidRDefault="006A780C" w:rsidP="006A780C">
      <w:pPr>
        <w:ind w:left="360"/>
        <w:rPr>
          <w:b/>
          <w:bCs/>
          <w:u w:val="single"/>
        </w:rPr>
      </w:pPr>
      <w:r>
        <w:rPr>
          <w:b/>
          <w:bCs/>
          <w:u w:val="single"/>
        </w:rPr>
        <w:t>Step 10:  Communicate Relevant Information</w:t>
      </w:r>
    </w:p>
    <w:p w:rsidR="006A780C" w:rsidRDefault="006A780C" w:rsidP="006A780C">
      <w:pPr>
        <w:ind w:left="360"/>
        <w:rPr>
          <w:b/>
          <w:bCs/>
          <w:u w:val="single"/>
        </w:rPr>
      </w:pPr>
    </w:p>
    <w:p w:rsidR="006A780C" w:rsidRDefault="006A780C" w:rsidP="006A780C">
      <w:pPr>
        <w:ind w:left="360"/>
        <w:rPr>
          <w:sz w:val="22"/>
          <w:szCs w:val="22"/>
        </w:rPr>
      </w:pPr>
      <w:r>
        <w:rPr>
          <w:sz w:val="22"/>
          <w:szCs w:val="22"/>
        </w:rPr>
        <w:lastRenderedPageBreak/>
        <w:t>It is essential when monitoring an evaluation, information be communicated to the necessary individuals and departments throughout the organization.  Such integration of information should begin with each department’s regular reporting of monitoring and evaluation activities and findings to The Organization Wide Quality Improvement Program.  Integrating quality improvement information contributes to the detection of trends, performance patterns, or potential problems that affect more than one department or service.  Monitoring and evaluation findings are also important in granting or reassessing privileges and in conducting other performance evaluations.</w:t>
      </w:r>
    </w:p>
    <w:p w:rsidR="006A780C" w:rsidRDefault="006A780C" w:rsidP="006A780C">
      <w:pPr>
        <w:ind w:left="360"/>
        <w:rPr>
          <w:sz w:val="22"/>
          <w:szCs w:val="22"/>
        </w:rPr>
      </w:pPr>
    </w:p>
    <w:p w:rsidR="006A780C" w:rsidRDefault="006A780C" w:rsidP="00B5486E">
      <w:pPr>
        <w:numPr>
          <w:ilvl w:val="0"/>
          <w:numId w:val="25"/>
        </w:numPr>
        <w:rPr>
          <w:sz w:val="22"/>
          <w:szCs w:val="22"/>
        </w:rPr>
      </w:pPr>
      <w:r>
        <w:rPr>
          <w:sz w:val="22"/>
          <w:szCs w:val="22"/>
        </w:rPr>
        <w:t>Describe to whom you will communicate your findings.</w:t>
      </w:r>
    </w:p>
    <w:p w:rsidR="006A780C" w:rsidRDefault="006A780C" w:rsidP="00B5486E">
      <w:pPr>
        <w:numPr>
          <w:ilvl w:val="0"/>
          <w:numId w:val="25"/>
        </w:numPr>
        <w:rPr>
          <w:sz w:val="22"/>
          <w:szCs w:val="22"/>
        </w:rPr>
      </w:pPr>
      <w:r>
        <w:rPr>
          <w:sz w:val="22"/>
          <w:szCs w:val="22"/>
        </w:rPr>
        <w:t>Describe your unit’s QI report as well as when it is completed, how often and where the information goes once it leaves you unit.</w:t>
      </w:r>
    </w:p>
    <w:p w:rsidR="006A780C" w:rsidRDefault="006A780C" w:rsidP="006A780C">
      <w:pPr>
        <w:rPr>
          <w:sz w:val="22"/>
          <w:szCs w:val="22"/>
        </w:rPr>
      </w:pPr>
    </w:p>
    <w:p w:rsidR="006A780C" w:rsidRDefault="006A780C" w:rsidP="006A780C">
      <w:pPr>
        <w:ind w:left="360"/>
        <w:rPr>
          <w:sz w:val="22"/>
          <w:szCs w:val="22"/>
        </w:rPr>
      </w:pPr>
      <w:r>
        <w:rPr>
          <w:b/>
          <w:bCs/>
          <w:u w:val="single"/>
        </w:rPr>
        <w:t>Step 11:  Analyze and Evaluate your QI Experience</w:t>
      </w:r>
    </w:p>
    <w:p w:rsidR="006A780C" w:rsidRDefault="006A780C" w:rsidP="006A780C">
      <w:pPr>
        <w:ind w:left="360"/>
        <w:rPr>
          <w:sz w:val="22"/>
          <w:szCs w:val="22"/>
        </w:rPr>
      </w:pPr>
    </w:p>
    <w:p w:rsidR="006A780C" w:rsidRDefault="006A780C" w:rsidP="00B5486E">
      <w:pPr>
        <w:numPr>
          <w:ilvl w:val="0"/>
          <w:numId w:val="26"/>
        </w:numPr>
        <w:rPr>
          <w:sz w:val="22"/>
          <w:szCs w:val="22"/>
        </w:rPr>
      </w:pPr>
      <w:r>
        <w:rPr>
          <w:sz w:val="22"/>
          <w:szCs w:val="22"/>
        </w:rPr>
        <w:t>What went well?  What did not?  Why?</w:t>
      </w:r>
    </w:p>
    <w:p w:rsidR="006A780C" w:rsidRDefault="006A780C" w:rsidP="00B5486E">
      <w:pPr>
        <w:numPr>
          <w:ilvl w:val="0"/>
          <w:numId w:val="26"/>
        </w:numPr>
        <w:rPr>
          <w:sz w:val="22"/>
          <w:szCs w:val="22"/>
        </w:rPr>
      </w:pPr>
      <w:r>
        <w:rPr>
          <w:sz w:val="22"/>
          <w:szCs w:val="22"/>
        </w:rPr>
        <w:t>What would you do differently?  Why?</w:t>
      </w:r>
    </w:p>
    <w:p w:rsidR="006A780C" w:rsidRDefault="006A780C" w:rsidP="00B5486E">
      <w:pPr>
        <w:numPr>
          <w:ilvl w:val="0"/>
          <w:numId w:val="26"/>
        </w:numPr>
        <w:rPr>
          <w:sz w:val="22"/>
          <w:szCs w:val="22"/>
        </w:rPr>
      </w:pPr>
      <w:r>
        <w:rPr>
          <w:sz w:val="22"/>
          <w:szCs w:val="22"/>
        </w:rPr>
        <w:t>Strengths, weaknesses, opportunities and threats regarding this project.</w:t>
      </w:r>
    </w:p>
    <w:p w:rsidR="006A780C" w:rsidRDefault="006A780C" w:rsidP="006A780C">
      <w:pPr>
        <w:ind w:left="360"/>
        <w:rPr>
          <w:b/>
          <w:bCs/>
          <w:u w:val="single"/>
        </w:rPr>
      </w:pPr>
      <w:r>
        <w:rPr>
          <w:b/>
          <w:bCs/>
          <w:u w:val="single"/>
        </w:rPr>
        <w:t>References</w:t>
      </w:r>
      <w:r w:rsidR="007E416F">
        <w:rPr>
          <w:b/>
          <w:bCs/>
          <w:u w:val="single"/>
        </w:rPr>
        <w:t xml:space="preserve"> </w:t>
      </w:r>
    </w:p>
    <w:p w:rsidR="006A780C" w:rsidRDefault="006A780C" w:rsidP="006A780C">
      <w:pPr>
        <w:ind w:left="360"/>
        <w:rPr>
          <w:sz w:val="22"/>
          <w:szCs w:val="22"/>
        </w:rPr>
      </w:pPr>
      <w:r>
        <w:rPr>
          <w:sz w:val="22"/>
          <w:szCs w:val="22"/>
        </w:rPr>
        <w:t>A minimum of five (5) professional</w:t>
      </w:r>
      <w:r w:rsidR="0036022A">
        <w:rPr>
          <w:sz w:val="22"/>
          <w:szCs w:val="22"/>
        </w:rPr>
        <w:t>, refereed</w:t>
      </w:r>
      <w:r>
        <w:rPr>
          <w:sz w:val="22"/>
          <w:szCs w:val="22"/>
        </w:rPr>
        <w:t xml:space="preserve"> references are </w:t>
      </w:r>
      <w:r>
        <w:rPr>
          <w:b/>
          <w:bCs/>
          <w:sz w:val="22"/>
          <w:szCs w:val="22"/>
          <w:u w:val="single"/>
        </w:rPr>
        <w:t>required</w:t>
      </w:r>
      <w:r>
        <w:rPr>
          <w:sz w:val="22"/>
          <w:szCs w:val="22"/>
        </w:rPr>
        <w:t xml:space="preserve"> using APA format</w:t>
      </w:r>
    </w:p>
    <w:p w:rsidR="006A780C" w:rsidRDefault="006A780C" w:rsidP="006A780C">
      <w:pPr>
        <w:ind w:left="360"/>
        <w:rPr>
          <w:sz w:val="22"/>
          <w:szCs w:val="22"/>
        </w:rPr>
      </w:pPr>
    </w:p>
    <w:p w:rsidR="006A780C" w:rsidRDefault="006A780C" w:rsidP="006A780C">
      <w:pPr>
        <w:ind w:left="360"/>
        <w:rPr>
          <w:b/>
          <w:bCs/>
          <w:u w:val="single"/>
        </w:rPr>
      </w:pPr>
      <w:r>
        <w:rPr>
          <w:b/>
          <w:bCs/>
          <w:u w:val="single"/>
        </w:rPr>
        <w:t>Appendices</w:t>
      </w:r>
      <w:r w:rsidR="007E416F">
        <w:rPr>
          <w:b/>
          <w:bCs/>
          <w:u w:val="single"/>
        </w:rPr>
        <w:t xml:space="preserve"> </w:t>
      </w:r>
    </w:p>
    <w:p w:rsidR="006A780C" w:rsidRPr="007E416F" w:rsidRDefault="006A780C" w:rsidP="00B5486E">
      <w:pPr>
        <w:numPr>
          <w:ilvl w:val="0"/>
          <w:numId w:val="27"/>
        </w:numPr>
        <w:rPr>
          <w:sz w:val="22"/>
          <w:szCs w:val="22"/>
        </w:rPr>
      </w:pPr>
      <w:r w:rsidRPr="007E416F">
        <w:rPr>
          <w:sz w:val="22"/>
          <w:szCs w:val="22"/>
        </w:rPr>
        <w:t>Data collection forms with results</w:t>
      </w:r>
      <w:r w:rsidR="007E416F">
        <w:rPr>
          <w:sz w:val="22"/>
          <w:szCs w:val="22"/>
        </w:rPr>
        <w:t xml:space="preserve">; </w:t>
      </w:r>
      <w:r w:rsidRPr="007E416F">
        <w:rPr>
          <w:sz w:val="22"/>
          <w:szCs w:val="22"/>
        </w:rPr>
        <w:t>Tables, graphs, etc.</w:t>
      </w:r>
      <w:r w:rsidR="007E416F">
        <w:rPr>
          <w:sz w:val="22"/>
          <w:szCs w:val="22"/>
        </w:rPr>
        <w:t xml:space="preserve">; </w:t>
      </w:r>
      <w:r w:rsidRPr="007E416F">
        <w:rPr>
          <w:sz w:val="22"/>
          <w:szCs w:val="22"/>
        </w:rPr>
        <w:t>Meeting minutes</w:t>
      </w:r>
    </w:p>
    <w:p w:rsidR="006A780C" w:rsidRDefault="000A4CBB" w:rsidP="006A780C">
      <w:pPr>
        <w:ind w:left="720"/>
        <w:rPr>
          <w:sz w:val="22"/>
          <w:szCs w:val="22"/>
        </w:rPr>
      </w:pPr>
      <w:r>
        <w:rPr>
          <w:sz w:val="22"/>
          <w:szCs w:val="22"/>
        </w:rPr>
        <w:br w:type="page"/>
      </w:r>
    </w:p>
    <w:p w:rsidR="006A780C" w:rsidRPr="00FA4B3C" w:rsidRDefault="006A780C" w:rsidP="006A780C">
      <w:pPr>
        <w:jc w:val="center"/>
        <w:rPr>
          <w:b/>
          <w:bCs/>
        </w:rPr>
      </w:pPr>
      <w:r w:rsidRPr="00FA4B3C">
        <w:rPr>
          <w:b/>
          <w:bCs/>
        </w:rPr>
        <w:lastRenderedPageBreak/>
        <w:t>Lakeview College of Nursing</w:t>
      </w:r>
    </w:p>
    <w:p w:rsidR="006A780C" w:rsidRPr="00FA4B3C" w:rsidRDefault="006A780C" w:rsidP="006A780C">
      <w:pPr>
        <w:jc w:val="center"/>
        <w:rPr>
          <w:b/>
          <w:bCs/>
        </w:rPr>
      </w:pPr>
      <w:r w:rsidRPr="00FA4B3C">
        <w:rPr>
          <w:b/>
          <w:bCs/>
        </w:rPr>
        <w:t>N405 Leadership and Management</w:t>
      </w:r>
    </w:p>
    <w:p w:rsidR="006A780C" w:rsidRPr="00FA4B3C" w:rsidRDefault="006A780C" w:rsidP="006A780C">
      <w:pPr>
        <w:jc w:val="center"/>
        <w:rPr>
          <w:b/>
          <w:bCs/>
        </w:rPr>
      </w:pPr>
      <w:r w:rsidRPr="00FA4B3C">
        <w:rPr>
          <w:b/>
          <w:bCs/>
        </w:rPr>
        <w:t xml:space="preserve">Quality Improvement Project </w:t>
      </w:r>
      <w:r w:rsidRPr="00FA4B3C">
        <w:rPr>
          <w:b/>
          <w:bCs/>
          <w:u w:val="single"/>
        </w:rPr>
        <w:t xml:space="preserve">Paper </w:t>
      </w:r>
      <w:r w:rsidRPr="00FA4B3C">
        <w:rPr>
          <w:b/>
          <w:bCs/>
        </w:rPr>
        <w:t>Grading Guidelines</w:t>
      </w:r>
    </w:p>
    <w:p w:rsidR="006A780C" w:rsidRDefault="006A780C" w:rsidP="006A780C">
      <w:pPr>
        <w:jc w:val="center"/>
        <w:rPr>
          <w:b/>
          <w:bCs/>
          <w:sz w:val="28"/>
          <w:szCs w:val="28"/>
        </w:rPr>
      </w:pPr>
    </w:p>
    <w:p w:rsidR="006A780C" w:rsidRDefault="006A780C" w:rsidP="006A780C">
      <w:pPr>
        <w:rPr>
          <w:b/>
          <w:bCs/>
          <w:sz w:val="22"/>
          <w:szCs w:val="22"/>
        </w:rPr>
      </w:pPr>
    </w:p>
    <w:p w:rsidR="006A780C" w:rsidRDefault="006A780C" w:rsidP="006A780C">
      <w:pPr>
        <w:rPr>
          <w:b/>
          <w:bCs/>
          <w:sz w:val="22"/>
          <w:szCs w:val="22"/>
        </w:rPr>
      </w:pPr>
      <w:r>
        <w:rPr>
          <w:b/>
          <w:bCs/>
          <w:sz w:val="22"/>
          <w:szCs w:val="22"/>
        </w:rPr>
        <w:t>1.  Assign responsibility</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2.5 pts</w:t>
      </w:r>
    </w:p>
    <w:p w:rsidR="006A780C" w:rsidRDefault="006A780C" w:rsidP="006A780C">
      <w:pPr>
        <w:rPr>
          <w:b/>
          <w:bCs/>
          <w:sz w:val="22"/>
          <w:szCs w:val="22"/>
        </w:rPr>
      </w:pPr>
    </w:p>
    <w:p w:rsidR="006A780C" w:rsidRDefault="006A780C" w:rsidP="006A780C">
      <w:pPr>
        <w:rPr>
          <w:b/>
          <w:bCs/>
          <w:sz w:val="22"/>
          <w:szCs w:val="22"/>
        </w:rPr>
      </w:pPr>
      <w:r>
        <w:rPr>
          <w:b/>
          <w:bCs/>
          <w:sz w:val="22"/>
          <w:szCs w:val="22"/>
        </w:rPr>
        <w:t>2.  Scope of care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3.  Aspects of care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4.  Literature review</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r>
        <w:rPr>
          <w:b/>
          <w:bCs/>
          <w:sz w:val="22"/>
          <w:szCs w:val="22"/>
        </w:rPr>
        <w:t>5.  Specific indicators used to evaluate the quality of care</w:t>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r>
        <w:rPr>
          <w:b/>
          <w:bCs/>
          <w:sz w:val="22"/>
          <w:szCs w:val="22"/>
        </w:rPr>
        <w:t>6.  Establish a threshold for action</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7.  Collect data and measure actual performance and patient outcomes</w:t>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r>
        <w:rPr>
          <w:b/>
          <w:bCs/>
          <w:sz w:val="22"/>
          <w:szCs w:val="22"/>
        </w:rPr>
        <w:t>8.  Evaluate care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r>
        <w:rPr>
          <w:b/>
          <w:bCs/>
          <w:sz w:val="22"/>
          <w:szCs w:val="22"/>
        </w:rPr>
        <w:t>9.  Recommend action to solve identified problems and follow-up</w:t>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10. Communicate relevant information</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2.5</w:t>
      </w:r>
    </w:p>
    <w:p w:rsidR="006A780C" w:rsidRDefault="006A780C" w:rsidP="006A780C">
      <w:pPr>
        <w:rPr>
          <w:b/>
          <w:bCs/>
          <w:sz w:val="22"/>
          <w:szCs w:val="22"/>
        </w:rPr>
      </w:pPr>
    </w:p>
    <w:p w:rsidR="006A780C" w:rsidRDefault="006A780C" w:rsidP="006A780C">
      <w:pPr>
        <w:rPr>
          <w:b/>
          <w:bCs/>
          <w:sz w:val="22"/>
          <w:szCs w:val="22"/>
        </w:rPr>
      </w:pPr>
      <w:r>
        <w:rPr>
          <w:b/>
          <w:bCs/>
          <w:sz w:val="22"/>
          <w:szCs w:val="22"/>
        </w:rPr>
        <w:t>11. Evaluate the QI experience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12.  References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r>
        <w:rPr>
          <w:b/>
          <w:bCs/>
          <w:sz w:val="22"/>
          <w:szCs w:val="22"/>
        </w:rPr>
        <w:t>13.  Appendices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r>
        <w:rPr>
          <w:b/>
          <w:bCs/>
          <w:sz w:val="22"/>
          <w:szCs w:val="22"/>
        </w:rPr>
        <w:tab/>
        <w:t>Data collection forms with results</w:t>
      </w:r>
    </w:p>
    <w:p w:rsidR="006A780C" w:rsidRDefault="006A780C" w:rsidP="006A780C">
      <w:pPr>
        <w:rPr>
          <w:b/>
          <w:bCs/>
          <w:sz w:val="22"/>
          <w:szCs w:val="22"/>
        </w:rPr>
      </w:pPr>
      <w:r>
        <w:rPr>
          <w:b/>
          <w:bCs/>
          <w:sz w:val="22"/>
          <w:szCs w:val="22"/>
        </w:rPr>
        <w:tab/>
      </w:r>
      <w:proofErr w:type="gramStart"/>
      <w:r>
        <w:rPr>
          <w:b/>
          <w:bCs/>
          <w:sz w:val="22"/>
          <w:szCs w:val="22"/>
        </w:rPr>
        <w:t>Table, graphs, etc.</w:t>
      </w:r>
      <w:proofErr w:type="gramEnd"/>
    </w:p>
    <w:p w:rsidR="006A780C" w:rsidRDefault="006A780C" w:rsidP="006A780C">
      <w:pPr>
        <w:rPr>
          <w:b/>
          <w:bCs/>
          <w:sz w:val="22"/>
          <w:szCs w:val="22"/>
        </w:rPr>
      </w:pPr>
      <w:r>
        <w:rPr>
          <w:b/>
          <w:bCs/>
          <w:sz w:val="22"/>
          <w:szCs w:val="22"/>
        </w:rPr>
        <w:tab/>
        <w:t>Meeting minutes</w:t>
      </w:r>
    </w:p>
    <w:p w:rsidR="006A780C" w:rsidRDefault="006A780C" w:rsidP="006A780C">
      <w:pPr>
        <w:rPr>
          <w:b/>
          <w:bCs/>
          <w:sz w:val="22"/>
          <w:szCs w:val="22"/>
        </w:rPr>
      </w:pPr>
    </w:p>
    <w:p w:rsidR="006A780C" w:rsidRDefault="006A780C" w:rsidP="006A780C">
      <w:pPr>
        <w:rPr>
          <w:b/>
          <w:bCs/>
          <w:sz w:val="22"/>
          <w:szCs w:val="22"/>
        </w:rPr>
      </w:pPr>
      <w:r>
        <w:rPr>
          <w:b/>
          <w:bCs/>
          <w:sz w:val="22"/>
          <w:szCs w:val="22"/>
        </w:rPr>
        <w:t>14.  Presentation of the paper</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20</w:t>
      </w:r>
    </w:p>
    <w:p w:rsidR="006A780C" w:rsidRDefault="006A780C" w:rsidP="006A780C">
      <w:pPr>
        <w:rPr>
          <w:b/>
          <w:bCs/>
          <w:sz w:val="22"/>
          <w:szCs w:val="22"/>
        </w:rPr>
      </w:pPr>
      <w:r>
        <w:rPr>
          <w:b/>
          <w:bCs/>
          <w:sz w:val="22"/>
          <w:szCs w:val="22"/>
        </w:rPr>
        <w:tab/>
        <w:t>Typing</w:t>
      </w:r>
    </w:p>
    <w:p w:rsidR="006A780C" w:rsidRDefault="006A780C" w:rsidP="006A780C">
      <w:pPr>
        <w:rPr>
          <w:b/>
          <w:bCs/>
          <w:sz w:val="22"/>
          <w:szCs w:val="22"/>
        </w:rPr>
      </w:pPr>
      <w:r>
        <w:rPr>
          <w:b/>
          <w:bCs/>
          <w:sz w:val="22"/>
          <w:szCs w:val="22"/>
        </w:rPr>
        <w:tab/>
        <w:t>Grammar/spelling</w:t>
      </w:r>
    </w:p>
    <w:p w:rsidR="006A780C" w:rsidRDefault="006A780C" w:rsidP="006A780C">
      <w:pPr>
        <w:rPr>
          <w:b/>
          <w:bCs/>
          <w:sz w:val="22"/>
          <w:szCs w:val="22"/>
        </w:rPr>
      </w:pPr>
      <w:r>
        <w:rPr>
          <w:b/>
          <w:bCs/>
          <w:sz w:val="22"/>
          <w:szCs w:val="22"/>
        </w:rPr>
        <w:tab/>
        <w:t>Punctuation</w:t>
      </w:r>
    </w:p>
    <w:p w:rsidR="006A780C" w:rsidRDefault="006A780C" w:rsidP="006A780C">
      <w:pPr>
        <w:rPr>
          <w:b/>
          <w:bCs/>
          <w:sz w:val="22"/>
          <w:szCs w:val="22"/>
        </w:rPr>
      </w:pPr>
      <w:r>
        <w:rPr>
          <w:b/>
          <w:bCs/>
          <w:sz w:val="22"/>
          <w:szCs w:val="22"/>
        </w:rPr>
        <w:tab/>
        <w:t>Sentence structure</w:t>
      </w:r>
    </w:p>
    <w:p w:rsidR="006A780C" w:rsidRDefault="006A780C" w:rsidP="006A780C">
      <w:pPr>
        <w:rPr>
          <w:b/>
          <w:bCs/>
          <w:sz w:val="22"/>
          <w:szCs w:val="22"/>
        </w:rPr>
      </w:pPr>
      <w:r>
        <w:rPr>
          <w:b/>
          <w:bCs/>
          <w:sz w:val="22"/>
          <w:szCs w:val="22"/>
        </w:rPr>
        <w:tab/>
        <w:t>APA format</w:t>
      </w:r>
    </w:p>
    <w:p w:rsidR="00D63515" w:rsidRDefault="00D63515" w:rsidP="006A780C">
      <w:pPr>
        <w:rPr>
          <w:b/>
          <w:bCs/>
          <w:sz w:val="22"/>
          <w:szCs w:val="22"/>
        </w:rPr>
      </w:pPr>
      <w:r>
        <w:rPr>
          <w:b/>
          <w:bCs/>
          <w:sz w:val="22"/>
          <w:szCs w:val="22"/>
        </w:rPr>
        <w:t xml:space="preserve">             Class Presentation</w:t>
      </w:r>
    </w:p>
    <w:p w:rsidR="006A780C" w:rsidRDefault="006A780C" w:rsidP="006A780C">
      <w:pPr>
        <w:rPr>
          <w:b/>
          <w:bCs/>
          <w:sz w:val="22"/>
          <w:szCs w:val="22"/>
        </w:rPr>
      </w:pPr>
    </w:p>
    <w:p w:rsidR="006A780C" w:rsidRDefault="006A780C" w:rsidP="006A780C">
      <w:pPr>
        <w:rPr>
          <w:b/>
          <w:bCs/>
          <w:sz w:val="22"/>
          <w:szCs w:val="22"/>
          <w:u w:val="single"/>
        </w:rPr>
      </w:pPr>
      <w:r>
        <w:rPr>
          <w:b/>
          <w:bCs/>
          <w:sz w:val="22"/>
          <w:szCs w:val="22"/>
        </w:rPr>
        <w:t>TOTAL</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______/</w:t>
      </w:r>
      <w:r>
        <w:rPr>
          <w:b/>
          <w:bCs/>
          <w:sz w:val="22"/>
          <w:szCs w:val="22"/>
          <w:u w:val="single"/>
        </w:rPr>
        <w:t>100 pts</w:t>
      </w:r>
    </w:p>
    <w:p w:rsidR="000A4CBB" w:rsidRDefault="000A4CBB" w:rsidP="006A780C">
      <w:pPr>
        <w:jc w:val="center"/>
        <w:rPr>
          <w:b/>
          <w:bCs/>
        </w:rPr>
      </w:pPr>
    </w:p>
    <w:p w:rsidR="000A4CBB" w:rsidRDefault="000A4CBB" w:rsidP="006A780C">
      <w:pPr>
        <w:jc w:val="center"/>
        <w:rPr>
          <w:b/>
          <w:bCs/>
        </w:rPr>
      </w:pPr>
    </w:p>
    <w:p w:rsidR="000A4CBB" w:rsidRDefault="000A4CBB" w:rsidP="006A780C">
      <w:pPr>
        <w:jc w:val="center"/>
        <w:rPr>
          <w:b/>
          <w:bCs/>
        </w:rPr>
      </w:pPr>
    </w:p>
    <w:p w:rsidR="000A4CBB" w:rsidRDefault="000A4CBB" w:rsidP="006A780C">
      <w:pPr>
        <w:jc w:val="center"/>
        <w:rPr>
          <w:b/>
          <w:bCs/>
        </w:rPr>
      </w:pPr>
    </w:p>
    <w:p w:rsidR="000A4CBB" w:rsidRDefault="000A4CBB" w:rsidP="006A780C">
      <w:pPr>
        <w:jc w:val="center"/>
        <w:rPr>
          <w:b/>
          <w:bCs/>
        </w:rPr>
      </w:pPr>
    </w:p>
    <w:p w:rsidR="000A4CBB" w:rsidRDefault="000A4CBB" w:rsidP="006A780C">
      <w:pPr>
        <w:jc w:val="center"/>
        <w:rPr>
          <w:b/>
          <w:bCs/>
        </w:rPr>
      </w:pPr>
    </w:p>
    <w:p w:rsidR="000A4CBB" w:rsidRDefault="000A4CBB" w:rsidP="006A780C">
      <w:pPr>
        <w:jc w:val="center"/>
        <w:rPr>
          <w:b/>
          <w:bCs/>
        </w:rPr>
      </w:pPr>
    </w:p>
    <w:p w:rsidR="006A780C" w:rsidRDefault="006A780C" w:rsidP="006A780C">
      <w:pPr>
        <w:jc w:val="center"/>
        <w:rPr>
          <w:b/>
          <w:bCs/>
        </w:rPr>
      </w:pPr>
      <w:r>
        <w:rPr>
          <w:b/>
          <w:bCs/>
        </w:rPr>
        <w:lastRenderedPageBreak/>
        <w:t>LAKEVIEW COLLEGE OF NURSING</w:t>
      </w:r>
    </w:p>
    <w:p w:rsidR="006A780C" w:rsidRDefault="006A780C" w:rsidP="006A780C">
      <w:pPr>
        <w:jc w:val="center"/>
        <w:rPr>
          <w:b/>
          <w:bCs/>
        </w:rPr>
      </w:pPr>
      <w:r>
        <w:rPr>
          <w:b/>
          <w:bCs/>
        </w:rPr>
        <w:t>N405 Leadership and Management</w:t>
      </w:r>
    </w:p>
    <w:p w:rsidR="006A780C" w:rsidRDefault="006A780C" w:rsidP="006A780C">
      <w:pPr>
        <w:jc w:val="center"/>
        <w:rPr>
          <w:b/>
          <w:bCs/>
        </w:rPr>
      </w:pPr>
      <w:r>
        <w:rPr>
          <w:b/>
          <w:bCs/>
        </w:rPr>
        <w:t>Steps In Change Process and Change Project Guidelines</w:t>
      </w:r>
    </w:p>
    <w:p w:rsidR="006A780C" w:rsidRDefault="006A780C" w:rsidP="006A780C">
      <w:pPr>
        <w:jc w:val="center"/>
        <w:rPr>
          <w:b/>
          <w:bCs/>
        </w:rPr>
      </w:pPr>
    </w:p>
    <w:p w:rsidR="006A780C" w:rsidRDefault="006A780C" w:rsidP="00B5486E">
      <w:pPr>
        <w:numPr>
          <w:ilvl w:val="0"/>
          <w:numId w:val="28"/>
        </w:numPr>
        <w:rPr>
          <w:b/>
          <w:bCs/>
          <w:sz w:val="22"/>
          <w:szCs w:val="22"/>
        </w:rPr>
      </w:pPr>
      <w:r>
        <w:rPr>
          <w:b/>
          <w:bCs/>
          <w:sz w:val="22"/>
          <w:szCs w:val="22"/>
        </w:rPr>
        <w:t>Identify the problem or opportunity.</w:t>
      </w:r>
    </w:p>
    <w:p w:rsidR="006A780C" w:rsidRPr="005501D5" w:rsidRDefault="006A780C" w:rsidP="00B5486E">
      <w:pPr>
        <w:numPr>
          <w:ilvl w:val="1"/>
          <w:numId w:val="28"/>
        </w:numPr>
        <w:rPr>
          <w:b/>
          <w:bCs/>
          <w:sz w:val="22"/>
          <w:szCs w:val="22"/>
        </w:rPr>
      </w:pPr>
      <w:r>
        <w:rPr>
          <w:sz w:val="22"/>
          <w:szCs w:val="22"/>
        </w:rPr>
        <w:t>What is the performance gap?  Explain.</w:t>
      </w:r>
    </w:p>
    <w:p w:rsidR="006A780C" w:rsidRPr="005501D5" w:rsidRDefault="006A780C" w:rsidP="00B5486E">
      <w:pPr>
        <w:numPr>
          <w:ilvl w:val="1"/>
          <w:numId w:val="28"/>
        </w:numPr>
        <w:rPr>
          <w:b/>
          <w:bCs/>
          <w:sz w:val="22"/>
          <w:szCs w:val="22"/>
        </w:rPr>
      </w:pPr>
      <w:r>
        <w:rPr>
          <w:sz w:val="22"/>
          <w:szCs w:val="22"/>
        </w:rPr>
        <w:t>Identify/state the problem or opportunity clearly</w:t>
      </w:r>
    </w:p>
    <w:p w:rsidR="006A780C" w:rsidRDefault="006A780C" w:rsidP="006A780C">
      <w:pPr>
        <w:ind w:left="1080"/>
        <w:rPr>
          <w:sz w:val="22"/>
          <w:szCs w:val="22"/>
        </w:rPr>
      </w:pPr>
    </w:p>
    <w:p w:rsidR="006A780C" w:rsidRDefault="006A780C" w:rsidP="00B5486E">
      <w:pPr>
        <w:numPr>
          <w:ilvl w:val="0"/>
          <w:numId w:val="29"/>
        </w:numPr>
        <w:tabs>
          <w:tab w:val="clear" w:pos="1440"/>
          <w:tab w:val="num" w:pos="1080"/>
        </w:tabs>
        <w:rPr>
          <w:b/>
          <w:bCs/>
        </w:rPr>
      </w:pPr>
      <w:r>
        <w:rPr>
          <w:b/>
          <w:bCs/>
        </w:rPr>
        <w:t>Literature review on change topic.</w:t>
      </w:r>
    </w:p>
    <w:p w:rsidR="006A780C" w:rsidRDefault="006A780C" w:rsidP="006A780C">
      <w:pPr>
        <w:ind w:left="360"/>
        <w:rPr>
          <w:b/>
          <w:bCs/>
        </w:rPr>
      </w:pPr>
    </w:p>
    <w:p w:rsidR="006A780C" w:rsidRDefault="006A780C" w:rsidP="00B5486E">
      <w:pPr>
        <w:numPr>
          <w:ilvl w:val="0"/>
          <w:numId w:val="29"/>
        </w:numPr>
        <w:tabs>
          <w:tab w:val="clear" w:pos="1440"/>
          <w:tab w:val="num" w:pos="1080"/>
        </w:tabs>
        <w:rPr>
          <w:b/>
          <w:bCs/>
        </w:rPr>
      </w:pPr>
      <w:r>
        <w:rPr>
          <w:b/>
          <w:bCs/>
        </w:rPr>
        <w:t>Selection and application of Change Theory.</w:t>
      </w:r>
    </w:p>
    <w:p w:rsidR="006A780C" w:rsidRPr="00AE4C4E" w:rsidRDefault="006A780C" w:rsidP="00B5486E">
      <w:pPr>
        <w:numPr>
          <w:ilvl w:val="0"/>
          <w:numId w:val="30"/>
        </w:numPr>
        <w:rPr>
          <w:b/>
          <w:bCs/>
          <w:sz w:val="22"/>
          <w:szCs w:val="22"/>
        </w:rPr>
      </w:pPr>
      <w:r>
        <w:rPr>
          <w:sz w:val="22"/>
          <w:szCs w:val="22"/>
        </w:rPr>
        <w:t>Select a change theory and discuss why this theory was selected.</w:t>
      </w:r>
    </w:p>
    <w:p w:rsidR="006A780C" w:rsidRPr="00AE4C4E" w:rsidRDefault="006A780C" w:rsidP="00B5486E">
      <w:pPr>
        <w:numPr>
          <w:ilvl w:val="0"/>
          <w:numId w:val="30"/>
        </w:numPr>
        <w:rPr>
          <w:b/>
          <w:bCs/>
          <w:sz w:val="22"/>
          <w:szCs w:val="22"/>
        </w:rPr>
      </w:pPr>
      <w:r>
        <w:rPr>
          <w:sz w:val="22"/>
          <w:szCs w:val="22"/>
        </w:rPr>
        <w:t>Integrate and apply the steps of this theory throughout the project and presentation.</w:t>
      </w:r>
    </w:p>
    <w:p w:rsidR="006A780C" w:rsidRDefault="006A780C" w:rsidP="006A780C">
      <w:pPr>
        <w:ind w:left="1080" w:hanging="720"/>
        <w:rPr>
          <w:b/>
          <w:bCs/>
          <w:sz w:val="22"/>
          <w:szCs w:val="22"/>
        </w:rPr>
      </w:pPr>
    </w:p>
    <w:p w:rsidR="006A780C" w:rsidRDefault="006A780C" w:rsidP="006A780C">
      <w:pPr>
        <w:ind w:left="1080" w:hanging="720"/>
        <w:rPr>
          <w:b/>
          <w:bCs/>
          <w:sz w:val="22"/>
          <w:szCs w:val="22"/>
        </w:rPr>
      </w:pPr>
      <w:r>
        <w:rPr>
          <w:b/>
          <w:bCs/>
          <w:sz w:val="22"/>
          <w:szCs w:val="22"/>
        </w:rPr>
        <w:t>4.</w:t>
      </w:r>
      <w:r>
        <w:rPr>
          <w:b/>
          <w:bCs/>
          <w:sz w:val="22"/>
          <w:szCs w:val="22"/>
        </w:rPr>
        <w:tab/>
      </w:r>
      <w:r w:rsidRPr="00A04074">
        <w:rPr>
          <w:b/>
          <w:bCs/>
        </w:rPr>
        <w:t>Collect and analyze data</w:t>
      </w:r>
      <w:r>
        <w:rPr>
          <w:b/>
          <w:bCs/>
          <w:sz w:val="22"/>
          <w:szCs w:val="22"/>
        </w:rPr>
        <w:t>.</w:t>
      </w:r>
    </w:p>
    <w:p w:rsidR="006A780C" w:rsidRPr="00D33177" w:rsidRDefault="006A780C" w:rsidP="00B5486E">
      <w:pPr>
        <w:numPr>
          <w:ilvl w:val="0"/>
          <w:numId w:val="31"/>
        </w:numPr>
        <w:rPr>
          <w:b/>
          <w:bCs/>
          <w:sz w:val="22"/>
          <w:szCs w:val="22"/>
        </w:rPr>
      </w:pPr>
      <w:r>
        <w:rPr>
          <w:sz w:val="22"/>
          <w:szCs w:val="22"/>
        </w:rPr>
        <w:t>Data internal and external to the system</w:t>
      </w:r>
    </w:p>
    <w:p w:rsidR="006A780C" w:rsidRPr="00D33177" w:rsidRDefault="006A780C" w:rsidP="00B5486E">
      <w:pPr>
        <w:numPr>
          <w:ilvl w:val="0"/>
          <w:numId w:val="31"/>
        </w:numPr>
        <w:rPr>
          <w:b/>
          <w:bCs/>
          <w:sz w:val="22"/>
          <w:szCs w:val="22"/>
        </w:rPr>
      </w:pPr>
      <w:r>
        <w:rPr>
          <w:sz w:val="22"/>
          <w:szCs w:val="22"/>
        </w:rPr>
        <w:t>Assess and identify driving forces and restraining forces</w:t>
      </w:r>
    </w:p>
    <w:p w:rsidR="006A780C" w:rsidRPr="00D33177" w:rsidRDefault="006A780C" w:rsidP="00B5486E">
      <w:pPr>
        <w:numPr>
          <w:ilvl w:val="0"/>
          <w:numId w:val="31"/>
        </w:numPr>
        <w:rPr>
          <w:b/>
          <w:bCs/>
          <w:sz w:val="22"/>
          <w:szCs w:val="22"/>
        </w:rPr>
      </w:pPr>
      <w:r>
        <w:rPr>
          <w:sz w:val="22"/>
          <w:szCs w:val="22"/>
        </w:rPr>
        <w:t>Identify areas of consensus</w:t>
      </w:r>
    </w:p>
    <w:p w:rsidR="006A780C" w:rsidRPr="00D33177" w:rsidRDefault="006A780C" w:rsidP="00B5486E">
      <w:pPr>
        <w:numPr>
          <w:ilvl w:val="0"/>
          <w:numId w:val="31"/>
        </w:numPr>
        <w:rPr>
          <w:b/>
          <w:bCs/>
          <w:sz w:val="22"/>
          <w:szCs w:val="22"/>
        </w:rPr>
      </w:pPr>
      <w:r>
        <w:rPr>
          <w:sz w:val="22"/>
          <w:szCs w:val="22"/>
        </w:rPr>
        <w:t>Assess the political environment who will gain?  Who will lose?  Who has more power?  Why?  Can the power bases be altered?  How?</w:t>
      </w:r>
    </w:p>
    <w:p w:rsidR="006A780C" w:rsidRPr="00D33177" w:rsidRDefault="006A780C" w:rsidP="00B5486E">
      <w:pPr>
        <w:numPr>
          <w:ilvl w:val="0"/>
          <w:numId w:val="31"/>
        </w:numPr>
        <w:rPr>
          <w:b/>
          <w:bCs/>
          <w:sz w:val="22"/>
          <w:szCs w:val="22"/>
        </w:rPr>
      </w:pPr>
      <w:r>
        <w:rPr>
          <w:sz w:val="22"/>
          <w:szCs w:val="22"/>
        </w:rPr>
        <w:t>Assess the cost</w:t>
      </w:r>
    </w:p>
    <w:p w:rsidR="006A780C" w:rsidRPr="00D33177" w:rsidRDefault="006A780C" w:rsidP="00B5486E">
      <w:pPr>
        <w:numPr>
          <w:ilvl w:val="0"/>
          <w:numId w:val="31"/>
        </w:numPr>
        <w:rPr>
          <w:b/>
          <w:bCs/>
          <w:sz w:val="22"/>
          <w:szCs w:val="22"/>
        </w:rPr>
      </w:pPr>
      <w:r>
        <w:rPr>
          <w:sz w:val="22"/>
          <w:szCs w:val="22"/>
        </w:rPr>
        <w:t>Assess the benefits</w:t>
      </w:r>
    </w:p>
    <w:p w:rsidR="006A780C" w:rsidRPr="00D33177" w:rsidRDefault="006A780C" w:rsidP="00B5486E">
      <w:pPr>
        <w:numPr>
          <w:ilvl w:val="0"/>
          <w:numId w:val="31"/>
        </w:numPr>
        <w:rPr>
          <w:b/>
          <w:bCs/>
          <w:sz w:val="22"/>
          <w:szCs w:val="22"/>
        </w:rPr>
      </w:pPr>
      <w:r>
        <w:rPr>
          <w:sz w:val="22"/>
          <w:szCs w:val="22"/>
        </w:rPr>
        <w:t>Assess resources available</w:t>
      </w:r>
    </w:p>
    <w:p w:rsidR="006A780C" w:rsidRPr="00D33177" w:rsidRDefault="006A780C" w:rsidP="00B5486E">
      <w:pPr>
        <w:numPr>
          <w:ilvl w:val="0"/>
          <w:numId w:val="31"/>
        </w:numPr>
        <w:rPr>
          <w:b/>
          <w:bCs/>
          <w:sz w:val="22"/>
          <w:szCs w:val="22"/>
        </w:rPr>
      </w:pPr>
      <w:r>
        <w:rPr>
          <w:sz w:val="22"/>
          <w:szCs w:val="22"/>
        </w:rPr>
        <w:t>Complete statistical analysis if needed</w:t>
      </w:r>
    </w:p>
    <w:p w:rsidR="006A780C" w:rsidRDefault="006A780C" w:rsidP="006A780C">
      <w:pPr>
        <w:ind w:left="1080"/>
        <w:rPr>
          <w:sz w:val="22"/>
          <w:szCs w:val="22"/>
        </w:rPr>
      </w:pPr>
    </w:p>
    <w:p w:rsidR="006A780C" w:rsidRDefault="006A780C" w:rsidP="006A780C">
      <w:pPr>
        <w:ind w:left="360"/>
        <w:rPr>
          <w:b/>
          <w:bCs/>
        </w:rPr>
      </w:pPr>
      <w:r>
        <w:rPr>
          <w:b/>
          <w:bCs/>
        </w:rPr>
        <w:t>5.</w:t>
      </w:r>
      <w:r>
        <w:rPr>
          <w:b/>
          <w:bCs/>
        </w:rPr>
        <w:tab/>
        <w:t>Planning the Change Strategy.</w:t>
      </w:r>
    </w:p>
    <w:p w:rsidR="006A780C" w:rsidRDefault="006A780C" w:rsidP="00B5486E">
      <w:pPr>
        <w:numPr>
          <w:ilvl w:val="0"/>
          <w:numId w:val="32"/>
        </w:numPr>
        <w:rPr>
          <w:sz w:val="22"/>
          <w:szCs w:val="22"/>
        </w:rPr>
      </w:pPr>
      <w:r>
        <w:rPr>
          <w:sz w:val="22"/>
          <w:szCs w:val="22"/>
        </w:rPr>
        <w:t>Identify goals, time frames, indicators of success</w:t>
      </w:r>
    </w:p>
    <w:p w:rsidR="006A780C" w:rsidRDefault="006A780C" w:rsidP="00B5486E">
      <w:pPr>
        <w:numPr>
          <w:ilvl w:val="0"/>
          <w:numId w:val="32"/>
        </w:numPr>
        <w:rPr>
          <w:sz w:val="22"/>
          <w:szCs w:val="22"/>
        </w:rPr>
      </w:pPr>
      <w:r>
        <w:rPr>
          <w:sz w:val="22"/>
          <w:szCs w:val="22"/>
        </w:rPr>
        <w:t>State the target system and plan to include members of the target system</w:t>
      </w:r>
    </w:p>
    <w:p w:rsidR="006A780C" w:rsidRDefault="006A780C" w:rsidP="00B5486E">
      <w:pPr>
        <w:numPr>
          <w:ilvl w:val="0"/>
          <w:numId w:val="32"/>
        </w:numPr>
        <w:rPr>
          <w:sz w:val="22"/>
          <w:szCs w:val="22"/>
        </w:rPr>
      </w:pPr>
      <w:r>
        <w:rPr>
          <w:sz w:val="22"/>
          <w:szCs w:val="22"/>
        </w:rPr>
        <w:t>Plan to change present habits, attitudes and ways of thinking</w:t>
      </w:r>
    </w:p>
    <w:p w:rsidR="006A780C" w:rsidRDefault="006A780C" w:rsidP="00B5486E">
      <w:pPr>
        <w:numPr>
          <w:ilvl w:val="0"/>
          <w:numId w:val="32"/>
        </w:numPr>
        <w:rPr>
          <w:sz w:val="22"/>
          <w:szCs w:val="22"/>
        </w:rPr>
      </w:pPr>
      <w:r>
        <w:rPr>
          <w:sz w:val="22"/>
          <w:szCs w:val="22"/>
        </w:rPr>
        <w:t>Plan to shift boundaries and assumptions</w:t>
      </w:r>
    </w:p>
    <w:p w:rsidR="006A780C" w:rsidRDefault="006A780C" w:rsidP="00B5486E">
      <w:pPr>
        <w:numPr>
          <w:ilvl w:val="0"/>
          <w:numId w:val="32"/>
        </w:numPr>
        <w:rPr>
          <w:sz w:val="22"/>
          <w:szCs w:val="22"/>
        </w:rPr>
      </w:pPr>
      <w:r>
        <w:rPr>
          <w:sz w:val="22"/>
          <w:szCs w:val="22"/>
        </w:rPr>
        <w:t>Plan to increase dissatisfaction with status quo</w:t>
      </w:r>
    </w:p>
    <w:p w:rsidR="006A780C" w:rsidRDefault="006A780C" w:rsidP="00B5486E">
      <w:pPr>
        <w:numPr>
          <w:ilvl w:val="0"/>
          <w:numId w:val="32"/>
        </w:numPr>
        <w:rPr>
          <w:sz w:val="22"/>
          <w:szCs w:val="22"/>
        </w:rPr>
      </w:pPr>
      <w:r>
        <w:rPr>
          <w:sz w:val="22"/>
          <w:szCs w:val="22"/>
        </w:rPr>
        <w:t>Plan to deal with anxiety/concerns of the group</w:t>
      </w:r>
    </w:p>
    <w:p w:rsidR="006A780C" w:rsidRDefault="006A780C" w:rsidP="00B5486E">
      <w:pPr>
        <w:numPr>
          <w:ilvl w:val="0"/>
          <w:numId w:val="32"/>
        </w:numPr>
        <w:rPr>
          <w:sz w:val="22"/>
          <w:szCs w:val="22"/>
        </w:rPr>
      </w:pPr>
      <w:r>
        <w:rPr>
          <w:sz w:val="22"/>
          <w:szCs w:val="22"/>
        </w:rPr>
        <w:t>Identify resources required to make the change</w:t>
      </w:r>
    </w:p>
    <w:p w:rsidR="006A780C" w:rsidRDefault="006A780C" w:rsidP="00B5486E">
      <w:pPr>
        <w:numPr>
          <w:ilvl w:val="0"/>
          <w:numId w:val="32"/>
        </w:numPr>
        <w:rPr>
          <w:sz w:val="22"/>
          <w:szCs w:val="22"/>
        </w:rPr>
      </w:pPr>
      <w:r>
        <w:rPr>
          <w:sz w:val="22"/>
          <w:szCs w:val="22"/>
        </w:rPr>
        <w:t>Decide how change will be communicated</w:t>
      </w:r>
    </w:p>
    <w:p w:rsidR="006A780C" w:rsidRDefault="006A780C" w:rsidP="00B5486E">
      <w:pPr>
        <w:numPr>
          <w:ilvl w:val="0"/>
          <w:numId w:val="32"/>
        </w:numPr>
        <w:rPr>
          <w:sz w:val="22"/>
          <w:szCs w:val="22"/>
        </w:rPr>
      </w:pPr>
      <w:r>
        <w:rPr>
          <w:sz w:val="22"/>
          <w:szCs w:val="22"/>
        </w:rPr>
        <w:t>Decide how and at what points the progress of change will be monitored and evaluated</w:t>
      </w:r>
    </w:p>
    <w:p w:rsidR="006A780C" w:rsidRDefault="006A780C" w:rsidP="00B5486E">
      <w:pPr>
        <w:numPr>
          <w:ilvl w:val="0"/>
          <w:numId w:val="32"/>
        </w:numPr>
        <w:rPr>
          <w:sz w:val="22"/>
          <w:szCs w:val="22"/>
        </w:rPr>
      </w:pPr>
      <w:r>
        <w:rPr>
          <w:sz w:val="22"/>
          <w:szCs w:val="22"/>
        </w:rPr>
        <w:t>Identify when and how the appropriate group(s) will receive feedback</w:t>
      </w:r>
    </w:p>
    <w:p w:rsidR="006A780C" w:rsidRDefault="006A780C" w:rsidP="006A780C">
      <w:pPr>
        <w:ind w:left="1080"/>
        <w:rPr>
          <w:sz w:val="22"/>
          <w:szCs w:val="22"/>
        </w:rPr>
      </w:pPr>
    </w:p>
    <w:p w:rsidR="006A780C" w:rsidRDefault="006A780C" w:rsidP="006A780C">
      <w:pPr>
        <w:ind w:left="360"/>
        <w:rPr>
          <w:sz w:val="22"/>
          <w:szCs w:val="22"/>
        </w:rPr>
      </w:pPr>
      <w:r>
        <w:rPr>
          <w:sz w:val="22"/>
          <w:szCs w:val="22"/>
        </w:rPr>
        <w:t>(Note:  Steps 1- 5 constitute the sections in a proposal if required by your preceptor)</w:t>
      </w:r>
    </w:p>
    <w:p w:rsidR="006A780C" w:rsidRDefault="006A780C" w:rsidP="006A780C">
      <w:pPr>
        <w:ind w:left="360"/>
        <w:rPr>
          <w:sz w:val="22"/>
          <w:szCs w:val="22"/>
        </w:rPr>
      </w:pPr>
    </w:p>
    <w:p w:rsidR="006A780C" w:rsidRDefault="006A780C" w:rsidP="006A780C">
      <w:pPr>
        <w:ind w:left="360"/>
        <w:rPr>
          <w:b/>
          <w:bCs/>
        </w:rPr>
      </w:pPr>
      <w:r>
        <w:rPr>
          <w:b/>
          <w:bCs/>
        </w:rPr>
        <w:t>6.</w:t>
      </w:r>
      <w:r>
        <w:rPr>
          <w:b/>
          <w:bCs/>
        </w:rPr>
        <w:tab/>
        <w:t>Implementation</w:t>
      </w:r>
    </w:p>
    <w:p w:rsidR="006A780C" w:rsidRDefault="006A780C" w:rsidP="00B5486E">
      <w:pPr>
        <w:numPr>
          <w:ilvl w:val="0"/>
          <w:numId w:val="33"/>
        </w:numPr>
        <w:rPr>
          <w:sz w:val="22"/>
          <w:szCs w:val="22"/>
        </w:rPr>
      </w:pPr>
      <w:r>
        <w:rPr>
          <w:sz w:val="22"/>
          <w:szCs w:val="22"/>
        </w:rPr>
        <w:t>Describe the implantation phase</w:t>
      </w:r>
    </w:p>
    <w:p w:rsidR="006A780C" w:rsidRDefault="006A780C" w:rsidP="00B5486E">
      <w:pPr>
        <w:numPr>
          <w:ilvl w:val="0"/>
          <w:numId w:val="33"/>
        </w:numPr>
        <w:rPr>
          <w:sz w:val="22"/>
          <w:szCs w:val="22"/>
        </w:rPr>
      </w:pPr>
      <w:r>
        <w:rPr>
          <w:sz w:val="22"/>
          <w:szCs w:val="22"/>
        </w:rPr>
        <w:t>Describe interventions to create a supportive climate for change and to provide energy, feedback, and to overcome resistance</w:t>
      </w:r>
    </w:p>
    <w:p w:rsidR="00B07BC0" w:rsidRDefault="00B07BC0" w:rsidP="00B07BC0">
      <w:pPr>
        <w:rPr>
          <w:sz w:val="22"/>
          <w:szCs w:val="22"/>
        </w:rPr>
      </w:pPr>
    </w:p>
    <w:p w:rsidR="00B07BC0" w:rsidRDefault="00B07BC0" w:rsidP="00B07BC0">
      <w:pPr>
        <w:rPr>
          <w:sz w:val="22"/>
          <w:szCs w:val="22"/>
        </w:rPr>
      </w:pPr>
    </w:p>
    <w:p w:rsidR="006A780C" w:rsidRDefault="006A780C" w:rsidP="006A780C">
      <w:pPr>
        <w:ind w:left="1080"/>
        <w:rPr>
          <w:sz w:val="22"/>
          <w:szCs w:val="22"/>
        </w:rPr>
      </w:pPr>
    </w:p>
    <w:p w:rsidR="006A780C" w:rsidRDefault="006A780C" w:rsidP="00B5486E">
      <w:pPr>
        <w:numPr>
          <w:ilvl w:val="0"/>
          <w:numId w:val="34"/>
        </w:numPr>
        <w:rPr>
          <w:b/>
          <w:bCs/>
        </w:rPr>
      </w:pPr>
      <w:r>
        <w:rPr>
          <w:b/>
          <w:bCs/>
        </w:rPr>
        <w:lastRenderedPageBreak/>
        <w:t>Stabilize the change</w:t>
      </w:r>
    </w:p>
    <w:p w:rsidR="006A780C" w:rsidRDefault="006A780C" w:rsidP="00B5486E">
      <w:pPr>
        <w:numPr>
          <w:ilvl w:val="1"/>
          <w:numId w:val="34"/>
        </w:numPr>
        <w:rPr>
          <w:sz w:val="22"/>
          <w:szCs w:val="22"/>
        </w:rPr>
      </w:pPr>
      <w:r>
        <w:rPr>
          <w:sz w:val="22"/>
          <w:szCs w:val="22"/>
        </w:rPr>
        <w:t>Indicate who has responsibility for stabilizing the change and reinforcing new behavior.</w:t>
      </w:r>
    </w:p>
    <w:p w:rsidR="006A780C" w:rsidRDefault="006A780C" w:rsidP="00B5486E">
      <w:pPr>
        <w:numPr>
          <w:ilvl w:val="1"/>
          <w:numId w:val="34"/>
        </w:numPr>
        <w:rPr>
          <w:sz w:val="22"/>
          <w:szCs w:val="22"/>
        </w:rPr>
      </w:pPr>
      <w:r>
        <w:rPr>
          <w:sz w:val="22"/>
          <w:szCs w:val="22"/>
        </w:rPr>
        <w:t>Describe the steps necessary for stabilization</w:t>
      </w:r>
    </w:p>
    <w:p w:rsidR="006A780C" w:rsidRDefault="006A780C" w:rsidP="006A780C">
      <w:pPr>
        <w:ind w:left="1080"/>
        <w:rPr>
          <w:sz w:val="22"/>
          <w:szCs w:val="22"/>
        </w:rPr>
      </w:pPr>
    </w:p>
    <w:p w:rsidR="006A780C" w:rsidRDefault="006A780C" w:rsidP="00B5486E">
      <w:pPr>
        <w:numPr>
          <w:ilvl w:val="0"/>
          <w:numId w:val="34"/>
        </w:numPr>
        <w:rPr>
          <w:b/>
          <w:bCs/>
        </w:rPr>
      </w:pPr>
      <w:r>
        <w:rPr>
          <w:b/>
          <w:bCs/>
        </w:rPr>
        <w:t>Evaluate the change experience</w:t>
      </w:r>
    </w:p>
    <w:p w:rsidR="006A780C" w:rsidRDefault="006A780C" w:rsidP="00B5486E">
      <w:pPr>
        <w:numPr>
          <w:ilvl w:val="0"/>
          <w:numId w:val="35"/>
        </w:numPr>
        <w:rPr>
          <w:sz w:val="22"/>
          <w:szCs w:val="22"/>
        </w:rPr>
      </w:pPr>
      <w:r>
        <w:rPr>
          <w:sz w:val="22"/>
          <w:szCs w:val="22"/>
        </w:rPr>
        <w:t>What went well, what did not?  Why?</w:t>
      </w:r>
    </w:p>
    <w:p w:rsidR="006A780C" w:rsidRDefault="006A780C" w:rsidP="00B5486E">
      <w:pPr>
        <w:numPr>
          <w:ilvl w:val="0"/>
          <w:numId w:val="35"/>
        </w:numPr>
        <w:rPr>
          <w:sz w:val="22"/>
          <w:szCs w:val="22"/>
        </w:rPr>
      </w:pPr>
      <w:r>
        <w:rPr>
          <w:sz w:val="22"/>
          <w:szCs w:val="22"/>
        </w:rPr>
        <w:t>What would you do differently?  Why?</w:t>
      </w:r>
    </w:p>
    <w:p w:rsidR="006A780C" w:rsidRDefault="006A780C" w:rsidP="00B5486E">
      <w:pPr>
        <w:numPr>
          <w:ilvl w:val="0"/>
          <w:numId w:val="35"/>
        </w:numPr>
        <w:rPr>
          <w:sz w:val="22"/>
          <w:szCs w:val="22"/>
        </w:rPr>
      </w:pPr>
      <w:r>
        <w:rPr>
          <w:sz w:val="22"/>
          <w:szCs w:val="22"/>
        </w:rPr>
        <w:t>What were strengths, weaknesses, opportunities, threats?  How did you deal with them?</w:t>
      </w:r>
    </w:p>
    <w:p w:rsidR="006A780C" w:rsidRDefault="006A780C" w:rsidP="00B5486E">
      <w:pPr>
        <w:numPr>
          <w:ilvl w:val="0"/>
          <w:numId w:val="35"/>
        </w:numPr>
        <w:rPr>
          <w:sz w:val="22"/>
          <w:szCs w:val="22"/>
        </w:rPr>
      </w:pPr>
      <w:r>
        <w:rPr>
          <w:sz w:val="22"/>
          <w:szCs w:val="22"/>
        </w:rPr>
        <w:t>Did you reach your goal?</w:t>
      </w:r>
    </w:p>
    <w:p w:rsidR="006A780C" w:rsidRDefault="006A780C" w:rsidP="00B5486E">
      <w:pPr>
        <w:numPr>
          <w:ilvl w:val="0"/>
          <w:numId w:val="35"/>
        </w:numPr>
        <w:rPr>
          <w:sz w:val="22"/>
          <w:szCs w:val="22"/>
        </w:rPr>
      </w:pPr>
      <w:r>
        <w:rPr>
          <w:sz w:val="22"/>
          <w:szCs w:val="22"/>
        </w:rPr>
        <w:t>Were benefits achieved?</w:t>
      </w:r>
    </w:p>
    <w:p w:rsidR="006A780C" w:rsidRDefault="006A780C" w:rsidP="00B5486E">
      <w:pPr>
        <w:numPr>
          <w:ilvl w:val="0"/>
          <w:numId w:val="35"/>
        </w:numPr>
        <w:rPr>
          <w:sz w:val="22"/>
          <w:szCs w:val="22"/>
        </w:rPr>
      </w:pPr>
      <w:r>
        <w:rPr>
          <w:sz w:val="22"/>
          <w:szCs w:val="22"/>
        </w:rPr>
        <w:t>Was the project a success from a quality point?</w:t>
      </w:r>
    </w:p>
    <w:p w:rsidR="006A780C" w:rsidRDefault="006A780C" w:rsidP="00B5486E">
      <w:pPr>
        <w:numPr>
          <w:ilvl w:val="0"/>
          <w:numId w:val="35"/>
        </w:numPr>
        <w:rPr>
          <w:sz w:val="22"/>
          <w:szCs w:val="22"/>
        </w:rPr>
      </w:pPr>
      <w:r>
        <w:rPr>
          <w:sz w:val="22"/>
          <w:szCs w:val="22"/>
        </w:rPr>
        <w:t>Was the project a success from a cost point of view?</w:t>
      </w:r>
    </w:p>
    <w:p w:rsidR="006A780C" w:rsidRDefault="006A780C" w:rsidP="00B5486E">
      <w:pPr>
        <w:numPr>
          <w:ilvl w:val="0"/>
          <w:numId w:val="35"/>
        </w:numPr>
        <w:rPr>
          <w:sz w:val="22"/>
          <w:szCs w:val="22"/>
        </w:rPr>
      </w:pPr>
      <w:r>
        <w:rPr>
          <w:sz w:val="22"/>
          <w:szCs w:val="22"/>
        </w:rPr>
        <w:t>Describe any consequences or undesirable outcomes.</w:t>
      </w:r>
    </w:p>
    <w:p w:rsidR="006A780C" w:rsidRDefault="006A780C" w:rsidP="006A780C">
      <w:pPr>
        <w:ind w:left="1080"/>
        <w:rPr>
          <w:sz w:val="22"/>
          <w:szCs w:val="22"/>
        </w:rPr>
      </w:pPr>
    </w:p>
    <w:p w:rsidR="006A780C" w:rsidRDefault="006A780C" w:rsidP="00B5486E">
      <w:pPr>
        <w:numPr>
          <w:ilvl w:val="0"/>
          <w:numId w:val="34"/>
        </w:numPr>
        <w:rPr>
          <w:b/>
          <w:bCs/>
        </w:rPr>
      </w:pPr>
      <w:r>
        <w:rPr>
          <w:b/>
          <w:bCs/>
        </w:rPr>
        <w:t>References</w:t>
      </w:r>
    </w:p>
    <w:p w:rsidR="006A780C" w:rsidRDefault="006A780C" w:rsidP="00B5486E">
      <w:pPr>
        <w:numPr>
          <w:ilvl w:val="0"/>
          <w:numId w:val="36"/>
        </w:numPr>
        <w:rPr>
          <w:sz w:val="22"/>
          <w:szCs w:val="22"/>
        </w:rPr>
      </w:pPr>
      <w:r>
        <w:rPr>
          <w:sz w:val="22"/>
          <w:szCs w:val="22"/>
        </w:rPr>
        <w:t xml:space="preserve">Provide references (in APA citation style) for sources used.  A minimum of five (5) professional sources is </w:t>
      </w:r>
      <w:r>
        <w:rPr>
          <w:b/>
          <w:bCs/>
          <w:sz w:val="22"/>
          <w:szCs w:val="22"/>
          <w:u w:val="single"/>
        </w:rPr>
        <w:t>required</w:t>
      </w:r>
      <w:r>
        <w:rPr>
          <w:sz w:val="22"/>
          <w:szCs w:val="22"/>
        </w:rPr>
        <w:t>.</w:t>
      </w:r>
    </w:p>
    <w:p w:rsidR="006A780C" w:rsidRDefault="006A780C" w:rsidP="006A780C">
      <w:pPr>
        <w:ind w:left="1080"/>
        <w:rPr>
          <w:sz w:val="22"/>
          <w:szCs w:val="22"/>
        </w:rPr>
      </w:pPr>
    </w:p>
    <w:p w:rsidR="006A780C" w:rsidRDefault="006A780C" w:rsidP="00B5486E">
      <w:pPr>
        <w:numPr>
          <w:ilvl w:val="0"/>
          <w:numId w:val="34"/>
        </w:numPr>
        <w:rPr>
          <w:b/>
          <w:bCs/>
        </w:rPr>
      </w:pPr>
      <w:r>
        <w:rPr>
          <w:b/>
          <w:bCs/>
        </w:rPr>
        <w:t>Appendices</w:t>
      </w:r>
    </w:p>
    <w:p w:rsidR="006A780C" w:rsidRDefault="006A780C" w:rsidP="00B5486E">
      <w:pPr>
        <w:numPr>
          <w:ilvl w:val="0"/>
          <w:numId w:val="36"/>
        </w:numPr>
        <w:rPr>
          <w:sz w:val="22"/>
          <w:szCs w:val="22"/>
        </w:rPr>
      </w:pPr>
      <w:r>
        <w:rPr>
          <w:sz w:val="22"/>
          <w:szCs w:val="22"/>
        </w:rPr>
        <w:t>Meeting minutes</w:t>
      </w:r>
    </w:p>
    <w:p w:rsidR="006A780C" w:rsidRDefault="006A780C" w:rsidP="00B5486E">
      <w:pPr>
        <w:numPr>
          <w:ilvl w:val="0"/>
          <w:numId w:val="36"/>
        </w:numPr>
        <w:rPr>
          <w:sz w:val="22"/>
          <w:szCs w:val="22"/>
        </w:rPr>
      </w:pPr>
      <w:r>
        <w:rPr>
          <w:sz w:val="22"/>
          <w:szCs w:val="22"/>
        </w:rPr>
        <w:t>Data, data analysis</w:t>
      </w:r>
    </w:p>
    <w:p w:rsidR="006A780C" w:rsidRDefault="006A780C" w:rsidP="00B5486E">
      <w:pPr>
        <w:numPr>
          <w:ilvl w:val="0"/>
          <w:numId w:val="36"/>
        </w:numPr>
        <w:rPr>
          <w:sz w:val="22"/>
          <w:szCs w:val="22"/>
        </w:rPr>
      </w:pPr>
      <w:r>
        <w:rPr>
          <w:sz w:val="22"/>
          <w:szCs w:val="22"/>
        </w:rPr>
        <w:t>Tables, graphs, etc.,</w:t>
      </w:r>
    </w:p>
    <w:p w:rsidR="006A780C" w:rsidRDefault="006A780C" w:rsidP="006A780C">
      <w:pPr>
        <w:rPr>
          <w:sz w:val="22"/>
          <w:szCs w:val="22"/>
        </w:rPr>
      </w:pPr>
    </w:p>
    <w:p w:rsidR="006A780C" w:rsidRDefault="006A780C" w:rsidP="00AB597F">
      <w:pPr>
        <w:spacing w:after="200"/>
        <w:jc w:val="center"/>
        <w:rPr>
          <w:b/>
          <w:bCs/>
        </w:rPr>
      </w:pPr>
      <w:r>
        <w:rPr>
          <w:sz w:val="22"/>
          <w:szCs w:val="22"/>
        </w:rPr>
        <w:br w:type="page"/>
      </w:r>
      <w:r>
        <w:rPr>
          <w:b/>
          <w:bCs/>
        </w:rPr>
        <w:lastRenderedPageBreak/>
        <w:t>Lakeview College of Nursing</w:t>
      </w:r>
    </w:p>
    <w:p w:rsidR="006A780C" w:rsidRDefault="006A780C" w:rsidP="006A780C">
      <w:pPr>
        <w:jc w:val="center"/>
        <w:rPr>
          <w:b/>
          <w:bCs/>
        </w:rPr>
      </w:pPr>
      <w:r>
        <w:rPr>
          <w:b/>
          <w:bCs/>
        </w:rPr>
        <w:t>N405 Leadership and Management</w:t>
      </w:r>
    </w:p>
    <w:p w:rsidR="006A780C" w:rsidRDefault="006A780C" w:rsidP="006A780C">
      <w:pPr>
        <w:jc w:val="center"/>
        <w:rPr>
          <w:b/>
          <w:bCs/>
        </w:rPr>
      </w:pPr>
      <w:r>
        <w:rPr>
          <w:b/>
          <w:bCs/>
        </w:rPr>
        <w:t xml:space="preserve">Change Project </w:t>
      </w:r>
      <w:r>
        <w:rPr>
          <w:b/>
          <w:bCs/>
          <w:u w:val="single"/>
        </w:rPr>
        <w:t>Paper</w:t>
      </w:r>
      <w:r>
        <w:t xml:space="preserve"> </w:t>
      </w:r>
      <w:r>
        <w:rPr>
          <w:b/>
          <w:bCs/>
        </w:rPr>
        <w:t>Grading Guidelines</w:t>
      </w:r>
    </w:p>
    <w:p w:rsidR="006A780C" w:rsidRDefault="006A780C" w:rsidP="006A780C">
      <w:pPr>
        <w:jc w:val="center"/>
        <w:rPr>
          <w:b/>
          <w:bCs/>
        </w:rPr>
      </w:pP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1.  Identify the problem or opportunity</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 pts</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2.  Literature review on the change topic</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3.  Selection and application of change theory</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4.  Data collection and analysis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10</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5.  Planning the change strategy</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20</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6.  Implementation</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7.  Stabilizing the change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8.  Evaluation of the change experience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9.  References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10. Appendices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5</w:t>
      </w:r>
    </w:p>
    <w:p w:rsidR="006A780C" w:rsidRDefault="006A780C" w:rsidP="006A780C">
      <w:pPr>
        <w:rPr>
          <w:b/>
          <w:bCs/>
          <w:sz w:val="22"/>
          <w:szCs w:val="22"/>
        </w:rPr>
      </w:pPr>
      <w:r>
        <w:rPr>
          <w:b/>
          <w:bCs/>
          <w:sz w:val="22"/>
          <w:szCs w:val="22"/>
        </w:rPr>
        <w:tab/>
        <w:t>Data, data analysis</w:t>
      </w:r>
    </w:p>
    <w:p w:rsidR="006A780C" w:rsidRDefault="006A780C" w:rsidP="006A780C">
      <w:pPr>
        <w:rPr>
          <w:b/>
          <w:bCs/>
          <w:sz w:val="22"/>
          <w:szCs w:val="22"/>
        </w:rPr>
      </w:pPr>
      <w:r>
        <w:rPr>
          <w:b/>
          <w:bCs/>
          <w:sz w:val="22"/>
          <w:szCs w:val="22"/>
        </w:rPr>
        <w:tab/>
        <w:t>Meeting minutes</w:t>
      </w:r>
    </w:p>
    <w:p w:rsidR="006A780C" w:rsidRDefault="006A780C" w:rsidP="006A780C">
      <w:pPr>
        <w:rPr>
          <w:b/>
          <w:bCs/>
          <w:sz w:val="22"/>
          <w:szCs w:val="22"/>
        </w:rPr>
      </w:pPr>
      <w:r>
        <w:rPr>
          <w:b/>
          <w:bCs/>
          <w:sz w:val="22"/>
          <w:szCs w:val="22"/>
        </w:rPr>
        <w:tab/>
        <w:t>Tables, graphs, etc</w:t>
      </w:r>
      <w:proofErr w:type="gramStart"/>
      <w:r>
        <w:rPr>
          <w:b/>
          <w:bCs/>
          <w:sz w:val="22"/>
          <w:szCs w:val="22"/>
        </w:rPr>
        <w:t>.,</w:t>
      </w:r>
      <w:proofErr w:type="gramEnd"/>
    </w:p>
    <w:p w:rsidR="006A780C" w:rsidRDefault="006A780C" w:rsidP="006A780C">
      <w:pPr>
        <w:rPr>
          <w:b/>
          <w:bCs/>
          <w:sz w:val="22"/>
          <w:szCs w:val="22"/>
        </w:rPr>
      </w:pPr>
    </w:p>
    <w:p w:rsidR="006A780C" w:rsidRDefault="006A780C" w:rsidP="006A780C">
      <w:pPr>
        <w:rPr>
          <w:b/>
          <w:bCs/>
          <w:sz w:val="22"/>
          <w:szCs w:val="22"/>
        </w:rPr>
      </w:pPr>
    </w:p>
    <w:p w:rsidR="006A780C" w:rsidRDefault="006A780C" w:rsidP="006A780C">
      <w:pPr>
        <w:rPr>
          <w:b/>
          <w:bCs/>
          <w:sz w:val="22"/>
          <w:szCs w:val="22"/>
        </w:rPr>
      </w:pPr>
      <w:r>
        <w:rPr>
          <w:b/>
          <w:bCs/>
          <w:sz w:val="22"/>
          <w:szCs w:val="22"/>
        </w:rPr>
        <w:t>11.  Presentation of the paper</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20</w:t>
      </w:r>
    </w:p>
    <w:p w:rsidR="006A780C" w:rsidRDefault="006A780C" w:rsidP="006A780C">
      <w:pPr>
        <w:rPr>
          <w:b/>
          <w:bCs/>
          <w:sz w:val="22"/>
          <w:szCs w:val="22"/>
        </w:rPr>
      </w:pPr>
      <w:r>
        <w:rPr>
          <w:b/>
          <w:bCs/>
          <w:sz w:val="22"/>
          <w:szCs w:val="22"/>
        </w:rPr>
        <w:tab/>
        <w:t>Typing</w:t>
      </w:r>
    </w:p>
    <w:p w:rsidR="006A780C" w:rsidRDefault="006A780C" w:rsidP="006A780C">
      <w:pPr>
        <w:rPr>
          <w:b/>
          <w:bCs/>
          <w:sz w:val="22"/>
          <w:szCs w:val="22"/>
        </w:rPr>
      </w:pPr>
      <w:r>
        <w:rPr>
          <w:b/>
          <w:bCs/>
          <w:sz w:val="22"/>
          <w:szCs w:val="22"/>
        </w:rPr>
        <w:tab/>
        <w:t>Grammar/Spelling</w:t>
      </w:r>
    </w:p>
    <w:p w:rsidR="006A780C" w:rsidRDefault="006A780C" w:rsidP="006A780C">
      <w:pPr>
        <w:rPr>
          <w:b/>
          <w:bCs/>
          <w:sz w:val="22"/>
          <w:szCs w:val="22"/>
        </w:rPr>
      </w:pPr>
      <w:r>
        <w:rPr>
          <w:b/>
          <w:bCs/>
          <w:sz w:val="22"/>
          <w:szCs w:val="22"/>
        </w:rPr>
        <w:tab/>
        <w:t>Punctuation</w:t>
      </w:r>
    </w:p>
    <w:p w:rsidR="006A780C" w:rsidRDefault="006A780C" w:rsidP="006A780C">
      <w:pPr>
        <w:rPr>
          <w:b/>
          <w:bCs/>
          <w:sz w:val="22"/>
          <w:szCs w:val="22"/>
        </w:rPr>
      </w:pPr>
      <w:r>
        <w:rPr>
          <w:b/>
          <w:bCs/>
          <w:sz w:val="22"/>
          <w:szCs w:val="22"/>
        </w:rPr>
        <w:tab/>
        <w:t>Sentence structure</w:t>
      </w:r>
    </w:p>
    <w:p w:rsidR="006A780C" w:rsidRDefault="00D63515" w:rsidP="006A780C">
      <w:pPr>
        <w:rPr>
          <w:b/>
          <w:bCs/>
          <w:sz w:val="22"/>
          <w:szCs w:val="22"/>
        </w:rPr>
      </w:pPr>
      <w:r>
        <w:rPr>
          <w:b/>
          <w:bCs/>
          <w:sz w:val="22"/>
          <w:szCs w:val="22"/>
        </w:rPr>
        <w:tab/>
        <w:t>APA formatting</w:t>
      </w:r>
    </w:p>
    <w:p w:rsidR="00D63515" w:rsidRDefault="00D63515" w:rsidP="006A780C">
      <w:pPr>
        <w:rPr>
          <w:b/>
          <w:bCs/>
          <w:sz w:val="22"/>
          <w:szCs w:val="22"/>
        </w:rPr>
      </w:pPr>
      <w:r>
        <w:rPr>
          <w:b/>
          <w:bCs/>
          <w:sz w:val="22"/>
          <w:szCs w:val="22"/>
        </w:rPr>
        <w:t xml:space="preserve">             Class Presentation</w:t>
      </w:r>
    </w:p>
    <w:p w:rsidR="00D63515" w:rsidRDefault="00D63515" w:rsidP="006A780C">
      <w:pPr>
        <w:rPr>
          <w:b/>
          <w:bCs/>
          <w:sz w:val="22"/>
          <w:szCs w:val="22"/>
        </w:rPr>
      </w:pPr>
      <w:r>
        <w:rPr>
          <w:b/>
          <w:bCs/>
          <w:sz w:val="22"/>
          <w:szCs w:val="22"/>
        </w:rPr>
        <w:t xml:space="preserve">             </w:t>
      </w:r>
    </w:p>
    <w:p w:rsidR="006A780C" w:rsidRDefault="006A780C" w:rsidP="006A780C">
      <w:pPr>
        <w:rPr>
          <w:b/>
          <w:bCs/>
          <w:sz w:val="22"/>
          <w:szCs w:val="22"/>
        </w:rPr>
      </w:pPr>
    </w:p>
    <w:p w:rsidR="002E6015" w:rsidRDefault="00B07BC0" w:rsidP="005E6EB7">
      <w:pPr>
        <w:rPr>
          <w:b/>
          <w:bCs/>
          <w:sz w:val="22"/>
          <w:szCs w:val="22"/>
          <w:u w:val="single"/>
        </w:rPr>
      </w:pPr>
      <w:r>
        <w:rPr>
          <w:b/>
          <w:bCs/>
          <w:sz w:val="22"/>
          <w:szCs w:val="22"/>
        </w:rPr>
        <w:t>TOTAL</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______/</w:t>
      </w:r>
      <w:r>
        <w:rPr>
          <w:b/>
          <w:bCs/>
          <w:sz w:val="22"/>
          <w:szCs w:val="22"/>
          <w:u w:val="single"/>
        </w:rPr>
        <w:t xml:space="preserve">100 pts    </w:t>
      </w:r>
    </w:p>
    <w:tbl>
      <w:tblPr>
        <w:tblpPr w:leftFromText="180" w:rightFromText="180" w:vertAnchor="page" w:horzAnchor="margin" w:tblpXSpec="center" w:tblpY="901"/>
        <w:tblW w:w="11276" w:type="dxa"/>
        <w:tblLook w:val="0000"/>
      </w:tblPr>
      <w:tblGrid>
        <w:gridCol w:w="3364"/>
        <w:gridCol w:w="1240"/>
        <w:gridCol w:w="1188"/>
        <w:gridCol w:w="1188"/>
        <w:gridCol w:w="1188"/>
        <w:gridCol w:w="1188"/>
        <w:gridCol w:w="1920"/>
      </w:tblGrid>
      <w:tr w:rsidR="002E2F24" w:rsidTr="008E23F3">
        <w:trPr>
          <w:gridAfter w:val="3"/>
          <w:wAfter w:w="4296" w:type="dxa"/>
          <w:trHeight w:val="255"/>
        </w:trPr>
        <w:tc>
          <w:tcPr>
            <w:tcW w:w="3364"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c>
          <w:tcPr>
            <w:tcW w:w="1240"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c>
          <w:tcPr>
            <w:tcW w:w="2376" w:type="dxa"/>
            <w:gridSpan w:val="2"/>
            <w:tcBorders>
              <w:top w:val="nil"/>
              <w:left w:val="nil"/>
              <w:bottom w:val="nil"/>
              <w:right w:val="nil"/>
            </w:tcBorders>
            <w:noWrap/>
            <w:vAlign w:val="bottom"/>
          </w:tcPr>
          <w:p w:rsidR="002E2F24" w:rsidRDefault="002E2F24" w:rsidP="008E23F3">
            <w:pPr>
              <w:rPr>
                <w:rFonts w:ascii="Calibri" w:hAnsi="Calibri" w:cs="Calibri"/>
                <w:b/>
                <w:bCs/>
                <w:color w:val="000000"/>
              </w:rPr>
            </w:pPr>
          </w:p>
        </w:tc>
      </w:tr>
      <w:tr w:rsidR="002E2F24" w:rsidTr="008E23F3">
        <w:trPr>
          <w:trHeight w:val="510"/>
        </w:trPr>
        <w:tc>
          <w:tcPr>
            <w:tcW w:w="11276" w:type="dxa"/>
            <w:gridSpan w:val="7"/>
            <w:tcBorders>
              <w:top w:val="nil"/>
              <w:left w:val="nil"/>
              <w:bottom w:val="nil"/>
              <w:right w:val="nil"/>
            </w:tcBorders>
            <w:noWrap/>
            <w:vAlign w:val="bottom"/>
          </w:tcPr>
          <w:p w:rsidR="002E2F24" w:rsidRDefault="002E2F24" w:rsidP="008E23F3">
            <w:pPr>
              <w:rPr>
                <w:rFonts w:ascii="Calibri" w:hAnsi="Calibri" w:cs="Calibri"/>
                <w:b/>
                <w:bCs/>
                <w:color w:val="000000"/>
                <w:sz w:val="32"/>
                <w:szCs w:val="32"/>
              </w:rPr>
            </w:pPr>
            <w:r>
              <w:rPr>
                <w:rFonts w:ascii="Calibri" w:hAnsi="Calibri" w:cs="Calibri"/>
                <w:b/>
                <w:bCs/>
                <w:color w:val="000000"/>
                <w:sz w:val="32"/>
                <w:szCs w:val="32"/>
              </w:rPr>
              <w:lastRenderedPageBreak/>
              <w:t xml:space="preserve">               LAKEVIEW COLLEGE OF NURSING FORMATTING GUIDELINES</w:t>
            </w:r>
          </w:p>
        </w:tc>
      </w:tr>
      <w:tr w:rsidR="002E2F24" w:rsidTr="008E23F3">
        <w:trPr>
          <w:trHeight w:val="270"/>
        </w:trPr>
        <w:tc>
          <w:tcPr>
            <w:tcW w:w="11276" w:type="dxa"/>
            <w:gridSpan w:val="7"/>
            <w:tcBorders>
              <w:top w:val="nil"/>
              <w:left w:val="nil"/>
              <w:bottom w:val="nil"/>
              <w:right w:val="nil"/>
            </w:tcBorders>
            <w:noWrap/>
            <w:vAlign w:val="bottom"/>
          </w:tcPr>
          <w:p w:rsidR="002E2F24" w:rsidRDefault="002E2F24" w:rsidP="008E23F3">
            <w:pPr>
              <w:rPr>
                <w:rFonts w:ascii="Calibri" w:hAnsi="Calibri" w:cs="Calibri"/>
                <w:color w:val="000000"/>
                <w:sz w:val="32"/>
                <w:szCs w:val="32"/>
              </w:rPr>
            </w:pPr>
            <w:r>
              <w:rPr>
                <w:rFonts w:ascii="Calibri" w:hAnsi="Calibri" w:cs="Calibri"/>
                <w:color w:val="000000"/>
                <w:sz w:val="32"/>
                <w:szCs w:val="32"/>
              </w:rPr>
              <w:t xml:space="preserve">           </w:t>
            </w:r>
            <w:r>
              <w:rPr>
                <w:rFonts w:ascii="Calibri" w:hAnsi="Calibri" w:cs="Calibri"/>
                <w:color w:val="000000"/>
              </w:rPr>
              <w:t xml:space="preserve">Based on the </w:t>
            </w:r>
            <w:r>
              <w:rPr>
                <w:rFonts w:ascii="Calibri" w:hAnsi="Calibri" w:cs="Calibri"/>
                <w:i/>
                <w:iCs/>
                <w:color w:val="000000"/>
              </w:rPr>
              <w:t>Publication Manual of the American Psychological Association</w:t>
            </w:r>
            <w:r>
              <w:rPr>
                <w:rFonts w:ascii="Calibri" w:hAnsi="Calibri" w:cs="Calibri"/>
                <w:color w:val="000000"/>
              </w:rPr>
              <w:t xml:space="preserve"> (APA) 6th Ed.</w:t>
            </w:r>
          </w:p>
        </w:tc>
      </w:tr>
      <w:tr w:rsidR="002E2F24" w:rsidTr="008E23F3">
        <w:trPr>
          <w:trHeight w:val="345"/>
        </w:trPr>
        <w:tc>
          <w:tcPr>
            <w:tcW w:w="3364" w:type="dxa"/>
            <w:tcBorders>
              <w:top w:val="single" w:sz="4" w:space="0" w:color="auto"/>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APA FORMAT</w:t>
            </w:r>
          </w:p>
        </w:tc>
        <w:tc>
          <w:tcPr>
            <w:tcW w:w="1240" w:type="dxa"/>
            <w:tcBorders>
              <w:top w:val="single" w:sz="4" w:space="0" w:color="auto"/>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APA PG. #S</w:t>
            </w:r>
          </w:p>
        </w:tc>
        <w:tc>
          <w:tcPr>
            <w:tcW w:w="1188" w:type="dxa"/>
            <w:tcBorders>
              <w:top w:val="single" w:sz="4" w:space="0" w:color="auto"/>
              <w:left w:val="nil"/>
              <w:bottom w:val="single" w:sz="4" w:space="0" w:color="auto"/>
              <w:right w:val="nil"/>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c>
          <w:tcPr>
            <w:tcW w:w="5484" w:type="dxa"/>
            <w:gridSpan w:val="4"/>
            <w:tcBorders>
              <w:top w:val="single" w:sz="4" w:space="0" w:color="auto"/>
              <w:left w:val="nil"/>
              <w:bottom w:val="single" w:sz="4" w:space="0" w:color="auto"/>
              <w:right w:val="single" w:sz="4" w:space="0" w:color="000000"/>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REQUIREMENT / Comment</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Title Page:                            ___ Points</w:t>
            </w:r>
          </w:p>
        </w:tc>
        <w:tc>
          <w:tcPr>
            <w:tcW w:w="1240" w:type="dxa"/>
            <w:tcBorders>
              <w:top w:val="nil"/>
              <w:left w:val="nil"/>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Margins/Line Spacing/Font</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228-229</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1" MARGINS    /    DOUBLE-SPACED    /    Times New Roman-12</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Running head/Page Number</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229-230</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^LH CORNER -- "Running head:  ALL CAPS"  /  PG # ^ RH CORNER</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Title/Byline</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23-24</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TITLE OF PAPER  -- AUTHOR -- COLLEGE -- COURSE  -- DATE</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Text Pages:                           ___Points</w:t>
            </w:r>
          </w:p>
        </w:tc>
        <w:tc>
          <w:tcPr>
            <w:tcW w:w="1240" w:type="dxa"/>
            <w:tcBorders>
              <w:top w:val="nil"/>
              <w:left w:val="nil"/>
              <w:bottom w:val="single" w:sz="4" w:space="0" w:color="auto"/>
              <w:right w:val="single" w:sz="4" w:space="0" w:color="auto"/>
            </w:tcBorders>
            <w:shd w:val="clear" w:color="auto" w:fill="969696"/>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rPr>
              <w:t>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Margins/Line Spacing/Font</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228-229</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1" MARGINS    /    DOUBLE-SPACED    /    Times New Roman-12</w:t>
            </w:r>
          </w:p>
        </w:tc>
      </w:tr>
      <w:tr w:rsidR="002E2F24" w:rsidTr="008E23F3">
        <w:trPr>
          <w:gridAfter w:val="1"/>
          <w:wAfter w:w="1920"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Title on Page 2</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42; 229</w:t>
            </w:r>
          </w:p>
        </w:tc>
        <w:tc>
          <w:tcPr>
            <w:tcW w:w="4752" w:type="dxa"/>
            <w:gridSpan w:val="4"/>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 xml:space="preserve">CENTERED AT TOP BELOW RUNNING HEAD AND PAGE #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Running head/Page Number</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229-230</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^LH CORNER R.H. TITLE ONLY IN ALL CAPS  /  PG # ^ RH CORNER</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Paragraph Length</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68</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Too Long    /    Too Short (1 Paragraph = 3 Sentences)</w:t>
            </w:r>
          </w:p>
        </w:tc>
      </w:tr>
      <w:tr w:rsidR="002E2F24" w:rsidTr="008E23F3">
        <w:trPr>
          <w:gridAfter w:val="1"/>
          <w:wAfter w:w="1920"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Headings</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62-65</w:t>
            </w:r>
          </w:p>
        </w:tc>
        <w:tc>
          <w:tcPr>
            <w:tcW w:w="4752" w:type="dxa"/>
            <w:gridSpan w:val="4"/>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 xml:space="preserve">Appropriate Level?  Y / N / NA   Formatting Correct?  Y / N / NA </w:t>
            </w:r>
          </w:p>
        </w:tc>
      </w:tr>
      <w:tr w:rsidR="002E2F24" w:rsidTr="008E23F3">
        <w:trPr>
          <w:gridAfter w:val="3"/>
          <w:wAfter w:w="4296" w:type="dxa"/>
          <w:trHeight w:val="360"/>
        </w:trPr>
        <w:tc>
          <w:tcPr>
            <w:tcW w:w="3364" w:type="dxa"/>
            <w:tcBorders>
              <w:top w:val="nil"/>
              <w:left w:val="single" w:sz="4" w:space="0" w:color="auto"/>
              <w:bottom w:val="nil"/>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Introduction:                        ___Points</w:t>
            </w:r>
          </w:p>
        </w:tc>
        <w:tc>
          <w:tcPr>
            <w:tcW w:w="1240" w:type="dxa"/>
            <w:tcBorders>
              <w:top w:val="nil"/>
              <w:left w:val="nil"/>
              <w:bottom w:val="nil"/>
              <w:right w:val="single" w:sz="4" w:space="0" w:color="auto"/>
            </w:tcBorders>
            <w:shd w:val="clear" w:color="auto" w:fill="969696"/>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 </w:t>
            </w:r>
          </w:p>
        </w:tc>
        <w:tc>
          <w:tcPr>
            <w:tcW w:w="1188" w:type="dxa"/>
            <w:tcBorders>
              <w:top w:val="nil"/>
              <w:left w:val="nil"/>
              <w:bottom w:val="nil"/>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c>
          <w:tcPr>
            <w:tcW w:w="1188" w:type="dxa"/>
            <w:tcBorders>
              <w:top w:val="nil"/>
              <w:left w:val="nil"/>
              <w:bottom w:val="nil"/>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r>
      <w:tr w:rsidR="002E2F24" w:rsidTr="008E23F3">
        <w:trPr>
          <w:gridAfter w:val="3"/>
          <w:wAfter w:w="4296" w:type="dxa"/>
          <w:trHeight w:val="360"/>
        </w:trPr>
        <w:tc>
          <w:tcPr>
            <w:tcW w:w="3364" w:type="dxa"/>
            <w:tcBorders>
              <w:top w:val="single" w:sz="4" w:space="0" w:color="auto"/>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Purpose of Paper Stated</w:t>
            </w:r>
          </w:p>
        </w:tc>
        <w:tc>
          <w:tcPr>
            <w:tcW w:w="1240" w:type="dxa"/>
            <w:tcBorders>
              <w:top w:val="single" w:sz="4" w:space="0" w:color="auto"/>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28</w:t>
            </w:r>
          </w:p>
        </w:tc>
        <w:tc>
          <w:tcPr>
            <w:tcW w:w="2376" w:type="dxa"/>
            <w:gridSpan w:val="2"/>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Yes    /   No   /   NA</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Identification of Problem/Topic</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27</w:t>
            </w:r>
          </w:p>
        </w:tc>
        <w:tc>
          <w:tcPr>
            <w:tcW w:w="2376" w:type="dxa"/>
            <w:gridSpan w:val="2"/>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Yes    /   No   /   NA</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Significance of Problem/Topic</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28</w:t>
            </w:r>
          </w:p>
        </w:tc>
        <w:tc>
          <w:tcPr>
            <w:tcW w:w="2376" w:type="dxa"/>
            <w:gridSpan w:val="2"/>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Yes    /   No   /   NA</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Citation of Sources:           ___Points</w:t>
            </w:r>
          </w:p>
        </w:tc>
        <w:tc>
          <w:tcPr>
            <w:tcW w:w="1240" w:type="dxa"/>
            <w:tcBorders>
              <w:top w:val="nil"/>
              <w:left w:val="nil"/>
              <w:bottom w:val="single" w:sz="4" w:space="0" w:color="auto"/>
              <w:right w:val="single" w:sz="4" w:space="0" w:color="auto"/>
            </w:tcBorders>
            <w:shd w:val="clear" w:color="auto" w:fill="969696"/>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Paraphrasing Cited</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170-173</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ALL INFORMATION FROM ANOTHER SOURCE MUST BE CITED  /  NA</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Direct Quotations Cited</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171</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&lt; 40 WORDS W/IN TEXT        &gt; 40 WORDS USE STAND-ALONE BLOCK</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Overall Formatting Correct</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178</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Within Text  Y / N / NA     Parenthetical Citations  Y  /  N  / NA</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Reference Page:                 ___Points</w:t>
            </w:r>
          </w:p>
        </w:tc>
        <w:tc>
          <w:tcPr>
            <w:tcW w:w="1240" w:type="dxa"/>
            <w:tcBorders>
              <w:top w:val="nil"/>
              <w:left w:val="nil"/>
              <w:bottom w:val="single" w:sz="4" w:space="0" w:color="auto"/>
              <w:right w:val="single" w:sz="4" w:space="0" w:color="auto"/>
            </w:tcBorders>
            <w:shd w:val="clear" w:color="auto" w:fill="969696"/>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r>
      <w:tr w:rsidR="002E2F24" w:rsidTr="008E23F3">
        <w:trPr>
          <w:gridAfter w:val="1"/>
          <w:wAfter w:w="1920"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Title</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37</w:t>
            </w:r>
          </w:p>
        </w:tc>
        <w:tc>
          <w:tcPr>
            <w:tcW w:w="4752" w:type="dxa"/>
            <w:gridSpan w:val="4"/>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 xml:space="preserve">CENTERED AT TOP BELOW RUNNING HEAD AND PAGE # </w:t>
            </w:r>
          </w:p>
        </w:tc>
      </w:tr>
      <w:tr w:rsidR="002E2F24" w:rsidTr="008E23F3">
        <w:trPr>
          <w:gridAfter w:val="1"/>
          <w:wAfter w:w="1920"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Author/Editor Information </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184</w:t>
            </w:r>
          </w:p>
        </w:tc>
        <w:tc>
          <w:tcPr>
            <w:tcW w:w="4752" w:type="dxa"/>
            <w:gridSpan w:val="4"/>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LAST NAME, FIRST INITIAL, MIDDLE INITIAL   /   NA</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Entries in Alphabetical Order</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181</w:t>
            </w:r>
          </w:p>
        </w:tc>
        <w:tc>
          <w:tcPr>
            <w:tcW w:w="2376" w:type="dxa"/>
            <w:gridSpan w:val="2"/>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Yes    /   No   /   NA</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Entry Information Complete</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180</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DATE OF PUBLICATION/VOLUME/ISSUE/DOI/WEBSITE/PUBLISHER</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Punctuation/Capitalization</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180-224</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 xml:space="preserve">Correct use of comma, semi-colon, capital letters  Yes  /  No  /   NA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Appropriate</w:t>
            </w:r>
            <w:r>
              <w:rPr>
                <w:rFonts w:ascii="Calibri" w:hAnsi="Calibri" w:cs="Calibri"/>
                <w:b/>
                <w:bCs/>
                <w:color w:val="000000"/>
              </w:rPr>
              <w:t xml:space="preserve"> </w:t>
            </w:r>
            <w:r>
              <w:rPr>
                <w:rFonts w:ascii="Calibri" w:hAnsi="Calibri" w:cs="Calibri"/>
                <w:b/>
                <w:bCs/>
                <w:color w:val="000000"/>
                <w:sz w:val="22"/>
                <w:szCs w:val="22"/>
              </w:rPr>
              <w:t>Use of Italics</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183-187</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 xml:space="preserve">BOOK &amp; PERIODICAL TITLES; PERIODICAL VOL. #; ASSOC. PUNCTUATION  </w:t>
            </w:r>
          </w:p>
        </w:tc>
      </w:tr>
      <w:tr w:rsidR="002E2F24" w:rsidTr="008E23F3">
        <w:trPr>
          <w:gridAfter w:val="2"/>
          <w:wAfter w:w="3108" w:type="dxa"/>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Hanging Indentation</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37</w:t>
            </w:r>
          </w:p>
        </w:tc>
        <w:tc>
          <w:tcPr>
            <w:tcW w:w="3564" w:type="dxa"/>
            <w:gridSpan w:val="3"/>
            <w:tcBorders>
              <w:top w:val="single" w:sz="4" w:space="0" w:color="auto"/>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 xml:space="preserve">Must be at least 5 spaces   </w:t>
            </w:r>
          </w:p>
        </w:tc>
      </w:tr>
      <w:tr w:rsidR="002E2F24" w:rsidTr="008E23F3">
        <w:trPr>
          <w:gridAfter w:val="3"/>
          <w:wAfter w:w="4296" w:type="dxa"/>
          <w:trHeight w:val="360"/>
        </w:trPr>
        <w:tc>
          <w:tcPr>
            <w:tcW w:w="3364" w:type="dxa"/>
            <w:tcBorders>
              <w:top w:val="nil"/>
              <w:left w:val="single" w:sz="4" w:space="0" w:color="auto"/>
              <w:bottom w:val="single" w:sz="4" w:space="0" w:color="auto"/>
              <w:right w:val="single" w:sz="4" w:space="0" w:color="auto"/>
            </w:tcBorders>
            <w:shd w:val="clear" w:color="auto" w:fill="969696"/>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Other:                                     ___Points</w:t>
            </w:r>
          </w:p>
        </w:tc>
        <w:tc>
          <w:tcPr>
            <w:tcW w:w="1240" w:type="dxa"/>
            <w:tcBorders>
              <w:top w:val="nil"/>
              <w:left w:val="nil"/>
              <w:bottom w:val="single" w:sz="4" w:space="0" w:color="auto"/>
              <w:right w:val="single" w:sz="4" w:space="0" w:color="auto"/>
            </w:tcBorders>
            <w:shd w:val="clear" w:color="auto" w:fill="969696"/>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c>
          <w:tcPr>
            <w:tcW w:w="1188" w:type="dxa"/>
            <w:tcBorders>
              <w:top w:val="nil"/>
              <w:left w:val="nil"/>
              <w:bottom w:val="single" w:sz="4" w:space="0" w:color="auto"/>
              <w:right w:val="nil"/>
            </w:tcBorders>
            <w:shd w:val="clear" w:color="auto" w:fill="969696"/>
            <w:noWrap/>
            <w:vAlign w:val="bottom"/>
          </w:tcPr>
          <w:p w:rsidR="002E2F24" w:rsidRDefault="002E2F24" w:rsidP="008E23F3">
            <w:pPr>
              <w:rPr>
                <w:rFonts w:ascii="Calibri" w:hAnsi="Calibri" w:cs="Calibri"/>
                <w:b/>
                <w:bCs/>
                <w:color w:val="000000"/>
                <w:sz w:val="20"/>
                <w:szCs w:val="20"/>
              </w:rPr>
            </w:pPr>
            <w:r>
              <w:rPr>
                <w:rFonts w:ascii="Calibri" w:hAnsi="Calibri" w:cs="Calibri"/>
                <w:b/>
                <w:bCs/>
                <w:color w:val="000000"/>
                <w:sz w:val="20"/>
                <w:szCs w:val="20"/>
              </w:rPr>
              <w:t>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Overall Writing Style</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65-77</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Proper Voice &amp; Tense    /    No Jargon, Slang, Bias    /    Good Flow</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lastRenderedPageBreak/>
              <w:t xml:space="preserve"> Numbers </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111-124</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Generally:   &lt;10 write out as a word;   &gt; 10 use digits</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Grammar / Spelling</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77-86; 96</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Grammar Errors:  Y / N  (Pg #       ) Spelling Errors:  Y  /  N   (Pg #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Abbreviations</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106-111</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Spell out word initially, then provide abbreviation thereafter</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Punctuation</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87-96</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Correct use of comma/semi-colon/quotation marks  (See Pg #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Spacing After Punctuation</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87-88</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8"/>
                <w:szCs w:val="18"/>
              </w:rPr>
            </w:pPr>
            <w:r>
              <w:rPr>
                <w:rFonts w:ascii="Calibri" w:hAnsi="Calibri" w:cs="Calibri"/>
                <w:b/>
                <w:bCs/>
                <w:color w:val="000000"/>
                <w:sz w:val="18"/>
                <w:szCs w:val="18"/>
              </w:rPr>
              <w:t>Twice after end of sentence / Once after other punctuation</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Capitalization</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101-104</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 xml:space="preserve">PROPER NOUNS / MAJOR WORDS IN TITLES W/IN TEXT /  TRADE NAMES  </w:t>
            </w:r>
          </w:p>
        </w:tc>
      </w:tr>
      <w:tr w:rsidR="002E2F24" w:rsidTr="008E23F3">
        <w:trPr>
          <w:trHeight w:val="360"/>
        </w:trPr>
        <w:tc>
          <w:tcPr>
            <w:tcW w:w="3364" w:type="dxa"/>
            <w:tcBorders>
              <w:top w:val="nil"/>
              <w:left w:val="single" w:sz="4" w:space="0" w:color="auto"/>
              <w:bottom w:val="single" w:sz="4" w:space="0" w:color="auto"/>
              <w:right w:val="single" w:sz="4" w:space="0" w:color="auto"/>
            </w:tcBorders>
            <w:noWrap/>
            <w:vAlign w:val="bottom"/>
          </w:tcPr>
          <w:p w:rsidR="002E2F24" w:rsidRDefault="002E2F24" w:rsidP="008E23F3">
            <w:pPr>
              <w:rPr>
                <w:rFonts w:ascii="Calibri" w:hAnsi="Calibri" w:cs="Calibri"/>
                <w:b/>
                <w:bCs/>
                <w:color w:val="000000"/>
              </w:rPr>
            </w:pPr>
            <w:r>
              <w:rPr>
                <w:rFonts w:ascii="Calibri" w:hAnsi="Calibri" w:cs="Calibri"/>
                <w:b/>
                <w:bCs/>
                <w:color w:val="000000"/>
                <w:sz w:val="22"/>
                <w:szCs w:val="22"/>
              </w:rPr>
              <w:t xml:space="preserve"> Use of Italics in Text</w:t>
            </w:r>
          </w:p>
        </w:tc>
        <w:tc>
          <w:tcPr>
            <w:tcW w:w="1240" w:type="dxa"/>
            <w:tcBorders>
              <w:top w:val="nil"/>
              <w:left w:val="nil"/>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104-106</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BOOK &amp; PERIODICAL TITLES / MOVIES-TV / NEW TERM BEING INTRODUCED</w:t>
            </w:r>
          </w:p>
        </w:tc>
      </w:tr>
      <w:tr w:rsidR="002E2F24" w:rsidTr="008E23F3">
        <w:trPr>
          <w:trHeight w:val="360"/>
        </w:trPr>
        <w:tc>
          <w:tcPr>
            <w:tcW w:w="3364" w:type="dxa"/>
            <w:tcBorders>
              <w:top w:val="nil"/>
              <w:left w:val="single" w:sz="4" w:space="0" w:color="auto"/>
              <w:bottom w:val="single" w:sz="4" w:space="0" w:color="auto"/>
              <w:right w:val="nil"/>
            </w:tcBorders>
            <w:noWrap/>
            <w:vAlign w:val="bottom"/>
          </w:tcPr>
          <w:p w:rsidR="002E2F24" w:rsidRDefault="002E2F24" w:rsidP="008E23F3">
            <w:pPr>
              <w:rPr>
                <w:rFonts w:ascii="Calibri" w:hAnsi="Calibri" w:cs="Calibri"/>
                <w:b/>
                <w:bCs/>
                <w:color w:val="000000"/>
              </w:rPr>
            </w:pPr>
            <w:r>
              <w:rPr>
                <w:rFonts w:ascii="Calibri" w:hAnsi="Calibri" w:cs="Calibri"/>
                <w:b/>
                <w:bCs/>
                <w:color w:val="000000"/>
              </w:rPr>
              <w:t xml:space="preserve"> </w:t>
            </w:r>
            <w:r>
              <w:rPr>
                <w:rFonts w:ascii="Calibri" w:hAnsi="Calibri" w:cs="Calibri"/>
                <w:b/>
                <w:bCs/>
                <w:color w:val="000000"/>
                <w:sz w:val="22"/>
                <w:szCs w:val="22"/>
              </w:rPr>
              <w:t>Double Quotation Marks</w:t>
            </w:r>
          </w:p>
        </w:tc>
        <w:tc>
          <w:tcPr>
            <w:tcW w:w="1240" w:type="dxa"/>
            <w:tcBorders>
              <w:top w:val="nil"/>
              <w:left w:val="single" w:sz="4" w:space="0" w:color="auto"/>
              <w:bottom w:val="single" w:sz="4" w:space="0" w:color="auto"/>
              <w:right w:val="single" w:sz="4" w:space="0" w:color="auto"/>
            </w:tcBorders>
            <w:noWrap/>
            <w:vAlign w:val="bottom"/>
          </w:tcPr>
          <w:p w:rsidR="002E2F24" w:rsidRDefault="002E2F24" w:rsidP="008E23F3">
            <w:pPr>
              <w:jc w:val="center"/>
              <w:rPr>
                <w:rFonts w:ascii="Calibri" w:hAnsi="Calibri" w:cs="Calibri"/>
                <w:b/>
                <w:bCs/>
                <w:color w:val="000000"/>
              </w:rPr>
            </w:pPr>
            <w:r>
              <w:rPr>
                <w:rFonts w:ascii="Calibri" w:hAnsi="Calibri" w:cs="Calibri"/>
                <w:b/>
                <w:bCs/>
                <w:color w:val="000000"/>
              </w:rPr>
              <w:t>91-92</w:t>
            </w:r>
          </w:p>
        </w:tc>
        <w:tc>
          <w:tcPr>
            <w:tcW w:w="6672" w:type="dxa"/>
            <w:gridSpan w:val="5"/>
            <w:tcBorders>
              <w:top w:val="single" w:sz="4" w:space="0" w:color="auto"/>
              <w:left w:val="single" w:sz="4" w:space="0" w:color="auto"/>
              <w:bottom w:val="single" w:sz="4" w:space="0" w:color="auto"/>
              <w:right w:val="single" w:sz="4" w:space="0" w:color="000000"/>
            </w:tcBorders>
            <w:noWrap/>
            <w:vAlign w:val="bottom"/>
          </w:tcPr>
          <w:p w:rsidR="002E2F24" w:rsidRDefault="002E2F24" w:rsidP="008E23F3">
            <w:pPr>
              <w:rPr>
                <w:rFonts w:ascii="Calibri" w:hAnsi="Calibri" w:cs="Calibri"/>
                <w:b/>
                <w:bCs/>
                <w:color w:val="000000"/>
                <w:sz w:val="16"/>
                <w:szCs w:val="16"/>
              </w:rPr>
            </w:pPr>
            <w:r>
              <w:rPr>
                <w:rFonts w:ascii="Calibri" w:hAnsi="Calibri" w:cs="Calibri"/>
                <w:b/>
                <w:bCs/>
                <w:color w:val="000000"/>
                <w:sz w:val="16"/>
                <w:szCs w:val="16"/>
              </w:rPr>
              <w:t xml:space="preserve">IRONIC COMMENT/SLANG/CHPT.-ARTICLE TITLE IN TEXT/QUOTES IN TEXT  </w:t>
            </w:r>
            <w:r>
              <w:rPr>
                <w:rFonts w:ascii="Calibri" w:hAnsi="Calibri" w:cs="Calibri"/>
                <w:color w:val="000000"/>
                <w:sz w:val="16"/>
                <w:szCs w:val="16"/>
              </w:rPr>
              <w:t>(SP2010)</w:t>
            </w:r>
          </w:p>
        </w:tc>
      </w:tr>
      <w:tr w:rsidR="002E2F24" w:rsidTr="008E23F3">
        <w:trPr>
          <w:gridAfter w:val="3"/>
          <w:wAfter w:w="4296" w:type="dxa"/>
          <w:trHeight w:val="402"/>
        </w:trPr>
        <w:tc>
          <w:tcPr>
            <w:tcW w:w="3364"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c>
          <w:tcPr>
            <w:tcW w:w="1240"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c>
          <w:tcPr>
            <w:tcW w:w="1188"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c>
          <w:tcPr>
            <w:tcW w:w="1188" w:type="dxa"/>
            <w:tcBorders>
              <w:top w:val="nil"/>
              <w:left w:val="nil"/>
              <w:bottom w:val="nil"/>
              <w:right w:val="nil"/>
            </w:tcBorders>
            <w:noWrap/>
            <w:vAlign w:val="bottom"/>
          </w:tcPr>
          <w:p w:rsidR="002E2F24" w:rsidRDefault="002E2F24" w:rsidP="008E23F3">
            <w:pPr>
              <w:rPr>
                <w:rFonts w:ascii="Calibri" w:hAnsi="Calibri" w:cs="Calibri"/>
                <w:b/>
                <w:bCs/>
                <w:color w:val="000000"/>
              </w:rPr>
            </w:pPr>
          </w:p>
        </w:tc>
      </w:tr>
    </w:tbl>
    <w:p w:rsidR="002E2F24" w:rsidRPr="00E12A67" w:rsidRDefault="002E2F24" w:rsidP="005E6EB7">
      <w:pPr>
        <w:rPr>
          <w:b/>
          <w:bCs/>
        </w:rPr>
      </w:pPr>
    </w:p>
    <w:sectPr w:rsidR="002E2F24" w:rsidRPr="00E12A67" w:rsidSect="007F6EE1">
      <w:head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F8" w:rsidRDefault="00B64BF8">
      <w:r>
        <w:separator/>
      </w:r>
    </w:p>
  </w:endnote>
  <w:endnote w:type="continuationSeparator" w:id="0">
    <w:p w:rsidR="00B64BF8" w:rsidRDefault="00B64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F8" w:rsidRDefault="00B64BF8">
      <w:r>
        <w:separator/>
      </w:r>
    </w:p>
  </w:footnote>
  <w:footnote w:type="continuationSeparator" w:id="0">
    <w:p w:rsidR="00B64BF8" w:rsidRDefault="00B64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F8" w:rsidRDefault="00B64BF8" w:rsidP="00D73A66">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C07">
      <w:rPr>
        <w:rStyle w:val="PageNumber"/>
        <w:noProof/>
      </w:rPr>
      <w:t>13</w:t>
    </w:r>
    <w:r>
      <w:rPr>
        <w:rStyle w:val="PageNumber"/>
      </w:rPr>
      <w:fldChar w:fldCharType="end"/>
    </w:r>
  </w:p>
  <w:p w:rsidR="00B64BF8" w:rsidRDefault="00B64BF8" w:rsidP="00D73A6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F8" w:rsidRDefault="00B64BF8" w:rsidP="00E12A6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3628">
      <w:rPr>
        <w:rStyle w:val="PageNumber"/>
        <w:noProof/>
      </w:rPr>
      <w:t>20</w:t>
    </w:r>
    <w:r>
      <w:rPr>
        <w:rStyle w:val="PageNumber"/>
      </w:rPr>
      <w:fldChar w:fldCharType="end"/>
    </w:r>
  </w:p>
  <w:p w:rsidR="00B64BF8" w:rsidRDefault="00B64BF8" w:rsidP="00E12A6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710E"/>
    <w:multiLevelType w:val="hybridMultilevel"/>
    <w:tmpl w:val="B2E6D03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D915B7"/>
    <w:multiLevelType w:val="hybridMultilevel"/>
    <w:tmpl w:val="A29CB5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12A278C8"/>
    <w:multiLevelType w:val="hybridMultilevel"/>
    <w:tmpl w:val="8E9C86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7AB3A43"/>
    <w:multiLevelType w:val="hybridMultilevel"/>
    <w:tmpl w:val="A816C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FB24B4"/>
    <w:multiLevelType w:val="hybridMultilevel"/>
    <w:tmpl w:val="D8302D54"/>
    <w:lvl w:ilvl="0" w:tplc="04090015">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868082C"/>
    <w:multiLevelType w:val="hybridMultilevel"/>
    <w:tmpl w:val="634CB2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91E5C05"/>
    <w:multiLevelType w:val="hybridMultilevel"/>
    <w:tmpl w:val="5B24CB8A"/>
    <w:lvl w:ilvl="0" w:tplc="04090001">
      <w:start w:val="1"/>
      <w:numFmt w:val="bullet"/>
      <w:lvlText w:val=""/>
      <w:lvlJc w:val="left"/>
      <w:pPr>
        <w:tabs>
          <w:tab w:val="num" w:pos="720"/>
        </w:tabs>
        <w:ind w:left="720" w:hanging="360"/>
      </w:pPr>
      <w:rPr>
        <w:rFonts w:ascii="Symbol" w:hAnsi="Symbol" w:hint="default"/>
      </w:rPr>
    </w:lvl>
    <w:lvl w:ilvl="1" w:tplc="F828D8D2">
      <w:numFmt w:val="bullet"/>
      <w:lvlText w:val="-"/>
      <w:lvlJc w:val="left"/>
      <w:pPr>
        <w:tabs>
          <w:tab w:val="num" w:pos="1440"/>
        </w:tabs>
        <w:ind w:left="1440" w:hanging="360"/>
      </w:pPr>
      <w:rPr>
        <w:rFonts w:ascii="Times New Roman" w:eastAsia="Times New Roman" w:hAnsi="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7802E7"/>
    <w:multiLevelType w:val="hybridMultilevel"/>
    <w:tmpl w:val="7340F84E"/>
    <w:lvl w:ilvl="0" w:tplc="9B4AF250">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D213A73"/>
    <w:multiLevelType w:val="hybridMultilevel"/>
    <w:tmpl w:val="C4B4E41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2A582B15"/>
    <w:multiLevelType w:val="hybridMultilevel"/>
    <w:tmpl w:val="7E6A330A"/>
    <w:lvl w:ilvl="0" w:tplc="E62A784C">
      <w:start w:val="1"/>
      <w:numFmt w:val="decimal"/>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0">
    <w:nsid w:val="2C823F08"/>
    <w:multiLevelType w:val="hybridMultilevel"/>
    <w:tmpl w:val="D33C2E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2CAB5BDD"/>
    <w:multiLevelType w:val="hybridMultilevel"/>
    <w:tmpl w:val="CB0AE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CD825A9"/>
    <w:multiLevelType w:val="hybridMultilevel"/>
    <w:tmpl w:val="6ACEDE76"/>
    <w:lvl w:ilvl="0" w:tplc="C9F2E0C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2F463BCF"/>
    <w:multiLevelType w:val="singleLevel"/>
    <w:tmpl w:val="4EEAE8EC"/>
    <w:lvl w:ilvl="0">
      <w:start w:val="1"/>
      <w:numFmt w:val="lowerLetter"/>
      <w:lvlText w:val="%1."/>
      <w:lvlJc w:val="left"/>
      <w:pPr>
        <w:tabs>
          <w:tab w:val="num" w:pos="2160"/>
        </w:tabs>
        <w:ind w:left="2160" w:hanging="720"/>
      </w:pPr>
      <w:rPr>
        <w:rFonts w:cs="Times New Roman" w:hint="default"/>
      </w:rPr>
    </w:lvl>
  </w:abstractNum>
  <w:abstractNum w:abstractNumId="14">
    <w:nsid w:val="2F551E00"/>
    <w:multiLevelType w:val="hybridMultilevel"/>
    <w:tmpl w:val="29A899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2F9B1C2B"/>
    <w:multiLevelType w:val="hybridMultilevel"/>
    <w:tmpl w:val="B2CE0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2FB02786"/>
    <w:multiLevelType w:val="hybridMultilevel"/>
    <w:tmpl w:val="146854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32BD36C8"/>
    <w:multiLevelType w:val="hybridMultilevel"/>
    <w:tmpl w:val="B3289EFE"/>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DA222B1"/>
    <w:multiLevelType w:val="hybridMultilevel"/>
    <w:tmpl w:val="35240DC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41DD0D39"/>
    <w:multiLevelType w:val="hybridMultilevel"/>
    <w:tmpl w:val="04B4D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1E37283"/>
    <w:multiLevelType w:val="hybridMultilevel"/>
    <w:tmpl w:val="A4DCF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2AB65BF"/>
    <w:multiLevelType w:val="singleLevel"/>
    <w:tmpl w:val="04090019"/>
    <w:lvl w:ilvl="0">
      <w:start w:val="1"/>
      <w:numFmt w:val="lowerLetter"/>
      <w:lvlText w:val="%1."/>
      <w:lvlJc w:val="left"/>
      <w:pPr>
        <w:tabs>
          <w:tab w:val="num" w:pos="1800"/>
        </w:tabs>
        <w:ind w:left="1800" w:hanging="360"/>
      </w:pPr>
      <w:rPr>
        <w:rFonts w:cs="Times New Roman" w:hint="default"/>
      </w:rPr>
    </w:lvl>
  </w:abstractNum>
  <w:abstractNum w:abstractNumId="22">
    <w:nsid w:val="483B4F84"/>
    <w:multiLevelType w:val="hybridMultilevel"/>
    <w:tmpl w:val="08A2990A"/>
    <w:lvl w:ilvl="0" w:tplc="8C10AC14">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48826E6B"/>
    <w:multiLevelType w:val="hybridMultilevel"/>
    <w:tmpl w:val="821E5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49447C4D"/>
    <w:multiLevelType w:val="hybridMultilevel"/>
    <w:tmpl w:val="28E42F14"/>
    <w:lvl w:ilvl="0" w:tplc="0409000F">
      <w:start w:val="7"/>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9FF754B"/>
    <w:multiLevelType w:val="hybridMultilevel"/>
    <w:tmpl w:val="15F6D7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nsid w:val="4C691F20"/>
    <w:multiLevelType w:val="hybridMultilevel"/>
    <w:tmpl w:val="95929E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nsid w:val="4CDD6D31"/>
    <w:multiLevelType w:val="hybridMultilevel"/>
    <w:tmpl w:val="ACBE9A54"/>
    <w:lvl w:ilvl="0" w:tplc="04090019">
      <w:start w:val="1"/>
      <w:numFmt w:val="lowerLetter"/>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FBF2550"/>
    <w:multiLevelType w:val="hybridMultilevel"/>
    <w:tmpl w:val="42F634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16557E3"/>
    <w:multiLevelType w:val="hybridMultilevel"/>
    <w:tmpl w:val="D6C82E8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5561CA6"/>
    <w:multiLevelType w:val="multilevel"/>
    <w:tmpl w:val="782210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BEB09FE"/>
    <w:multiLevelType w:val="hybridMultilevel"/>
    <w:tmpl w:val="E8D24006"/>
    <w:lvl w:ilvl="0" w:tplc="4A6EEDA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5C1C629D"/>
    <w:multiLevelType w:val="hybridMultilevel"/>
    <w:tmpl w:val="CFD240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nsid w:val="6BB53F91"/>
    <w:multiLevelType w:val="hybridMultilevel"/>
    <w:tmpl w:val="76005932"/>
    <w:lvl w:ilvl="0" w:tplc="01EAAED0">
      <w:start w:val="2"/>
      <w:numFmt w:val="decimal"/>
      <w:lvlText w:val="%1"/>
      <w:lvlJc w:val="left"/>
      <w:pPr>
        <w:tabs>
          <w:tab w:val="num" w:pos="1440"/>
        </w:tabs>
        <w:ind w:left="1440" w:hanging="108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0C76C4"/>
    <w:multiLevelType w:val="hybridMultilevel"/>
    <w:tmpl w:val="2458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nsid w:val="74A06AA5"/>
    <w:multiLevelType w:val="hybridMultilevel"/>
    <w:tmpl w:val="F1F4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7DA26F9"/>
    <w:multiLevelType w:val="hybridMultilevel"/>
    <w:tmpl w:val="8CC630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nsid w:val="786D2FAF"/>
    <w:multiLevelType w:val="hybridMultilevel"/>
    <w:tmpl w:val="46D82238"/>
    <w:lvl w:ilvl="0" w:tplc="04090019">
      <w:start w:val="1"/>
      <w:numFmt w:val="lowerLetter"/>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98E0CA6"/>
    <w:multiLevelType w:val="hybridMultilevel"/>
    <w:tmpl w:val="466AB5BE"/>
    <w:lvl w:ilvl="0" w:tplc="89669872">
      <w:start w:val="1"/>
      <w:numFmt w:val="decimal"/>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B4D1B10"/>
    <w:multiLevelType w:val="singleLevel"/>
    <w:tmpl w:val="D8A49884"/>
    <w:lvl w:ilvl="0">
      <w:start w:val="1"/>
      <w:numFmt w:val="lowerLetter"/>
      <w:lvlText w:val="%1."/>
      <w:lvlJc w:val="left"/>
      <w:pPr>
        <w:tabs>
          <w:tab w:val="num" w:pos="2160"/>
        </w:tabs>
        <w:ind w:left="2160" w:hanging="720"/>
      </w:pPr>
      <w:rPr>
        <w:rFonts w:cs="Times New Roman" w:hint="default"/>
      </w:rPr>
    </w:lvl>
  </w:abstractNum>
  <w:abstractNum w:abstractNumId="40">
    <w:nsid w:val="7B89043A"/>
    <w:multiLevelType w:val="hybridMultilevel"/>
    <w:tmpl w:val="874278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nsid w:val="7DF50130"/>
    <w:multiLevelType w:val="hybridMultilevel"/>
    <w:tmpl w:val="C50E3C08"/>
    <w:lvl w:ilvl="0" w:tplc="FD7E5204">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2"/>
  </w:num>
  <w:num w:numId="2">
    <w:abstractNumId w:val="11"/>
  </w:num>
  <w:num w:numId="3">
    <w:abstractNumId w:val="3"/>
  </w:num>
  <w:num w:numId="4">
    <w:abstractNumId w:val="20"/>
  </w:num>
  <w:num w:numId="5">
    <w:abstractNumId w:val="39"/>
  </w:num>
  <w:num w:numId="6">
    <w:abstractNumId w:val="21"/>
  </w:num>
  <w:num w:numId="7">
    <w:abstractNumId w:val="13"/>
  </w:num>
  <w:num w:numId="8">
    <w:abstractNumId w:val="16"/>
  </w:num>
  <w:num w:numId="9">
    <w:abstractNumId w:val="18"/>
  </w:num>
  <w:num w:numId="10">
    <w:abstractNumId w:val="32"/>
  </w:num>
  <w:num w:numId="11">
    <w:abstractNumId w:val="6"/>
  </w:num>
  <w:num w:numId="12">
    <w:abstractNumId w:val="31"/>
  </w:num>
  <w:num w:numId="13">
    <w:abstractNumId w:val="35"/>
  </w:num>
  <w:num w:numId="14">
    <w:abstractNumId w:val="19"/>
  </w:num>
  <w:num w:numId="15">
    <w:abstractNumId w:val="28"/>
  </w:num>
  <w:num w:numId="16">
    <w:abstractNumId w:val="14"/>
  </w:num>
  <w:num w:numId="17">
    <w:abstractNumId w:val="41"/>
  </w:num>
  <w:num w:numId="18">
    <w:abstractNumId w:val="9"/>
  </w:num>
  <w:num w:numId="19">
    <w:abstractNumId w:val="12"/>
  </w:num>
  <w:num w:numId="20">
    <w:abstractNumId w:val="15"/>
  </w:num>
  <w:num w:numId="21">
    <w:abstractNumId w:val="22"/>
  </w:num>
  <w:num w:numId="22">
    <w:abstractNumId w:val="25"/>
  </w:num>
  <w:num w:numId="23">
    <w:abstractNumId w:val="4"/>
  </w:num>
  <w:num w:numId="24">
    <w:abstractNumId w:val="7"/>
  </w:num>
  <w:num w:numId="25">
    <w:abstractNumId w:val="36"/>
  </w:num>
  <w:num w:numId="26">
    <w:abstractNumId w:val="5"/>
  </w:num>
  <w:num w:numId="27">
    <w:abstractNumId w:val="34"/>
  </w:num>
  <w:num w:numId="28">
    <w:abstractNumId w:val="38"/>
  </w:num>
  <w:num w:numId="29">
    <w:abstractNumId w:val="33"/>
  </w:num>
  <w:num w:numId="30">
    <w:abstractNumId w:val="26"/>
  </w:num>
  <w:num w:numId="31">
    <w:abstractNumId w:val="23"/>
  </w:num>
  <w:num w:numId="32">
    <w:abstractNumId w:val="10"/>
  </w:num>
  <w:num w:numId="33">
    <w:abstractNumId w:val="1"/>
  </w:num>
  <w:num w:numId="34">
    <w:abstractNumId w:val="24"/>
  </w:num>
  <w:num w:numId="35">
    <w:abstractNumId w:val="40"/>
  </w:num>
  <w:num w:numId="36">
    <w:abstractNumId w:val="8"/>
  </w:num>
  <w:num w:numId="37">
    <w:abstractNumId w:val="29"/>
  </w:num>
  <w:num w:numId="38">
    <w:abstractNumId w:val="30"/>
  </w:num>
  <w:num w:numId="39">
    <w:abstractNumId w:val="0"/>
  </w:num>
  <w:num w:numId="40">
    <w:abstractNumId w:val="37"/>
  </w:num>
  <w:num w:numId="41">
    <w:abstractNumId w:val="27"/>
  </w:num>
  <w:num w:numId="42">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D73A66"/>
    <w:rsid w:val="000028BE"/>
    <w:rsid w:val="00003D7D"/>
    <w:rsid w:val="00006306"/>
    <w:rsid w:val="00007B51"/>
    <w:rsid w:val="00011471"/>
    <w:rsid w:val="0001614E"/>
    <w:rsid w:val="000359C2"/>
    <w:rsid w:val="00042BE2"/>
    <w:rsid w:val="0004515D"/>
    <w:rsid w:val="00045EF3"/>
    <w:rsid w:val="000526A3"/>
    <w:rsid w:val="000570FE"/>
    <w:rsid w:val="00063AF5"/>
    <w:rsid w:val="00066C07"/>
    <w:rsid w:val="000737F3"/>
    <w:rsid w:val="000815A2"/>
    <w:rsid w:val="00082889"/>
    <w:rsid w:val="00086A66"/>
    <w:rsid w:val="00086CA0"/>
    <w:rsid w:val="00091A74"/>
    <w:rsid w:val="00093A54"/>
    <w:rsid w:val="0009794F"/>
    <w:rsid w:val="000A4CBB"/>
    <w:rsid w:val="000B6521"/>
    <w:rsid w:val="000C50EC"/>
    <w:rsid w:val="000D0139"/>
    <w:rsid w:val="000F5B66"/>
    <w:rsid w:val="00101157"/>
    <w:rsid w:val="00101D3F"/>
    <w:rsid w:val="00102B29"/>
    <w:rsid w:val="00120316"/>
    <w:rsid w:val="001205A2"/>
    <w:rsid w:val="00120ECA"/>
    <w:rsid w:val="001229CB"/>
    <w:rsid w:val="0013363A"/>
    <w:rsid w:val="00147080"/>
    <w:rsid w:val="001543CC"/>
    <w:rsid w:val="001561F9"/>
    <w:rsid w:val="00156960"/>
    <w:rsid w:val="00156F8E"/>
    <w:rsid w:val="00163259"/>
    <w:rsid w:val="001822C3"/>
    <w:rsid w:val="001839A0"/>
    <w:rsid w:val="00187428"/>
    <w:rsid w:val="00192267"/>
    <w:rsid w:val="001A2D38"/>
    <w:rsid w:val="001A31BC"/>
    <w:rsid w:val="001A6BFE"/>
    <w:rsid w:val="001A7834"/>
    <w:rsid w:val="001B7CE4"/>
    <w:rsid w:val="001C1739"/>
    <w:rsid w:val="001C1B64"/>
    <w:rsid w:val="001D3CF8"/>
    <w:rsid w:val="001F7F08"/>
    <w:rsid w:val="0020415D"/>
    <w:rsid w:val="00207776"/>
    <w:rsid w:val="002307F2"/>
    <w:rsid w:val="00235B62"/>
    <w:rsid w:val="0026253A"/>
    <w:rsid w:val="002652C3"/>
    <w:rsid w:val="00265FA9"/>
    <w:rsid w:val="00267870"/>
    <w:rsid w:val="002745CB"/>
    <w:rsid w:val="002759F2"/>
    <w:rsid w:val="00275E8B"/>
    <w:rsid w:val="0028076D"/>
    <w:rsid w:val="00282404"/>
    <w:rsid w:val="002861A0"/>
    <w:rsid w:val="002A05B7"/>
    <w:rsid w:val="002A2ABB"/>
    <w:rsid w:val="002A7850"/>
    <w:rsid w:val="002A7F34"/>
    <w:rsid w:val="002B021D"/>
    <w:rsid w:val="002B145A"/>
    <w:rsid w:val="002C5FD1"/>
    <w:rsid w:val="002C5FF4"/>
    <w:rsid w:val="002C7988"/>
    <w:rsid w:val="002D381E"/>
    <w:rsid w:val="002E2F24"/>
    <w:rsid w:val="002E39F6"/>
    <w:rsid w:val="002E514E"/>
    <w:rsid w:val="002E6015"/>
    <w:rsid w:val="002F3012"/>
    <w:rsid w:val="002F725A"/>
    <w:rsid w:val="00300B38"/>
    <w:rsid w:val="003069AF"/>
    <w:rsid w:val="003165CD"/>
    <w:rsid w:val="00321633"/>
    <w:rsid w:val="00325548"/>
    <w:rsid w:val="00325B73"/>
    <w:rsid w:val="00333CA8"/>
    <w:rsid w:val="003372F4"/>
    <w:rsid w:val="0036022A"/>
    <w:rsid w:val="003669CA"/>
    <w:rsid w:val="0037203D"/>
    <w:rsid w:val="003751E2"/>
    <w:rsid w:val="00380DB6"/>
    <w:rsid w:val="003978A6"/>
    <w:rsid w:val="003A0ADE"/>
    <w:rsid w:val="003A78FC"/>
    <w:rsid w:val="003B1659"/>
    <w:rsid w:val="003B19F5"/>
    <w:rsid w:val="003C0902"/>
    <w:rsid w:val="003C1CE1"/>
    <w:rsid w:val="003C337F"/>
    <w:rsid w:val="003D2421"/>
    <w:rsid w:val="003E2C60"/>
    <w:rsid w:val="003E3802"/>
    <w:rsid w:val="003E405B"/>
    <w:rsid w:val="003E5BA7"/>
    <w:rsid w:val="003E6927"/>
    <w:rsid w:val="003F27D3"/>
    <w:rsid w:val="003F3074"/>
    <w:rsid w:val="003F36B9"/>
    <w:rsid w:val="003F525D"/>
    <w:rsid w:val="00415A9B"/>
    <w:rsid w:val="00424FB8"/>
    <w:rsid w:val="00435DA4"/>
    <w:rsid w:val="00444701"/>
    <w:rsid w:val="00452D9B"/>
    <w:rsid w:val="004877C8"/>
    <w:rsid w:val="004879B1"/>
    <w:rsid w:val="004C4ACC"/>
    <w:rsid w:val="004C5F96"/>
    <w:rsid w:val="004D359B"/>
    <w:rsid w:val="004F3A96"/>
    <w:rsid w:val="004F4DF2"/>
    <w:rsid w:val="004F5E2D"/>
    <w:rsid w:val="00500EB6"/>
    <w:rsid w:val="00504601"/>
    <w:rsid w:val="00512382"/>
    <w:rsid w:val="00514DA9"/>
    <w:rsid w:val="00517473"/>
    <w:rsid w:val="00520F51"/>
    <w:rsid w:val="00522FA6"/>
    <w:rsid w:val="00531C81"/>
    <w:rsid w:val="00533AA2"/>
    <w:rsid w:val="005434D0"/>
    <w:rsid w:val="005501D5"/>
    <w:rsid w:val="00552274"/>
    <w:rsid w:val="00553252"/>
    <w:rsid w:val="005547E0"/>
    <w:rsid w:val="00564306"/>
    <w:rsid w:val="005656CA"/>
    <w:rsid w:val="00571675"/>
    <w:rsid w:val="00586042"/>
    <w:rsid w:val="005905CE"/>
    <w:rsid w:val="005A052E"/>
    <w:rsid w:val="005A2430"/>
    <w:rsid w:val="005A645C"/>
    <w:rsid w:val="005A6D7E"/>
    <w:rsid w:val="005B46B2"/>
    <w:rsid w:val="005B4FC4"/>
    <w:rsid w:val="005B7703"/>
    <w:rsid w:val="005C353C"/>
    <w:rsid w:val="005D2C04"/>
    <w:rsid w:val="005D4A2A"/>
    <w:rsid w:val="005E0AB3"/>
    <w:rsid w:val="005E6EB7"/>
    <w:rsid w:val="00602C83"/>
    <w:rsid w:val="0060592E"/>
    <w:rsid w:val="006102A2"/>
    <w:rsid w:val="00613FF6"/>
    <w:rsid w:val="00624E76"/>
    <w:rsid w:val="00626DEA"/>
    <w:rsid w:val="00632931"/>
    <w:rsid w:val="006333A3"/>
    <w:rsid w:val="00633723"/>
    <w:rsid w:val="006452EE"/>
    <w:rsid w:val="00645CC6"/>
    <w:rsid w:val="006546BF"/>
    <w:rsid w:val="006624D8"/>
    <w:rsid w:val="006638C1"/>
    <w:rsid w:val="00667922"/>
    <w:rsid w:val="00671285"/>
    <w:rsid w:val="0067784D"/>
    <w:rsid w:val="00693A8B"/>
    <w:rsid w:val="00694B45"/>
    <w:rsid w:val="006A780C"/>
    <w:rsid w:val="006C201D"/>
    <w:rsid w:val="006C70BC"/>
    <w:rsid w:val="006D3243"/>
    <w:rsid w:val="006D3798"/>
    <w:rsid w:val="006D52C9"/>
    <w:rsid w:val="006D65DF"/>
    <w:rsid w:val="006F1C2D"/>
    <w:rsid w:val="006F4675"/>
    <w:rsid w:val="006F4BEC"/>
    <w:rsid w:val="006F7D16"/>
    <w:rsid w:val="00702541"/>
    <w:rsid w:val="00706637"/>
    <w:rsid w:val="0071268F"/>
    <w:rsid w:val="007153B5"/>
    <w:rsid w:val="007234AD"/>
    <w:rsid w:val="00723DC0"/>
    <w:rsid w:val="00733EB1"/>
    <w:rsid w:val="0074126F"/>
    <w:rsid w:val="007468A2"/>
    <w:rsid w:val="00746CAC"/>
    <w:rsid w:val="007611E6"/>
    <w:rsid w:val="0076168A"/>
    <w:rsid w:val="00762E0C"/>
    <w:rsid w:val="00764B42"/>
    <w:rsid w:val="007659E1"/>
    <w:rsid w:val="00775A4A"/>
    <w:rsid w:val="007769ED"/>
    <w:rsid w:val="0077735D"/>
    <w:rsid w:val="00782F7B"/>
    <w:rsid w:val="0078400E"/>
    <w:rsid w:val="00786E09"/>
    <w:rsid w:val="00796F88"/>
    <w:rsid w:val="007A55AB"/>
    <w:rsid w:val="007A718E"/>
    <w:rsid w:val="007D7501"/>
    <w:rsid w:val="007E416F"/>
    <w:rsid w:val="007E5577"/>
    <w:rsid w:val="007F6EE1"/>
    <w:rsid w:val="007F7862"/>
    <w:rsid w:val="00803D62"/>
    <w:rsid w:val="0080523C"/>
    <w:rsid w:val="00806D1B"/>
    <w:rsid w:val="00813B6A"/>
    <w:rsid w:val="008146DF"/>
    <w:rsid w:val="00816C5E"/>
    <w:rsid w:val="008425CF"/>
    <w:rsid w:val="0084618A"/>
    <w:rsid w:val="008476B3"/>
    <w:rsid w:val="00852BAF"/>
    <w:rsid w:val="0085325C"/>
    <w:rsid w:val="0085528A"/>
    <w:rsid w:val="0086502A"/>
    <w:rsid w:val="008802A8"/>
    <w:rsid w:val="008862BF"/>
    <w:rsid w:val="008901EB"/>
    <w:rsid w:val="00897341"/>
    <w:rsid w:val="008A7EB3"/>
    <w:rsid w:val="008B3F48"/>
    <w:rsid w:val="008C284E"/>
    <w:rsid w:val="008C4258"/>
    <w:rsid w:val="008C5E8C"/>
    <w:rsid w:val="008D2B8D"/>
    <w:rsid w:val="008D4E89"/>
    <w:rsid w:val="008D520B"/>
    <w:rsid w:val="008E1A82"/>
    <w:rsid w:val="008E23F3"/>
    <w:rsid w:val="008E4BC7"/>
    <w:rsid w:val="008E51B7"/>
    <w:rsid w:val="008E53CF"/>
    <w:rsid w:val="009242F5"/>
    <w:rsid w:val="00924F06"/>
    <w:rsid w:val="00926E2F"/>
    <w:rsid w:val="00934232"/>
    <w:rsid w:val="009368F8"/>
    <w:rsid w:val="009460E9"/>
    <w:rsid w:val="00950BC0"/>
    <w:rsid w:val="00957166"/>
    <w:rsid w:val="00960594"/>
    <w:rsid w:val="00974372"/>
    <w:rsid w:val="009840BC"/>
    <w:rsid w:val="00991EE7"/>
    <w:rsid w:val="009A13EF"/>
    <w:rsid w:val="009A5A91"/>
    <w:rsid w:val="009B053D"/>
    <w:rsid w:val="009B2A76"/>
    <w:rsid w:val="009B30D5"/>
    <w:rsid w:val="009B404D"/>
    <w:rsid w:val="009D07C8"/>
    <w:rsid w:val="009D1DCF"/>
    <w:rsid w:val="009D41E3"/>
    <w:rsid w:val="009D6A72"/>
    <w:rsid w:val="009F46EF"/>
    <w:rsid w:val="00A0259A"/>
    <w:rsid w:val="00A031B4"/>
    <w:rsid w:val="00A03920"/>
    <w:rsid w:val="00A04074"/>
    <w:rsid w:val="00A06DA2"/>
    <w:rsid w:val="00A24A7F"/>
    <w:rsid w:val="00A45E6C"/>
    <w:rsid w:val="00A4791E"/>
    <w:rsid w:val="00A64DE6"/>
    <w:rsid w:val="00A66809"/>
    <w:rsid w:val="00A71D2E"/>
    <w:rsid w:val="00A854CE"/>
    <w:rsid w:val="00AB3012"/>
    <w:rsid w:val="00AB597F"/>
    <w:rsid w:val="00AC1163"/>
    <w:rsid w:val="00AC690E"/>
    <w:rsid w:val="00AE4C4E"/>
    <w:rsid w:val="00AF222C"/>
    <w:rsid w:val="00AF54ED"/>
    <w:rsid w:val="00AF576E"/>
    <w:rsid w:val="00AF6AC1"/>
    <w:rsid w:val="00B04BDD"/>
    <w:rsid w:val="00B077F8"/>
    <w:rsid w:val="00B07BC0"/>
    <w:rsid w:val="00B1561A"/>
    <w:rsid w:val="00B17805"/>
    <w:rsid w:val="00B17BD1"/>
    <w:rsid w:val="00B23C4A"/>
    <w:rsid w:val="00B33570"/>
    <w:rsid w:val="00B36CF1"/>
    <w:rsid w:val="00B479EF"/>
    <w:rsid w:val="00B535EB"/>
    <w:rsid w:val="00B5486E"/>
    <w:rsid w:val="00B54DFF"/>
    <w:rsid w:val="00B57892"/>
    <w:rsid w:val="00B64BF8"/>
    <w:rsid w:val="00B700F8"/>
    <w:rsid w:val="00B7140D"/>
    <w:rsid w:val="00B73847"/>
    <w:rsid w:val="00B8200A"/>
    <w:rsid w:val="00B92EBD"/>
    <w:rsid w:val="00BB0465"/>
    <w:rsid w:val="00BB7B32"/>
    <w:rsid w:val="00BC576E"/>
    <w:rsid w:val="00BE030F"/>
    <w:rsid w:val="00BE5255"/>
    <w:rsid w:val="00BF463E"/>
    <w:rsid w:val="00BF6267"/>
    <w:rsid w:val="00C00700"/>
    <w:rsid w:val="00C105A2"/>
    <w:rsid w:val="00C10C81"/>
    <w:rsid w:val="00C226B6"/>
    <w:rsid w:val="00C24ED1"/>
    <w:rsid w:val="00C32A06"/>
    <w:rsid w:val="00C33232"/>
    <w:rsid w:val="00C43628"/>
    <w:rsid w:val="00C44319"/>
    <w:rsid w:val="00C44991"/>
    <w:rsid w:val="00C50447"/>
    <w:rsid w:val="00C63CFD"/>
    <w:rsid w:val="00C72253"/>
    <w:rsid w:val="00C83A3C"/>
    <w:rsid w:val="00C86F20"/>
    <w:rsid w:val="00C95090"/>
    <w:rsid w:val="00C95599"/>
    <w:rsid w:val="00C96BEF"/>
    <w:rsid w:val="00CA094B"/>
    <w:rsid w:val="00CA5E27"/>
    <w:rsid w:val="00CA65C5"/>
    <w:rsid w:val="00CC2623"/>
    <w:rsid w:val="00CC2981"/>
    <w:rsid w:val="00CC4B3C"/>
    <w:rsid w:val="00CC6D46"/>
    <w:rsid w:val="00CD2748"/>
    <w:rsid w:val="00CD35C6"/>
    <w:rsid w:val="00CD5338"/>
    <w:rsid w:val="00CD6E39"/>
    <w:rsid w:val="00CE3C76"/>
    <w:rsid w:val="00D00BE4"/>
    <w:rsid w:val="00D0195E"/>
    <w:rsid w:val="00D22438"/>
    <w:rsid w:val="00D33177"/>
    <w:rsid w:val="00D37563"/>
    <w:rsid w:val="00D41241"/>
    <w:rsid w:val="00D54701"/>
    <w:rsid w:val="00D56133"/>
    <w:rsid w:val="00D56261"/>
    <w:rsid w:val="00D57B67"/>
    <w:rsid w:val="00D618CD"/>
    <w:rsid w:val="00D63515"/>
    <w:rsid w:val="00D73A66"/>
    <w:rsid w:val="00D903C9"/>
    <w:rsid w:val="00D92164"/>
    <w:rsid w:val="00D930A0"/>
    <w:rsid w:val="00D95D95"/>
    <w:rsid w:val="00DA1A5A"/>
    <w:rsid w:val="00DA5341"/>
    <w:rsid w:val="00DA6939"/>
    <w:rsid w:val="00DB0C78"/>
    <w:rsid w:val="00DB2F4E"/>
    <w:rsid w:val="00DB6D38"/>
    <w:rsid w:val="00DC547B"/>
    <w:rsid w:val="00DD0B52"/>
    <w:rsid w:val="00DE64EF"/>
    <w:rsid w:val="00DF75B5"/>
    <w:rsid w:val="00E06340"/>
    <w:rsid w:val="00E06CFB"/>
    <w:rsid w:val="00E10730"/>
    <w:rsid w:val="00E12A67"/>
    <w:rsid w:val="00E16B4E"/>
    <w:rsid w:val="00E174A7"/>
    <w:rsid w:val="00E40B53"/>
    <w:rsid w:val="00E41236"/>
    <w:rsid w:val="00E41EF0"/>
    <w:rsid w:val="00E44DBE"/>
    <w:rsid w:val="00E46DB2"/>
    <w:rsid w:val="00E51A4F"/>
    <w:rsid w:val="00E525AC"/>
    <w:rsid w:val="00E72271"/>
    <w:rsid w:val="00E75A87"/>
    <w:rsid w:val="00E82C62"/>
    <w:rsid w:val="00E84B0D"/>
    <w:rsid w:val="00E92B82"/>
    <w:rsid w:val="00E94A23"/>
    <w:rsid w:val="00E96B17"/>
    <w:rsid w:val="00EA323B"/>
    <w:rsid w:val="00EA41AD"/>
    <w:rsid w:val="00EA5A45"/>
    <w:rsid w:val="00EA5F6B"/>
    <w:rsid w:val="00EB09AF"/>
    <w:rsid w:val="00EB53D0"/>
    <w:rsid w:val="00EC46EF"/>
    <w:rsid w:val="00EC53B0"/>
    <w:rsid w:val="00EC5ABD"/>
    <w:rsid w:val="00ED7169"/>
    <w:rsid w:val="00EE767F"/>
    <w:rsid w:val="00EF38D6"/>
    <w:rsid w:val="00EF7296"/>
    <w:rsid w:val="00EF7563"/>
    <w:rsid w:val="00F045B2"/>
    <w:rsid w:val="00F1239E"/>
    <w:rsid w:val="00F1335A"/>
    <w:rsid w:val="00F1731B"/>
    <w:rsid w:val="00F260A3"/>
    <w:rsid w:val="00F26157"/>
    <w:rsid w:val="00F26718"/>
    <w:rsid w:val="00F3070D"/>
    <w:rsid w:val="00F42BA2"/>
    <w:rsid w:val="00F44C22"/>
    <w:rsid w:val="00F55134"/>
    <w:rsid w:val="00F60811"/>
    <w:rsid w:val="00F62806"/>
    <w:rsid w:val="00F7120B"/>
    <w:rsid w:val="00F80AF9"/>
    <w:rsid w:val="00F95B4E"/>
    <w:rsid w:val="00F968D2"/>
    <w:rsid w:val="00FA4B3C"/>
    <w:rsid w:val="00FB20DF"/>
    <w:rsid w:val="00FB2D97"/>
    <w:rsid w:val="00FB664D"/>
    <w:rsid w:val="00FD1570"/>
    <w:rsid w:val="00FD2DC0"/>
    <w:rsid w:val="00FF427F"/>
    <w:rsid w:val="00FF4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66"/>
    <w:pPr>
      <w:spacing w:after="0" w:line="240" w:lineRule="auto"/>
    </w:pPr>
    <w:rPr>
      <w:sz w:val="24"/>
      <w:szCs w:val="24"/>
    </w:rPr>
  </w:style>
  <w:style w:type="paragraph" w:styleId="Heading1">
    <w:name w:val="heading 1"/>
    <w:basedOn w:val="Normal"/>
    <w:next w:val="Normal"/>
    <w:link w:val="Heading1Char"/>
    <w:uiPriority w:val="99"/>
    <w:qFormat/>
    <w:rsid w:val="00D73A6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53B0"/>
    <w:rPr>
      <w:rFonts w:cs="Times New Roman"/>
      <w:b/>
      <w:bCs/>
      <w:sz w:val="24"/>
      <w:szCs w:val="24"/>
    </w:rPr>
  </w:style>
  <w:style w:type="character" w:customStyle="1" w:styleId="TitleChar">
    <w:name w:val="Title Char"/>
    <w:basedOn w:val="DefaultParagraphFont"/>
    <w:link w:val="Title"/>
    <w:uiPriority w:val="99"/>
    <w:locked/>
    <w:rsid w:val="00EC53B0"/>
    <w:rPr>
      <w:rFonts w:cs="Times New Roman"/>
      <w:b/>
      <w:bCs/>
      <w:sz w:val="24"/>
      <w:szCs w:val="24"/>
    </w:rPr>
  </w:style>
  <w:style w:type="paragraph" w:customStyle="1" w:styleId="Default">
    <w:name w:val="Default"/>
    <w:uiPriority w:val="99"/>
    <w:rsid w:val="00D73A66"/>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rsid w:val="00D73A66"/>
    <w:rPr>
      <w:rFonts w:cs="Times New Roman"/>
      <w:color w:val="0000FF"/>
      <w:u w:val="single"/>
    </w:rPr>
  </w:style>
  <w:style w:type="paragraph" w:styleId="Title">
    <w:name w:val="Title"/>
    <w:basedOn w:val="Normal"/>
    <w:link w:val="TitleChar"/>
    <w:uiPriority w:val="99"/>
    <w:qFormat/>
    <w:rsid w:val="00D73A66"/>
    <w:pPr>
      <w:jc w:val="center"/>
    </w:pPr>
    <w:rPr>
      <w:b/>
      <w:bCs/>
    </w:rPr>
  </w:style>
  <w:style w:type="character" w:customStyle="1" w:styleId="TitleChar1">
    <w:name w:val="Title Char1"/>
    <w:basedOn w:val="DefaultParagraphFont"/>
    <w:link w:val="Title"/>
    <w:uiPriority w:val="10"/>
    <w:rsid w:val="007F6EE1"/>
    <w:rPr>
      <w:rFonts w:asciiTheme="majorHAnsi" w:eastAsiaTheme="majorEastAsia" w:hAnsiTheme="majorHAnsi" w:cstheme="majorBidi"/>
      <w:b/>
      <w:bCs/>
      <w:kern w:val="28"/>
      <w:sz w:val="32"/>
      <w:szCs w:val="32"/>
    </w:rPr>
  </w:style>
  <w:style w:type="character" w:customStyle="1" w:styleId="TitleChar12">
    <w:name w:val="Title Char12"/>
    <w:basedOn w:val="DefaultParagraphFont"/>
    <w:uiPriority w:val="10"/>
    <w:rsid w:val="007F6EE1"/>
    <w:rPr>
      <w:rFonts w:asciiTheme="majorHAnsi" w:eastAsiaTheme="majorEastAsia" w:hAnsiTheme="majorHAnsi" w:cs="Times New Roman"/>
      <w:b/>
      <w:bCs/>
      <w:kern w:val="28"/>
      <w:sz w:val="32"/>
      <w:szCs w:val="32"/>
    </w:rPr>
  </w:style>
  <w:style w:type="character" w:customStyle="1" w:styleId="TitleChar11">
    <w:name w:val="Title Char11"/>
    <w:basedOn w:val="DefaultParagraphFont"/>
    <w:uiPriority w:val="10"/>
    <w:rsid w:val="007F6EE1"/>
    <w:rPr>
      <w:rFonts w:asciiTheme="majorHAnsi" w:eastAsiaTheme="majorEastAsia" w:hAnsiTheme="majorHAnsi" w:cs="Times New Roman"/>
      <w:b/>
      <w:bCs/>
      <w:kern w:val="28"/>
      <w:sz w:val="32"/>
      <w:szCs w:val="32"/>
    </w:rPr>
  </w:style>
  <w:style w:type="character" w:customStyle="1" w:styleId="HeaderChar">
    <w:name w:val="Header Char"/>
    <w:basedOn w:val="DefaultParagraphFont"/>
    <w:link w:val="Header"/>
    <w:uiPriority w:val="99"/>
    <w:locked/>
    <w:rsid w:val="00DE64EF"/>
    <w:rPr>
      <w:rFonts w:cs="Times New Roman"/>
      <w:sz w:val="24"/>
      <w:szCs w:val="24"/>
    </w:rPr>
  </w:style>
  <w:style w:type="paragraph" w:styleId="Header">
    <w:name w:val="header"/>
    <w:basedOn w:val="Normal"/>
    <w:link w:val="HeaderChar"/>
    <w:uiPriority w:val="99"/>
    <w:rsid w:val="00D73A66"/>
    <w:pPr>
      <w:tabs>
        <w:tab w:val="center" w:pos="4320"/>
        <w:tab w:val="right" w:pos="8640"/>
      </w:tabs>
    </w:pPr>
  </w:style>
  <w:style w:type="character" w:customStyle="1" w:styleId="HeaderChar1">
    <w:name w:val="Header Char1"/>
    <w:basedOn w:val="DefaultParagraphFont"/>
    <w:link w:val="Header"/>
    <w:uiPriority w:val="99"/>
    <w:semiHidden/>
    <w:rsid w:val="007F6EE1"/>
    <w:rPr>
      <w:rFonts w:cs="Times New Roman"/>
      <w:sz w:val="24"/>
      <w:szCs w:val="24"/>
    </w:rPr>
  </w:style>
  <w:style w:type="character" w:customStyle="1" w:styleId="HeaderChar12">
    <w:name w:val="Header Char12"/>
    <w:basedOn w:val="DefaultParagraphFont"/>
    <w:uiPriority w:val="99"/>
    <w:semiHidden/>
    <w:rsid w:val="007F6EE1"/>
    <w:rPr>
      <w:rFonts w:cs="Times New Roman"/>
      <w:sz w:val="24"/>
      <w:szCs w:val="24"/>
    </w:rPr>
  </w:style>
  <w:style w:type="character" w:customStyle="1" w:styleId="HeaderChar11">
    <w:name w:val="Header Char11"/>
    <w:basedOn w:val="DefaultParagraphFont"/>
    <w:uiPriority w:val="99"/>
    <w:semiHidden/>
    <w:rsid w:val="007F6EE1"/>
    <w:rPr>
      <w:rFonts w:cs="Times New Roman"/>
      <w:sz w:val="24"/>
      <w:szCs w:val="24"/>
    </w:rPr>
  </w:style>
  <w:style w:type="character" w:customStyle="1" w:styleId="textheads11">
    <w:name w:val="textheads11"/>
    <w:basedOn w:val="DefaultParagraphFont"/>
    <w:uiPriority w:val="99"/>
    <w:rsid w:val="00FB664D"/>
    <w:rPr>
      <w:rFonts w:ascii="Arial" w:hAnsi="Arial" w:cs="Arial"/>
      <w:b/>
      <w:bCs/>
      <w:sz w:val="19"/>
      <w:szCs w:val="19"/>
    </w:rPr>
  </w:style>
  <w:style w:type="character" w:styleId="PageNumber">
    <w:name w:val="page number"/>
    <w:basedOn w:val="DefaultParagraphFont"/>
    <w:uiPriority w:val="99"/>
    <w:rsid w:val="00D73A66"/>
    <w:rPr>
      <w:rFonts w:cs="Times New Roman"/>
    </w:rPr>
  </w:style>
  <w:style w:type="table" w:styleId="TableGrid">
    <w:name w:val="Table Grid"/>
    <w:basedOn w:val="TableNormal"/>
    <w:uiPriority w:val="99"/>
    <w:rsid w:val="00D73A6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72271"/>
    <w:rPr>
      <w:sz w:val="28"/>
      <w:szCs w:val="28"/>
    </w:rPr>
  </w:style>
  <w:style w:type="character" w:customStyle="1" w:styleId="BodyTextChar">
    <w:name w:val="Body Text Char"/>
    <w:basedOn w:val="DefaultParagraphFont"/>
    <w:link w:val="BodyText"/>
    <w:uiPriority w:val="99"/>
    <w:semiHidden/>
    <w:locked/>
    <w:rsid w:val="007F6EE1"/>
    <w:rPr>
      <w:rFonts w:cs="Times New Roman"/>
      <w:sz w:val="24"/>
      <w:szCs w:val="24"/>
    </w:rPr>
  </w:style>
  <w:style w:type="paragraph" w:styleId="ListParagraph">
    <w:name w:val="List Paragraph"/>
    <w:basedOn w:val="Normal"/>
    <w:uiPriority w:val="99"/>
    <w:qFormat/>
    <w:rsid w:val="00F1335A"/>
    <w:pPr>
      <w:ind w:left="720"/>
    </w:pPr>
  </w:style>
  <w:style w:type="paragraph" w:styleId="BalloonText">
    <w:name w:val="Balloon Text"/>
    <w:basedOn w:val="Normal"/>
    <w:link w:val="BalloonTextChar"/>
    <w:uiPriority w:val="99"/>
    <w:semiHidden/>
    <w:unhideWhenUsed/>
    <w:rsid w:val="000570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0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329690">
      <w:marLeft w:val="0"/>
      <w:marRight w:val="0"/>
      <w:marTop w:val="36"/>
      <w:marBottom w:val="36"/>
      <w:divBdr>
        <w:top w:val="none" w:sz="0" w:space="0" w:color="auto"/>
        <w:left w:val="none" w:sz="0" w:space="0" w:color="auto"/>
        <w:bottom w:val="none" w:sz="0" w:space="0" w:color="auto"/>
        <w:right w:val="none" w:sz="0" w:space="0" w:color="auto"/>
      </w:divBdr>
      <w:divsChild>
        <w:div w:id="1813329692">
          <w:marLeft w:val="0"/>
          <w:marRight w:val="0"/>
          <w:marTop w:val="0"/>
          <w:marBottom w:val="0"/>
          <w:divBdr>
            <w:top w:val="none" w:sz="0" w:space="0" w:color="auto"/>
            <w:left w:val="none" w:sz="0" w:space="0" w:color="auto"/>
            <w:bottom w:val="none" w:sz="0" w:space="0" w:color="auto"/>
            <w:right w:val="none" w:sz="0" w:space="0" w:color="auto"/>
          </w:divBdr>
          <w:divsChild>
            <w:div w:id="1813329693">
              <w:marLeft w:val="0"/>
              <w:marRight w:val="0"/>
              <w:marTop w:val="0"/>
              <w:marBottom w:val="0"/>
              <w:divBdr>
                <w:top w:val="none" w:sz="0" w:space="0" w:color="auto"/>
                <w:left w:val="none" w:sz="0" w:space="0" w:color="auto"/>
                <w:bottom w:val="none" w:sz="0" w:space="0" w:color="auto"/>
                <w:right w:val="none" w:sz="0" w:space="0" w:color="auto"/>
              </w:divBdr>
              <w:divsChild>
                <w:div w:id="1813329697">
                  <w:marLeft w:val="0"/>
                  <w:marRight w:val="0"/>
                  <w:marTop w:val="0"/>
                  <w:marBottom w:val="0"/>
                  <w:divBdr>
                    <w:top w:val="none" w:sz="0" w:space="0" w:color="auto"/>
                    <w:left w:val="none" w:sz="0" w:space="0" w:color="auto"/>
                    <w:bottom w:val="none" w:sz="0" w:space="0" w:color="auto"/>
                    <w:right w:val="none" w:sz="0" w:space="0" w:color="auto"/>
                  </w:divBdr>
                  <w:divsChild>
                    <w:div w:id="1813329701">
                      <w:marLeft w:val="0"/>
                      <w:marRight w:val="0"/>
                      <w:marTop w:val="0"/>
                      <w:marBottom w:val="0"/>
                      <w:divBdr>
                        <w:top w:val="none" w:sz="0" w:space="0" w:color="auto"/>
                        <w:left w:val="none" w:sz="0" w:space="0" w:color="auto"/>
                        <w:bottom w:val="none" w:sz="0" w:space="0" w:color="auto"/>
                        <w:right w:val="none" w:sz="0" w:space="0" w:color="auto"/>
                      </w:divBdr>
                      <w:divsChild>
                        <w:div w:id="1813329702">
                          <w:marLeft w:val="1908"/>
                          <w:marRight w:val="3168"/>
                          <w:marTop w:val="0"/>
                          <w:marBottom w:val="0"/>
                          <w:divBdr>
                            <w:top w:val="none" w:sz="0" w:space="0" w:color="auto"/>
                            <w:left w:val="single" w:sz="4" w:space="0" w:color="D3E1F9"/>
                            <w:bottom w:val="none" w:sz="0" w:space="0" w:color="auto"/>
                            <w:right w:val="none" w:sz="0" w:space="0" w:color="auto"/>
                          </w:divBdr>
                          <w:divsChild>
                            <w:div w:id="1813329695">
                              <w:marLeft w:val="0"/>
                              <w:marRight w:val="0"/>
                              <w:marTop w:val="0"/>
                              <w:marBottom w:val="0"/>
                              <w:divBdr>
                                <w:top w:val="none" w:sz="0" w:space="0" w:color="auto"/>
                                <w:left w:val="none" w:sz="0" w:space="0" w:color="auto"/>
                                <w:bottom w:val="none" w:sz="0" w:space="0" w:color="auto"/>
                                <w:right w:val="none" w:sz="0" w:space="0" w:color="auto"/>
                              </w:divBdr>
                              <w:divsChild>
                                <w:div w:id="18133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9705">
      <w:marLeft w:val="0"/>
      <w:marRight w:val="0"/>
      <w:marTop w:val="36"/>
      <w:marBottom w:val="36"/>
      <w:divBdr>
        <w:top w:val="none" w:sz="0" w:space="0" w:color="auto"/>
        <w:left w:val="none" w:sz="0" w:space="0" w:color="auto"/>
        <w:bottom w:val="none" w:sz="0" w:space="0" w:color="auto"/>
        <w:right w:val="none" w:sz="0" w:space="0" w:color="auto"/>
      </w:divBdr>
      <w:divsChild>
        <w:div w:id="1813329704">
          <w:marLeft w:val="0"/>
          <w:marRight w:val="0"/>
          <w:marTop w:val="0"/>
          <w:marBottom w:val="0"/>
          <w:divBdr>
            <w:top w:val="none" w:sz="0" w:space="0" w:color="auto"/>
            <w:left w:val="none" w:sz="0" w:space="0" w:color="auto"/>
            <w:bottom w:val="none" w:sz="0" w:space="0" w:color="auto"/>
            <w:right w:val="none" w:sz="0" w:space="0" w:color="auto"/>
          </w:divBdr>
          <w:divsChild>
            <w:div w:id="1813329703">
              <w:marLeft w:val="0"/>
              <w:marRight w:val="0"/>
              <w:marTop w:val="0"/>
              <w:marBottom w:val="0"/>
              <w:divBdr>
                <w:top w:val="none" w:sz="0" w:space="0" w:color="auto"/>
                <w:left w:val="none" w:sz="0" w:space="0" w:color="auto"/>
                <w:bottom w:val="none" w:sz="0" w:space="0" w:color="auto"/>
                <w:right w:val="none" w:sz="0" w:space="0" w:color="auto"/>
              </w:divBdr>
              <w:divsChild>
                <w:div w:id="1813329691">
                  <w:marLeft w:val="0"/>
                  <w:marRight w:val="0"/>
                  <w:marTop w:val="0"/>
                  <w:marBottom w:val="0"/>
                  <w:divBdr>
                    <w:top w:val="none" w:sz="0" w:space="0" w:color="auto"/>
                    <w:left w:val="none" w:sz="0" w:space="0" w:color="auto"/>
                    <w:bottom w:val="none" w:sz="0" w:space="0" w:color="auto"/>
                    <w:right w:val="none" w:sz="0" w:space="0" w:color="auto"/>
                  </w:divBdr>
                  <w:divsChild>
                    <w:div w:id="1813329700">
                      <w:marLeft w:val="0"/>
                      <w:marRight w:val="0"/>
                      <w:marTop w:val="0"/>
                      <w:marBottom w:val="0"/>
                      <w:divBdr>
                        <w:top w:val="none" w:sz="0" w:space="0" w:color="auto"/>
                        <w:left w:val="none" w:sz="0" w:space="0" w:color="auto"/>
                        <w:bottom w:val="none" w:sz="0" w:space="0" w:color="auto"/>
                        <w:right w:val="none" w:sz="0" w:space="0" w:color="auto"/>
                      </w:divBdr>
                      <w:divsChild>
                        <w:div w:id="1813329699">
                          <w:marLeft w:val="1908"/>
                          <w:marRight w:val="3168"/>
                          <w:marTop w:val="0"/>
                          <w:marBottom w:val="0"/>
                          <w:divBdr>
                            <w:top w:val="none" w:sz="0" w:space="0" w:color="auto"/>
                            <w:left w:val="single" w:sz="4" w:space="0" w:color="D3E1F9"/>
                            <w:bottom w:val="none" w:sz="0" w:space="0" w:color="auto"/>
                            <w:right w:val="none" w:sz="0" w:space="0" w:color="auto"/>
                          </w:divBdr>
                          <w:divsChild>
                            <w:div w:id="1813329696">
                              <w:marLeft w:val="0"/>
                              <w:marRight w:val="0"/>
                              <w:marTop w:val="0"/>
                              <w:marBottom w:val="0"/>
                              <w:divBdr>
                                <w:top w:val="none" w:sz="0" w:space="0" w:color="auto"/>
                                <w:left w:val="none" w:sz="0" w:space="0" w:color="auto"/>
                                <w:bottom w:val="none" w:sz="0" w:space="0" w:color="auto"/>
                                <w:right w:val="none" w:sz="0" w:space="0" w:color="auto"/>
                              </w:divBdr>
                              <w:divsChild>
                                <w:div w:id="18133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pe.brown@carle.com" TargetMode="External"/><Relationship Id="rId13" Type="http://schemas.openxmlformats.org/officeDocument/2006/relationships/hyperlink" Target="http://www.keirsey.com/sorter/instruments2.aspx?partid=0" TargetMode="External"/><Relationship Id="rId18" Type="http://schemas.openxmlformats.org/officeDocument/2006/relationships/hyperlink" Target="http://www.ahrq.gov/research/nursestaffing/nursestaff.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ina.Fleming@Carle.com" TargetMode="External"/><Relationship Id="rId12" Type="http://schemas.openxmlformats.org/officeDocument/2006/relationships/hyperlink" Target="https://www.ncsbn.org/Model_Nursing_Practice_Act_December09_final.pdf" TargetMode="External"/><Relationship Id="rId17" Type="http://schemas.openxmlformats.org/officeDocument/2006/relationships/hyperlink" Target="http://www.nursingworld.org/MainMenuCategories/ThePracticeofProfessionalNursing/NursingStandards.aspx" TargetMode="External"/><Relationship Id="rId2" Type="http://schemas.openxmlformats.org/officeDocument/2006/relationships/styles" Target="styles.xml"/><Relationship Id="rId16" Type="http://schemas.openxmlformats.org/officeDocument/2006/relationships/hyperlink" Target="http://nursing2015.files.wordpress.com/2008/09/_4developing-a-staffing-budget.pp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cn.nche.edu/publications/positions/hallmarks.htm" TargetMode="External"/><Relationship Id="rId5" Type="http://schemas.openxmlformats.org/officeDocument/2006/relationships/footnotes" Target="footnotes.xml"/><Relationship Id="rId15" Type="http://schemas.openxmlformats.org/officeDocument/2006/relationships/hyperlink" Target="http://www.rwjf.org/files/publications/other/RoleofthePhysicalEnvironment.pdf"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miller@lakeviewcol.edu" TargetMode="External"/><Relationship Id="rId14" Type="http://schemas.openxmlformats.org/officeDocument/2006/relationships/hyperlink" Target="http://www.healthcaredesign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31</Pages>
  <Words>9080</Words>
  <Characters>54852</Characters>
  <Application>Microsoft Office Word</Application>
  <DocSecurity>0</DocSecurity>
  <Lines>457</Lines>
  <Paragraphs>127</Paragraphs>
  <ScaleCrop>false</ScaleCrop>
  <HeadingPairs>
    <vt:vector size="2" baseType="variant">
      <vt:variant>
        <vt:lpstr>Title</vt:lpstr>
      </vt:variant>
      <vt:variant>
        <vt:i4>1</vt:i4>
      </vt:variant>
    </vt:vector>
  </HeadingPairs>
  <TitlesOfParts>
    <vt:vector size="1" baseType="lpstr">
      <vt:lpstr>Lakeview College of Nursing</vt:lpstr>
    </vt:vector>
  </TitlesOfParts>
  <Company>Toshiba</Company>
  <LinksUpToDate>false</LinksUpToDate>
  <CharactersWithSpaces>63805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subject/>
  <dc:creator>n/a</dc:creator>
  <cp:keywords/>
  <dc:description/>
  <cp:lastModifiedBy>Fleming</cp:lastModifiedBy>
  <cp:revision>11</cp:revision>
  <cp:lastPrinted>2012-08-03T16:30:00Z</cp:lastPrinted>
  <dcterms:created xsi:type="dcterms:W3CDTF">2012-07-27T02:09:00Z</dcterms:created>
  <dcterms:modified xsi:type="dcterms:W3CDTF">2012-10-14T18:54:00Z</dcterms:modified>
</cp:coreProperties>
</file>