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Times New Roman" w:cs="Times New Roman" w:hAnsi="Times New Roman" w:eastAsia="Times New Roman"/>
          <w:sz w:val="40"/>
          <w:szCs w:val="40"/>
        </w:rPr>
      </w:pPr>
    </w:p>
    <w:p>
      <w:pPr>
        <w:pStyle w:val="Body"/>
        <w:jc w:val="center"/>
        <w:rPr>
          <w:rFonts w:ascii="Times New Roman" w:cs="Times New Roman" w:hAnsi="Times New Roman" w:eastAsia="Times New Roman"/>
          <w:sz w:val="40"/>
          <w:szCs w:val="40"/>
        </w:rPr>
      </w:pPr>
      <w:r>
        <w:rPr>
          <w:rFonts w:ascii="Times New Roman" w:hAnsi="Times New Roman"/>
          <w:sz w:val="40"/>
          <w:szCs w:val="40"/>
          <w:rtl w:val="0"/>
          <w:lang w:val="sv-SE"/>
        </w:rPr>
        <w:t>My Thoughts on Shared Control at LGT</w:t>
      </w:r>
    </w:p>
    <w:p>
      <w:pPr>
        <w:pStyle w:val="Body"/>
        <w:jc w:val="both"/>
        <w:rPr>
          <w:rFonts w:ascii="Times New Roman" w:cs="Times New Roman" w:hAnsi="Times New Roman" w:eastAsia="Times New Roman"/>
          <w:sz w:val="40"/>
          <w:szCs w:val="40"/>
        </w:rPr>
      </w:pPr>
    </w:p>
    <w:p>
      <w:pPr>
        <w:pStyle w:val="Default"/>
        <w:numPr>
          <w:ilvl w:val="0"/>
          <w:numId w:val="2"/>
        </w:numPr>
        <w:bidi w:val="0"/>
        <w:spacing w:before="0" w:line="440" w:lineRule="atLeast"/>
        <w:ind w:right="0"/>
        <w:jc w:val="both"/>
        <w:rPr>
          <w:rFonts w:ascii="Times New Roman" w:hAnsi="Times New Roman"/>
          <w:b w:val="1"/>
          <w:bCs w:val="1"/>
          <w:rtl w:val="0"/>
          <w:lang w:val="en-US"/>
        </w:rPr>
      </w:pPr>
      <w:r>
        <w:rPr>
          <w:rFonts w:ascii="Times New Roman" w:hAnsi="Times New Roman"/>
          <w:b w:val="1"/>
          <w:bCs w:val="1"/>
          <w:rtl w:val="0"/>
          <w:lang w:val="en-US"/>
        </w:rPr>
        <w:t>Consider the examples of shared control that are illustrated in this example. Summarize your reaction to them in one or two sentences.</w:t>
      </w:r>
    </w:p>
    <w:p>
      <w:pPr>
        <w:pStyle w:val="Default"/>
        <w:bidi w:val="0"/>
        <w:spacing w:before="0" w:line="440" w:lineRule="atLeast"/>
        <w:ind w:left="0" w:right="0" w:firstLine="0"/>
        <w:jc w:val="both"/>
        <w:rPr>
          <w:rFonts w:ascii="Times New Roman" w:cs="Times New Roman" w:hAnsi="Times New Roman" w:eastAsia="Times New Roman"/>
          <w:rtl w:val="0"/>
        </w:rPr>
      </w:pPr>
      <w:r>
        <w:rPr>
          <w:rFonts w:ascii="Times New Roman" w:hAnsi="Times New Roman"/>
          <w:rtl w:val="0"/>
          <w:lang w:val="sv-SE"/>
        </w:rPr>
        <w:t>My reaction to them is that there isn</w:t>
      </w:r>
      <w:r>
        <w:rPr>
          <w:rFonts w:ascii="Times New Roman" w:hAnsi="Times New Roman" w:hint="default"/>
          <w:rtl w:val="0"/>
          <w:lang w:val="sv-SE"/>
        </w:rPr>
        <w:t>’</w:t>
      </w:r>
      <w:r>
        <w:rPr>
          <w:rFonts w:ascii="Times New Roman" w:hAnsi="Times New Roman"/>
          <w:rtl w:val="0"/>
          <w:lang w:val="sv-SE"/>
        </w:rPr>
        <w:t>t that much verbal communication between teacher</w:t>
      </w:r>
      <w:r>
        <w:rPr>
          <w:rFonts w:ascii="Times New Roman" w:hAnsi="Times New Roman" w:hint="default"/>
          <w:rtl w:val="0"/>
          <w:lang w:val="sv-SE"/>
        </w:rPr>
        <w:t>’</w:t>
      </w:r>
      <w:r>
        <w:rPr>
          <w:rFonts w:ascii="Times New Roman" w:hAnsi="Times New Roman"/>
          <w:rtl w:val="0"/>
          <w:lang w:val="sv-SE"/>
        </w:rPr>
        <w:t>s and Jace and it feels like that is an active choice made my the teacher</w:t>
      </w:r>
      <w:r>
        <w:rPr>
          <w:rFonts w:ascii="Times New Roman" w:hAnsi="Times New Roman" w:hint="default"/>
          <w:rtl w:val="0"/>
          <w:lang w:val="sv-SE"/>
        </w:rPr>
        <w:t>’</w:t>
      </w:r>
      <w:r>
        <w:rPr>
          <w:rFonts w:ascii="Times New Roman" w:hAnsi="Times New Roman"/>
          <w:rtl w:val="0"/>
          <w:lang w:val="sv-SE"/>
        </w:rPr>
        <w:t>s. They acknowledge Jace and what he wants to show them and by doing that he acknowledges what they want to show him and the other classmates. They don</w:t>
      </w:r>
      <w:r>
        <w:rPr>
          <w:rFonts w:ascii="Times New Roman" w:hAnsi="Times New Roman" w:hint="default"/>
          <w:rtl w:val="0"/>
          <w:lang w:val="sv-SE"/>
        </w:rPr>
        <w:t>’</w:t>
      </w:r>
      <w:r>
        <w:rPr>
          <w:rFonts w:ascii="Times New Roman" w:hAnsi="Times New Roman"/>
          <w:rtl w:val="0"/>
          <w:lang w:val="sv-SE"/>
        </w:rPr>
        <w:t>t point out that he isn</w:t>
      </w:r>
      <w:r>
        <w:rPr>
          <w:rFonts w:ascii="Times New Roman" w:hAnsi="Times New Roman" w:hint="default"/>
          <w:rtl w:val="0"/>
          <w:lang w:val="sv-SE"/>
        </w:rPr>
        <w:t>’</w:t>
      </w:r>
      <w:r>
        <w:rPr>
          <w:rFonts w:ascii="Times New Roman" w:hAnsi="Times New Roman"/>
          <w:rtl w:val="0"/>
          <w:lang w:val="sv-SE"/>
        </w:rPr>
        <w:t>t following exactly what the other children are doing, because he is still joining in the activity and isn</w:t>
      </w:r>
      <w:r>
        <w:rPr>
          <w:rFonts w:ascii="Times New Roman" w:hAnsi="Times New Roman" w:hint="default"/>
          <w:rtl w:val="0"/>
          <w:lang w:val="sv-SE"/>
        </w:rPr>
        <w:t>’</w:t>
      </w:r>
      <w:r>
        <w:rPr>
          <w:rFonts w:ascii="Times New Roman" w:hAnsi="Times New Roman"/>
          <w:rtl w:val="0"/>
          <w:lang w:val="sv-SE"/>
        </w:rPr>
        <w:t>t really disturbing anyone, I feel like that is examples on sharing the control with the children.</w:t>
      </w:r>
    </w:p>
    <w:p>
      <w:pPr>
        <w:pStyle w:val="Default"/>
        <w:bidi w:val="0"/>
        <w:spacing w:before="0" w:line="440" w:lineRule="atLeast"/>
        <w:ind w:left="0" w:right="0" w:firstLine="0"/>
        <w:jc w:val="both"/>
        <w:rPr>
          <w:rFonts w:ascii="Times New Roman" w:cs="Times New Roman" w:hAnsi="Times New Roman" w:eastAsia="Times New Roman"/>
          <w:rtl w:val="0"/>
        </w:rPr>
      </w:pPr>
    </w:p>
    <w:p>
      <w:pPr>
        <w:pStyle w:val="Default"/>
        <w:numPr>
          <w:ilvl w:val="0"/>
          <w:numId w:val="2"/>
        </w:numPr>
        <w:bidi w:val="0"/>
        <w:spacing w:before="0" w:line="440" w:lineRule="atLeast"/>
        <w:ind w:right="0"/>
        <w:jc w:val="both"/>
        <w:rPr>
          <w:rFonts w:ascii="Times New Roman" w:hAnsi="Times New Roman"/>
          <w:b w:val="1"/>
          <w:bCs w:val="1"/>
          <w:rtl w:val="0"/>
          <w:lang w:val="en-US"/>
        </w:rPr>
      </w:pPr>
      <w:r>
        <w:rPr>
          <w:rFonts w:ascii="Times New Roman" w:hAnsi="Times New Roman"/>
          <w:b w:val="1"/>
          <w:bCs w:val="1"/>
          <w:rtl w:val="0"/>
          <w:lang w:val="en-US"/>
        </w:rPr>
        <w:t>What do you currently do to share control with children?</w:t>
      </w:r>
    </w:p>
    <w:p>
      <w:pPr>
        <w:pStyle w:val="Default"/>
        <w:bidi w:val="0"/>
        <w:spacing w:before="0" w:line="440" w:lineRule="atLeast"/>
        <w:ind w:left="0" w:right="0" w:firstLine="0"/>
        <w:jc w:val="both"/>
        <w:rPr>
          <w:rFonts w:ascii="Times New Roman" w:cs="Times New Roman" w:hAnsi="Times New Roman" w:eastAsia="Times New Roman"/>
          <w:rtl w:val="0"/>
        </w:rPr>
      </w:pPr>
      <w:r>
        <w:rPr>
          <w:rFonts w:ascii="Times New Roman" w:hAnsi="Times New Roman"/>
          <w:rtl w:val="0"/>
          <w:lang w:val="sv-SE"/>
        </w:rPr>
        <w:t>I feel that what I mostly do right now is trying to follow and share the control with the children because we still don</w:t>
      </w:r>
      <w:r>
        <w:rPr>
          <w:rFonts w:ascii="Times New Roman" w:hAnsi="Times New Roman" w:hint="default"/>
          <w:rtl w:val="0"/>
          <w:lang w:val="sv-SE"/>
        </w:rPr>
        <w:t>’</w:t>
      </w:r>
      <w:r>
        <w:rPr>
          <w:rFonts w:ascii="Times New Roman" w:hAnsi="Times New Roman"/>
          <w:rtl w:val="0"/>
          <w:lang w:val="sv-SE"/>
        </w:rPr>
        <w:t>t really know each other that well and I feel that if I allow them a lot of space in my planned activities we will get a mutual respect for each other; plus I get to learn what their interests are. In the example that is being brought up it feels like the relationship between teacher and children is already quite strong and therefor they can much more easily share the control.</w:t>
      </w:r>
    </w:p>
    <w:p>
      <w:pPr>
        <w:pStyle w:val="Default"/>
        <w:bidi w:val="0"/>
        <w:spacing w:before="0" w:line="440" w:lineRule="atLeast"/>
        <w:ind w:left="0" w:right="0" w:firstLine="0"/>
        <w:jc w:val="both"/>
        <w:rPr>
          <w:rFonts w:ascii="Times New Roman" w:cs="Times New Roman" w:hAnsi="Times New Roman" w:eastAsia="Times New Roman"/>
          <w:rtl w:val="0"/>
        </w:rPr>
      </w:pPr>
    </w:p>
    <w:p>
      <w:pPr>
        <w:pStyle w:val="Default"/>
        <w:numPr>
          <w:ilvl w:val="0"/>
          <w:numId w:val="2"/>
        </w:numPr>
        <w:bidi w:val="0"/>
        <w:spacing w:before="0" w:line="440" w:lineRule="atLeast"/>
        <w:ind w:right="0"/>
        <w:jc w:val="both"/>
        <w:rPr>
          <w:rFonts w:ascii="Times New Roman" w:hAnsi="Times New Roman"/>
          <w:b w:val="1"/>
          <w:bCs w:val="1"/>
          <w:rtl w:val="0"/>
          <w:lang w:val="en-US"/>
        </w:rPr>
      </w:pPr>
      <w:r>
        <w:rPr>
          <w:rFonts w:ascii="Times New Roman" w:hAnsi="Times New Roman"/>
          <w:b w:val="1"/>
          <w:bCs w:val="1"/>
          <w:rtl w:val="0"/>
          <w:lang w:val="en-US"/>
        </w:rPr>
        <w:t>What ideas for sharing control with children during large-group time would you would like to try?</w:t>
      </w:r>
    </w:p>
    <w:p>
      <w:pPr>
        <w:pStyle w:val="Default"/>
        <w:bidi w:val="0"/>
        <w:spacing w:before="0" w:line="440" w:lineRule="atLeast"/>
        <w:ind w:left="0" w:right="0" w:firstLine="0"/>
        <w:jc w:val="both"/>
        <w:rPr>
          <w:rtl w:val="0"/>
        </w:rPr>
      </w:pPr>
      <w:r>
        <w:rPr>
          <w:rFonts w:ascii="Times New Roman" w:hAnsi="Times New Roman"/>
          <w:rtl w:val="0"/>
          <w:lang w:val="sv-SE"/>
        </w:rPr>
        <w:t xml:space="preserve">In the beginning of starting at my new had a tendency to </w:t>
      </w:r>
      <w:r>
        <w:rPr>
          <w:rFonts w:ascii="Times New Roman" w:hAnsi="Times New Roman" w:hint="default"/>
          <w:rtl w:val="0"/>
          <w:lang w:val="sv-SE"/>
        </w:rPr>
        <w:t>“</w:t>
      </w:r>
      <w:r>
        <w:rPr>
          <w:rFonts w:ascii="Times New Roman" w:hAnsi="Times New Roman"/>
          <w:rtl w:val="0"/>
          <w:lang w:val="sv-SE"/>
        </w:rPr>
        <w:t>over plan</w:t>
      </w:r>
      <w:r>
        <w:rPr>
          <w:rFonts w:ascii="Times New Roman" w:hAnsi="Times New Roman" w:hint="default"/>
          <w:rtl w:val="0"/>
          <w:lang w:val="sv-SE"/>
        </w:rPr>
        <w:t xml:space="preserve">” </w:t>
      </w:r>
      <w:r>
        <w:rPr>
          <w:rFonts w:ascii="Times New Roman" w:hAnsi="Times New Roman"/>
          <w:rtl w:val="0"/>
          <w:lang w:val="sv-SE"/>
        </w:rPr>
        <w:t>LGT activities because I didn</w:t>
      </w:r>
      <w:r>
        <w:rPr>
          <w:rFonts w:ascii="Times New Roman" w:hAnsi="Times New Roman" w:hint="default"/>
          <w:rtl w:val="0"/>
          <w:lang w:val="sv-SE"/>
        </w:rPr>
        <w:t>’</w:t>
      </w:r>
      <w:r>
        <w:rPr>
          <w:rFonts w:ascii="Times New Roman" w:hAnsi="Times New Roman"/>
          <w:rtl w:val="0"/>
          <w:lang w:val="sv-SE"/>
        </w:rPr>
        <w:t xml:space="preserve">t really know what was expected from me and from the activity itself. Which made me end up feeling a bit anxious about the whole activity and that made me stressed. I feel that if I properly get acquainted with the </w:t>
      </w:r>
      <w:r>
        <w:rPr>
          <w:rFonts w:ascii="Times New Roman" w:hAnsi="Times New Roman" w:hint="default"/>
          <w:rtl w:val="0"/>
          <w:lang w:val="sv-SE"/>
        </w:rPr>
        <w:t>“</w:t>
      </w:r>
      <w:r>
        <w:rPr>
          <w:rFonts w:ascii="Times New Roman" w:hAnsi="Times New Roman"/>
          <w:rtl w:val="0"/>
          <w:lang w:val="sv-SE"/>
        </w:rPr>
        <w:t>the ingredients of active learning</w:t>
      </w:r>
      <w:r>
        <w:rPr>
          <w:rFonts w:ascii="Times New Roman" w:hAnsi="Times New Roman" w:hint="default"/>
          <w:rtl w:val="0"/>
          <w:lang w:val="sv-SE"/>
        </w:rPr>
        <w:t xml:space="preserve">” </w:t>
      </w:r>
      <w:r>
        <w:rPr>
          <w:rFonts w:ascii="Times New Roman" w:hAnsi="Times New Roman"/>
          <w:rtl w:val="0"/>
          <w:lang w:val="sv-SE"/>
        </w:rPr>
        <w:t>and get to know both the children and my colleague a bit more the sharing control won</w:t>
      </w:r>
      <w:r>
        <w:rPr>
          <w:rFonts w:ascii="Times New Roman" w:hAnsi="Times New Roman" w:hint="default"/>
          <w:rtl w:val="0"/>
          <w:lang w:val="sv-SE"/>
        </w:rPr>
        <w:t>’</w:t>
      </w:r>
      <w:r>
        <w:rPr>
          <w:rFonts w:ascii="Times New Roman" w:hAnsi="Times New Roman"/>
          <w:rtl w:val="0"/>
          <w:lang w:val="sv-SE"/>
        </w:rPr>
        <w:t xml:space="preserve">t be as scary as it might feel right now. </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38"/>
        <w:tab w:val="clear" w:pos="9020"/>
      </w:tabs>
      <w:jc w:val="left"/>
    </w:pPr>
    <w:r>
      <w:rPr>
        <w:rFonts w:ascii="Times New Roman" w:hAnsi="Times New Roman"/>
        <w:rtl w:val="0"/>
        <w:lang w:val="sv-SE"/>
      </w:rPr>
      <w:t>Rebecca Hauguth Thorpe</w:t>
    </w:r>
    <w:r>
      <w:rPr>
        <w:rFonts w:ascii="Times New Roman" w:cs="Times New Roman" w:hAnsi="Times New Roman" w:eastAsia="Times New Roman"/>
      </w:rPr>
      <w:tab/>
    </w:r>
    <w:r>
      <w:rPr>
        <w:rFonts w:ascii="Times New Roman" w:hAnsi="Times New Roman"/>
        <w:rtl w:val="0"/>
        <w:lang w:val="sv-SE"/>
      </w:rPr>
      <w:t>2020-06-10</w:t>
    </w:r>
    <w:r>
      <w:rPr>
        <w:rFonts w:ascii="Times New Roman" w:cs="Times New Roman" w:hAnsi="Times New Roman" w:eastAsia="Times New Roman"/>
      </w:rPr>
      <w:tab/>
    </w:r>
    <w:r>
      <w:rPr>
        <w:rFonts w:ascii="Times New Roman" w:hAnsi="Times New Roman"/>
        <w:rtl w:val="0"/>
        <w:lang w:val="sv-SE"/>
      </w:rPr>
      <w:t>LGT for Active Learners</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color w:val="393737"/>
        <w:spacing w:val="0"/>
        <w:w w:val="100"/>
        <w:kern w:val="0"/>
        <w:position w:val="0"/>
        <w:highlight w:val="none"/>
        <w:vertAlign w:val="baseline"/>
      </w:rPr>
    </w:lvl>
    <w:lvl w:ilvl="1">
      <w:start w:val="1"/>
      <w:numFmt w:val="bullet"/>
      <w:suff w:val="tab"/>
      <w:lvlText w:val="•"/>
      <w:lvlJc w:val="left"/>
      <w:pPr>
        <w:ind w:left="869" w:hanging="429"/>
      </w:pPr>
      <w:rPr>
        <w:rFonts w:ascii="Times Roman" w:cs="Times Roman" w:hAnsi="Times Roman" w:eastAsia="Times Roman"/>
        <w:b w:val="0"/>
        <w:bCs w:val="0"/>
        <w:i w:val="0"/>
        <w:iCs w:val="0"/>
        <w:caps w:val="0"/>
        <w:smallCaps w:val="0"/>
        <w:strike w:val="0"/>
        <w:dstrike w:val="0"/>
        <w:outline w:val="0"/>
        <w:emboss w:val="0"/>
        <w:imprint w:val="0"/>
        <w:color w:val="393737"/>
        <w:spacing w:val="0"/>
        <w:w w:val="100"/>
        <w:kern w:val="0"/>
        <w:position w:val="-2"/>
        <w:highlight w:val="none"/>
        <w:vertAlign w:val="baseline"/>
      </w:rPr>
    </w:lvl>
    <w:lvl w:ilvl="2">
      <w:start w:val="1"/>
      <w:numFmt w:val="bullet"/>
      <w:suff w:val="tab"/>
      <w:lvlText w:val="•"/>
      <w:lvlJc w:val="left"/>
      <w:pPr>
        <w:ind w:left="1089" w:hanging="429"/>
      </w:pPr>
      <w:rPr>
        <w:rFonts w:ascii="Times Roman" w:cs="Times Roman" w:hAnsi="Times Roman" w:eastAsia="Times Roman"/>
        <w:b w:val="0"/>
        <w:bCs w:val="0"/>
        <w:i w:val="0"/>
        <w:iCs w:val="0"/>
        <w:caps w:val="0"/>
        <w:smallCaps w:val="0"/>
        <w:strike w:val="0"/>
        <w:dstrike w:val="0"/>
        <w:outline w:val="0"/>
        <w:emboss w:val="0"/>
        <w:imprint w:val="0"/>
        <w:color w:val="393737"/>
        <w:spacing w:val="0"/>
        <w:w w:val="100"/>
        <w:kern w:val="0"/>
        <w:position w:val="-2"/>
        <w:highlight w:val="none"/>
        <w:vertAlign w:val="baseline"/>
      </w:rPr>
    </w:lvl>
    <w:lvl w:ilvl="3">
      <w:start w:val="1"/>
      <w:numFmt w:val="bullet"/>
      <w:suff w:val="tab"/>
      <w:lvlText w:val="•"/>
      <w:lvlJc w:val="left"/>
      <w:pPr>
        <w:ind w:left="1309" w:hanging="429"/>
      </w:pPr>
      <w:rPr>
        <w:rFonts w:ascii="Times Roman" w:cs="Times Roman" w:hAnsi="Times Roman" w:eastAsia="Times Roman"/>
        <w:b w:val="0"/>
        <w:bCs w:val="0"/>
        <w:i w:val="0"/>
        <w:iCs w:val="0"/>
        <w:caps w:val="0"/>
        <w:smallCaps w:val="0"/>
        <w:strike w:val="0"/>
        <w:dstrike w:val="0"/>
        <w:outline w:val="0"/>
        <w:emboss w:val="0"/>
        <w:imprint w:val="0"/>
        <w:color w:val="393737"/>
        <w:spacing w:val="0"/>
        <w:w w:val="100"/>
        <w:kern w:val="0"/>
        <w:position w:val="-2"/>
        <w:highlight w:val="none"/>
        <w:vertAlign w:val="baseline"/>
      </w:rPr>
    </w:lvl>
    <w:lvl w:ilvl="4">
      <w:start w:val="1"/>
      <w:numFmt w:val="bullet"/>
      <w:suff w:val="tab"/>
      <w:lvlText w:val="•"/>
      <w:lvlJc w:val="left"/>
      <w:pPr>
        <w:ind w:left="1529" w:hanging="429"/>
      </w:pPr>
      <w:rPr>
        <w:rFonts w:ascii="Times Roman" w:cs="Times Roman" w:hAnsi="Times Roman" w:eastAsia="Times Roman"/>
        <w:b w:val="0"/>
        <w:bCs w:val="0"/>
        <w:i w:val="0"/>
        <w:iCs w:val="0"/>
        <w:caps w:val="0"/>
        <w:smallCaps w:val="0"/>
        <w:strike w:val="0"/>
        <w:dstrike w:val="0"/>
        <w:outline w:val="0"/>
        <w:emboss w:val="0"/>
        <w:imprint w:val="0"/>
        <w:color w:val="393737"/>
        <w:spacing w:val="0"/>
        <w:w w:val="100"/>
        <w:kern w:val="0"/>
        <w:position w:val="-2"/>
        <w:highlight w:val="none"/>
        <w:vertAlign w:val="baseline"/>
      </w:rPr>
    </w:lvl>
    <w:lvl w:ilvl="5">
      <w:start w:val="1"/>
      <w:numFmt w:val="bullet"/>
      <w:suff w:val="tab"/>
      <w:lvlText w:val="•"/>
      <w:lvlJc w:val="left"/>
      <w:pPr>
        <w:ind w:left="1749" w:hanging="429"/>
      </w:pPr>
      <w:rPr>
        <w:rFonts w:ascii="Times Roman" w:cs="Times Roman" w:hAnsi="Times Roman" w:eastAsia="Times Roman"/>
        <w:b w:val="0"/>
        <w:bCs w:val="0"/>
        <w:i w:val="0"/>
        <w:iCs w:val="0"/>
        <w:caps w:val="0"/>
        <w:smallCaps w:val="0"/>
        <w:strike w:val="0"/>
        <w:dstrike w:val="0"/>
        <w:outline w:val="0"/>
        <w:emboss w:val="0"/>
        <w:imprint w:val="0"/>
        <w:color w:val="393737"/>
        <w:spacing w:val="0"/>
        <w:w w:val="100"/>
        <w:kern w:val="0"/>
        <w:position w:val="-2"/>
        <w:highlight w:val="none"/>
        <w:vertAlign w:val="baseline"/>
      </w:rPr>
    </w:lvl>
    <w:lvl w:ilvl="6">
      <w:start w:val="1"/>
      <w:numFmt w:val="bullet"/>
      <w:suff w:val="tab"/>
      <w:lvlText w:val="•"/>
      <w:lvlJc w:val="left"/>
      <w:pPr>
        <w:ind w:left="1969" w:hanging="429"/>
      </w:pPr>
      <w:rPr>
        <w:rFonts w:ascii="Times Roman" w:cs="Times Roman" w:hAnsi="Times Roman" w:eastAsia="Times Roman"/>
        <w:b w:val="0"/>
        <w:bCs w:val="0"/>
        <w:i w:val="0"/>
        <w:iCs w:val="0"/>
        <w:caps w:val="0"/>
        <w:smallCaps w:val="0"/>
        <w:strike w:val="0"/>
        <w:dstrike w:val="0"/>
        <w:outline w:val="0"/>
        <w:emboss w:val="0"/>
        <w:imprint w:val="0"/>
        <w:color w:val="393737"/>
        <w:spacing w:val="0"/>
        <w:w w:val="100"/>
        <w:kern w:val="0"/>
        <w:position w:val="-2"/>
        <w:highlight w:val="none"/>
        <w:vertAlign w:val="baseline"/>
      </w:rPr>
    </w:lvl>
    <w:lvl w:ilvl="7">
      <w:start w:val="1"/>
      <w:numFmt w:val="bullet"/>
      <w:suff w:val="tab"/>
      <w:lvlText w:val="•"/>
      <w:lvlJc w:val="left"/>
      <w:pPr>
        <w:ind w:left="2189" w:hanging="429"/>
      </w:pPr>
      <w:rPr>
        <w:rFonts w:ascii="Times Roman" w:cs="Times Roman" w:hAnsi="Times Roman" w:eastAsia="Times Roman"/>
        <w:b w:val="0"/>
        <w:bCs w:val="0"/>
        <w:i w:val="0"/>
        <w:iCs w:val="0"/>
        <w:caps w:val="0"/>
        <w:smallCaps w:val="0"/>
        <w:strike w:val="0"/>
        <w:dstrike w:val="0"/>
        <w:outline w:val="0"/>
        <w:emboss w:val="0"/>
        <w:imprint w:val="0"/>
        <w:color w:val="393737"/>
        <w:spacing w:val="0"/>
        <w:w w:val="100"/>
        <w:kern w:val="0"/>
        <w:position w:val="-2"/>
        <w:highlight w:val="none"/>
        <w:vertAlign w:val="baseline"/>
      </w:rPr>
    </w:lvl>
    <w:lvl w:ilvl="8">
      <w:start w:val="1"/>
      <w:numFmt w:val="bullet"/>
      <w:suff w:val="tab"/>
      <w:lvlText w:val="•"/>
      <w:lvlJc w:val="left"/>
      <w:pPr>
        <w:ind w:left="2409" w:hanging="429"/>
      </w:pPr>
      <w:rPr>
        <w:rFonts w:ascii="Times Roman" w:cs="Times Roman" w:hAnsi="Times Roman" w:eastAsia="Times Roman"/>
        <w:b w:val="0"/>
        <w:bCs w:val="0"/>
        <w:i w:val="0"/>
        <w:iCs w:val="0"/>
        <w:caps w:val="0"/>
        <w:smallCaps w:val="0"/>
        <w:strike w:val="0"/>
        <w:dstrike w:val="0"/>
        <w:outline w:val="0"/>
        <w:emboss w:val="0"/>
        <w:imprint w:val="0"/>
        <w:color w:val="393737"/>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sv-S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