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546" w:rsidRPr="00843B84" w:rsidRDefault="00F9544B" w:rsidP="00843B84">
      <w:pPr>
        <w:jc w:val="center"/>
        <w:rPr>
          <w:rFonts w:ascii="Trebuchet MS" w:hAnsi="Trebuchet MS"/>
          <w:b/>
          <w:color w:val="333333"/>
          <w:sz w:val="24"/>
          <w:szCs w:val="24"/>
          <w:u w:val="single"/>
        </w:rPr>
      </w:pPr>
      <w:r w:rsidRPr="00843B84">
        <w:rPr>
          <w:rFonts w:ascii="Trebuchet MS" w:hAnsi="Trebuchet MS"/>
          <w:b/>
          <w:color w:val="333333"/>
          <w:sz w:val="24"/>
          <w:szCs w:val="24"/>
          <w:u w:val="single"/>
        </w:rPr>
        <w:t xml:space="preserve"> </w:t>
      </w:r>
      <w:r w:rsidR="00220546" w:rsidRPr="00843B84">
        <w:rPr>
          <w:rFonts w:ascii="Trebuchet MS" w:hAnsi="Trebuchet MS"/>
          <w:b/>
          <w:color w:val="333333"/>
          <w:sz w:val="24"/>
          <w:szCs w:val="24"/>
          <w:u w:val="single"/>
        </w:rPr>
        <w:t>“The pistol is at my head”</w:t>
      </w:r>
    </w:p>
    <w:p w:rsidR="00220546" w:rsidRPr="009C3384" w:rsidRDefault="00220546" w:rsidP="00220546">
      <w:pPr>
        <w:pStyle w:val="ListParagraph"/>
        <w:numPr>
          <w:ilvl w:val="0"/>
          <w:numId w:val="1"/>
        </w:numPr>
        <w:rPr>
          <w:b/>
          <w:sz w:val="24"/>
          <w:szCs w:val="24"/>
        </w:rPr>
      </w:pPr>
      <w:r w:rsidRPr="009C3384">
        <w:rPr>
          <w:b/>
          <w:sz w:val="24"/>
          <w:szCs w:val="24"/>
        </w:rPr>
        <w:t>Should you accept this condition? Justify your answer biblically.</w:t>
      </w:r>
    </w:p>
    <w:p w:rsidR="00A40C0B" w:rsidRDefault="00945E90" w:rsidP="00843B84">
      <w:pPr>
        <w:rPr>
          <w:sz w:val="24"/>
          <w:szCs w:val="24"/>
        </w:rPr>
      </w:pPr>
      <w:r>
        <w:rPr>
          <w:sz w:val="24"/>
          <w:szCs w:val="24"/>
        </w:rPr>
        <w:t>The text book answer is n</w:t>
      </w:r>
      <w:r w:rsidR="00A40C0B">
        <w:rPr>
          <w:sz w:val="24"/>
          <w:szCs w:val="24"/>
        </w:rPr>
        <w:t>o, I would not. T</w:t>
      </w:r>
      <w:r w:rsidR="00843B84">
        <w:rPr>
          <w:sz w:val="24"/>
          <w:szCs w:val="24"/>
        </w:rPr>
        <w:t>he co</w:t>
      </w:r>
      <w:r w:rsidR="007854DF">
        <w:rPr>
          <w:sz w:val="24"/>
          <w:szCs w:val="24"/>
        </w:rPr>
        <w:t>unselor should never promise</w:t>
      </w:r>
      <w:r w:rsidR="00A40C0B">
        <w:rPr>
          <w:sz w:val="24"/>
          <w:szCs w:val="24"/>
        </w:rPr>
        <w:t xml:space="preserve"> </w:t>
      </w:r>
      <w:r w:rsidR="00843B84">
        <w:rPr>
          <w:sz w:val="24"/>
          <w:szCs w:val="24"/>
        </w:rPr>
        <w:t>“not</w:t>
      </w:r>
      <w:r w:rsidR="007854DF">
        <w:rPr>
          <w:sz w:val="24"/>
          <w:szCs w:val="24"/>
        </w:rPr>
        <w:t xml:space="preserve"> to</w:t>
      </w:r>
      <w:r w:rsidR="00843B84">
        <w:rPr>
          <w:sz w:val="24"/>
          <w:szCs w:val="24"/>
        </w:rPr>
        <w:t xml:space="preserve"> tell anyone”</w:t>
      </w:r>
      <w:r w:rsidR="007854DF">
        <w:rPr>
          <w:sz w:val="24"/>
          <w:szCs w:val="24"/>
        </w:rPr>
        <w:t xml:space="preserve"> simply because s</w:t>
      </w:r>
      <w:r w:rsidR="00843B84">
        <w:rPr>
          <w:sz w:val="24"/>
          <w:szCs w:val="24"/>
        </w:rPr>
        <w:t xml:space="preserve">ome statements </w:t>
      </w:r>
      <w:r w:rsidR="00013835">
        <w:rPr>
          <w:sz w:val="24"/>
          <w:szCs w:val="24"/>
        </w:rPr>
        <w:t>require</w:t>
      </w:r>
      <w:r w:rsidR="00843B84">
        <w:rPr>
          <w:sz w:val="24"/>
          <w:szCs w:val="24"/>
        </w:rPr>
        <w:t xml:space="preserve"> </w:t>
      </w:r>
      <w:r w:rsidR="00252023">
        <w:rPr>
          <w:sz w:val="24"/>
          <w:szCs w:val="24"/>
        </w:rPr>
        <w:t>action</w:t>
      </w:r>
      <w:r w:rsidR="00A40C0B">
        <w:rPr>
          <w:sz w:val="24"/>
          <w:szCs w:val="24"/>
        </w:rPr>
        <w:t xml:space="preserve">. </w:t>
      </w:r>
      <w:r w:rsidR="00013835">
        <w:rPr>
          <w:sz w:val="24"/>
          <w:szCs w:val="24"/>
        </w:rPr>
        <w:t>My immediate concern is for her safety, but additionally I’m concerned for the kids and her husband. Are they in danger? Will her “confession” reveal that further intervention is necessary to protect them?</w:t>
      </w:r>
      <w:r w:rsidR="00FB6337">
        <w:rPr>
          <w:sz w:val="24"/>
          <w:szCs w:val="24"/>
        </w:rPr>
        <w:t xml:space="preserve"> It would be wrong to make a promise that you cannot keep.</w:t>
      </w:r>
    </w:p>
    <w:p w:rsidR="00843B84" w:rsidRDefault="00C74C59" w:rsidP="00843B84">
      <w:pPr>
        <w:rPr>
          <w:sz w:val="24"/>
          <w:szCs w:val="24"/>
        </w:rPr>
      </w:pPr>
      <w:r>
        <w:rPr>
          <w:sz w:val="24"/>
          <w:szCs w:val="24"/>
        </w:rPr>
        <w:t xml:space="preserve">The primary </w:t>
      </w:r>
      <w:r w:rsidR="00FB6337">
        <w:rPr>
          <w:sz w:val="24"/>
          <w:szCs w:val="24"/>
        </w:rPr>
        <w:t>problem is the element of alcohol. Noah and Lot are examples of what can happen when someone surrenders their ability to use reason and think logically.</w:t>
      </w:r>
      <w:r>
        <w:rPr>
          <w:sz w:val="24"/>
          <w:szCs w:val="24"/>
        </w:rPr>
        <w:t xml:space="preserve"> </w:t>
      </w:r>
      <w:r w:rsidR="007854DF">
        <w:rPr>
          <w:sz w:val="24"/>
          <w:szCs w:val="24"/>
        </w:rPr>
        <w:t>Since she “has been drinking heavily” I would not bother to tell her “No, I can’t make that promise”. I</w:t>
      </w:r>
      <w:r w:rsidR="009C3384">
        <w:rPr>
          <w:sz w:val="24"/>
          <w:szCs w:val="24"/>
        </w:rPr>
        <w:t>nstead, I</w:t>
      </w:r>
      <w:r w:rsidR="007854DF">
        <w:rPr>
          <w:sz w:val="24"/>
          <w:szCs w:val="24"/>
        </w:rPr>
        <w:t xml:space="preserve"> would quickly promise</w:t>
      </w:r>
      <w:r w:rsidR="00A40C0B">
        <w:rPr>
          <w:sz w:val="24"/>
          <w:szCs w:val="24"/>
        </w:rPr>
        <w:t xml:space="preserve"> to be “discrete” and to “respect her privacy”.</w:t>
      </w:r>
      <w:r w:rsidR="00252023">
        <w:rPr>
          <w:sz w:val="24"/>
          <w:szCs w:val="24"/>
        </w:rPr>
        <w:t xml:space="preserve"> </w:t>
      </w:r>
      <w:r w:rsidR="007854DF">
        <w:rPr>
          <w:sz w:val="24"/>
          <w:szCs w:val="24"/>
        </w:rPr>
        <w:t xml:space="preserve">If she is drunk, then she would probably hear what she wanted to hear instead of what I actually said. </w:t>
      </w:r>
      <w:r w:rsidR="00013835">
        <w:rPr>
          <w:sz w:val="24"/>
          <w:szCs w:val="24"/>
        </w:rPr>
        <w:t xml:space="preserve">My desire is not to be deceptive, but to </w:t>
      </w:r>
      <w:r w:rsidR="007A0537">
        <w:rPr>
          <w:sz w:val="24"/>
          <w:szCs w:val="24"/>
        </w:rPr>
        <w:t>shift</w:t>
      </w:r>
      <w:r w:rsidR="00013835">
        <w:rPr>
          <w:sz w:val="24"/>
          <w:szCs w:val="24"/>
        </w:rPr>
        <w:t xml:space="preserve"> the focus off of her ultimatum and back to the severity of her situation. </w:t>
      </w:r>
      <w:r>
        <w:rPr>
          <w:sz w:val="24"/>
          <w:szCs w:val="24"/>
        </w:rPr>
        <w:t>I think i</w:t>
      </w:r>
      <w:r>
        <w:rPr>
          <w:sz w:val="24"/>
          <w:szCs w:val="24"/>
        </w:rPr>
        <w:t>t’s important to not get into a standoff.</w:t>
      </w:r>
      <w:r>
        <w:rPr>
          <w:sz w:val="24"/>
          <w:szCs w:val="24"/>
        </w:rPr>
        <w:t xml:space="preserve"> </w:t>
      </w:r>
      <w:r w:rsidR="007A0537">
        <w:rPr>
          <w:sz w:val="24"/>
          <w:szCs w:val="24"/>
        </w:rPr>
        <w:t>Hopefully, the</w:t>
      </w:r>
      <w:r w:rsidR="00252023">
        <w:rPr>
          <w:sz w:val="24"/>
          <w:szCs w:val="24"/>
        </w:rPr>
        <w:t>s</w:t>
      </w:r>
      <w:r w:rsidR="007A0537">
        <w:rPr>
          <w:sz w:val="24"/>
          <w:szCs w:val="24"/>
        </w:rPr>
        <w:t>e statements woul</w:t>
      </w:r>
      <w:r w:rsidR="00252023">
        <w:rPr>
          <w:sz w:val="24"/>
          <w:szCs w:val="24"/>
        </w:rPr>
        <w:t xml:space="preserve">d provide the reassurance she feels she needs to share her problems. </w:t>
      </w:r>
      <w:r w:rsidR="007854DF">
        <w:rPr>
          <w:sz w:val="24"/>
          <w:szCs w:val="24"/>
        </w:rPr>
        <w:t xml:space="preserve">If she </w:t>
      </w:r>
      <w:r w:rsidR="00945E90">
        <w:rPr>
          <w:sz w:val="24"/>
          <w:szCs w:val="24"/>
        </w:rPr>
        <w:t>isn’t satisfied</w:t>
      </w:r>
      <w:r w:rsidR="007854DF">
        <w:rPr>
          <w:sz w:val="24"/>
          <w:szCs w:val="24"/>
        </w:rPr>
        <w:t>, I would reassure her that I’m worried about her and that I would do what was “in her best interest” and</w:t>
      </w:r>
      <w:r w:rsidR="009C3384">
        <w:rPr>
          <w:sz w:val="24"/>
          <w:szCs w:val="24"/>
        </w:rPr>
        <w:t xml:space="preserve"> in </w:t>
      </w:r>
      <w:r w:rsidR="007854DF">
        <w:rPr>
          <w:sz w:val="24"/>
          <w:szCs w:val="24"/>
        </w:rPr>
        <w:t>the “best interest of her family”.</w:t>
      </w:r>
      <w:r w:rsidR="007A0537">
        <w:rPr>
          <w:sz w:val="24"/>
          <w:szCs w:val="24"/>
        </w:rPr>
        <w:t xml:space="preserve"> I would remind her that she called me because she trusts me and she believes that I can help her. Again, I’d try to shift the focus off of the ultimatum and back onto solving the problem.</w:t>
      </w:r>
    </w:p>
    <w:p w:rsidR="00252023" w:rsidRPr="00843B84" w:rsidRDefault="007A0537" w:rsidP="00843B84">
      <w:pPr>
        <w:rPr>
          <w:sz w:val="24"/>
          <w:szCs w:val="24"/>
        </w:rPr>
      </w:pPr>
      <w:r>
        <w:rPr>
          <w:sz w:val="24"/>
          <w:szCs w:val="24"/>
        </w:rPr>
        <w:t xml:space="preserve">Biblical justification: People who are drunk are not in a rational, logical, reasoning state of mind as evidenced by Noah and Lot. </w:t>
      </w:r>
      <w:r w:rsidR="00C74C59">
        <w:rPr>
          <w:sz w:val="24"/>
          <w:szCs w:val="24"/>
        </w:rPr>
        <w:t xml:space="preserve">This does not give us/me liberty to take advantage of their incapacitation and make promises that I may not be able to keep. </w:t>
      </w:r>
    </w:p>
    <w:p w:rsidR="00220546" w:rsidRPr="009C3384" w:rsidRDefault="00220546" w:rsidP="00220546">
      <w:pPr>
        <w:pStyle w:val="ListParagraph"/>
        <w:numPr>
          <w:ilvl w:val="0"/>
          <w:numId w:val="1"/>
        </w:numPr>
        <w:rPr>
          <w:b/>
          <w:sz w:val="24"/>
          <w:szCs w:val="24"/>
        </w:rPr>
      </w:pPr>
      <w:r w:rsidRPr="009C3384">
        <w:rPr>
          <w:b/>
          <w:sz w:val="24"/>
          <w:szCs w:val="24"/>
        </w:rPr>
        <w:t>Is there any other way of handling the problem?</w:t>
      </w:r>
    </w:p>
    <w:p w:rsidR="006B685B" w:rsidRDefault="006B685B" w:rsidP="00252023">
      <w:pPr>
        <w:rPr>
          <w:sz w:val="24"/>
          <w:szCs w:val="24"/>
        </w:rPr>
      </w:pPr>
      <w:r>
        <w:rPr>
          <w:sz w:val="24"/>
          <w:szCs w:val="24"/>
        </w:rPr>
        <w:t xml:space="preserve">I might be able to distract her from the pistol and the suicide. Maybe I could say that it is difficult to understand her over the phone or difficult to understand her because of the alcohol. Maybe I could convince her to meet me at a restaurant or gas station within walking distance from her house. Maybe, I could offer to </w:t>
      </w:r>
      <w:r w:rsidR="00945E90">
        <w:rPr>
          <w:sz w:val="24"/>
          <w:szCs w:val="24"/>
        </w:rPr>
        <w:t xml:space="preserve">drive over </w:t>
      </w:r>
      <w:r w:rsidR="009C3384">
        <w:rPr>
          <w:sz w:val="24"/>
          <w:szCs w:val="24"/>
        </w:rPr>
        <w:t>to their house and take</w:t>
      </w:r>
      <w:r>
        <w:rPr>
          <w:sz w:val="24"/>
          <w:szCs w:val="24"/>
        </w:rPr>
        <w:t xml:space="preserve"> her somewhere where we could visit </w:t>
      </w:r>
      <w:r w:rsidR="00C74C59">
        <w:rPr>
          <w:sz w:val="24"/>
          <w:szCs w:val="24"/>
        </w:rPr>
        <w:t>privately as long as she put the gun away before I got there.</w:t>
      </w:r>
    </w:p>
    <w:p w:rsidR="00C74C59" w:rsidRDefault="006B685B" w:rsidP="00843B84">
      <w:pPr>
        <w:rPr>
          <w:sz w:val="24"/>
          <w:szCs w:val="24"/>
        </w:rPr>
      </w:pPr>
      <w:r>
        <w:rPr>
          <w:sz w:val="24"/>
          <w:szCs w:val="24"/>
        </w:rPr>
        <w:t xml:space="preserve">I might ask her to start writing/typing her story while I talked to her on the cell </w:t>
      </w:r>
      <w:r w:rsidR="00C74C59">
        <w:rPr>
          <w:sz w:val="24"/>
          <w:szCs w:val="24"/>
        </w:rPr>
        <w:t>phone</w:t>
      </w:r>
      <w:r>
        <w:rPr>
          <w:sz w:val="24"/>
          <w:szCs w:val="24"/>
        </w:rPr>
        <w:t>.</w:t>
      </w:r>
      <w:r w:rsidR="00945E90">
        <w:rPr>
          <w:sz w:val="24"/>
          <w:szCs w:val="24"/>
        </w:rPr>
        <w:t xml:space="preserve"> </w:t>
      </w:r>
    </w:p>
    <w:p w:rsidR="00843B84" w:rsidRPr="00843B84" w:rsidRDefault="00C74C59" w:rsidP="00843B84">
      <w:pPr>
        <w:rPr>
          <w:sz w:val="24"/>
          <w:szCs w:val="24"/>
        </w:rPr>
      </w:pPr>
      <w:r>
        <w:rPr>
          <w:sz w:val="24"/>
          <w:szCs w:val="24"/>
        </w:rPr>
        <w:t xml:space="preserve">It would be important to determine if the other family members are at home. </w:t>
      </w:r>
      <w:r w:rsidR="00945E90">
        <w:rPr>
          <w:sz w:val="24"/>
          <w:szCs w:val="24"/>
        </w:rPr>
        <w:t xml:space="preserve">Perhaps I could call her husband or children from another phone and find out if they are in the house. </w:t>
      </w:r>
      <w:r>
        <w:rPr>
          <w:sz w:val="24"/>
          <w:szCs w:val="24"/>
        </w:rPr>
        <w:t>I could call the local authorities and let them know what was going on. Maybe they could get the kids out of the house while I kept her talking.</w:t>
      </w:r>
    </w:p>
    <w:p w:rsidR="00220546" w:rsidRPr="009C3384" w:rsidRDefault="00220546" w:rsidP="00220546">
      <w:pPr>
        <w:pStyle w:val="ListParagraph"/>
        <w:numPr>
          <w:ilvl w:val="0"/>
          <w:numId w:val="1"/>
        </w:numPr>
        <w:rPr>
          <w:b/>
          <w:sz w:val="24"/>
          <w:szCs w:val="24"/>
        </w:rPr>
      </w:pPr>
      <w:r w:rsidRPr="009C3384">
        <w:rPr>
          <w:b/>
          <w:sz w:val="24"/>
          <w:szCs w:val="24"/>
        </w:rPr>
        <w:lastRenderedPageBreak/>
        <w:t>What would be your goal and methods in meeting the threat of suicide?</w:t>
      </w:r>
    </w:p>
    <w:p w:rsidR="00945E90" w:rsidRDefault="006B685B" w:rsidP="006B685B">
      <w:pPr>
        <w:rPr>
          <w:sz w:val="24"/>
          <w:szCs w:val="24"/>
        </w:rPr>
      </w:pPr>
      <w:r>
        <w:rPr>
          <w:sz w:val="24"/>
          <w:szCs w:val="24"/>
        </w:rPr>
        <w:t xml:space="preserve">The primary </w:t>
      </w:r>
      <w:r w:rsidR="00945E90">
        <w:rPr>
          <w:sz w:val="24"/>
          <w:szCs w:val="24"/>
        </w:rPr>
        <w:t>goal</w:t>
      </w:r>
      <w:r>
        <w:rPr>
          <w:sz w:val="24"/>
          <w:szCs w:val="24"/>
        </w:rPr>
        <w:t xml:space="preserve"> is getting the gun out of her hand.</w:t>
      </w:r>
      <w:r w:rsidR="00186D76">
        <w:rPr>
          <w:sz w:val="24"/>
          <w:szCs w:val="24"/>
        </w:rPr>
        <w:t xml:space="preserve"> That is why for #1, I said, “The textbook answer</w:t>
      </w:r>
      <w:r w:rsidR="009C3384">
        <w:rPr>
          <w:sz w:val="24"/>
          <w:szCs w:val="24"/>
        </w:rPr>
        <w:t>…</w:t>
      </w:r>
      <w:r w:rsidR="00186D76">
        <w:rPr>
          <w:sz w:val="24"/>
          <w:szCs w:val="24"/>
        </w:rPr>
        <w:t xml:space="preserve">” I might be willing to say or do </w:t>
      </w:r>
      <w:r w:rsidR="009C3384">
        <w:rPr>
          <w:sz w:val="24"/>
          <w:szCs w:val="24"/>
        </w:rPr>
        <w:t>just about anything</w:t>
      </w:r>
      <w:r w:rsidR="00186D76">
        <w:rPr>
          <w:sz w:val="24"/>
          <w:szCs w:val="24"/>
        </w:rPr>
        <w:t xml:space="preserve"> to get the gun out of her hand.</w:t>
      </w:r>
    </w:p>
    <w:p w:rsidR="006B685B" w:rsidRPr="006B685B" w:rsidRDefault="00945E90" w:rsidP="006B685B">
      <w:pPr>
        <w:rPr>
          <w:sz w:val="24"/>
          <w:szCs w:val="24"/>
        </w:rPr>
      </w:pPr>
      <w:r>
        <w:rPr>
          <w:sz w:val="24"/>
          <w:szCs w:val="24"/>
        </w:rPr>
        <w:t>The proper method of counseling is to get her</w:t>
      </w:r>
      <w:r w:rsidR="006B685B">
        <w:rPr>
          <w:sz w:val="24"/>
          <w:szCs w:val="24"/>
        </w:rPr>
        <w:t xml:space="preserve"> to realize that there are options. She needs to see that her “life right now” and “suicide” are not </w:t>
      </w:r>
      <w:r w:rsidR="009C3384">
        <w:rPr>
          <w:sz w:val="24"/>
          <w:szCs w:val="24"/>
        </w:rPr>
        <w:t>her</w:t>
      </w:r>
      <w:r w:rsidR="006B685B">
        <w:rPr>
          <w:sz w:val="24"/>
          <w:szCs w:val="24"/>
        </w:rPr>
        <w:t xml:space="preserve"> only two choices.</w:t>
      </w:r>
      <w:r w:rsidR="00C74C59">
        <w:rPr>
          <w:sz w:val="24"/>
          <w:szCs w:val="24"/>
        </w:rPr>
        <w:t xml:space="preserve"> </w:t>
      </w:r>
      <w:r w:rsidR="008C0600">
        <w:rPr>
          <w:sz w:val="24"/>
          <w:szCs w:val="24"/>
        </w:rPr>
        <w:t>The crux of the problem is</w:t>
      </w:r>
      <w:r w:rsidR="008C0600">
        <w:rPr>
          <w:sz w:val="24"/>
          <w:szCs w:val="24"/>
        </w:rPr>
        <w:t xml:space="preserve"> that it takes time to metabolize </w:t>
      </w:r>
      <w:r w:rsidR="00C74C59">
        <w:rPr>
          <w:sz w:val="24"/>
          <w:szCs w:val="24"/>
        </w:rPr>
        <w:t>alcohol.</w:t>
      </w:r>
      <w:r w:rsidRPr="00945E90">
        <w:rPr>
          <w:sz w:val="24"/>
          <w:szCs w:val="24"/>
        </w:rPr>
        <w:t xml:space="preserve"> </w:t>
      </w:r>
      <w:r>
        <w:rPr>
          <w:sz w:val="24"/>
          <w:szCs w:val="24"/>
        </w:rPr>
        <w:t xml:space="preserve">I need time to show her that “God’s way” is an option. </w:t>
      </w:r>
      <w:r w:rsidR="006B685B">
        <w:rPr>
          <w:sz w:val="24"/>
          <w:szCs w:val="24"/>
        </w:rPr>
        <w:t xml:space="preserve"> </w:t>
      </w:r>
      <w:r>
        <w:rPr>
          <w:sz w:val="24"/>
          <w:szCs w:val="24"/>
        </w:rPr>
        <w:t>I need time to show her that she is correct, that her life is not worth living without Christ</w:t>
      </w:r>
      <w:r w:rsidR="00186D76">
        <w:rPr>
          <w:sz w:val="24"/>
          <w:szCs w:val="24"/>
        </w:rPr>
        <w:t xml:space="preserve">. </w:t>
      </w:r>
      <w:r>
        <w:rPr>
          <w:sz w:val="24"/>
          <w:szCs w:val="24"/>
        </w:rPr>
        <w:t xml:space="preserve">I need time to counsel. </w:t>
      </w:r>
      <w:r w:rsidR="001341E6">
        <w:rPr>
          <w:sz w:val="24"/>
          <w:szCs w:val="24"/>
        </w:rPr>
        <w:t>I need time to show her how God’s Word has the answers to her problems and</w:t>
      </w:r>
      <w:r w:rsidR="009C3384">
        <w:rPr>
          <w:sz w:val="24"/>
          <w:szCs w:val="24"/>
        </w:rPr>
        <w:t xml:space="preserve"> offer</w:t>
      </w:r>
      <w:r w:rsidR="001341E6">
        <w:rPr>
          <w:sz w:val="24"/>
          <w:szCs w:val="24"/>
        </w:rPr>
        <w:t>s</w:t>
      </w:r>
      <w:r w:rsidR="009C3384">
        <w:rPr>
          <w:sz w:val="24"/>
          <w:szCs w:val="24"/>
        </w:rPr>
        <w:t xml:space="preserve"> hope. </w:t>
      </w:r>
      <w:r w:rsidR="001341E6">
        <w:rPr>
          <w:sz w:val="24"/>
          <w:szCs w:val="24"/>
        </w:rPr>
        <w:t xml:space="preserve">I need time for her to see how her life can have meaning and purpose. I need time to convince her that change is possible. </w:t>
      </w:r>
      <w:r w:rsidR="00DC2D63">
        <w:rPr>
          <w:sz w:val="24"/>
          <w:szCs w:val="24"/>
        </w:rPr>
        <w:t>The problem is that y</w:t>
      </w:r>
      <w:r>
        <w:rPr>
          <w:sz w:val="24"/>
          <w:szCs w:val="24"/>
        </w:rPr>
        <w:t xml:space="preserve">ou can’t counsel someone who is drunk. They cannot think clearly and </w:t>
      </w:r>
      <w:r w:rsidR="00186D76">
        <w:rPr>
          <w:sz w:val="24"/>
          <w:szCs w:val="24"/>
        </w:rPr>
        <w:t xml:space="preserve">they </w:t>
      </w:r>
      <w:r>
        <w:rPr>
          <w:sz w:val="24"/>
          <w:szCs w:val="24"/>
        </w:rPr>
        <w:t>cannot li</w:t>
      </w:r>
      <w:r w:rsidR="00186D76">
        <w:rPr>
          <w:sz w:val="24"/>
          <w:szCs w:val="24"/>
        </w:rPr>
        <w:t xml:space="preserve">sten to reason. The primary </w:t>
      </w:r>
      <w:r w:rsidR="008C0600">
        <w:rPr>
          <w:sz w:val="24"/>
          <w:szCs w:val="24"/>
        </w:rPr>
        <w:t>goal</w:t>
      </w:r>
      <w:r>
        <w:rPr>
          <w:sz w:val="24"/>
          <w:szCs w:val="24"/>
        </w:rPr>
        <w:t xml:space="preserve"> is preventing</w:t>
      </w:r>
      <w:r w:rsidR="00186D76">
        <w:rPr>
          <w:sz w:val="24"/>
          <w:szCs w:val="24"/>
        </w:rPr>
        <w:t xml:space="preserve"> her from pulling the trigger, </w:t>
      </w:r>
      <w:r>
        <w:rPr>
          <w:sz w:val="24"/>
          <w:szCs w:val="24"/>
        </w:rPr>
        <w:t>so that I can counsel in the future.</w:t>
      </w:r>
      <w:r w:rsidR="00186D76">
        <w:rPr>
          <w:sz w:val="24"/>
          <w:szCs w:val="24"/>
        </w:rPr>
        <w:t xml:space="preserve"> I need to find</w:t>
      </w:r>
      <w:r w:rsidR="00DC2D63">
        <w:rPr>
          <w:sz w:val="24"/>
          <w:szCs w:val="24"/>
        </w:rPr>
        <w:t xml:space="preserve"> a way to delay her</w:t>
      </w:r>
      <w:r w:rsidR="008C0600">
        <w:rPr>
          <w:sz w:val="24"/>
          <w:szCs w:val="24"/>
        </w:rPr>
        <w:t>, to keep her talking</w:t>
      </w:r>
      <w:r w:rsidR="00DC2D63">
        <w:rPr>
          <w:sz w:val="24"/>
          <w:szCs w:val="24"/>
        </w:rPr>
        <w:t xml:space="preserve"> so that </w:t>
      </w:r>
      <w:r w:rsidR="00186D76">
        <w:rPr>
          <w:sz w:val="24"/>
          <w:szCs w:val="24"/>
        </w:rPr>
        <w:t xml:space="preserve">her body </w:t>
      </w:r>
      <w:r w:rsidR="00DC2D63">
        <w:rPr>
          <w:sz w:val="24"/>
          <w:szCs w:val="24"/>
        </w:rPr>
        <w:t>can</w:t>
      </w:r>
      <w:r w:rsidR="00186D76">
        <w:rPr>
          <w:sz w:val="24"/>
          <w:szCs w:val="24"/>
        </w:rPr>
        <w:t xml:space="preserve"> metabolize the alcohol, so that she can hear sound counsel</w:t>
      </w:r>
      <w:r w:rsidR="00DC2D63">
        <w:rPr>
          <w:sz w:val="24"/>
          <w:szCs w:val="24"/>
        </w:rPr>
        <w:t xml:space="preserve"> and</w:t>
      </w:r>
      <w:r w:rsidR="00186D76">
        <w:rPr>
          <w:sz w:val="24"/>
          <w:szCs w:val="24"/>
        </w:rPr>
        <w:t xml:space="preserve"> truth. </w:t>
      </w:r>
    </w:p>
    <w:p w:rsidR="00622CE5" w:rsidRDefault="00622CE5" w:rsidP="00843B84">
      <w:r>
        <w:rPr>
          <w:b/>
        </w:rPr>
        <w:t xml:space="preserve">Homework </w:t>
      </w:r>
      <w:r w:rsidR="008C0600">
        <w:t>(Assuming she lives</w:t>
      </w:r>
      <w:r>
        <w:t xml:space="preserve">) </w:t>
      </w:r>
    </w:p>
    <w:p w:rsidR="00622CE5" w:rsidRDefault="00622CE5" w:rsidP="008C0600">
      <w:pPr>
        <w:spacing w:after="0" w:line="240" w:lineRule="auto"/>
      </w:pPr>
      <w:r>
        <w:t xml:space="preserve">Immediate Actions: </w:t>
      </w:r>
    </w:p>
    <w:p w:rsidR="00622CE5" w:rsidRDefault="00622CE5" w:rsidP="008C0600">
      <w:pPr>
        <w:spacing w:after="0" w:line="240" w:lineRule="auto"/>
        <w:ind w:firstLine="720"/>
      </w:pPr>
      <w:r>
        <w:t xml:space="preserve">No more drinking. </w:t>
      </w:r>
    </w:p>
    <w:p w:rsidR="00622CE5" w:rsidRDefault="00622CE5" w:rsidP="008C0600">
      <w:pPr>
        <w:spacing w:after="0" w:line="240" w:lineRule="auto"/>
        <w:ind w:firstLine="720"/>
      </w:pPr>
      <w:r>
        <w:t>Lock the guns in a safe</w:t>
      </w:r>
      <w:r w:rsidR="008C0600">
        <w:t xml:space="preserve"> and give the husband the key or put it in another safe place.</w:t>
      </w:r>
    </w:p>
    <w:p w:rsidR="008C0600" w:rsidRPr="00622CE5" w:rsidRDefault="008C0600" w:rsidP="008C0600">
      <w:pPr>
        <w:spacing w:after="0" w:line="240" w:lineRule="auto"/>
        <w:ind w:firstLine="720"/>
      </w:pPr>
    </w:p>
    <w:p w:rsidR="00622CE5" w:rsidRDefault="00622CE5" w:rsidP="008C0600">
      <w:pPr>
        <w:spacing w:after="0" w:line="240" w:lineRule="auto"/>
      </w:pPr>
      <w:r>
        <w:t>Further Actions:</w:t>
      </w:r>
    </w:p>
    <w:p w:rsidR="00622CE5" w:rsidRDefault="00622CE5" w:rsidP="008C0600">
      <w:pPr>
        <w:spacing w:after="0" w:line="240" w:lineRule="auto"/>
        <w:ind w:firstLine="720"/>
      </w:pPr>
      <w:r>
        <w:t>Schedule regular counseling sessions.</w:t>
      </w:r>
    </w:p>
    <w:p w:rsidR="00622CE5" w:rsidRDefault="00622CE5" w:rsidP="008C0600">
      <w:pPr>
        <w:spacing w:after="0" w:line="240" w:lineRule="auto"/>
        <w:ind w:firstLine="720"/>
      </w:pPr>
      <w:r>
        <w:t xml:space="preserve">Assign bible verse that </w:t>
      </w:r>
      <w:r w:rsidR="008C0600">
        <w:t xml:space="preserve">offer hope, </w:t>
      </w:r>
      <w:bookmarkStart w:id="0" w:name="_GoBack"/>
      <w:bookmarkEnd w:id="0"/>
      <w:r w:rsidR="001341E6">
        <w:t xml:space="preserve">purpose and meaning. </w:t>
      </w:r>
    </w:p>
    <w:p w:rsidR="00622CE5" w:rsidRPr="00622CE5" w:rsidRDefault="00622CE5">
      <w:pPr>
        <w:rPr>
          <w:b/>
        </w:rPr>
      </w:pPr>
    </w:p>
    <w:sectPr w:rsidR="00622CE5" w:rsidRPr="00622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11CF3"/>
    <w:multiLevelType w:val="hybridMultilevel"/>
    <w:tmpl w:val="A1A00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46"/>
    <w:rsid w:val="00013835"/>
    <w:rsid w:val="00032553"/>
    <w:rsid w:val="00040837"/>
    <w:rsid w:val="00050375"/>
    <w:rsid w:val="00061F20"/>
    <w:rsid w:val="00064E23"/>
    <w:rsid w:val="00067C06"/>
    <w:rsid w:val="0007614D"/>
    <w:rsid w:val="0009261D"/>
    <w:rsid w:val="00097128"/>
    <w:rsid w:val="000B5A92"/>
    <w:rsid w:val="000C3DDD"/>
    <w:rsid w:val="000E40FB"/>
    <w:rsid w:val="000E6D6E"/>
    <w:rsid w:val="001341E6"/>
    <w:rsid w:val="00146FDD"/>
    <w:rsid w:val="0017420F"/>
    <w:rsid w:val="00186D76"/>
    <w:rsid w:val="00190643"/>
    <w:rsid w:val="001D359B"/>
    <w:rsid w:val="001E36F6"/>
    <w:rsid w:val="00203EDE"/>
    <w:rsid w:val="00220546"/>
    <w:rsid w:val="00252023"/>
    <w:rsid w:val="002528D3"/>
    <w:rsid w:val="0025381F"/>
    <w:rsid w:val="00271E98"/>
    <w:rsid w:val="002A2D89"/>
    <w:rsid w:val="002A58FA"/>
    <w:rsid w:val="002D121E"/>
    <w:rsid w:val="002F1847"/>
    <w:rsid w:val="003814D5"/>
    <w:rsid w:val="003912D3"/>
    <w:rsid w:val="003925CD"/>
    <w:rsid w:val="003B0014"/>
    <w:rsid w:val="003D0068"/>
    <w:rsid w:val="00407805"/>
    <w:rsid w:val="004109C9"/>
    <w:rsid w:val="0043522F"/>
    <w:rsid w:val="00446736"/>
    <w:rsid w:val="004467B9"/>
    <w:rsid w:val="004476F3"/>
    <w:rsid w:val="004E79C7"/>
    <w:rsid w:val="00512C43"/>
    <w:rsid w:val="005375D9"/>
    <w:rsid w:val="00540F71"/>
    <w:rsid w:val="005A45E9"/>
    <w:rsid w:val="005B0B23"/>
    <w:rsid w:val="005D196A"/>
    <w:rsid w:val="005E08DD"/>
    <w:rsid w:val="005F6874"/>
    <w:rsid w:val="00622CE5"/>
    <w:rsid w:val="00647B28"/>
    <w:rsid w:val="0068399B"/>
    <w:rsid w:val="00684957"/>
    <w:rsid w:val="00690517"/>
    <w:rsid w:val="00695217"/>
    <w:rsid w:val="006A4DA2"/>
    <w:rsid w:val="006A7E21"/>
    <w:rsid w:val="006B685B"/>
    <w:rsid w:val="006B732C"/>
    <w:rsid w:val="006C1668"/>
    <w:rsid w:val="006C2A7C"/>
    <w:rsid w:val="006F5175"/>
    <w:rsid w:val="007253A8"/>
    <w:rsid w:val="007315A5"/>
    <w:rsid w:val="00746456"/>
    <w:rsid w:val="00757E28"/>
    <w:rsid w:val="007854DF"/>
    <w:rsid w:val="007A0537"/>
    <w:rsid w:val="007C037E"/>
    <w:rsid w:val="007C2D3E"/>
    <w:rsid w:val="007F28C9"/>
    <w:rsid w:val="007F69C3"/>
    <w:rsid w:val="007F6AD0"/>
    <w:rsid w:val="00843B84"/>
    <w:rsid w:val="008444C3"/>
    <w:rsid w:val="00845EF5"/>
    <w:rsid w:val="008B2AC3"/>
    <w:rsid w:val="008B60ED"/>
    <w:rsid w:val="008C0600"/>
    <w:rsid w:val="008D3D09"/>
    <w:rsid w:val="008F66E8"/>
    <w:rsid w:val="00916626"/>
    <w:rsid w:val="00940790"/>
    <w:rsid w:val="00945E90"/>
    <w:rsid w:val="00974620"/>
    <w:rsid w:val="009968F1"/>
    <w:rsid w:val="009A32D5"/>
    <w:rsid w:val="009C3384"/>
    <w:rsid w:val="009E1489"/>
    <w:rsid w:val="009E6382"/>
    <w:rsid w:val="00A311FB"/>
    <w:rsid w:val="00A35039"/>
    <w:rsid w:val="00A3668C"/>
    <w:rsid w:val="00A40C0B"/>
    <w:rsid w:val="00A63C6D"/>
    <w:rsid w:val="00A97D35"/>
    <w:rsid w:val="00AA02C8"/>
    <w:rsid w:val="00AA31E4"/>
    <w:rsid w:val="00AC1EA9"/>
    <w:rsid w:val="00AE3F09"/>
    <w:rsid w:val="00AE6E48"/>
    <w:rsid w:val="00AF12CC"/>
    <w:rsid w:val="00B02236"/>
    <w:rsid w:val="00B03764"/>
    <w:rsid w:val="00B07BD6"/>
    <w:rsid w:val="00B225A8"/>
    <w:rsid w:val="00B6242D"/>
    <w:rsid w:val="00B723DF"/>
    <w:rsid w:val="00B83C82"/>
    <w:rsid w:val="00BD05AC"/>
    <w:rsid w:val="00BE2528"/>
    <w:rsid w:val="00C134B5"/>
    <w:rsid w:val="00C404C3"/>
    <w:rsid w:val="00C40B84"/>
    <w:rsid w:val="00C74C59"/>
    <w:rsid w:val="00C75F97"/>
    <w:rsid w:val="00C76859"/>
    <w:rsid w:val="00C96FCF"/>
    <w:rsid w:val="00CB67DE"/>
    <w:rsid w:val="00CD295D"/>
    <w:rsid w:val="00CE4C8D"/>
    <w:rsid w:val="00D00AD6"/>
    <w:rsid w:val="00D030FF"/>
    <w:rsid w:val="00D07C98"/>
    <w:rsid w:val="00D54E4B"/>
    <w:rsid w:val="00D62719"/>
    <w:rsid w:val="00D70126"/>
    <w:rsid w:val="00D754A2"/>
    <w:rsid w:val="00D845C6"/>
    <w:rsid w:val="00D97323"/>
    <w:rsid w:val="00DB47D7"/>
    <w:rsid w:val="00DB6659"/>
    <w:rsid w:val="00DC2D63"/>
    <w:rsid w:val="00DD37AC"/>
    <w:rsid w:val="00DF10BD"/>
    <w:rsid w:val="00DF608A"/>
    <w:rsid w:val="00E407D4"/>
    <w:rsid w:val="00E67446"/>
    <w:rsid w:val="00EB20B2"/>
    <w:rsid w:val="00ED0A91"/>
    <w:rsid w:val="00ED6C12"/>
    <w:rsid w:val="00EE0570"/>
    <w:rsid w:val="00EE1771"/>
    <w:rsid w:val="00F258FF"/>
    <w:rsid w:val="00F42D1A"/>
    <w:rsid w:val="00F74BEC"/>
    <w:rsid w:val="00F848BD"/>
    <w:rsid w:val="00F9544B"/>
    <w:rsid w:val="00FA0834"/>
    <w:rsid w:val="00FA26B7"/>
    <w:rsid w:val="00FA6007"/>
    <w:rsid w:val="00FB6337"/>
    <w:rsid w:val="00FC3955"/>
    <w:rsid w:val="00FE0C0F"/>
    <w:rsid w:val="00FE1246"/>
    <w:rsid w:val="00FE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0546"/>
    <w:rPr>
      <w:i/>
      <w:iCs/>
    </w:rPr>
  </w:style>
  <w:style w:type="paragraph" w:styleId="ListParagraph">
    <w:name w:val="List Paragraph"/>
    <w:basedOn w:val="Normal"/>
    <w:uiPriority w:val="34"/>
    <w:qFormat/>
    <w:rsid w:val="002205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0546"/>
    <w:rPr>
      <w:i/>
      <w:iCs/>
    </w:rPr>
  </w:style>
  <w:style w:type="paragraph" w:styleId="ListParagraph">
    <w:name w:val="List Paragraph"/>
    <w:basedOn w:val="Normal"/>
    <w:uiPriority w:val="34"/>
    <w:qFormat/>
    <w:rsid w:val="00220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Mee Fam</dc:creator>
  <cp:lastModifiedBy>The Mee Fam</cp:lastModifiedBy>
  <cp:revision>10</cp:revision>
  <dcterms:created xsi:type="dcterms:W3CDTF">2013-04-15T17:50:00Z</dcterms:created>
  <dcterms:modified xsi:type="dcterms:W3CDTF">2013-04-16T18:03:00Z</dcterms:modified>
</cp:coreProperties>
</file>