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28" w:rsidRPr="00EF477D" w:rsidRDefault="00203428">
      <w:pPr>
        <w:rPr>
          <w:rFonts w:ascii="Times New Roman" w:hAnsi="Times New Roman" w:cs="Times New Roman"/>
          <w:b/>
          <w:sz w:val="24"/>
          <w:szCs w:val="24"/>
          <w:u w:val="single"/>
        </w:rPr>
      </w:pPr>
      <w:r w:rsidRPr="00EF477D">
        <w:rPr>
          <w:rFonts w:ascii="Times New Roman" w:hAnsi="Times New Roman" w:cs="Times New Roman"/>
          <w:b/>
          <w:sz w:val="24"/>
          <w:szCs w:val="24"/>
          <w:u w:val="single"/>
        </w:rPr>
        <w:t>Authority</w:t>
      </w:r>
    </w:p>
    <w:p w:rsidR="00203428" w:rsidRPr="00EF477D" w:rsidRDefault="00192715">
      <w:pPr>
        <w:rPr>
          <w:rFonts w:ascii="Times New Roman" w:hAnsi="Times New Roman" w:cs="Times New Roman"/>
          <w:sz w:val="24"/>
          <w:szCs w:val="24"/>
        </w:rPr>
      </w:pPr>
      <w:r w:rsidRPr="00EF477D">
        <w:rPr>
          <w:rFonts w:ascii="Times New Roman" w:hAnsi="Times New Roman" w:cs="Times New Roman"/>
          <w:sz w:val="24"/>
          <w:szCs w:val="24"/>
        </w:rPr>
        <w:tab/>
      </w:r>
      <w:r w:rsidR="00923A9F" w:rsidRPr="00EF477D">
        <w:rPr>
          <w:rFonts w:ascii="Times New Roman" w:hAnsi="Times New Roman" w:cs="Times New Roman"/>
          <w:sz w:val="24"/>
          <w:szCs w:val="24"/>
        </w:rPr>
        <w:t xml:space="preserve">Two papers were under consideration for review from the delegation portion of the National Council of State Boards of Nursing (NCSBN) Website.  </w:t>
      </w:r>
      <w:r w:rsidR="0096412D" w:rsidRPr="00EF477D">
        <w:rPr>
          <w:rFonts w:ascii="Times New Roman" w:hAnsi="Times New Roman" w:cs="Times New Roman"/>
          <w:sz w:val="24"/>
          <w:szCs w:val="24"/>
        </w:rPr>
        <w:t xml:space="preserve"> The NCSBN worked with state boards of nursing to create the expectations for nursing practice.  Board members helped write the questions used on the NCLEX.  Members also tend to be very experienced and educated in nursing.  Thus, anything taken from this website should be taken as a reflection of current nursing practice. </w:t>
      </w:r>
      <w:r w:rsidR="00203428" w:rsidRPr="00EF477D">
        <w:rPr>
          <w:rFonts w:ascii="Times New Roman" w:hAnsi="Times New Roman" w:cs="Times New Roman"/>
          <w:sz w:val="24"/>
          <w:szCs w:val="24"/>
        </w:rPr>
        <w:t xml:space="preserve">“Working with Others:  A Position Paper” was written by the NCSBN.  “Joint Statement on Delegation” was written by both the American Nurses Association (ANA) and the NCSBN.  </w:t>
      </w:r>
      <w:r w:rsidR="0096412D" w:rsidRPr="00EF477D">
        <w:rPr>
          <w:rFonts w:ascii="Times New Roman" w:hAnsi="Times New Roman" w:cs="Times New Roman"/>
          <w:sz w:val="24"/>
          <w:szCs w:val="24"/>
        </w:rPr>
        <w:t>While the actual</w:t>
      </w:r>
      <w:r w:rsidRPr="00EF477D">
        <w:rPr>
          <w:rFonts w:ascii="Times New Roman" w:hAnsi="Times New Roman" w:cs="Times New Roman"/>
          <w:sz w:val="24"/>
          <w:szCs w:val="24"/>
        </w:rPr>
        <w:t xml:space="preserve"> authors</w:t>
      </w:r>
      <w:r w:rsidR="0096412D" w:rsidRPr="00EF477D">
        <w:rPr>
          <w:rFonts w:ascii="Times New Roman" w:hAnsi="Times New Roman" w:cs="Times New Roman"/>
          <w:sz w:val="24"/>
          <w:szCs w:val="24"/>
        </w:rPr>
        <w:t xml:space="preserve"> themselves were not listed, they belonged to the ANA and the NCSBN</w:t>
      </w:r>
      <w:r w:rsidRPr="00EF477D">
        <w:rPr>
          <w:rFonts w:ascii="Times New Roman" w:hAnsi="Times New Roman" w:cs="Times New Roman"/>
          <w:sz w:val="24"/>
          <w:szCs w:val="24"/>
        </w:rPr>
        <w:t>.</w:t>
      </w:r>
      <w:r w:rsidR="00203428" w:rsidRPr="00EF477D">
        <w:rPr>
          <w:rFonts w:ascii="Times New Roman" w:hAnsi="Times New Roman" w:cs="Times New Roman"/>
          <w:sz w:val="24"/>
          <w:szCs w:val="24"/>
        </w:rPr>
        <w:t xml:space="preserve">  </w:t>
      </w:r>
      <w:r w:rsidR="0096412D" w:rsidRPr="00EF477D">
        <w:rPr>
          <w:rFonts w:ascii="Times New Roman" w:hAnsi="Times New Roman" w:cs="Times New Roman"/>
          <w:sz w:val="24"/>
          <w:szCs w:val="24"/>
        </w:rPr>
        <w:t>Both the ANA and the NCSBN represented the highest standards in nursing practice. Thus</w:t>
      </w:r>
      <w:r w:rsidR="000D0FDA" w:rsidRPr="00EF477D">
        <w:rPr>
          <w:rFonts w:ascii="Times New Roman" w:hAnsi="Times New Roman" w:cs="Times New Roman"/>
          <w:sz w:val="24"/>
          <w:szCs w:val="24"/>
        </w:rPr>
        <w:t>,</w:t>
      </w:r>
      <w:r w:rsidR="0096412D" w:rsidRPr="00EF477D">
        <w:rPr>
          <w:rFonts w:ascii="Times New Roman" w:hAnsi="Times New Roman" w:cs="Times New Roman"/>
          <w:sz w:val="24"/>
          <w:szCs w:val="24"/>
        </w:rPr>
        <w:t xml:space="preserve"> we should take the articles seriously. In addition, the NCSBN and the ANA can be easily contacted through their websites.  This allowed continuing interaction between the experts and the practicing nurses. </w:t>
      </w:r>
      <w:r w:rsidR="00203428" w:rsidRPr="00EF477D">
        <w:rPr>
          <w:rFonts w:ascii="Times New Roman" w:hAnsi="Times New Roman" w:cs="Times New Roman"/>
          <w:sz w:val="24"/>
          <w:szCs w:val="24"/>
        </w:rPr>
        <w:t xml:space="preserve">“Working with </w:t>
      </w:r>
      <w:proofErr w:type="gramStart"/>
      <w:r w:rsidR="00203428" w:rsidRPr="00EF477D">
        <w:rPr>
          <w:rFonts w:ascii="Times New Roman" w:hAnsi="Times New Roman" w:cs="Times New Roman"/>
          <w:sz w:val="24"/>
          <w:szCs w:val="24"/>
        </w:rPr>
        <w:t>Others</w:t>
      </w:r>
      <w:proofErr w:type="gramEnd"/>
      <w:r w:rsidR="00922F48" w:rsidRPr="00EF477D">
        <w:rPr>
          <w:rFonts w:ascii="Times New Roman" w:hAnsi="Times New Roman" w:cs="Times New Roman"/>
          <w:sz w:val="24"/>
          <w:szCs w:val="24"/>
        </w:rPr>
        <w:t>…”</w:t>
      </w:r>
      <w:r w:rsidR="00203428" w:rsidRPr="00EF477D">
        <w:rPr>
          <w:rFonts w:ascii="Times New Roman" w:hAnsi="Times New Roman" w:cs="Times New Roman"/>
          <w:sz w:val="24"/>
          <w:szCs w:val="24"/>
        </w:rPr>
        <w:t xml:space="preserve"> was copyright protected in 2005.  “Joint Statement on Delegation” was created in 2005 but no mention was made of copyright protection.</w:t>
      </w:r>
      <w:r w:rsidR="0096412D" w:rsidRPr="00EF477D">
        <w:rPr>
          <w:rFonts w:ascii="Times New Roman" w:hAnsi="Times New Roman" w:cs="Times New Roman"/>
          <w:sz w:val="24"/>
          <w:szCs w:val="24"/>
        </w:rPr>
        <w:t xml:space="preserve">  </w:t>
      </w:r>
    </w:p>
    <w:p w:rsidR="00203428" w:rsidRPr="00EF477D" w:rsidRDefault="00203428">
      <w:pPr>
        <w:rPr>
          <w:rFonts w:ascii="Times New Roman" w:hAnsi="Times New Roman" w:cs="Times New Roman"/>
          <w:b/>
          <w:sz w:val="24"/>
          <w:szCs w:val="24"/>
          <w:u w:val="single"/>
        </w:rPr>
      </w:pPr>
      <w:r w:rsidRPr="00EF477D">
        <w:rPr>
          <w:rFonts w:ascii="Times New Roman" w:hAnsi="Times New Roman" w:cs="Times New Roman"/>
          <w:b/>
          <w:sz w:val="24"/>
          <w:szCs w:val="24"/>
          <w:u w:val="single"/>
        </w:rPr>
        <w:t>Timeliness and Continuity</w:t>
      </w:r>
    </w:p>
    <w:p w:rsidR="00203428" w:rsidRPr="00EF477D" w:rsidRDefault="003A2725">
      <w:pPr>
        <w:rPr>
          <w:rFonts w:ascii="Times New Roman" w:hAnsi="Times New Roman" w:cs="Times New Roman"/>
          <w:sz w:val="24"/>
          <w:szCs w:val="24"/>
        </w:rPr>
      </w:pPr>
      <w:r w:rsidRPr="00EF477D">
        <w:rPr>
          <w:rFonts w:ascii="Times New Roman" w:hAnsi="Times New Roman" w:cs="Times New Roman"/>
          <w:b/>
          <w:sz w:val="24"/>
          <w:szCs w:val="24"/>
        </w:rPr>
        <w:tab/>
      </w:r>
      <w:r w:rsidRPr="00EF477D">
        <w:rPr>
          <w:rFonts w:ascii="Times New Roman" w:hAnsi="Times New Roman" w:cs="Times New Roman"/>
          <w:sz w:val="24"/>
          <w:szCs w:val="24"/>
        </w:rPr>
        <w:t xml:space="preserve">The site materials </w:t>
      </w:r>
      <w:r w:rsidR="00923A9F" w:rsidRPr="00EF477D">
        <w:rPr>
          <w:rFonts w:ascii="Times New Roman" w:hAnsi="Times New Roman" w:cs="Times New Roman"/>
          <w:sz w:val="24"/>
          <w:szCs w:val="24"/>
        </w:rPr>
        <w:t xml:space="preserve">(both papers) were </w:t>
      </w:r>
      <w:r w:rsidRPr="00EF477D">
        <w:rPr>
          <w:rFonts w:ascii="Times New Roman" w:hAnsi="Times New Roman" w:cs="Times New Roman"/>
          <w:sz w:val="24"/>
          <w:szCs w:val="24"/>
        </w:rPr>
        <w:t>created in 2005;</w:t>
      </w:r>
      <w:r w:rsidR="000D0FDA" w:rsidRPr="00EF477D">
        <w:rPr>
          <w:rFonts w:ascii="Times New Roman" w:hAnsi="Times New Roman" w:cs="Times New Roman"/>
          <w:sz w:val="24"/>
          <w:szCs w:val="24"/>
        </w:rPr>
        <w:t xml:space="preserve"> the NCSBN was founded in 1978</w:t>
      </w:r>
      <w:r w:rsidRPr="00EF477D">
        <w:rPr>
          <w:rFonts w:ascii="Times New Roman" w:hAnsi="Times New Roman" w:cs="Times New Roman"/>
          <w:sz w:val="24"/>
          <w:szCs w:val="24"/>
        </w:rPr>
        <w:t>.</w:t>
      </w:r>
      <w:r w:rsidR="000D0FDA" w:rsidRPr="00EF477D">
        <w:rPr>
          <w:rFonts w:ascii="Times New Roman" w:hAnsi="Times New Roman" w:cs="Times New Roman"/>
          <w:sz w:val="24"/>
          <w:szCs w:val="24"/>
        </w:rPr>
        <w:t xml:space="preserve"> The most recent copyright of the website was in 2013. </w:t>
      </w:r>
      <w:r w:rsidRPr="00EF477D">
        <w:rPr>
          <w:rFonts w:ascii="Times New Roman" w:hAnsi="Times New Roman" w:cs="Times New Roman"/>
          <w:sz w:val="24"/>
          <w:szCs w:val="24"/>
        </w:rPr>
        <w:t xml:space="preserve"> </w:t>
      </w:r>
      <w:r w:rsidR="00923A9F" w:rsidRPr="00EF477D">
        <w:rPr>
          <w:rFonts w:ascii="Times New Roman" w:hAnsi="Times New Roman" w:cs="Times New Roman"/>
          <w:sz w:val="24"/>
          <w:szCs w:val="24"/>
        </w:rPr>
        <w:t xml:space="preserve">Even though </w:t>
      </w:r>
      <w:r w:rsidRPr="00EF477D">
        <w:rPr>
          <w:rFonts w:ascii="Times New Roman" w:hAnsi="Times New Roman" w:cs="Times New Roman"/>
          <w:sz w:val="24"/>
          <w:szCs w:val="24"/>
        </w:rPr>
        <w:t xml:space="preserve">fully functional, the links themselves were eight years old.  Data for “Working with </w:t>
      </w:r>
      <w:r w:rsidR="003A2A67" w:rsidRPr="00EF477D">
        <w:rPr>
          <w:rFonts w:ascii="Times New Roman" w:hAnsi="Times New Roman" w:cs="Times New Roman"/>
          <w:sz w:val="24"/>
          <w:szCs w:val="24"/>
        </w:rPr>
        <w:t>O</w:t>
      </w:r>
      <w:r w:rsidRPr="00EF477D">
        <w:rPr>
          <w:rFonts w:ascii="Times New Roman" w:hAnsi="Times New Roman" w:cs="Times New Roman"/>
          <w:sz w:val="24"/>
          <w:szCs w:val="24"/>
        </w:rPr>
        <w:t>thers…” was gathered between 1997 and 2005.  No years were given for data development of “Joint Statement on Delegation</w:t>
      </w:r>
      <w:r w:rsidR="00923A9F" w:rsidRPr="00EF477D">
        <w:rPr>
          <w:rFonts w:ascii="Times New Roman" w:hAnsi="Times New Roman" w:cs="Times New Roman"/>
          <w:sz w:val="24"/>
          <w:szCs w:val="24"/>
        </w:rPr>
        <w:t>,</w:t>
      </w:r>
      <w:r w:rsidRPr="00EF477D">
        <w:rPr>
          <w:rFonts w:ascii="Times New Roman" w:hAnsi="Times New Roman" w:cs="Times New Roman"/>
          <w:sz w:val="24"/>
          <w:szCs w:val="24"/>
        </w:rPr>
        <w:t>”</w:t>
      </w:r>
      <w:r w:rsidR="00923A9F" w:rsidRPr="00EF477D">
        <w:rPr>
          <w:rFonts w:ascii="Times New Roman" w:hAnsi="Times New Roman" w:cs="Times New Roman"/>
          <w:sz w:val="24"/>
          <w:szCs w:val="24"/>
        </w:rPr>
        <w:t xml:space="preserve"> and, no version or edition was given for either paper.</w:t>
      </w:r>
    </w:p>
    <w:p w:rsidR="00923A9F" w:rsidRPr="00EF477D" w:rsidRDefault="00923A9F">
      <w:pPr>
        <w:rPr>
          <w:rFonts w:ascii="Times New Roman" w:hAnsi="Times New Roman" w:cs="Times New Roman"/>
          <w:b/>
          <w:sz w:val="24"/>
          <w:szCs w:val="24"/>
          <w:u w:val="single"/>
        </w:rPr>
      </w:pPr>
      <w:r w:rsidRPr="00EF477D">
        <w:rPr>
          <w:rFonts w:ascii="Times New Roman" w:hAnsi="Times New Roman" w:cs="Times New Roman"/>
          <w:b/>
          <w:sz w:val="24"/>
          <w:szCs w:val="24"/>
          <w:u w:val="single"/>
        </w:rPr>
        <w:t>Purpose</w:t>
      </w:r>
    </w:p>
    <w:p w:rsidR="00922F48" w:rsidRPr="00EF477D" w:rsidRDefault="00203428">
      <w:pPr>
        <w:rPr>
          <w:rFonts w:ascii="Times New Roman" w:hAnsi="Times New Roman" w:cs="Times New Roman"/>
          <w:sz w:val="24"/>
          <w:szCs w:val="24"/>
        </w:rPr>
      </w:pPr>
      <w:r w:rsidRPr="00EF477D">
        <w:rPr>
          <w:rFonts w:ascii="Times New Roman" w:hAnsi="Times New Roman" w:cs="Times New Roman"/>
          <w:sz w:val="24"/>
          <w:szCs w:val="24"/>
        </w:rPr>
        <w:tab/>
      </w:r>
      <w:r w:rsidR="005176EF" w:rsidRPr="00EF477D">
        <w:rPr>
          <w:rFonts w:ascii="Times New Roman" w:hAnsi="Times New Roman" w:cs="Times New Roman"/>
          <w:sz w:val="24"/>
          <w:szCs w:val="24"/>
        </w:rPr>
        <w:t xml:space="preserve">The target audience is Registered Nurses and the assistive personnel to whom they delegate.  The purpose of the articles is to instruct the practicing nurse in safe and effective delegation methods.  </w:t>
      </w:r>
      <w:r w:rsidR="000D0FDA" w:rsidRPr="00EF477D">
        <w:rPr>
          <w:rFonts w:ascii="Times New Roman" w:hAnsi="Times New Roman" w:cs="Times New Roman"/>
          <w:sz w:val="24"/>
          <w:szCs w:val="24"/>
        </w:rPr>
        <w:t xml:space="preserve">This education could help prevent errors in delegation and subsequent harm to patients. </w:t>
      </w:r>
      <w:r w:rsidR="005176EF" w:rsidRPr="00EF477D">
        <w:rPr>
          <w:rFonts w:ascii="Times New Roman" w:hAnsi="Times New Roman" w:cs="Times New Roman"/>
          <w:sz w:val="24"/>
          <w:szCs w:val="24"/>
        </w:rPr>
        <w:t xml:space="preserve">“Joint Statement on Delegation” is divided into </w:t>
      </w:r>
      <w:r w:rsidR="00604936" w:rsidRPr="00EF477D">
        <w:rPr>
          <w:rFonts w:ascii="Times New Roman" w:hAnsi="Times New Roman" w:cs="Times New Roman"/>
          <w:sz w:val="24"/>
          <w:szCs w:val="24"/>
        </w:rPr>
        <w:t xml:space="preserve">both </w:t>
      </w:r>
      <w:r w:rsidR="005176EF" w:rsidRPr="00EF477D">
        <w:rPr>
          <w:rFonts w:ascii="Times New Roman" w:hAnsi="Times New Roman" w:cs="Times New Roman"/>
          <w:sz w:val="24"/>
          <w:szCs w:val="24"/>
        </w:rPr>
        <w:t>the ANA and the NCSBN</w:t>
      </w:r>
      <w:r w:rsidR="00604936" w:rsidRPr="00EF477D">
        <w:rPr>
          <w:rFonts w:ascii="Times New Roman" w:hAnsi="Times New Roman" w:cs="Times New Roman"/>
          <w:sz w:val="24"/>
          <w:szCs w:val="24"/>
        </w:rPr>
        <w:t xml:space="preserve"> point of view</w:t>
      </w:r>
      <w:r w:rsidR="00922F48" w:rsidRPr="00EF477D">
        <w:rPr>
          <w:rFonts w:ascii="Times New Roman" w:hAnsi="Times New Roman" w:cs="Times New Roman"/>
          <w:sz w:val="24"/>
          <w:szCs w:val="24"/>
        </w:rPr>
        <w:t>; the</w:t>
      </w:r>
      <w:r w:rsidR="005176EF" w:rsidRPr="00EF477D">
        <w:rPr>
          <w:rFonts w:ascii="Times New Roman" w:hAnsi="Times New Roman" w:cs="Times New Roman"/>
          <w:sz w:val="24"/>
          <w:szCs w:val="24"/>
        </w:rPr>
        <w:t xml:space="preserve"> goals, aims and objectives</w:t>
      </w:r>
      <w:r w:rsidR="00922F48" w:rsidRPr="00EF477D">
        <w:rPr>
          <w:rFonts w:ascii="Times New Roman" w:hAnsi="Times New Roman" w:cs="Times New Roman"/>
          <w:sz w:val="24"/>
          <w:szCs w:val="24"/>
        </w:rPr>
        <w:t xml:space="preserve"> are </w:t>
      </w:r>
      <w:r w:rsidR="005176EF" w:rsidRPr="00EF477D">
        <w:rPr>
          <w:rFonts w:ascii="Times New Roman" w:hAnsi="Times New Roman" w:cs="Times New Roman"/>
          <w:sz w:val="24"/>
          <w:szCs w:val="24"/>
        </w:rPr>
        <w:t>clearly stated.</w:t>
      </w:r>
      <w:r w:rsidR="00922F48" w:rsidRPr="00EF477D">
        <w:rPr>
          <w:rFonts w:ascii="Times New Roman" w:hAnsi="Times New Roman" w:cs="Times New Roman"/>
          <w:sz w:val="24"/>
          <w:szCs w:val="24"/>
        </w:rPr>
        <w:t xml:space="preserve">  “Working with </w:t>
      </w:r>
      <w:proofErr w:type="gramStart"/>
      <w:r w:rsidR="003A2A67" w:rsidRPr="00EF477D">
        <w:rPr>
          <w:rFonts w:ascii="Times New Roman" w:hAnsi="Times New Roman" w:cs="Times New Roman"/>
          <w:sz w:val="24"/>
          <w:szCs w:val="24"/>
        </w:rPr>
        <w:t>O</w:t>
      </w:r>
      <w:r w:rsidR="00922F48" w:rsidRPr="00EF477D">
        <w:rPr>
          <w:rFonts w:ascii="Times New Roman" w:hAnsi="Times New Roman" w:cs="Times New Roman"/>
          <w:sz w:val="24"/>
          <w:szCs w:val="24"/>
        </w:rPr>
        <w:t>thers</w:t>
      </w:r>
      <w:proofErr w:type="gramEnd"/>
      <w:r w:rsidR="00922F48" w:rsidRPr="00EF477D">
        <w:rPr>
          <w:rFonts w:ascii="Times New Roman" w:hAnsi="Times New Roman" w:cs="Times New Roman"/>
          <w:sz w:val="24"/>
          <w:szCs w:val="24"/>
        </w:rPr>
        <w:t>…” is a much more elaborate paper, with an executive summary that includes both key concepts and the position of the NCSBN mentioned early in the research.</w:t>
      </w:r>
      <w:r w:rsidR="000D0FDA" w:rsidRPr="00EF477D">
        <w:rPr>
          <w:rFonts w:ascii="Times New Roman" w:hAnsi="Times New Roman" w:cs="Times New Roman"/>
          <w:sz w:val="24"/>
          <w:szCs w:val="24"/>
        </w:rPr>
        <w:t xml:space="preserve"> Both of these resources are clear about their purpose and effectively communicate key points to their chosen audience. </w:t>
      </w:r>
    </w:p>
    <w:p w:rsidR="00922F48" w:rsidRPr="00EF477D" w:rsidRDefault="00922F48">
      <w:pPr>
        <w:rPr>
          <w:rFonts w:ascii="Times New Roman" w:hAnsi="Times New Roman" w:cs="Times New Roman"/>
          <w:b/>
          <w:sz w:val="24"/>
          <w:szCs w:val="24"/>
          <w:u w:val="single"/>
        </w:rPr>
      </w:pPr>
      <w:r w:rsidRPr="00EF477D">
        <w:rPr>
          <w:rFonts w:ascii="Times New Roman" w:hAnsi="Times New Roman" w:cs="Times New Roman"/>
          <w:b/>
          <w:sz w:val="24"/>
          <w:szCs w:val="24"/>
          <w:u w:val="single"/>
        </w:rPr>
        <w:t>Content, Accuracy and Objectivity</w:t>
      </w:r>
    </w:p>
    <w:p w:rsidR="000D0FDA" w:rsidRPr="00EF477D" w:rsidRDefault="00604936">
      <w:pPr>
        <w:rPr>
          <w:rFonts w:ascii="Times New Roman" w:hAnsi="Times New Roman" w:cs="Times New Roman"/>
          <w:sz w:val="24"/>
          <w:szCs w:val="24"/>
        </w:rPr>
      </w:pPr>
      <w:r w:rsidRPr="00EF477D">
        <w:rPr>
          <w:rFonts w:ascii="Times New Roman" w:hAnsi="Times New Roman" w:cs="Times New Roman"/>
          <w:sz w:val="24"/>
          <w:szCs w:val="24"/>
        </w:rPr>
        <w:tab/>
        <w:t>The information provided meets the purpose of the articles.  “Joint Statement on Delegation” does not contain any sources</w:t>
      </w:r>
      <w:r w:rsidR="003A2A67" w:rsidRPr="00EF477D">
        <w:rPr>
          <w:rFonts w:ascii="Times New Roman" w:hAnsi="Times New Roman" w:cs="Times New Roman"/>
          <w:sz w:val="24"/>
          <w:szCs w:val="24"/>
        </w:rPr>
        <w:t xml:space="preserve">, therefore, </w:t>
      </w:r>
      <w:r w:rsidRPr="00EF477D">
        <w:rPr>
          <w:rFonts w:ascii="Times New Roman" w:hAnsi="Times New Roman" w:cs="Times New Roman"/>
          <w:sz w:val="24"/>
          <w:szCs w:val="24"/>
        </w:rPr>
        <w:t>no single person can be held accountable for accuracy</w:t>
      </w:r>
      <w:r w:rsidR="000D0FDA" w:rsidRPr="00EF477D">
        <w:rPr>
          <w:rFonts w:ascii="Times New Roman" w:hAnsi="Times New Roman" w:cs="Times New Roman"/>
          <w:sz w:val="24"/>
          <w:szCs w:val="24"/>
        </w:rPr>
        <w:t xml:space="preserve">. The NCSBN and the ANA can be held accountable for its content.  </w:t>
      </w:r>
      <w:r w:rsidR="003A2A67" w:rsidRPr="00EF477D">
        <w:rPr>
          <w:rFonts w:ascii="Times New Roman" w:hAnsi="Times New Roman" w:cs="Times New Roman"/>
          <w:sz w:val="24"/>
          <w:szCs w:val="24"/>
        </w:rPr>
        <w:t xml:space="preserve">On the other hand, </w:t>
      </w:r>
      <w:r w:rsidRPr="00EF477D">
        <w:rPr>
          <w:rFonts w:ascii="Times New Roman" w:hAnsi="Times New Roman" w:cs="Times New Roman"/>
          <w:sz w:val="24"/>
          <w:szCs w:val="24"/>
        </w:rPr>
        <w:t xml:space="preserve">“Working with </w:t>
      </w:r>
      <w:proofErr w:type="gramStart"/>
      <w:r w:rsidRPr="00EF477D">
        <w:rPr>
          <w:rFonts w:ascii="Times New Roman" w:hAnsi="Times New Roman" w:cs="Times New Roman"/>
          <w:sz w:val="24"/>
          <w:szCs w:val="24"/>
        </w:rPr>
        <w:t>Others</w:t>
      </w:r>
      <w:proofErr w:type="gramEnd"/>
      <w:r w:rsidRPr="00EF477D">
        <w:rPr>
          <w:rFonts w:ascii="Times New Roman" w:hAnsi="Times New Roman" w:cs="Times New Roman"/>
          <w:sz w:val="24"/>
          <w:szCs w:val="24"/>
        </w:rPr>
        <w:t xml:space="preserve">…” provides and extensive works cited page.  However, most of the sources for “Working with Others…” are from the late 1990’s and early 2000’s, with the article </w:t>
      </w:r>
      <w:r w:rsidRPr="00EF477D">
        <w:rPr>
          <w:rFonts w:ascii="Times New Roman" w:hAnsi="Times New Roman" w:cs="Times New Roman"/>
          <w:sz w:val="24"/>
          <w:szCs w:val="24"/>
        </w:rPr>
        <w:lastRenderedPageBreak/>
        <w:t xml:space="preserve">copyrighted in 2005.  </w:t>
      </w:r>
      <w:r w:rsidR="000D0FDA" w:rsidRPr="00EF477D">
        <w:rPr>
          <w:rFonts w:ascii="Times New Roman" w:hAnsi="Times New Roman" w:cs="Times New Roman"/>
          <w:sz w:val="24"/>
          <w:szCs w:val="24"/>
        </w:rPr>
        <w:t xml:space="preserve">Only the NCSBN can be held accountable for content in this writing. </w:t>
      </w:r>
      <w:r w:rsidRPr="00EF477D">
        <w:rPr>
          <w:rFonts w:ascii="Times New Roman" w:hAnsi="Times New Roman" w:cs="Times New Roman"/>
          <w:sz w:val="24"/>
          <w:szCs w:val="24"/>
        </w:rPr>
        <w:t xml:space="preserve">The content of both articles is related to our current needs even though the </w:t>
      </w:r>
      <w:r w:rsidR="003A2A67" w:rsidRPr="00EF477D">
        <w:rPr>
          <w:rFonts w:ascii="Times New Roman" w:hAnsi="Times New Roman" w:cs="Times New Roman"/>
          <w:sz w:val="24"/>
          <w:szCs w:val="24"/>
        </w:rPr>
        <w:t xml:space="preserve">information is somewhat dated.  However, </w:t>
      </w:r>
      <w:r w:rsidR="000D0FDA" w:rsidRPr="00EF477D">
        <w:rPr>
          <w:rFonts w:ascii="Times New Roman" w:hAnsi="Times New Roman" w:cs="Times New Roman"/>
          <w:sz w:val="24"/>
          <w:szCs w:val="24"/>
        </w:rPr>
        <w:t>we</w:t>
      </w:r>
      <w:r w:rsidR="003A2A67" w:rsidRPr="00EF477D">
        <w:rPr>
          <w:rFonts w:ascii="Times New Roman" w:hAnsi="Times New Roman" w:cs="Times New Roman"/>
          <w:sz w:val="24"/>
          <w:szCs w:val="24"/>
        </w:rPr>
        <w:t xml:space="preserve"> believe the articles cover the materi</w:t>
      </w:r>
      <w:r w:rsidR="000D0FDA" w:rsidRPr="00EF477D">
        <w:rPr>
          <w:rFonts w:ascii="Times New Roman" w:hAnsi="Times New Roman" w:cs="Times New Roman"/>
          <w:sz w:val="24"/>
          <w:szCs w:val="24"/>
        </w:rPr>
        <w:t xml:space="preserve">al in a manner that is topical.  New graduate nurses are often unsure of how to effectively delegate. This can lead to a RN trying to do everything when an aide can help. Alternatively, the RN might wrongly delegate activities that need a nurse’s unique assessment ability.  Learning the principles of delegation helps as does knowing the abilities and the scope of practice of assistive personnel. This can help protect patients and provide the best possible care.  </w:t>
      </w:r>
      <w:r w:rsidR="0014386C" w:rsidRPr="00EF477D">
        <w:rPr>
          <w:rFonts w:ascii="Times New Roman" w:hAnsi="Times New Roman" w:cs="Times New Roman"/>
          <w:sz w:val="24"/>
          <w:szCs w:val="24"/>
        </w:rPr>
        <w:t>Additionally, the given guidelines are complete because they anticipate most situations a nurse would face. Since the website exists to promote nursing practice, we find the information to be unbiased.  There are no financial motives such as advertisement.</w:t>
      </w:r>
    </w:p>
    <w:p w:rsidR="0014386C" w:rsidRPr="00EF477D" w:rsidRDefault="0014386C">
      <w:pPr>
        <w:rPr>
          <w:rFonts w:ascii="Times New Roman" w:hAnsi="Times New Roman" w:cs="Times New Roman"/>
          <w:b/>
          <w:sz w:val="24"/>
          <w:szCs w:val="24"/>
          <w:u w:val="single"/>
        </w:rPr>
      </w:pPr>
      <w:r w:rsidRPr="00EF477D">
        <w:rPr>
          <w:rFonts w:ascii="Times New Roman" w:hAnsi="Times New Roman" w:cs="Times New Roman"/>
          <w:b/>
          <w:sz w:val="24"/>
          <w:szCs w:val="24"/>
          <w:u w:val="single"/>
        </w:rPr>
        <w:t>Structure and Access</w:t>
      </w:r>
    </w:p>
    <w:p w:rsidR="000D0FDA" w:rsidRPr="00EF477D" w:rsidRDefault="0014386C">
      <w:pPr>
        <w:rPr>
          <w:rFonts w:ascii="Times New Roman" w:hAnsi="Times New Roman" w:cs="Times New Roman"/>
          <w:sz w:val="24"/>
          <w:szCs w:val="24"/>
        </w:rPr>
      </w:pPr>
      <w:r w:rsidRPr="00EF477D">
        <w:rPr>
          <w:rFonts w:ascii="Times New Roman" w:hAnsi="Times New Roman" w:cs="Times New Roman"/>
          <w:sz w:val="24"/>
          <w:szCs w:val="24"/>
        </w:rPr>
        <w:t xml:space="preserve">The NCSBN Website exudes professionalism. There are no technical difficulties and everything loads smoothly. It is easy to navigate. While the sight is pleasing to the eye, it is more professional than creative. Icons appear in some places.  However, it is easy to understand what these icons mean and to use them to navigate to appropriate areas.  The website has some securitty. Some parts of the sight need a username and password in order to access. Other areas are more free and available. </w:t>
      </w:r>
    </w:p>
    <w:p w:rsidR="005230C1" w:rsidRDefault="005230C1">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Pr="00EF477D" w:rsidRDefault="00EF477D">
      <w:pPr>
        <w:rPr>
          <w:rFonts w:ascii="Times New Roman" w:hAnsi="Times New Roman" w:cs="Times New Roman"/>
          <w:sz w:val="24"/>
          <w:szCs w:val="24"/>
        </w:rPr>
      </w:pPr>
    </w:p>
    <w:p w:rsidR="00EF477D" w:rsidRPr="00EF477D" w:rsidRDefault="00EF477D" w:rsidP="00EF477D">
      <w:pPr>
        <w:ind w:left="720" w:hanging="720"/>
        <w:jc w:val="center"/>
        <w:rPr>
          <w:rFonts w:ascii="Times New Roman" w:hAnsi="Times New Roman" w:cs="Times New Roman"/>
          <w:sz w:val="24"/>
          <w:szCs w:val="24"/>
          <w:u w:val="single"/>
        </w:rPr>
      </w:pPr>
      <w:r w:rsidRPr="00EF477D">
        <w:rPr>
          <w:rFonts w:ascii="Times New Roman" w:hAnsi="Times New Roman" w:cs="Times New Roman"/>
          <w:sz w:val="24"/>
          <w:szCs w:val="24"/>
          <w:u w:val="single"/>
        </w:rPr>
        <w:lastRenderedPageBreak/>
        <w:t>Work Cited</w:t>
      </w:r>
    </w:p>
    <w:p w:rsidR="005230C1" w:rsidRPr="00EF477D" w:rsidRDefault="005230C1" w:rsidP="005230C1">
      <w:pPr>
        <w:ind w:left="720" w:hanging="720"/>
        <w:rPr>
          <w:rFonts w:ascii="Times New Roman" w:hAnsi="Times New Roman" w:cs="Times New Roman"/>
          <w:sz w:val="24"/>
          <w:szCs w:val="24"/>
        </w:rPr>
      </w:pPr>
      <w:proofErr w:type="gramStart"/>
      <w:r w:rsidRPr="00EF477D">
        <w:rPr>
          <w:rFonts w:ascii="Times New Roman" w:hAnsi="Times New Roman" w:cs="Times New Roman"/>
          <w:sz w:val="24"/>
          <w:szCs w:val="24"/>
        </w:rPr>
        <w:t>American Nurses Association and the National Council of State Boards of Nursing.</w:t>
      </w:r>
      <w:proofErr w:type="gramEnd"/>
      <w:r w:rsidRPr="00EF477D">
        <w:rPr>
          <w:rFonts w:ascii="Times New Roman" w:hAnsi="Times New Roman" w:cs="Times New Roman"/>
          <w:sz w:val="24"/>
          <w:szCs w:val="24"/>
        </w:rPr>
        <w:t xml:space="preserve"> </w:t>
      </w:r>
      <w:proofErr w:type="gramStart"/>
      <w:r w:rsidRPr="00EF477D">
        <w:rPr>
          <w:rFonts w:ascii="Times New Roman" w:hAnsi="Times New Roman" w:cs="Times New Roman"/>
          <w:sz w:val="24"/>
          <w:szCs w:val="24"/>
        </w:rPr>
        <w:t xml:space="preserve">(2006). </w:t>
      </w:r>
      <w:r w:rsidRPr="00EF477D">
        <w:rPr>
          <w:rFonts w:ascii="Times New Roman" w:hAnsi="Times New Roman" w:cs="Times New Roman"/>
          <w:i/>
          <w:sz w:val="24"/>
          <w:szCs w:val="24"/>
        </w:rPr>
        <w:t>Joint Statement on Delegation</w:t>
      </w:r>
      <w:r w:rsidRPr="00EF477D">
        <w:rPr>
          <w:rFonts w:ascii="Times New Roman" w:hAnsi="Times New Roman" w:cs="Times New Roman"/>
          <w:sz w:val="24"/>
          <w:szCs w:val="24"/>
        </w:rPr>
        <w:t>.</w:t>
      </w:r>
      <w:proofErr w:type="gramEnd"/>
      <w:r w:rsidRPr="00EF477D">
        <w:rPr>
          <w:rFonts w:ascii="Times New Roman" w:hAnsi="Times New Roman" w:cs="Times New Roman"/>
          <w:sz w:val="24"/>
          <w:szCs w:val="24"/>
        </w:rPr>
        <w:t xml:space="preserve"> Retrieved from </w:t>
      </w:r>
      <w:hyperlink r:id="rId7" w:history="1">
        <w:r w:rsidRPr="00EF477D">
          <w:rPr>
            <w:rStyle w:val="Hyperlink"/>
            <w:rFonts w:ascii="Times New Roman" w:hAnsi="Times New Roman" w:cs="Times New Roman"/>
            <w:color w:val="auto"/>
            <w:sz w:val="24"/>
            <w:szCs w:val="24"/>
            <w:u w:val="none"/>
          </w:rPr>
          <w:t>https://www.ncsbn.org/Delegation_joint_statement_NCSBN-ANA.pdf</w:t>
        </w:r>
      </w:hyperlink>
    </w:p>
    <w:p w:rsidR="005230C1" w:rsidRPr="00EF477D" w:rsidRDefault="005230C1" w:rsidP="005230C1">
      <w:pPr>
        <w:ind w:left="720" w:hanging="720"/>
        <w:rPr>
          <w:rFonts w:ascii="Times New Roman" w:hAnsi="Times New Roman" w:cs="Times New Roman"/>
          <w:sz w:val="24"/>
          <w:szCs w:val="24"/>
        </w:rPr>
      </w:pPr>
      <w:proofErr w:type="gramStart"/>
      <w:r w:rsidRPr="00EF477D">
        <w:rPr>
          <w:rFonts w:ascii="Times New Roman" w:hAnsi="Times New Roman" w:cs="Times New Roman"/>
          <w:sz w:val="24"/>
          <w:szCs w:val="24"/>
        </w:rPr>
        <w:t>National Council of State Boards of Nursing.</w:t>
      </w:r>
      <w:proofErr w:type="gramEnd"/>
      <w:r w:rsidRPr="00EF477D">
        <w:rPr>
          <w:rFonts w:ascii="Times New Roman" w:hAnsi="Times New Roman" w:cs="Times New Roman"/>
          <w:sz w:val="24"/>
          <w:szCs w:val="24"/>
        </w:rPr>
        <w:t xml:space="preserve"> (2005). </w:t>
      </w:r>
      <w:r w:rsidRPr="00EF477D">
        <w:rPr>
          <w:rFonts w:ascii="Times New Roman" w:hAnsi="Times New Roman" w:cs="Times New Roman"/>
          <w:i/>
          <w:sz w:val="24"/>
          <w:szCs w:val="24"/>
        </w:rPr>
        <w:t>Working with Others: A Position Paper</w:t>
      </w:r>
      <w:r w:rsidR="00EF477D" w:rsidRPr="00EF477D">
        <w:rPr>
          <w:rFonts w:ascii="Times New Roman" w:hAnsi="Times New Roman" w:cs="Times New Roman"/>
          <w:sz w:val="24"/>
          <w:szCs w:val="24"/>
        </w:rPr>
        <w:t>.  Retrieved from</w:t>
      </w:r>
      <w:r w:rsidR="00736AD1">
        <w:rPr>
          <w:rFonts w:ascii="Times New Roman" w:hAnsi="Times New Roman" w:cs="Times New Roman"/>
          <w:sz w:val="24"/>
          <w:szCs w:val="24"/>
        </w:rPr>
        <w:t xml:space="preserve"> </w:t>
      </w:r>
      <w:hyperlink r:id="rId8" w:history="1">
        <w:r w:rsidR="00736AD1" w:rsidRPr="00736AD1">
          <w:rPr>
            <w:rStyle w:val="Hyperlink"/>
            <w:rFonts w:ascii="Times New Roman" w:hAnsi="Times New Roman" w:cs="Times New Roman"/>
            <w:color w:val="auto"/>
            <w:sz w:val="24"/>
            <w:szCs w:val="24"/>
          </w:rPr>
          <w:t>https://www.ncsbn.org/Working_with_O</w:t>
        </w:r>
        <w:r w:rsidR="00736AD1" w:rsidRPr="00736AD1">
          <w:rPr>
            <w:rStyle w:val="Hyperlink"/>
            <w:rFonts w:ascii="Times New Roman" w:hAnsi="Times New Roman" w:cs="Times New Roman"/>
            <w:color w:val="auto"/>
            <w:sz w:val="24"/>
            <w:szCs w:val="24"/>
          </w:rPr>
          <w:t>t</w:t>
        </w:r>
        <w:r w:rsidR="00736AD1" w:rsidRPr="00736AD1">
          <w:rPr>
            <w:rStyle w:val="Hyperlink"/>
            <w:rFonts w:ascii="Times New Roman" w:hAnsi="Times New Roman" w:cs="Times New Roman"/>
            <w:color w:val="auto"/>
            <w:sz w:val="24"/>
            <w:szCs w:val="24"/>
          </w:rPr>
          <w:t>hers.pdf</w:t>
        </w:r>
      </w:hyperlink>
      <w:r w:rsidR="00736AD1">
        <w:rPr>
          <w:rFonts w:ascii="Times New Roman" w:hAnsi="Times New Roman" w:cs="Times New Roman"/>
          <w:sz w:val="24"/>
          <w:szCs w:val="24"/>
        </w:rPr>
        <w:t xml:space="preserve"> </w:t>
      </w:r>
    </w:p>
    <w:p w:rsidR="00EF477D" w:rsidRPr="00EF477D" w:rsidRDefault="00EF477D" w:rsidP="00EF477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EF477D">
        <w:rPr>
          <w:rFonts w:ascii="Times New Roman" w:eastAsia="Times New Roman" w:hAnsi="Times New Roman" w:cs="Times New Roman"/>
          <w:sz w:val="24"/>
          <w:szCs w:val="24"/>
        </w:rPr>
        <w:t>Zerwekh</w:t>
      </w:r>
      <w:proofErr w:type="spellEnd"/>
      <w:r w:rsidRPr="00EF477D">
        <w:rPr>
          <w:rFonts w:ascii="Times New Roman" w:eastAsia="Times New Roman" w:hAnsi="Times New Roman" w:cs="Times New Roman"/>
          <w:sz w:val="24"/>
          <w:szCs w:val="24"/>
        </w:rPr>
        <w:t xml:space="preserve">, J., &amp; </w:t>
      </w:r>
      <w:proofErr w:type="spellStart"/>
      <w:r w:rsidRPr="00EF477D">
        <w:rPr>
          <w:rFonts w:ascii="Times New Roman" w:eastAsia="Times New Roman" w:hAnsi="Times New Roman" w:cs="Times New Roman"/>
          <w:sz w:val="24"/>
          <w:szCs w:val="24"/>
        </w:rPr>
        <w:t>Garneau</w:t>
      </w:r>
      <w:proofErr w:type="spellEnd"/>
      <w:r w:rsidRPr="00EF477D">
        <w:rPr>
          <w:rFonts w:ascii="Times New Roman" w:eastAsia="Times New Roman" w:hAnsi="Times New Roman" w:cs="Times New Roman"/>
          <w:sz w:val="24"/>
          <w:szCs w:val="24"/>
        </w:rPr>
        <w:t>, A. Z.</w:t>
      </w:r>
      <w:proofErr w:type="gramEnd"/>
      <w:r w:rsidRPr="00EF477D">
        <w:rPr>
          <w:rFonts w:ascii="Times New Roman" w:eastAsia="Times New Roman" w:hAnsi="Times New Roman" w:cs="Times New Roman"/>
          <w:sz w:val="24"/>
          <w:szCs w:val="24"/>
        </w:rPr>
        <w:t xml:space="preserve">  (2012)</w:t>
      </w:r>
      <w:proofErr w:type="gramStart"/>
      <w:r w:rsidRPr="00EF477D">
        <w:rPr>
          <w:rFonts w:ascii="Times New Roman" w:eastAsia="Times New Roman" w:hAnsi="Times New Roman" w:cs="Times New Roman"/>
          <w:sz w:val="24"/>
          <w:szCs w:val="24"/>
        </w:rPr>
        <w:t xml:space="preserve">.  </w:t>
      </w:r>
      <w:r w:rsidRPr="00EF477D">
        <w:rPr>
          <w:rFonts w:ascii="Times New Roman" w:eastAsia="Times New Roman" w:hAnsi="Times New Roman" w:cs="Times New Roman"/>
          <w:i/>
          <w:iCs/>
          <w:sz w:val="24"/>
          <w:szCs w:val="24"/>
        </w:rPr>
        <w:t>Nursing</w:t>
      </w:r>
      <w:proofErr w:type="gramEnd"/>
      <w:r w:rsidRPr="00EF477D">
        <w:rPr>
          <w:rFonts w:ascii="Times New Roman" w:eastAsia="Times New Roman" w:hAnsi="Times New Roman" w:cs="Times New Roman"/>
          <w:i/>
          <w:iCs/>
          <w:sz w:val="24"/>
          <w:szCs w:val="24"/>
        </w:rPr>
        <w:t xml:space="preserve"> Today: Transition and Trends</w:t>
      </w:r>
      <w:r w:rsidRPr="00EF477D">
        <w:rPr>
          <w:rFonts w:ascii="Times New Roman" w:eastAsia="Times New Roman" w:hAnsi="Times New Roman" w:cs="Times New Roman"/>
          <w:sz w:val="24"/>
          <w:szCs w:val="24"/>
        </w:rPr>
        <w:t xml:space="preserve"> (7 ed.).  St. Louis:  Elsevier Saunders. </w:t>
      </w:r>
    </w:p>
    <w:p w:rsidR="00EF477D" w:rsidRPr="005230C1" w:rsidRDefault="00EF477D" w:rsidP="005230C1">
      <w:pPr>
        <w:ind w:left="720" w:hanging="720"/>
        <w:rPr>
          <w:rFonts w:ascii="Times New Roman" w:hAnsi="Times New Roman" w:cs="Times New Roman"/>
          <w:sz w:val="28"/>
          <w:szCs w:val="28"/>
        </w:rPr>
      </w:pPr>
    </w:p>
    <w:sectPr w:rsidR="00EF477D" w:rsidRPr="005230C1" w:rsidSect="002F5212">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86C" w:rsidRDefault="0014386C" w:rsidP="0014386C">
      <w:pPr>
        <w:spacing w:after="0" w:line="240" w:lineRule="auto"/>
      </w:pPr>
      <w:r>
        <w:separator/>
      </w:r>
    </w:p>
  </w:endnote>
  <w:endnote w:type="continuationSeparator" w:id="0">
    <w:p w:rsidR="0014386C" w:rsidRDefault="0014386C" w:rsidP="00143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86C" w:rsidRDefault="0014386C" w:rsidP="0014386C">
      <w:pPr>
        <w:spacing w:after="0" w:line="240" w:lineRule="auto"/>
      </w:pPr>
      <w:r>
        <w:separator/>
      </w:r>
    </w:p>
  </w:footnote>
  <w:footnote w:type="continuationSeparator" w:id="0">
    <w:p w:rsidR="0014386C" w:rsidRDefault="0014386C" w:rsidP="001438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C" w:rsidRDefault="0014386C">
    <w:pPr>
      <w:pStyle w:val="Header"/>
    </w:pPr>
    <w:r>
      <w:t xml:space="preserve">John </w:t>
    </w:r>
    <w:proofErr w:type="spellStart"/>
    <w:r>
      <w:t>Muscetta</w:t>
    </w:r>
    <w:proofErr w:type="spellEnd"/>
    <w:r>
      <w:t xml:space="preserve"> and Caitlin Morris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192715"/>
    <w:rsid w:val="000D0FDA"/>
    <w:rsid w:val="0014386C"/>
    <w:rsid w:val="00192715"/>
    <w:rsid w:val="00203428"/>
    <w:rsid w:val="002F5212"/>
    <w:rsid w:val="003A2725"/>
    <w:rsid w:val="003A2A67"/>
    <w:rsid w:val="005176EF"/>
    <w:rsid w:val="005230C1"/>
    <w:rsid w:val="00604936"/>
    <w:rsid w:val="00736AD1"/>
    <w:rsid w:val="008669A7"/>
    <w:rsid w:val="00922F48"/>
    <w:rsid w:val="00923A9F"/>
    <w:rsid w:val="0096412D"/>
    <w:rsid w:val="00D82517"/>
    <w:rsid w:val="00EF477D"/>
    <w:rsid w:val="00F74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2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38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86C"/>
  </w:style>
  <w:style w:type="paragraph" w:styleId="Footer">
    <w:name w:val="footer"/>
    <w:basedOn w:val="Normal"/>
    <w:link w:val="FooterChar"/>
    <w:uiPriority w:val="99"/>
    <w:semiHidden/>
    <w:unhideWhenUsed/>
    <w:rsid w:val="001438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386C"/>
  </w:style>
  <w:style w:type="character" w:styleId="Hyperlink">
    <w:name w:val="Hyperlink"/>
    <w:basedOn w:val="DefaultParagraphFont"/>
    <w:uiPriority w:val="99"/>
    <w:unhideWhenUsed/>
    <w:rsid w:val="005230C1"/>
    <w:rPr>
      <w:color w:val="0000FF" w:themeColor="hyperlink"/>
      <w:u w:val="single"/>
    </w:rPr>
  </w:style>
  <w:style w:type="character" w:styleId="FollowedHyperlink">
    <w:name w:val="FollowedHyperlink"/>
    <w:basedOn w:val="DefaultParagraphFont"/>
    <w:uiPriority w:val="99"/>
    <w:semiHidden/>
    <w:unhideWhenUsed/>
    <w:rsid w:val="00736AD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sbn.org/Working_with_Others.pdf" TargetMode="External"/><Relationship Id="rId3" Type="http://schemas.openxmlformats.org/officeDocument/2006/relationships/settings" Target="settings.xml"/><Relationship Id="rId7" Type="http://schemas.openxmlformats.org/officeDocument/2006/relationships/hyperlink" Target="https://www.ncsbn.org/Delegation_joint_statement_NCSBN-AN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E64BD-0E35-46AD-A245-8EB8551C7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2013-02-12T21:24:00Z</dcterms:created>
  <dcterms:modified xsi:type="dcterms:W3CDTF">2013-02-12T21:32:00Z</dcterms:modified>
</cp:coreProperties>
</file>