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C6" w:rsidRDefault="00233AD0">
      <w:hyperlink r:id="rId5" w:history="1">
        <w:r w:rsidRPr="00C42933">
          <w:rPr>
            <w:rStyle w:val="Hyperlink"/>
          </w:rPr>
          <w:t>http://download.thelancet.com/flatcontentassets/H1N1-flu/vaccination/vaccination-13.pdf</w:t>
        </w:r>
      </w:hyperlink>
    </w:p>
    <w:p w:rsidR="00233AD0" w:rsidRDefault="00233AD0"/>
    <w:p w:rsidR="00233AD0" w:rsidRDefault="00233AD0">
      <w:bookmarkStart w:id="0" w:name="_GoBack"/>
      <w:bookmarkEnd w:id="0"/>
    </w:p>
    <w:sectPr w:rsidR="00233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D0"/>
    <w:rsid w:val="00233AD0"/>
    <w:rsid w:val="00B1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A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A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wnload.thelancet.com/flatcontentassets/H1N1-flu/vaccination/vaccination-1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Extasy</dc:creator>
  <cp:lastModifiedBy>Extasy</cp:lastModifiedBy>
  <cp:revision>1</cp:revision>
  <dcterms:created xsi:type="dcterms:W3CDTF">2012-04-14T20:37:00Z</dcterms:created>
  <dcterms:modified xsi:type="dcterms:W3CDTF">2012-04-14T20:38:00Z</dcterms:modified>
</cp:coreProperties>
</file>