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6D1" w:rsidRPr="000B6E1E" w:rsidRDefault="000B6E1E">
      <w:pPr>
        <w:rPr>
          <w:rFonts w:ascii="Times New Roman" w:hAnsi="Times New Roman" w:cs="Times New Roman"/>
          <w:b/>
          <w:sz w:val="28"/>
          <w:szCs w:val="28"/>
          <w:u w:val="single"/>
        </w:rPr>
      </w:pPr>
      <w:r w:rsidRPr="000B6E1E">
        <w:rPr>
          <w:rFonts w:ascii="Times New Roman" w:hAnsi="Times New Roman" w:cs="Times New Roman"/>
          <w:b/>
          <w:sz w:val="28"/>
          <w:szCs w:val="28"/>
          <w:u w:val="single"/>
        </w:rPr>
        <w:t>Cirrhosis</w:t>
      </w:r>
    </w:p>
    <w:p w:rsidR="000B6E1E" w:rsidRPr="000B6E1E" w:rsidRDefault="000B6E1E" w:rsidP="000B6E1E">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Chronic disease of the liver.  It is characterized by the degeneration and destruction of the livers parenchymal cells.</w:t>
      </w:r>
    </w:p>
    <w:p w:rsidR="000B6E1E" w:rsidRDefault="000B6E1E" w:rsidP="000B6E1E">
      <w:pPr>
        <w:rPr>
          <w:rFonts w:ascii="Times New Roman" w:hAnsi="Times New Roman" w:cs="Times New Roman"/>
          <w:b/>
          <w:sz w:val="24"/>
          <w:szCs w:val="24"/>
        </w:rPr>
      </w:pPr>
      <w:r>
        <w:rPr>
          <w:rFonts w:ascii="Times New Roman" w:hAnsi="Times New Roman" w:cs="Times New Roman"/>
          <w:b/>
          <w:sz w:val="24"/>
          <w:szCs w:val="24"/>
        </w:rPr>
        <w:t>Etiology</w:t>
      </w:r>
    </w:p>
    <w:p w:rsidR="000B6E1E" w:rsidRPr="008D5A4C" w:rsidRDefault="000B6E1E" w:rsidP="000B6E1E">
      <w:pPr>
        <w:pStyle w:val="ListParagraph"/>
        <w:numPr>
          <w:ilvl w:val="0"/>
          <w:numId w:val="1"/>
        </w:numPr>
        <w:rPr>
          <w:rFonts w:ascii="Times New Roman" w:hAnsi="Times New Roman" w:cs="Times New Roman"/>
          <w:b/>
          <w:sz w:val="24"/>
          <w:szCs w:val="24"/>
        </w:rPr>
      </w:pPr>
      <w:r w:rsidRPr="00F26EAD">
        <w:rPr>
          <w:rFonts w:ascii="Times New Roman" w:hAnsi="Times New Roman" w:cs="Times New Roman"/>
          <w:sz w:val="24"/>
          <w:szCs w:val="24"/>
          <w:highlight w:val="yellow"/>
        </w:rPr>
        <w:t>Excessive alcohol</w:t>
      </w:r>
      <w:r>
        <w:rPr>
          <w:rFonts w:ascii="Times New Roman" w:hAnsi="Times New Roman" w:cs="Times New Roman"/>
          <w:sz w:val="24"/>
          <w:szCs w:val="24"/>
        </w:rPr>
        <w:t xml:space="preserve"> (most common)</w:t>
      </w:r>
      <w:r w:rsidR="008D5A4C">
        <w:rPr>
          <w:rFonts w:ascii="Times New Roman" w:hAnsi="Times New Roman" w:cs="Times New Roman"/>
          <w:sz w:val="24"/>
          <w:szCs w:val="24"/>
        </w:rPr>
        <w:t>: accumulates fat in the liver</w:t>
      </w:r>
    </w:p>
    <w:p w:rsidR="008D5A4C" w:rsidRPr="000B6E1E" w:rsidRDefault="008D5A4C" w:rsidP="000B6E1E">
      <w:pPr>
        <w:pStyle w:val="ListParagraph"/>
        <w:numPr>
          <w:ilvl w:val="0"/>
          <w:numId w:val="1"/>
        </w:numPr>
        <w:rPr>
          <w:rFonts w:ascii="Times New Roman" w:hAnsi="Times New Roman" w:cs="Times New Roman"/>
          <w:b/>
          <w:sz w:val="24"/>
          <w:szCs w:val="24"/>
        </w:rPr>
      </w:pPr>
      <w:r w:rsidRPr="00F26EAD">
        <w:rPr>
          <w:rFonts w:ascii="Times New Roman" w:hAnsi="Times New Roman" w:cs="Times New Roman"/>
          <w:sz w:val="24"/>
          <w:szCs w:val="24"/>
          <w:highlight w:val="yellow"/>
        </w:rPr>
        <w:t>Hepatitis</w:t>
      </w:r>
      <w:r>
        <w:rPr>
          <w:rFonts w:ascii="Times New Roman" w:hAnsi="Times New Roman" w:cs="Times New Roman"/>
          <w:sz w:val="24"/>
          <w:szCs w:val="24"/>
        </w:rPr>
        <w:t xml:space="preserve"> (</w:t>
      </w:r>
      <w:r w:rsidRPr="00F26EAD">
        <w:rPr>
          <w:rFonts w:ascii="Times New Roman" w:hAnsi="Times New Roman" w:cs="Times New Roman"/>
          <w:sz w:val="24"/>
          <w:szCs w:val="24"/>
          <w:highlight w:val="yellow"/>
        </w:rPr>
        <w:t>Viral</w:t>
      </w:r>
      <w:r>
        <w:rPr>
          <w:rFonts w:ascii="Times New Roman" w:hAnsi="Times New Roman" w:cs="Times New Roman"/>
          <w:sz w:val="24"/>
          <w:szCs w:val="24"/>
        </w:rPr>
        <w:t>, Toxic and Autoimmune): from brands of scar tissue in liver</w:t>
      </w:r>
    </w:p>
    <w:p w:rsidR="000B6E1E" w:rsidRPr="000B6E1E" w:rsidRDefault="000B6E1E" w:rsidP="000B6E1E">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Chronic biliary obstruction and infection</w:t>
      </w:r>
      <w:r w:rsidR="008D5A4C">
        <w:rPr>
          <w:rFonts w:ascii="Times New Roman" w:hAnsi="Times New Roman" w:cs="Times New Roman"/>
          <w:sz w:val="24"/>
          <w:szCs w:val="24"/>
        </w:rPr>
        <w:t>: diffuse fibrosis of the liver</w:t>
      </w:r>
    </w:p>
    <w:p w:rsidR="000B6E1E" w:rsidRPr="000B6E1E" w:rsidRDefault="000B6E1E" w:rsidP="000B6E1E">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Right side heart failure</w:t>
      </w:r>
    </w:p>
    <w:p w:rsidR="000B6E1E" w:rsidRPr="000B6E1E" w:rsidRDefault="000B6E1E" w:rsidP="000B6E1E">
      <w:pPr>
        <w:pStyle w:val="ListParagraph"/>
        <w:numPr>
          <w:ilvl w:val="0"/>
          <w:numId w:val="1"/>
        </w:numPr>
        <w:rPr>
          <w:rFonts w:ascii="Times New Roman" w:hAnsi="Times New Roman" w:cs="Times New Roman"/>
          <w:b/>
          <w:sz w:val="24"/>
          <w:szCs w:val="24"/>
        </w:rPr>
      </w:pPr>
      <w:r w:rsidRPr="00F26EAD">
        <w:rPr>
          <w:rFonts w:ascii="Times New Roman" w:hAnsi="Times New Roman" w:cs="Times New Roman"/>
          <w:sz w:val="24"/>
          <w:szCs w:val="24"/>
          <w:highlight w:val="yellow"/>
        </w:rPr>
        <w:t>Malnutrition</w:t>
      </w:r>
      <w:r>
        <w:rPr>
          <w:rFonts w:ascii="Times New Roman" w:hAnsi="Times New Roman" w:cs="Times New Roman"/>
          <w:sz w:val="24"/>
          <w:szCs w:val="24"/>
        </w:rPr>
        <w:t xml:space="preserve"> (protein)</w:t>
      </w:r>
    </w:p>
    <w:p w:rsidR="000B6E1E" w:rsidRDefault="000B6E1E" w:rsidP="000B6E1E">
      <w:pPr>
        <w:rPr>
          <w:rFonts w:ascii="Times New Roman" w:hAnsi="Times New Roman" w:cs="Times New Roman"/>
          <w:b/>
          <w:sz w:val="24"/>
          <w:szCs w:val="24"/>
        </w:rPr>
      </w:pPr>
      <w:r>
        <w:rPr>
          <w:rFonts w:ascii="Times New Roman" w:hAnsi="Times New Roman" w:cs="Times New Roman"/>
          <w:b/>
          <w:sz w:val="24"/>
          <w:szCs w:val="24"/>
        </w:rPr>
        <w:t>Pathophysiology</w:t>
      </w:r>
    </w:p>
    <w:p w:rsidR="000B6E1E" w:rsidRPr="008D5A4C" w:rsidRDefault="008D5A4C" w:rsidP="000B6E1E">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When the l</w:t>
      </w:r>
      <w:r w:rsidR="000B6E1E">
        <w:rPr>
          <w:rFonts w:ascii="Times New Roman" w:hAnsi="Times New Roman" w:cs="Times New Roman"/>
          <w:sz w:val="24"/>
          <w:szCs w:val="24"/>
        </w:rPr>
        <w:t>iver cells attempt to regenerate</w:t>
      </w:r>
      <w:r>
        <w:rPr>
          <w:rFonts w:ascii="Times New Roman" w:hAnsi="Times New Roman" w:cs="Times New Roman"/>
          <w:sz w:val="24"/>
          <w:szCs w:val="24"/>
        </w:rPr>
        <w:t xml:space="preserve"> the process becomes disorganized.    This leads to an abnormal blood vessel and bile duct structure of the liver.  The new fibrous connective tissue overgrows and alters the liver’s normal lobular shape.  The lobules then become irregular in size and shape.  When this happens, it impedes the blood flow to the liver.  The inadequate blow flow along with the newly formed scar tissue deprive the kidney cells nutrition and O</w:t>
      </w:r>
      <w:r>
        <w:rPr>
          <w:rFonts w:ascii="Times New Roman" w:hAnsi="Times New Roman" w:cs="Times New Roman"/>
          <w:sz w:val="24"/>
          <w:szCs w:val="24"/>
          <w:vertAlign w:val="subscript"/>
        </w:rPr>
        <w:t>2</w:t>
      </w:r>
      <w:r>
        <w:rPr>
          <w:rFonts w:ascii="Times New Roman" w:hAnsi="Times New Roman" w:cs="Times New Roman"/>
          <w:sz w:val="24"/>
          <w:szCs w:val="24"/>
        </w:rPr>
        <w:t xml:space="preserve"> resulting in cell death.</w:t>
      </w:r>
    </w:p>
    <w:p w:rsidR="008D5A4C" w:rsidRDefault="008D5A4C" w:rsidP="008D5A4C">
      <w:pPr>
        <w:rPr>
          <w:rFonts w:ascii="Times New Roman" w:hAnsi="Times New Roman" w:cs="Times New Roman"/>
          <w:b/>
          <w:sz w:val="24"/>
          <w:szCs w:val="24"/>
        </w:rPr>
      </w:pPr>
      <w:r>
        <w:rPr>
          <w:rFonts w:ascii="Times New Roman" w:hAnsi="Times New Roman" w:cs="Times New Roman"/>
          <w:b/>
          <w:sz w:val="24"/>
          <w:szCs w:val="24"/>
        </w:rPr>
        <w:t>Manifestations</w:t>
      </w:r>
    </w:p>
    <w:p w:rsidR="008D5A4C" w:rsidRPr="00F26EAD" w:rsidRDefault="008D5A4C" w:rsidP="008D5A4C">
      <w:pPr>
        <w:pStyle w:val="ListParagraph"/>
        <w:numPr>
          <w:ilvl w:val="0"/>
          <w:numId w:val="1"/>
        </w:numPr>
        <w:rPr>
          <w:rFonts w:ascii="Times New Roman" w:hAnsi="Times New Roman" w:cs="Times New Roman"/>
          <w:sz w:val="24"/>
          <w:szCs w:val="24"/>
          <w:highlight w:val="yellow"/>
        </w:rPr>
      </w:pPr>
      <w:r w:rsidRPr="00F26EAD">
        <w:rPr>
          <w:rFonts w:ascii="Times New Roman" w:hAnsi="Times New Roman" w:cs="Times New Roman"/>
          <w:sz w:val="24"/>
          <w:szCs w:val="24"/>
          <w:highlight w:val="yellow"/>
        </w:rPr>
        <w:t>GI disturbances</w:t>
      </w:r>
    </w:p>
    <w:p w:rsidR="008D5A4C" w:rsidRDefault="008D5A4C" w:rsidP="008D5A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Anorexia</w:t>
      </w:r>
    </w:p>
    <w:p w:rsidR="008D5A4C" w:rsidRDefault="008D5A4C" w:rsidP="008D5A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Dyspepsia</w:t>
      </w:r>
    </w:p>
    <w:p w:rsidR="008D5A4C" w:rsidRDefault="008D5A4C" w:rsidP="008D5A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Flatulence</w:t>
      </w:r>
    </w:p>
    <w:p w:rsidR="008D5A4C" w:rsidRDefault="008D5A4C" w:rsidP="008D5A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Nausea</w:t>
      </w:r>
    </w:p>
    <w:p w:rsidR="008D5A4C" w:rsidRDefault="00F26EAD" w:rsidP="008D5A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Vomiting</w:t>
      </w:r>
    </w:p>
    <w:p w:rsidR="008D5A4C" w:rsidRPr="00F26EAD" w:rsidRDefault="008D5A4C" w:rsidP="008D5A4C">
      <w:pPr>
        <w:pStyle w:val="ListParagraph"/>
        <w:numPr>
          <w:ilvl w:val="0"/>
          <w:numId w:val="1"/>
        </w:numPr>
        <w:rPr>
          <w:rFonts w:ascii="Times New Roman" w:hAnsi="Times New Roman" w:cs="Times New Roman"/>
          <w:sz w:val="24"/>
          <w:szCs w:val="24"/>
          <w:highlight w:val="yellow"/>
        </w:rPr>
      </w:pPr>
      <w:r w:rsidRPr="00F26EAD">
        <w:rPr>
          <w:rFonts w:ascii="Times New Roman" w:hAnsi="Times New Roman" w:cs="Times New Roman"/>
          <w:sz w:val="24"/>
          <w:szCs w:val="24"/>
          <w:highlight w:val="yellow"/>
        </w:rPr>
        <w:t>Diarrhea</w:t>
      </w:r>
    </w:p>
    <w:p w:rsidR="008D5A4C" w:rsidRPr="00F26EAD" w:rsidRDefault="008D5A4C" w:rsidP="008D5A4C">
      <w:pPr>
        <w:pStyle w:val="ListParagraph"/>
        <w:numPr>
          <w:ilvl w:val="0"/>
          <w:numId w:val="1"/>
        </w:numPr>
        <w:rPr>
          <w:rFonts w:ascii="Times New Roman" w:hAnsi="Times New Roman" w:cs="Times New Roman"/>
          <w:sz w:val="24"/>
          <w:szCs w:val="24"/>
          <w:highlight w:val="yellow"/>
        </w:rPr>
      </w:pPr>
      <w:r w:rsidRPr="00F26EAD">
        <w:rPr>
          <w:rFonts w:ascii="Times New Roman" w:hAnsi="Times New Roman" w:cs="Times New Roman"/>
          <w:sz w:val="24"/>
          <w:szCs w:val="24"/>
          <w:highlight w:val="yellow"/>
        </w:rPr>
        <w:t>Constipation</w:t>
      </w:r>
    </w:p>
    <w:p w:rsidR="008D5A4C" w:rsidRDefault="008D5A4C" w:rsidP="008D5A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Abdominal pain</w:t>
      </w:r>
    </w:p>
    <w:p w:rsidR="008D5A4C" w:rsidRDefault="008D5A4C" w:rsidP="008D5A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Fever</w:t>
      </w:r>
    </w:p>
    <w:p w:rsidR="008D5A4C" w:rsidRDefault="008D5A4C" w:rsidP="008D5A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Weight loss</w:t>
      </w:r>
    </w:p>
    <w:p w:rsidR="008D5A4C" w:rsidRPr="00F26EAD" w:rsidRDefault="008D5A4C" w:rsidP="008D5A4C">
      <w:pPr>
        <w:pStyle w:val="ListParagraph"/>
        <w:numPr>
          <w:ilvl w:val="0"/>
          <w:numId w:val="1"/>
        </w:numPr>
        <w:rPr>
          <w:rFonts w:ascii="Times New Roman" w:hAnsi="Times New Roman" w:cs="Times New Roman"/>
          <w:sz w:val="24"/>
          <w:szCs w:val="24"/>
          <w:highlight w:val="yellow"/>
        </w:rPr>
      </w:pPr>
      <w:r w:rsidRPr="00F26EAD">
        <w:rPr>
          <w:rFonts w:ascii="Times New Roman" w:hAnsi="Times New Roman" w:cs="Times New Roman"/>
          <w:sz w:val="24"/>
          <w:szCs w:val="24"/>
          <w:highlight w:val="yellow"/>
        </w:rPr>
        <w:t>Enlargement of liver or spleen</w:t>
      </w:r>
    </w:p>
    <w:p w:rsidR="008D5A4C" w:rsidRPr="00F26EAD" w:rsidRDefault="008D5A4C" w:rsidP="008D5A4C">
      <w:pPr>
        <w:pStyle w:val="ListParagraph"/>
        <w:numPr>
          <w:ilvl w:val="0"/>
          <w:numId w:val="1"/>
        </w:numPr>
        <w:rPr>
          <w:rFonts w:ascii="Times New Roman" w:hAnsi="Times New Roman" w:cs="Times New Roman"/>
          <w:sz w:val="24"/>
          <w:szCs w:val="24"/>
          <w:highlight w:val="yellow"/>
        </w:rPr>
      </w:pPr>
      <w:r w:rsidRPr="00F26EAD">
        <w:rPr>
          <w:rFonts w:ascii="Times New Roman" w:hAnsi="Times New Roman" w:cs="Times New Roman"/>
          <w:sz w:val="24"/>
          <w:szCs w:val="24"/>
          <w:highlight w:val="yellow"/>
        </w:rPr>
        <w:t>Jaundice</w:t>
      </w:r>
    </w:p>
    <w:p w:rsidR="008D5A4C" w:rsidRDefault="008D5A4C" w:rsidP="008D5A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Skin lesions</w:t>
      </w:r>
    </w:p>
    <w:p w:rsidR="008D5A4C" w:rsidRPr="00865F1A" w:rsidRDefault="008D5A4C" w:rsidP="008D5A4C">
      <w:pPr>
        <w:pStyle w:val="ListParagraph"/>
        <w:numPr>
          <w:ilvl w:val="0"/>
          <w:numId w:val="1"/>
        </w:numPr>
        <w:rPr>
          <w:rFonts w:ascii="Times New Roman" w:hAnsi="Times New Roman" w:cs="Times New Roman"/>
          <w:sz w:val="24"/>
          <w:szCs w:val="24"/>
          <w:highlight w:val="lightGray"/>
        </w:rPr>
      </w:pPr>
      <w:r w:rsidRPr="00865F1A">
        <w:rPr>
          <w:rFonts w:ascii="Times New Roman" w:hAnsi="Times New Roman" w:cs="Times New Roman"/>
          <w:sz w:val="24"/>
          <w:szCs w:val="24"/>
          <w:highlight w:val="lightGray"/>
        </w:rPr>
        <w:t>Thrombocytopenia</w:t>
      </w:r>
      <w:r w:rsidR="00865F1A">
        <w:rPr>
          <w:rFonts w:ascii="Times New Roman" w:hAnsi="Times New Roman" w:cs="Times New Roman"/>
          <w:sz w:val="24"/>
          <w:szCs w:val="24"/>
          <w:highlight w:val="lightGray"/>
        </w:rPr>
        <w:t xml:space="preserve">  - this is a decrease in platelets – which your patient has</w:t>
      </w:r>
    </w:p>
    <w:p w:rsidR="008D5A4C" w:rsidRDefault="008D5A4C" w:rsidP="008D5A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Leukopenia</w:t>
      </w:r>
    </w:p>
    <w:p w:rsidR="008D5A4C" w:rsidRPr="00F26EAD" w:rsidRDefault="008D5A4C" w:rsidP="008D5A4C">
      <w:pPr>
        <w:pStyle w:val="ListParagraph"/>
        <w:numPr>
          <w:ilvl w:val="0"/>
          <w:numId w:val="1"/>
        </w:numPr>
        <w:rPr>
          <w:rFonts w:ascii="Times New Roman" w:hAnsi="Times New Roman" w:cs="Times New Roman"/>
          <w:sz w:val="24"/>
          <w:szCs w:val="24"/>
          <w:highlight w:val="yellow"/>
        </w:rPr>
      </w:pPr>
      <w:r w:rsidRPr="00F26EAD">
        <w:rPr>
          <w:rFonts w:ascii="Times New Roman" w:hAnsi="Times New Roman" w:cs="Times New Roman"/>
          <w:sz w:val="24"/>
          <w:szCs w:val="24"/>
          <w:highlight w:val="yellow"/>
        </w:rPr>
        <w:t>Anemia</w:t>
      </w:r>
    </w:p>
    <w:p w:rsidR="008D5A4C" w:rsidRPr="00F26EAD" w:rsidRDefault="008D5A4C" w:rsidP="008D5A4C">
      <w:pPr>
        <w:pStyle w:val="ListParagraph"/>
        <w:numPr>
          <w:ilvl w:val="0"/>
          <w:numId w:val="1"/>
        </w:numPr>
        <w:rPr>
          <w:rFonts w:ascii="Times New Roman" w:hAnsi="Times New Roman" w:cs="Times New Roman"/>
          <w:sz w:val="24"/>
          <w:szCs w:val="24"/>
          <w:highlight w:val="yellow"/>
        </w:rPr>
      </w:pPr>
      <w:r w:rsidRPr="00F26EAD">
        <w:rPr>
          <w:rFonts w:ascii="Times New Roman" w:hAnsi="Times New Roman" w:cs="Times New Roman"/>
          <w:sz w:val="24"/>
          <w:szCs w:val="24"/>
          <w:highlight w:val="yellow"/>
        </w:rPr>
        <w:t>Coagulation disorders</w:t>
      </w:r>
    </w:p>
    <w:p w:rsidR="008D5A4C" w:rsidRDefault="008D5A4C" w:rsidP="008D5A4C">
      <w:pPr>
        <w:pStyle w:val="ListParagraph"/>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Gynecomastia</w:t>
      </w:r>
      <w:proofErr w:type="spellEnd"/>
    </w:p>
    <w:p w:rsidR="008D5A4C" w:rsidRDefault="008D5A4C" w:rsidP="008D5A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Testicular atrophy</w:t>
      </w:r>
    </w:p>
    <w:p w:rsidR="008D5A4C" w:rsidRDefault="00AA7F17" w:rsidP="008D5A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w:t>
      </w:r>
      <w:r w:rsidR="008D5A4C">
        <w:rPr>
          <w:rFonts w:ascii="Times New Roman" w:hAnsi="Times New Roman" w:cs="Times New Roman"/>
          <w:sz w:val="24"/>
          <w:szCs w:val="24"/>
        </w:rPr>
        <w:t>mpotence</w:t>
      </w:r>
    </w:p>
    <w:p w:rsidR="00AA7F17" w:rsidRDefault="00AA7F17" w:rsidP="008D5A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Peripheral neuropathy</w:t>
      </w:r>
    </w:p>
    <w:p w:rsidR="00AA7F17" w:rsidRPr="00831343" w:rsidRDefault="00AA7F17" w:rsidP="008D5A4C">
      <w:pPr>
        <w:pStyle w:val="ListParagraph"/>
        <w:numPr>
          <w:ilvl w:val="0"/>
          <w:numId w:val="1"/>
        </w:numPr>
        <w:rPr>
          <w:rFonts w:ascii="Times New Roman" w:hAnsi="Times New Roman" w:cs="Times New Roman"/>
          <w:sz w:val="24"/>
          <w:szCs w:val="24"/>
          <w:highlight w:val="yellow"/>
        </w:rPr>
      </w:pPr>
      <w:r w:rsidRPr="00831343">
        <w:rPr>
          <w:rFonts w:ascii="Times New Roman" w:hAnsi="Times New Roman" w:cs="Times New Roman"/>
          <w:sz w:val="24"/>
          <w:szCs w:val="24"/>
          <w:highlight w:val="yellow"/>
        </w:rPr>
        <w:t>Portal Hypertension</w:t>
      </w:r>
    </w:p>
    <w:p w:rsidR="00AA7F17" w:rsidRPr="00831343" w:rsidRDefault="00AA7F17" w:rsidP="008D5A4C">
      <w:pPr>
        <w:pStyle w:val="ListParagraph"/>
        <w:numPr>
          <w:ilvl w:val="0"/>
          <w:numId w:val="1"/>
        </w:numPr>
        <w:rPr>
          <w:rFonts w:ascii="Times New Roman" w:hAnsi="Times New Roman" w:cs="Times New Roman"/>
          <w:sz w:val="24"/>
          <w:szCs w:val="24"/>
          <w:highlight w:val="yellow"/>
        </w:rPr>
      </w:pPr>
      <w:r w:rsidRPr="00831343">
        <w:rPr>
          <w:rFonts w:ascii="Times New Roman" w:hAnsi="Times New Roman" w:cs="Times New Roman"/>
          <w:sz w:val="24"/>
          <w:szCs w:val="24"/>
          <w:highlight w:val="yellow"/>
        </w:rPr>
        <w:t>Peripheral edema</w:t>
      </w:r>
    </w:p>
    <w:p w:rsidR="00AA7F17" w:rsidRDefault="00AA7F17" w:rsidP="008D5A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Coma</w:t>
      </w:r>
    </w:p>
    <w:p w:rsidR="00AA7F17" w:rsidRDefault="00AA7F17" w:rsidP="008D5A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Gastric </w:t>
      </w:r>
      <w:proofErr w:type="spellStart"/>
      <w:r>
        <w:rPr>
          <w:rFonts w:ascii="Times New Roman" w:hAnsi="Times New Roman" w:cs="Times New Roman"/>
          <w:sz w:val="24"/>
          <w:szCs w:val="24"/>
        </w:rPr>
        <w:t>varices</w:t>
      </w:r>
      <w:proofErr w:type="spellEnd"/>
    </w:p>
    <w:p w:rsidR="00AA7F17" w:rsidRPr="00831343" w:rsidRDefault="00AA7F17" w:rsidP="008D5A4C">
      <w:pPr>
        <w:pStyle w:val="ListParagraph"/>
        <w:numPr>
          <w:ilvl w:val="0"/>
          <w:numId w:val="1"/>
        </w:numPr>
        <w:rPr>
          <w:rFonts w:ascii="Times New Roman" w:hAnsi="Times New Roman" w:cs="Times New Roman"/>
          <w:sz w:val="24"/>
          <w:szCs w:val="24"/>
          <w:highlight w:val="yellow"/>
        </w:rPr>
      </w:pPr>
      <w:r w:rsidRPr="00831343">
        <w:rPr>
          <w:rFonts w:ascii="Times New Roman" w:hAnsi="Times New Roman" w:cs="Times New Roman"/>
          <w:sz w:val="24"/>
          <w:szCs w:val="24"/>
          <w:highlight w:val="yellow"/>
        </w:rPr>
        <w:t>Ascites</w:t>
      </w:r>
    </w:p>
    <w:p w:rsidR="00AA7F17" w:rsidRPr="00865F1A" w:rsidRDefault="00AA7F17" w:rsidP="008D5A4C">
      <w:pPr>
        <w:pStyle w:val="ListParagraph"/>
        <w:numPr>
          <w:ilvl w:val="0"/>
          <w:numId w:val="1"/>
        </w:numPr>
        <w:rPr>
          <w:rFonts w:ascii="Times New Roman" w:hAnsi="Times New Roman" w:cs="Times New Roman"/>
          <w:sz w:val="24"/>
          <w:szCs w:val="24"/>
          <w:highlight w:val="lightGray"/>
        </w:rPr>
      </w:pPr>
      <w:r w:rsidRPr="00865F1A">
        <w:rPr>
          <w:rFonts w:ascii="Times New Roman" w:hAnsi="Times New Roman" w:cs="Times New Roman"/>
          <w:sz w:val="24"/>
          <w:szCs w:val="24"/>
          <w:highlight w:val="lightGray"/>
        </w:rPr>
        <w:t>Hepatic encephalopathy (liver damage)</w:t>
      </w:r>
    </w:p>
    <w:p w:rsidR="00AA7F17" w:rsidRDefault="00AA7F17" w:rsidP="00AA7F17">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t>Diagnostic and Labs</w:t>
      </w:r>
    </w:p>
    <w:p w:rsidR="00AA7F17" w:rsidRDefault="00AA7F17" w:rsidP="00AA7F1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Enzyme levels (alkaline phosphatase)</w:t>
      </w:r>
    </w:p>
    <w:p w:rsidR="00AA7F17" w:rsidRDefault="00AA7F17" w:rsidP="00AA7F1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AST</w:t>
      </w:r>
    </w:p>
    <w:p w:rsidR="00AA7F17" w:rsidRDefault="00AA7F17" w:rsidP="00AA7F1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ALT</w:t>
      </w:r>
    </w:p>
    <w:p w:rsidR="00AA7F17" w:rsidRDefault="00AA7F17" w:rsidP="00AA7F1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GGT</w:t>
      </w:r>
    </w:p>
    <w:p w:rsidR="00AA7F17" w:rsidRPr="00831343" w:rsidRDefault="00AA7F17" w:rsidP="00AA7F17">
      <w:pPr>
        <w:pStyle w:val="ListParagraph"/>
        <w:numPr>
          <w:ilvl w:val="0"/>
          <w:numId w:val="1"/>
        </w:numPr>
        <w:rPr>
          <w:rFonts w:ascii="Times New Roman" w:hAnsi="Times New Roman" w:cs="Times New Roman"/>
          <w:sz w:val="24"/>
          <w:szCs w:val="24"/>
          <w:highlight w:val="yellow"/>
        </w:rPr>
      </w:pPr>
      <w:r w:rsidRPr="00831343">
        <w:rPr>
          <w:rFonts w:ascii="Times New Roman" w:hAnsi="Times New Roman" w:cs="Times New Roman"/>
          <w:sz w:val="24"/>
          <w:szCs w:val="24"/>
          <w:highlight w:val="yellow"/>
        </w:rPr>
        <w:t>Total Protein</w:t>
      </w:r>
    </w:p>
    <w:p w:rsidR="00AA7F17" w:rsidRPr="00831343" w:rsidRDefault="00AA7F17" w:rsidP="00AA7F17">
      <w:pPr>
        <w:pStyle w:val="ListParagraph"/>
        <w:numPr>
          <w:ilvl w:val="0"/>
          <w:numId w:val="1"/>
        </w:numPr>
        <w:rPr>
          <w:rFonts w:ascii="Times New Roman" w:hAnsi="Times New Roman" w:cs="Times New Roman"/>
          <w:sz w:val="24"/>
          <w:szCs w:val="24"/>
          <w:highlight w:val="yellow"/>
        </w:rPr>
      </w:pPr>
      <w:r w:rsidRPr="00831343">
        <w:rPr>
          <w:rFonts w:ascii="Times New Roman" w:hAnsi="Times New Roman" w:cs="Times New Roman"/>
          <w:sz w:val="24"/>
          <w:szCs w:val="24"/>
          <w:highlight w:val="yellow"/>
        </w:rPr>
        <w:t>Albumin</w:t>
      </w:r>
    </w:p>
    <w:p w:rsidR="00AA7F17" w:rsidRDefault="00AA7F17" w:rsidP="00AA7F1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Serum bilirubin</w:t>
      </w:r>
    </w:p>
    <w:p w:rsidR="00AA7F17" w:rsidRDefault="00AA7F17" w:rsidP="00AA7F1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Globulin</w:t>
      </w:r>
    </w:p>
    <w:p w:rsidR="00AA7F17" w:rsidRPr="00831343" w:rsidRDefault="00AA7F17" w:rsidP="00AA7F17">
      <w:pPr>
        <w:pStyle w:val="ListParagraph"/>
        <w:numPr>
          <w:ilvl w:val="0"/>
          <w:numId w:val="1"/>
        </w:numPr>
        <w:rPr>
          <w:rFonts w:ascii="Times New Roman" w:hAnsi="Times New Roman" w:cs="Times New Roman"/>
          <w:sz w:val="24"/>
          <w:szCs w:val="24"/>
          <w:highlight w:val="yellow"/>
        </w:rPr>
      </w:pPr>
      <w:r w:rsidRPr="00831343">
        <w:rPr>
          <w:rFonts w:ascii="Times New Roman" w:hAnsi="Times New Roman" w:cs="Times New Roman"/>
          <w:sz w:val="24"/>
          <w:szCs w:val="24"/>
          <w:highlight w:val="yellow"/>
        </w:rPr>
        <w:t>PT, PPT</w:t>
      </w:r>
    </w:p>
    <w:p w:rsidR="00AA7F17" w:rsidRDefault="00AA7F17" w:rsidP="00AA7F1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Liver biopsy</w:t>
      </w:r>
    </w:p>
    <w:p w:rsidR="00AA7F17" w:rsidRDefault="00AA7F17" w:rsidP="00AA7F1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Analysis of ascetic fluid</w:t>
      </w:r>
    </w:p>
    <w:p w:rsidR="00AA7F17" w:rsidRDefault="00AA7F17" w:rsidP="00AA7F17">
      <w:pPr>
        <w:rPr>
          <w:rFonts w:ascii="Times New Roman" w:hAnsi="Times New Roman" w:cs="Times New Roman"/>
          <w:b/>
          <w:sz w:val="24"/>
          <w:szCs w:val="24"/>
        </w:rPr>
      </w:pPr>
      <w:r>
        <w:rPr>
          <w:rFonts w:ascii="Times New Roman" w:hAnsi="Times New Roman" w:cs="Times New Roman"/>
          <w:b/>
          <w:sz w:val="24"/>
          <w:szCs w:val="24"/>
        </w:rPr>
        <w:t>Treatments</w:t>
      </w:r>
    </w:p>
    <w:p w:rsidR="00AA7F17" w:rsidRPr="00AA7F17" w:rsidRDefault="00AA7F17" w:rsidP="00AA7F17">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 xml:space="preserve">There is specific treatment for cirrhosis.  </w:t>
      </w:r>
      <w:r w:rsidR="00831343">
        <w:rPr>
          <w:rFonts w:ascii="Times New Roman" w:hAnsi="Times New Roman" w:cs="Times New Roman"/>
          <w:sz w:val="24"/>
          <w:szCs w:val="24"/>
        </w:rPr>
        <w:t xml:space="preserve">A </w:t>
      </w:r>
      <w:r w:rsidR="00831343" w:rsidRPr="00831343">
        <w:rPr>
          <w:rFonts w:ascii="Times New Roman" w:hAnsi="Times New Roman" w:cs="Times New Roman"/>
          <w:sz w:val="24"/>
          <w:szCs w:val="24"/>
          <w:highlight w:val="yellow"/>
        </w:rPr>
        <w:t>liver transplant</w:t>
      </w:r>
      <w:r w:rsidR="00831343">
        <w:rPr>
          <w:rFonts w:ascii="Times New Roman" w:hAnsi="Times New Roman" w:cs="Times New Roman"/>
          <w:sz w:val="24"/>
          <w:szCs w:val="24"/>
        </w:rPr>
        <w:t xml:space="preserve"> is usually required.</w:t>
      </w:r>
    </w:p>
    <w:p w:rsidR="00AA7F17" w:rsidRPr="00AA7F17" w:rsidRDefault="00AA7F17" w:rsidP="00AA7F17">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Administration of B-complex vitamins</w:t>
      </w:r>
    </w:p>
    <w:p w:rsidR="00AA7F17" w:rsidRPr="00AA7F17" w:rsidRDefault="00AA7F17" w:rsidP="00AA7F17">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Rest</w:t>
      </w:r>
    </w:p>
    <w:p w:rsidR="00AA7F17" w:rsidRPr="00AA7F17" w:rsidRDefault="00AA7F17" w:rsidP="00AA7F17">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Avoidance of alcohol</w:t>
      </w:r>
    </w:p>
    <w:p w:rsidR="00AA7F17" w:rsidRPr="00AA7F17" w:rsidRDefault="00AA7F17" w:rsidP="00AA7F17">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 xml:space="preserve">Minimize/avoid aspirin, acetaminophen and </w:t>
      </w:r>
      <w:proofErr w:type="spellStart"/>
      <w:r>
        <w:rPr>
          <w:rFonts w:ascii="Times New Roman" w:hAnsi="Times New Roman" w:cs="Times New Roman"/>
          <w:sz w:val="24"/>
          <w:szCs w:val="24"/>
        </w:rPr>
        <w:t>nonsteroidal</w:t>
      </w:r>
      <w:proofErr w:type="spellEnd"/>
      <w:r>
        <w:rPr>
          <w:rFonts w:ascii="Times New Roman" w:hAnsi="Times New Roman" w:cs="Times New Roman"/>
          <w:sz w:val="24"/>
          <w:szCs w:val="24"/>
        </w:rPr>
        <w:t xml:space="preserve"> anti-inflammatory agents.</w:t>
      </w:r>
    </w:p>
    <w:p w:rsidR="00AA7F17" w:rsidRDefault="00AA7F17" w:rsidP="00AA7F17">
      <w:pPr>
        <w:rPr>
          <w:rFonts w:ascii="Times New Roman" w:hAnsi="Times New Roman" w:cs="Times New Roman"/>
          <w:b/>
          <w:sz w:val="24"/>
          <w:szCs w:val="24"/>
        </w:rPr>
      </w:pPr>
    </w:p>
    <w:p w:rsidR="00AD19A6" w:rsidRDefault="00AD19A6" w:rsidP="00AA7F17">
      <w:pPr>
        <w:rPr>
          <w:rFonts w:ascii="Times New Roman" w:hAnsi="Times New Roman" w:cs="Times New Roman"/>
          <w:b/>
          <w:sz w:val="24"/>
          <w:szCs w:val="24"/>
        </w:rPr>
      </w:pPr>
    </w:p>
    <w:p w:rsidR="00AD19A6" w:rsidRDefault="00AD19A6" w:rsidP="00AD19A6">
      <w:pPr>
        <w:spacing w:before="100" w:beforeAutospacing="1" w:after="100" w:afterAutospacing="1"/>
      </w:pPr>
      <w:r>
        <w:t xml:space="preserve">Lewis, S. M. (2007). </w:t>
      </w:r>
      <w:r>
        <w:rPr>
          <w:i/>
          <w:iCs/>
        </w:rPr>
        <w:t>Medical-surgical nursing: assessment and management of clinical                                                     problems</w:t>
      </w:r>
      <w:r>
        <w:t xml:space="preserve"> (7th </w:t>
      </w:r>
      <w:proofErr w:type="gramStart"/>
      <w:r>
        <w:t>ed</w:t>
      </w:r>
      <w:proofErr w:type="gramEnd"/>
      <w:r>
        <w:t>.). St. Louis, Mo.: Elsevier/Mosby.pp560-564.</w:t>
      </w:r>
    </w:p>
    <w:p w:rsidR="00AD19A6" w:rsidRPr="00AA7F17" w:rsidRDefault="00AD19A6" w:rsidP="00AA7F17">
      <w:pPr>
        <w:rPr>
          <w:rFonts w:ascii="Times New Roman" w:hAnsi="Times New Roman" w:cs="Times New Roman"/>
          <w:b/>
          <w:sz w:val="24"/>
          <w:szCs w:val="24"/>
        </w:rPr>
      </w:pPr>
    </w:p>
    <w:sectPr w:rsidR="00AD19A6" w:rsidRPr="00AA7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A92011"/>
    <w:multiLevelType w:val="hybridMultilevel"/>
    <w:tmpl w:val="27AE8396"/>
    <w:lvl w:ilvl="0" w:tplc="E118E5AA">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E1E"/>
    <w:rsid w:val="000B6E1E"/>
    <w:rsid w:val="002746D1"/>
    <w:rsid w:val="00831343"/>
    <w:rsid w:val="00865F1A"/>
    <w:rsid w:val="008D5A4C"/>
    <w:rsid w:val="00AA7F17"/>
    <w:rsid w:val="00AD19A6"/>
    <w:rsid w:val="00F26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E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E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295</Words>
  <Characters>1688</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dc:creator>
  <cp:lastModifiedBy>shelly</cp:lastModifiedBy>
  <cp:revision>2</cp:revision>
  <dcterms:created xsi:type="dcterms:W3CDTF">2012-01-19T20:18:00Z</dcterms:created>
  <dcterms:modified xsi:type="dcterms:W3CDTF">2012-01-19T20:18:00Z</dcterms:modified>
</cp:coreProperties>
</file>