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4770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TM 1/18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4770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Acute Confusion r/t liver failure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4770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have improved mental status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 the use of alarms and rails for patient safety at all times.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B8107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of care met (1/18)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Total Protein LOW (5.8)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E64F47" w:rsidP="00E64F4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 mental status will improve or be maintained throughout hospitalization</w:t>
            </w:r>
            <w:r w:rsidR="0037464B">
              <w:rPr>
                <w:rFonts w:ascii="Arial" w:hAnsi="Arial"/>
              </w:rPr>
              <w:t xml:space="preserve"> </w:t>
            </w:r>
            <w:proofErr w:type="gramStart"/>
            <w:r w:rsidR="0037464B">
              <w:rPr>
                <w:rFonts w:ascii="Arial" w:hAnsi="Arial"/>
                <w:color w:val="FF0000"/>
              </w:rPr>
              <w:t>This</w:t>
            </w:r>
            <w:proofErr w:type="gramEnd"/>
            <w:r w:rsidR="0037464B">
              <w:rPr>
                <w:rFonts w:ascii="Arial" w:hAnsi="Arial"/>
                <w:color w:val="FF0000"/>
              </w:rPr>
              <w:t xml:space="preserve"> is not very measurable.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579DD" w:rsidP="00A579D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patients LOC and changes in behavior for improvement or worsening Q shift</w:t>
            </w:r>
          </w:p>
          <w:p w:rsidR="00A579DD" w:rsidRPr="00A579DD" w:rsidRDefault="00A579DD" w:rsidP="00A579D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81074" w:rsidRDefault="00B81074" w:rsidP="00B8107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maintained mental status through hospitalization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Albumin LOW (2.0)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7464B" w:rsidRDefault="00B81074" w:rsidP="00E64F47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trike/>
              </w:rPr>
            </w:pPr>
            <w:r w:rsidRPr="0037464B">
              <w:rPr>
                <w:rFonts w:ascii="Arial" w:hAnsi="Arial"/>
                <w:strike/>
              </w:rPr>
              <w:t>Patient will not experience any injuries throughout hospitalization</w:t>
            </w:r>
            <w:r w:rsidR="0037464B">
              <w:rPr>
                <w:rFonts w:ascii="Arial" w:hAnsi="Arial"/>
                <w:strike/>
              </w:rPr>
              <w:t xml:space="preserve"> </w:t>
            </w:r>
            <w:proofErr w:type="gramStart"/>
            <w:r w:rsidR="0037464B" w:rsidRPr="0037464B">
              <w:rPr>
                <w:rFonts w:ascii="Arial" w:hAnsi="Arial"/>
                <w:color w:val="FF0000"/>
              </w:rPr>
              <w:t>You</w:t>
            </w:r>
            <w:proofErr w:type="gramEnd"/>
            <w:r w:rsidR="0037464B" w:rsidRPr="0037464B">
              <w:rPr>
                <w:rFonts w:ascii="Arial" w:hAnsi="Arial"/>
                <w:color w:val="FF0000"/>
              </w:rPr>
              <w:t xml:space="preserve"> don’t have anything in the AEB about this?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579DD" w:rsidP="00A579D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vital signs Q4 </w:t>
            </w:r>
            <w:proofErr w:type="spellStart"/>
            <w:r>
              <w:rPr>
                <w:rFonts w:ascii="Arial" w:hAnsi="Arial"/>
              </w:rPr>
              <w:t>hrs</w:t>
            </w:r>
            <w:proofErr w:type="spellEnd"/>
            <w:r>
              <w:rPr>
                <w:rFonts w:ascii="Arial" w:hAnsi="Arial"/>
              </w:rPr>
              <w:t xml:space="preserve"> to determine a change in overall health</w:t>
            </w:r>
          </w:p>
          <w:p w:rsidR="00A579DD" w:rsidRPr="00A579DD" w:rsidRDefault="00A579DD" w:rsidP="00A579D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</w:t>
            </w:r>
            <w:proofErr w:type="gramStart"/>
            <w:r>
              <w:rPr>
                <w:rFonts w:ascii="Arial" w:hAnsi="Arial"/>
              </w:rPr>
              <w:t>,1100,1500,1900,2300</w:t>
            </w:r>
            <w:proofErr w:type="gramEnd"/>
            <w:r>
              <w:rPr>
                <w:rFonts w:ascii="Arial" w:hAnsi="Arial"/>
              </w:rPr>
              <w:t>…)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81074" w:rsidRDefault="00B81074" w:rsidP="00B8107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did not suffer any injury during hospitalization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Jaundice of the skin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8107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93" w:rsidRPr="00972A93" w:rsidRDefault="00E64F47" w:rsidP="00E64F4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Push fluids to reduce the risk of dehydration all times</w:t>
            </w:r>
            <w:r w:rsidR="0037464B">
              <w:rPr>
                <w:rFonts w:ascii="Arial" w:hAnsi="Arial"/>
              </w:rPr>
              <w:t xml:space="preserve"> </w:t>
            </w:r>
            <w:r w:rsidR="0037464B">
              <w:rPr>
                <w:rFonts w:ascii="Arial" w:hAnsi="Arial"/>
                <w:color w:val="FF0000"/>
              </w:rPr>
              <w:t>Is this realistic with renal failure?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B8107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  <w:p w:rsidR="0037464B" w:rsidRPr="0037464B" w:rsidRDefault="0037464B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OK, after reworking the goal, then rework the evaluation note.</w:t>
            </w:r>
            <w:bookmarkStart w:id="0" w:name="_GoBack"/>
            <w:bookmarkEnd w:id="0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706A2D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Lethargic behavior</w:t>
            </w:r>
            <w:r w:rsidR="0037464B">
              <w:rPr>
                <w:rFonts w:ascii="Arial" w:hAnsi="Arial"/>
              </w:rPr>
              <w:t xml:space="preserve"> </w:t>
            </w:r>
            <w:r w:rsidR="0037464B">
              <w:rPr>
                <w:rFonts w:ascii="Arial" w:hAnsi="Arial"/>
                <w:color w:val="FF0000"/>
              </w:rPr>
              <w:t>yes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7464B" w:rsidP="00346D48">
            <w:pPr>
              <w:rPr>
                <w:rFonts w:ascii="Arial" w:hAnsi="Arial"/>
              </w:rPr>
            </w:pPr>
            <w:r w:rsidRPr="0037464B">
              <w:rPr>
                <w:rFonts w:ascii="Arial" w:hAnsi="Arial"/>
                <w:color w:val="FF0000"/>
              </w:rPr>
              <w:t>Not lethargic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64F47" w:rsidP="00E64F4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Reposition patient Q 2 </w:t>
            </w:r>
            <w:proofErr w:type="spellStart"/>
            <w:r>
              <w:rPr>
                <w:rFonts w:ascii="Arial" w:hAnsi="Arial"/>
              </w:rPr>
              <w:t>hrs</w:t>
            </w:r>
            <w:proofErr w:type="spellEnd"/>
            <w:r>
              <w:rPr>
                <w:rFonts w:ascii="Arial" w:hAnsi="Arial"/>
              </w:rPr>
              <w:t xml:space="preserve"> to reduce risk pressure ulcers.</w:t>
            </w:r>
          </w:p>
          <w:p w:rsidR="00E64F47" w:rsidRPr="00E64F47" w:rsidRDefault="00E64F47" w:rsidP="00E64F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(0800</w:t>
            </w:r>
            <w:proofErr w:type="gramStart"/>
            <w:r>
              <w:rPr>
                <w:rFonts w:ascii="Arial" w:hAnsi="Arial"/>
              </w:rPr>
              <w:t>,1000,1200,1400,1600</w:t>
            </w:r>
            <w:proofErr w:type="gramEnd"/>
            <w:r>
              <w:rPr>
                <w:rFonts w:ascii="Arial" w:hAnsi="Arial"/>
              </w:rPr>
              <w:t>…)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706A2D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+ 2 pitting edema on lower extremities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7464B" w:rsidP="00346D48">
            <w:pPr>
              <w:rPr>
                <w:rFonts w:ascii="Arial" w:hAnsi="Arial"/>
              </w:rPr>
            </w:pPr>
            <w:r w:rsidRPr="0037464B">
              <w:rPr>
                <w:rFonts w:ascii="Arial" w:hAnsi="Arial"/>
                <w:color w:val="FF0000"/>
              </w:rPr>
              <w:t>Orientation?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4F47" w:rsidRDefault="00E64F47" w:rsidP="00E64F4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Speak slowly and clearly to patients to allow comprehension of directions at all times.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Presence of anemia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7464B" w:rsidRDefault="0037464B" w:rsidP="00346D48">
            <w:pPr>
              <w:rPr>
                <w:rFonts w:ascii="Arial" w:hAnsi="Arial"/>
                <w:color w:val="FF0000"/>
              </w:rPr>
            </w:pPr>
            <w:r w:rsidRPr="0037464B">
              <w:rPr>
                <w:rFonts w:ascii="Arial" w:hAnsi="Arial"/>
                <w:color w:val="FF0000"/>
              </w:rPr>
              <w:t>Additional interventions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Presence of portal hypertension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7464B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Assess </w:t>
            </w:r>
            <w:proofErr w:type="spellStart"/>
            <w:r>
              <w:rPr>
                <w:rFonts w:ascii="Arial" w:hAnsi="Arial"/>
                <w:color w:val="FF0000"/>
              </w:rPr>
              <w:t>neuro</w:t>
            </w:r>
            <w:proofErr w:type="spellEnd"/>
            <w:r>
              <w:rPr>
                <w:rFonts w:ascii="Arial" w:hAnsi="Arial"/>
                <w:color w:val="FF0000"/>
              </w:rPr>
              <w:t>?</w:t>
            </w:r>
          </w:p>
          <w:p w:rsidR="0037464B" w:rsidRPr="0037464B" w:rsidRDefault="0037464B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Assess fall risk?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Dry, scaly skin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rPr>
                <w:rFonts w:ascii="Arial" w:hAnsi="Arial"/>
              </w:rPr>
              <w:t xml:space="preserve">Presence of </w:t>
            </w:r>
            <w:r w:rsidRPr="00347702">
              <w:rPr>
                <w:rFonts w:ascii="Arial" w:hAnsi="Arial" w:cs="Arial"/>
              </w:rPr>
              <w:t>Ascites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Weak and unsteady </w:t>
            </w:r>
            <w:r>
              <w:rPr>
                <w:rFonts w:ascii="Arial" w:hAnsi="Arial"/>
              </w:rPr>
              <w:lastRenderedPageBreak/>
              <w:t>movements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347702" w:rsidP="0034770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History of excessive alcohol</w:t>
            </w:r>
          </w:p>
          <w:p w:rsidR="0037464B" w:rsidRPr="00347702" w:rsidRDefault="0037464B" w:rsidP="0034770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  <w:color w:val="FF0000"/>
              </w:rPr>
              <w:t xml:space="preserve">Tommy </w:t>
            </w:r>
            <w:proofErr w:type="gramStart"/>
            <w:r>
              <w:rPr>
                <w:rFonts w:ascii="Arial" w:hAnsi="Arial"/>
                <w:color w:val="FF0000"/>
              </w:rPr>
              <w:t>make</w:t>
            </w:r>
            <w:proofErr w:type="gramEnd"/>
            <w:r>
              <w:rPr>
                <w:rFonts w:ascii="Arial" w:hAnsi="Arial"/>
                <w:color w:val="FF0000"/>
              </w:rPr>
              <w:t xml:space="preserve"> your AEB here specific to the confusion.  What are your defining characteristics that tells you there is a problem with confusion – </w:t>
            </w:r>
            <w:proofErr w:type="spellStart"/>
            <w:r>
              <w:rPr>
                <w:rFonts w:ascii="Arial" w:hAnsi="Arial"/>
                <w:color w:val="FF0000"/>
              </w:rPr>
              <w:t>ie</w:t>
            </w:r>
            <w:proofErr w:type="spellEnd"/>
            <w:r>
              <w:rPr>
                <w:rFonts w:ascii="Arial" w:hAnsi="Arial"/>
                <w:color w:val="FF0000"/>
              </w:rPr>
              <w:t xml:space="preserve"> mental status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3D2122">
      <w:r>
        <w:lastRenderedPageBreak/>
        <w:t>Sparks, Shelia: Taylor</w:t>
      </w:r>
      <w:proofErr w:type="gramStart"/>
      <w:r>
        <w:t>,.</w:t>
      </w:r>
      <w:proofErr w:type="gramEnd"/>
      <w:r>
        <w:t xml:space="preserve"> </w:t>
      </w:r>
      <w:r>
        <w:rPr>
          <w:rStyle w:val="Emphasis"/>
        </w:rPr>
        <w:t xml:space="preserve">Nursing Diagnosis Reference Manual </w:t>
      </w:r>
      <w:r>
        <w:rPr>
          <w:rStyle w:val="Emphasis"/>
          <w:i w:val="0"/>
        </w:rPr>
        <w:t>(6</w:t>
      </w:r>
      <w:r w:rsidRPr="003D2122">
        <w:rPr>
          <w:rStyle w:val="Emphasis"/>
          <w:i w:val="0"/>
          <w:vertAlign w:val="superscript"/>
        </w:rPr>
        <w:t>th</w:t>
      </w:r>
      <w:r>
        <w:rPr>
          <w:rStyle w:val="Emphasis"/>
          <w:i w:val="0"/>
        </w:rPr>
        <w:t xml:space="preserve"> edition</w:t>
      </w:r>
      <w:proofErr w:type="gramStart"/>
      <w:r>
        <w:rPr>
          <w:rStyle w:val="Emphasis"/>
          <w:i w:val="0"/>
        </w:rPr>
        <w:t>)</w:t>
      </w:r>
      <w:r>
        <w:rPr>
          <w:rStyle w:val="Emphasis"/>
        </w:rPr>
        <w:t xml:space="preserve"> </w:t>
      </w:r>
      <w:r>
        <w:t xml:space="preserve"> N.Y</w:t>
      </w:r>
      <w:proofErr w:type="gramEnd"/>
      <w:r>
        <w:t>.: Lippincott Williams Wilkins, 2005.</w:t>
      </w:r>
    </w:p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B2512"/>
    <w:multiLevelType w:val="hybridMultilevel"/>
    <w:tmpl w:val="727C9F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9618A"/>
    <w:multiLevelType w:val="hybridMultilevel"/>
    <w:tmpl w:val="6EFE75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92011"/>
    <w:multiLevelType w:val="hybridMultilevel"/>
    <w:tmpl w:val="27AE8396"/>
    <w:lvl w:ilvl="0" w:tplc="E118E5AA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70C27"/>
    <w:multiLevelType w:val="hybridMultilevel"/>
    <w:tmpl w:val="9CC6C85A"/>
    <w:lvl w:ilvl="0" w:tplc="46AE0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112588"/>
    <w:rsid w:val="00347702"/>
    <w:rsid w:val="0037464B"/>
    <w:rsid w:val="003D2122"/>
    <w:rsid w:val="00706A2D"/>
    <w:rsid w:val="00730A4F"/>
    <w:rsid w:val="007626C1"/>
    <w:rsid w:val="00972A93"/>
    <w:rsid w:val="009D7828"/>
    <w:rsid w:val="00A579DD"/>
    <w:rsid w:val="00B81074"/>
    <w:rsid w:val="00E6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70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21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70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21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277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shelly</cp:lastModifiedBy>
  <cp:revision>2</cp:revision>
  <dcterms:created xsi:type="dcterms:W3CDTF">2012-01-19T20:26:00Z</dcterms:created>
  <dcterms:modified xsi:type="dcterms:W3CDTF">2012-01-19T20:26:00Z</dcterms:modified>
</cp:coreProperties>
</file>