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D6" w:rsidRPr="00DA5D61" w:rsidRDefault="00F0178B" w:rsidP="00531B66">
      <w:pPr>
        <w:spacing w:after="0" w:line="240" w:lineRule="auto"/>
        <w:ind w:left="450"/>
        <w:rPr>
          <w:sz w:val="24"/>
          <w:szCs w:val="24"/>
        </w:rPr>
      </w:pPr>
      <w:r w:rsidRPr="00DA5D61">
        <w:rPr>
          <w:sz w:val="24"/>
          <w:szCs w:val="24"/>
        </w:rPr>
        <w:t xml:space="preserve">The Site I needed to review is </w:t>
      </w:r>
      <w:proofErr w:type="spellStart"/>
      <w:r w:rsidRPr="00DA5D61">
        <w:rPr>
          <w:sz w:val="24"/>
          <w:szCs w:val="24"/>
        </w:rPr>
        <w:t>Medcompare</w:t>
      </w:r>
      <w:proofErr w:type="spellEnd"/>
      <w:r w:rsidR="005F5406">
        <w:rPr>
          <w:sz w:val="24"/>
          <w:szCs w:val="24"/>
        </w:rPr>
        <w:t xml:space="preserve"> t</w:t>
      </w:r>
      <w:r w:rsidRPr="00DA5D61">
        <w:rPr>
          <w:sz w:val="24"/>
          <w:szCs w:val="24"/>
        </w:rPr>
        <w:t>his description o</w:t>
      </w:r>
      <w:r w:rsidR="005F5406">
        <w:rPr>
          <w:sz w:val="24"/>
          <w:szCs w:val="24"/>
        </w:rPr>
        <w:t>n their company comes from their web site:</w:t>
      </w:r>
      <w:r w:rsidRPr="00DA5D61">
        <w:rPr>
          <w:sz w:val="24"/>
          <w:szCs w:val="24"/>
        </w:rPr>
        <w:t xml:space="preserve">   </w:t>
      </w:r>
    </w:p>
    <w:tbl>
      <w:tblPr>
        <w:tblW w:w="11158" w:type="dxa"/>
        <w:jc w:val="center"/>
        <w:tblCellSpacing w:w="0" w:type="dxa"/>
        <w:tblInd w:w="4145" w:type="dxa"/>
        <w:tblCellMar>
          <w:left w:w="0" w:type="dxa"/>
          <w:right w:w="0" w:type="dxa"/>
        </w:tblCellMar>
        <w:tblLook w:val="04A0"/>
      </w:tblPr>
      <w:tblGrid>
        <w:gridCol w:w="11158"/>
      </w:tblGrid>
      <w:tr w:rsidR="001127D6" w:rsidRPr="00531B66" w:rsidTr="00531B66">
        <w:trPr>
          <w:tblCellSpacing w:w="0" w:type="dxa"/>
          <w:jc w:val="center"/>
        </w:trPr>
        <w:tc>
          <w:tcPr>
            <w:tcW w:w="11158" w:type="dxa"/>
            <w:vAlign w:val="bottom"/>
            <w:hideMark/>
          </w:tcPr>
          <w:p w:rsidR="001127D6" w:rsidRPr="00531B66" w:rsidRDefault="00531B66" w:rsidP="00531B66">
            <w:pPr>
              <w:spacing w:after="0" w:line="240" w:lineRule="auto"/>
              <w:jc w:val="both"/>
              <w:rPr>
                <w:rFonts w:eastAsia="Times New Roman" w:cs="Times New Roman"/>
                <w:color w:val="000000"/>
                <w:sz w:val="24"/>
                <w:szCs w:val="24"/>
              </w:rPr>
            </w:pPr>
            <w:r w:rsidRPr="00531B66">
              <w:br w:type="page"/>
            </w:r>
            <w:r w:rsidR="001A12A3" w:rsidRPr="00531B66">
              <w:rPr>
                <w:rFonts w:eastAsia="Times New Roman" w:cs="Times New Roman"/>
                <w:color w:val="000000"/>
                <w:sz w:val="24"/>
                <w:szCs w:val="24"/>
              </w:rPr>
              <w:t>“</w:t>
            </w:r>
            <w:proofErr w:type="spellStart"/>
            <w:r w:rsidR="001127D6" w:rsidRPr="00531B66">
              <w:rPr>
                <w:rFonts w:eastAsia="Times New Roman" w:cs="Times New Roman"/>
                <w:color w:val="000000"/>
                <w:sz w:val="24"/>
                <w:szCs w:val="24"/>
              </w:rPr>
              <w:t>Medcompare</w:t>
            </w:r>
            <w:proofErr w:type="spellEnd"/>
            <w:r w:rsidR="001127D6" w:rsidRPr="00531B66">
              <w:rPr>
                <w:rFonts w:eastAsia="Times New Roman" w:cs="Times New Roman"/>
                <w:color w:val="000000"/>
                <w:sz w:val="24"/>
                <w:szCs w:val="24"/>
              </w:rPr>
              <w:t xml:space="preserve"> provides the latest information on medical devices and products to Medical Professionals. By combining the power of e-mail and the internet, </w:t>
            </w:r>
            <w:proofErr w:type="spellStart"/>
            <w:r w:rsidR="001127D6" w:rsidRPr="00531B66">
              <w:rPr>
                <w:rFonts w:eastAsia="Times New Roman" w:cs="Times New Roman"/>
                <w:color w:val="000000"/>
                <w:sz w:val="24"/>
                <w:szCs w:val="24"/>
              </w:rPr>
              <w:t>Medcompare</w:t>
            </w:r>
            <w:proofErr w:type="spellEnd"/>
            <w:r w:rsidR="001127D6" w:rsidRPr="00531B66">
              <w:rPr>
                <w:rFonts w:eastAsia="Times New Roman" w:cs="Times New Roman"/>
                <w:color w:val="000000"/>
                <w:sz w:val="24"/>
                <w:szCs w:val="24"/>
              </w:rPr>
              <w:t xml:space="preserve"> notifies Medical Professionals of new products and devices that could transform patient care. With personalized e-mail alerts and a powerful product comparison engine, Medical Professionals can learn about FDA approved devices by reading product profiles, viewing multiple product images, comparing specifications, and viewing videos of product demonstrations.</w:t>
            </w:r>
            <w:r w:rsidR="001A12A3" w:rsidRPr="00531B66">
              <w:rPr>
                <w:rFonts w:eastAsia="Times New Roman" w:cs="Times New Roman"/>
                <w:color w:val="000000"/>
                <w:sz w:val="24"/>
                <w:szCs w:val="24"/>
              </w:rPr>
              <w:t>”</w:t>
            </w:r>
          </w:p>
          <w:p w:rsidR="005C2CA7" w:rsidRPr="00531B66" w:rsidRDefault="001127D6" w:rsidP="00531B66">
            <w:pPr>
              <w:spacing w:after="0" w:line="240" w:lineRule="auto"/>
              <w:jc w:val="both"/>
              <w:rPr>
                <w:rFonts w:eastAsia="Times New Roman" w:cs="Times New Roman"/>
                <w:color w:val="000000"/>
                <w:sz w:val="24"/>
                <w:szCs w:val="24"/>
              </w:rPr>
            </w:pPr>
            <w:r w:rsidRPr="00531B66">
              <w:rPr>
                <w:rFonts w:eastAsia="Times New Roman" w:cs="Times New Roman"/>
                <w:color w:val="000000"/>
                <w:sz w:val="24"/>
                <w:szCs w:val="24"/>
              </w:rPr>
              <w:t>My assignment is to evaluate and compare different leaders in electron</w:t>
            </w:r>
            <w:r w:rsidR="005C2CA7" w:rsidRPr="00531B66">
              <w:rPr>
                <w:rFonts w:eastAsia="Times New Roman" w:cs="Times New Roman"/>
                <w:color w:val="000000"/>
                <w:sz w:val="24"/>
                <w:szCs w:val="24"/>
              </w:rPr>
              <w:t>ic health records. When searching</w:t>
            </w:r>
            <w:r w:rsidRPr="00531B66">
              <w:rPr>
                <w:rFonts w:eastAsia="Times New Roman" w:cs="Times New Roman"/>
                <w:color w:val="000000"/>
                <w:sz w:val="24"/>
                <w:szCs w:val="24"/>
              </w:rPr>
              <w:t xml:space="preserve"> the </w:t>
            </w:r>
            <w:proofErr w:type="spellStart"/>
            <w:r w:rsidRPr="00531B66">
              <w:rPr>
                <w:rFonts w:eastAsia="Times New Roman" w:cs="Times New Roman"/>
                <w:color w:val="000000"/>
                <w:sz w:val="24"/>
                <w:szCs w:val="24"/>
              </w:rPr>
              <w:t>Medcompare</w:t>
            </w:r>
            <w:r w:rsidR="005F5406" w:rsidRPr="00531B66">
              <w:rPr>
                <w:rFonts w:eastAsia="Times New Roman" w:cs="Times New Roman"/>
                <w:color w:val="000000"/>
                <w:sz w:val="24"/>
                <w:szCs w:val="24"/>
              </w:rPr>
              <w:t>’</w:t>
            </w:r>
            <w:r w:rsidRPr="00531B66">
              <w:rPr>
                <w:rFonts w:eastAsia="Times New Roman" w:cs="Times New Roman"/>
                <w:color w:val="000000"/>
                <w:sz w:val="24"/>
                <w:szCs w:val="24"/>
              </w:rPr>
              <w:t>s</w:t>
            </w:r>
            <w:proofErr w:type="spellEnd"/>
            <w:r w:rsidRPr="00531B66">
              <w:rPr>
                <w:rFonts w:eastAsia="Times New Roman" w:cs="Times New Roman"/>
                <w:color w:val="000000"/>
                <w:sz w:val="24"/>
                <w:szCs w:val="24"/>
              </w:rPr>
              <w:t xml:space="preserve"> search engine for</w:t>
            </w:r>
            <w:r w:rsidR="003D1BCE" w:rsidRPr="00531B66">
              <w:rPr>
                <w:rFonts w:eastAsia="Times New Roman" w:cs="Times New Roman"/>
                <w:color w:val="000000"/>
                <w:sz w:val="24"/>
                <w:szCs w:val="24"/>
              </w:rPr>
              <w:t xml:space="preserve"> electronic </w:t>
            </w:r>
            <w:r w:rsidRPr="00531B66">
              <w:rPr>
                <w:rFonts w:eastAsia="Times New Roman" w:cs="Times New Roman"/>
                <w:color w:val="000000"/>
                <w:sz w:val="24"/>
                <w:szCs w:val="24"/>
              </w:rPr>
              <w:t xml:space="preserve">health records, many results appeared. Some under different </w:t>
            </w:r>
            <w:r w:rsidR="005C2CA7" w:rsidRPr="00531B66">
              <w:rPr>
                <w:rFonts w:eastAsia="Times New Roman" w:cs="Times New Roman"/>
                <w:color w:val="000000"/>
                <w:sz w:val="24"/>
                <w:szCs w:val="24"/>
              </w:rPr>
              <w:t>categories, such as – featured articles – technology spotlight - new products – product directory – quick picks – news – Journal updates. I will start at the top and work down the sub tiles starting with:</w:t>
            </w:r>
          </w:p>
          <w:p w:rsidR="005C2CA7" w:rsidRPr="00531B66" w:rsidRDefault="005C2CA7" w:rsidP="00531B66">
            <w:pPr>
              <w:spacing w:after="0" w:line="240" w:lineRule="auto"/>
              <w:jc w:val="both"/>
              <w:rPr>
                <w:rFonts w:eastAsia="Times New Roman" w:cs="Times New Roman"/>
                <w:color w:val="000000"/>
                <w:sz w:val="24"/>
                <w:szCs w:val="24"/>
                <w:u w:val="single"/>
              </w:rPr>
            </w:pPr>
            <w:r w:rsidRPr="00531B66">
              <w:rPr>
                <w:rFonts w:eastAsia="Times New Roman" w:cs="Times New Roman"/>
                <w:color w:val="000000"/>
                <w:sz w:val="24"/>
                <w:szCs w:val="24"/>
                <w:u w:val="single"/>
              </w:rPr>
              <w:t>Featured articles</w:t>
            </w:r>
          </w:p>
          <w:p w:rsidR="005C2CA7" w:rsidRPr="00531B66" w:rsidRDefault="005C2CA7" w:rsidP="00531B66">
            <w:pPr>
              <w:spacing w:after="0" w:line="240" w:lineRule="auto"/>
              <w:jc w:val="both"/>
              <w:rPr>
                <w:rFonts w:eastAsia="Times New Roman" w:cs="Times New Roman"/>
                <w:color w:val="000000"/>
                <w:sz w:val="24"/>
                <w:szCs w:val="24"/>
              </w:rPr>
            </w:pPr>
            <w:r w:rsidRPr="00531B66">
              <w:rPr>
                <w:rFonts w:eastAsia="Times New Roman" w:cs="Times New Roman"/>
                <w:color w:val="000000"/>
                <w:sz w:val="24"/>
                <w:szCs w:val="24"/>
              </w:rPr>
              <w:t xml:space="preserve">This link was </w:t>
            </w:r>
            <w:proofErr w:type="gramStart"/>
            <w:r w:rsidRPr="00531B66">
              <w:rPr>
                <w:rFonts w:eastAsia="Times New Roman" w:cs="Times New Roman"/>
                <w:color w:val="000000"/>
                <w:sz w:val="24"/>
                <w:szCs w:val="24"/>
              </w:rPr>
              <w:t>suppose</w:t>
            </w:r>
            <w:proofErr w:type="gramEnd"/>
            <w:r w:rsidRPr="00531B66">
              <w:rPr>
                <w:rFonts w:eastAsia="Times New Roman" w:cs="Times New Roman"/>
                <w:color w:val="000000"/>
                <w:sz w:val="24"/>
                <w:szCs w:val="24"/>
              </w:rPr>
              <w:t xml:space="preserve"> to feature a doctor giving tips on imple</w:t>
            </w:r>
            <w:r w:rsidR="003D1BCE" w:rsidRPr="00531B66">
              <w:rPr>
                <w:rFonts w:eastAsia="Times New Roman" w:cs="Times New Roman"/>
                <w:color w:val="000000"/>
                <w:sz w:val="24"/>
                <w:szCs w:val="24"/>
              </w:rPr>
              <w:t>menting electronic health records. Instead when I click on it the next image</w:t>
            </w:r>
            <w:r w:rsidR="005F5406" w:rsidRPr="00531B66">
              <w:rPr>
                <w:rFonts w:eastAsia="Times New Roman" w:cs="Times New Roman"/>
                <w:color w:val="000000"/>
                <w:sz w:val="24"/>
                <w:szCs w:val="24"/>
              </w:rPr>
              <w:t>,</w:t>
            </w:r>
            <w:r w:rsidR="003D1BCE" w:rsidRPr="00531B66">
              <w:rPr>
                <w:rFonts w:eastAsia="Times New Roman" w:cs="Times New Roman"/>
                <w:color w:val="000000"/>
                <w:sz w:val="24"/>
                <w:szCs w:val="24"/>
              </w:rPr>
              <w:t xml:space="preserve"> I saw was </w:t>
            </w:r>
            <w:proofErr w:type="gramStart"/>
            <w:r w:rsidR="003D1BCE" w:rsidRPr="00531B66">
              <w:rPr>
                <w:rFonts w:eastAsia="Times New Roman" w:cs="Times New Roman"/>
                <w:color w:val="000000"/>
                <w:sz w:val="24"/>
                <w:szCs w:val="24"/>
              </w:rPr>
              <w:t>a</w:t>
            </w:r>
            <w:proofErr w:type="gramEnd"/>
            <w:r w:rsidR="003D1BCE" w:rsidRPr="00531B66">
              <w:rPr>
                <w:rFonts w:eastAsia="Times New Roman" w:cs="Times New Roman"/>
                <w:color w:val="000000"/>
                <w:sz w:val="24"/>
                <w:szCs w:val="24"/>
              </w:rPr>
              <w:t xml:space="preserve"> error page from the internet http500. </w:t>
            </w:r>
          </w:p>
          <w:p w:rsidR="003D1BCE" w:rsidRPr="00531B66" w:rsidRDefault="003D1BCE" w:rsidP="00531B66">
            <w:pPr>
              <w:spacing w:after="0" w:line="240" w:lineRule="auto"/>
              <w:jc w:val="both"/>
              <w:rPr>
                <w:rFonts w:eastAsia="Times New Roman" w:cs="Times New Roman"/>
                <w:color w:val="000000"/>
                <w:sz w:val="24"/>
                <w:szCs w:val="24"/>
                <w:u w:val="single"/>
              </w:rPr>
            </w:pPr>
            <w:r w:rsidRPr="00531B66">
              <w:rPr>
                <w:rFonts w:eastAsia="Times New Roman" w:cs="Times New Roman"/>
                <w:color w:val="000000"/>
                <w:sz w:val="24"/>
                <w:szCs w:val="24"/>
                <w:u w:val="single"/>
              </w:rPr>
              <w:t>Technology spotlight</w:t>
            </w:r>
          </w:p>
          <w:p w:rsidR="003D1BCE" w:rsidRPr="00531B66" w:rsidRDefault="003D1BCE" w:rsidP="00531B66">
            <w:pPr>
              <w:spacing w:after="0" w:line="240" w:lineRule="auto"/>
              <w:jc w:val="both"/>
              <w:rPr>
                <w:rFonts w:eastAsia="Times New Roman" w:cs="Times New Roman"/>
                <w:color w:val="000000"/>
                <w:sz w:val="24"/>
                <w:szCs w:val="24"/>
              </w:rPr>
            </w:pPr>
            <w:r w:rsidRPr="00531B66">
              <w:rPr>
                <w:rFonts w:eastAsia="Times New Roman" w:cs="Times New Roman"/>
                <w:color w:val="000000"/>
                <w:sz w:val="24"/>
                <w:szCs w:val="24"/>
              </w:rPr>
              <w:t xml:space="preserve">After clicking on this a </w:t>
            </w:r>
            <w:proofErr w:type="spellStart"/>
            <w:r w:rsidRPr="00531B66">
              <w:rPr>
                <w:rFonts w:eastAsia="Times New Roman" w:cs="Times New Roman"/>
                <w:color w:val="000000"/>
                <w:sz w:val="24"/>
                <w:szCs w:val="24"/>
              </w:rPr>
              <w:t>Medcompare</w:t>
            </w:r>
            <w:proofErr w:type="spellEnd"/>
            <w:r w:rsidRPr="00531B66">
              <w:rPr>
                <w:rFonts w:eastAsia="Times New Roman" w:cs="Times New Roman"/>
                <w:color w:val="000000"/>
                <w:sz w:val="24"/>
                <w:szCs w:val="24"/>
              </w:rPr>
              <w:t xml:space="preserve"> page</w:t>
            </w:r>
            <w:r w:rsidR="005F5406" w:rsidRPr="00531B66">
              <w:rPr>
                <w:rFonts w:eastAsia="Times New Roman" w:cs="Times New Roman"/>
                <w:color w:val="000000"/>
                <w:sz w:val="24"/>
                <w:szCs w:val="24"/>
              </w:rPr>
              <w:t>, what came up was</w:t>
            </w:r>
            <w:r w:rsidRPr="00531B66">
              <w:rPr>
                <w:rFonts w:eastAsia="Times New Roman" w:cs="Times New Roman"/>
                <w:color w:val="000000"/>
                <w:sz w:val="24"/>
                <w:szCs w:val="24"/>
              </w:rPr>
              <w:t xml:space="preserve"> 4 featured companies. </w:t>
            </w:r>
          </w:p>
          <w:p w:rsidR="00450B11" w:rsidRPr="00531B66" w:rsidRDefault="001A12A3"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highlight w:val="yellow"/>
              </w:rPr>
              <w:t>“</w:t>
            </w:r>
            <w:proofErr w:type="spellStart"/>
            <w:r w:rsidR="00450B11" w:rsidRPr="00531B66">
              <w:rPr>
                <w:rFonts w:asciiTheme="minorHAnsi" w:hAnsiTheme="minorHAnsi"/>
                <w:color w:val="000000"/>
                <w:highlight w:val="yellow"/>
              </w:rPr>
              <w:t>NextGen</w:t>
            </w:r>
            <w:proofErr w:type="spellEnd"/>
            <w:r w:rsidR="00450B11" w:rsidRPr="00531B66">
              <w:rPr>
                <w:rFonts w:asciiTheme="minorHAnsi" w:hAnsiTheme="minorHAnsi"/>
                <w:color w:val="000000"/>
              </w:rPr>
              <w:t xml:space="preserve"> uses a “rules-based” approach that allows in-house personnel, with the proper permissions, to quickly and easily make changes and additions to screens and logic, thus eliminating reliance on the vendor to make modifications to the program’s “hard code.”</w:t>
            </w:r>
            <w:r w:rsidRPr="00531B66">
              <w:rPr>
                <w:rFonts w:asciiTheme="minorHAnsi" w:hAnsiTheme="minorHAnsi"/>
                <w:color w:val="000000"/>
              </w:rPr>
              <w:t>”</w:t>
            </w:r>
            <w:r w:rsidR="00450B11" w:rsidRPr="00531B66">
              <w:rPr>
                <w:rFonts w:asciiTheme="minorHAnsi" w:hAnsiTheme="minorHAnsi"/>
                <w:color w:val="000000"/>
              </w:rPr>
              <w:t xml:space="preserve"> </w:t>
            </w:r>
          </w:p>
          <w:p w:rsidR="00450B11" w:rsidRPr="00531B66" w:rsidRDefault="001A12A3"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highlight w:val="yellow"/>
              </w:rPr>
              <w:t>“</w:t>
            </w:r>
            <w:r w:rsidR="00450B11" w:rsidRPr="00531B66">
              <w:rPr>
                <w:rFonts w:asciiTheme="minorHAnsi" w:hAnsiTheme="minorHAnsi"/>
                <w:color w:val="000000"/>
                <w:highlight w:val="yellow"/>
              </w:rPr>
              <w:t>GE Medical Systems Information Technologies</w:t>
            </w:r>
            <w:r w:rsidR="00450B11" w:rsidRPr="00531B66">
              <w:rPr>
                <w:rFonts w:asciiTheme="minorHAnsi" w:hAnsiTheme="minorHAnsi"/>
                <w:color w:val="000000"/>
              </w:rPr>
              <w:t>, GE’s is fully HIPAA-compliant. Its robust set of services includes: scheduling, patient information, billing and accounts receivable, managed care functions, reports generation, inventory control, and electronic claims and remittance (EDI). The product can function on a client server of in a</w:t>
            </w:r>
            <w:r w:rsidRPr="00531B66">
              <w:rPr>
                <w:rFonts w:asciiTheme="minorHAnsi" w:hAnsiTheme="minorHAnsi"/>
                <w:color w:val="000000"/>
              </w:rPr>
              <w:t>”</w:t>
            </w:r>
            <w:r w:rsidR="00450B11" w:rsidRPr="00531B66">
              <w:rPr>
                <w:rFonts w:asciiTheme="minorHAnsi" w:hAnsiTheme="minorHAnsi"/>
                <w:color w:val="000000"/>
              </w:rPr>
              <w:t xml:space="preserve"> web-hosted environment.</w:t>
            </w:r>
          </w:p>
          <w:p w:rsidR="00450B11" w:rsidRPr="00531B66" w:rsidRDefault="001A12A3"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highlight w:val="yellow"/>
              </w:rPr>
              <w:t>“</w:t>
            </w:r>
            <w:r w:rsidR="00450B11" w:rsidRPr="00531B66">
              <w:rPr>
                <w:rFonts w:asciiTheme="minorHAnsi" w:hAnsiTheme="minorHAnsi"/>
                <w:color w:val="000000"/>
                <w:highlight w:val="yellow"/>
              </w:rPr>
              <w:t>A4 Health Systems</w:t>
            </w:r>
            <w:r w:rsidR="00450B11" w:rsidRPr="00531B66">
              <w:rPr>
                <w:rFonts w:asciiTheme="minorHAnsi" w:hAnsiTheme="minorHAnsi"/>
                <w:color w:val="000000"/>
              </w:rPr>
              <w:t xml:space="preserve">, Cary, N.C., offers </w:t>
            </w:r>
            <w:proofErr w:type="spellStart"/>
            <w:r w:rsidR="00450B11" w:rsidRPr="00531B66">
              <w:rPr>
                <w:rFonts w:asciiTheme="minorHAnsi" w:hAnsiTheme="minorHAnsi"/>
                <w:color w:val="000000"/>
              </w:rPr>
              <w:t>HealthMatics</w:t>
            </w:r>
            <w:proofErr w:type="spellEnd"/>
            <w:r w:rsidR="00450B11" w:rsidRPr="00531B66">
              <w:rPr>
                <w:rFonts w:asciiTheme="minorHAnsi" w:hAnsiTheme="minorHAnsi"/>
                <w:color w:val="000000"/>
              </w:rPr>
              <w:t xml:space="preserve">® EMR Electronic Medical Record to organize communication and chart information within the practice and with outside practitioners. The system also manages orders, procedures, prescriptions, lab results and other data that traditionally rely on many people for collation into the patient chart. With Microsoft Outlook integration, </w:t>
            </w:r>
            <w:proofErr w:type="spellStart"/>
            <w:r w:rsidR="00450B11" w:rsidRPr="00531B66">
              <w:rPr>
                <w:rFonts w:asciiTheme="minorHAnsi" w:hAnsiTheme="minorHAnsi"/>
                <w:color w:val="000000"/>
              </w:rPr>
              <w:t>HealthMatics</w:t>
            </w:r>
            <w:proofErr w:type="spellEnd"/>
            <w:r w:rsidR="00450B11" w:rsidRPr="00531B66">
              <w:rPr>
                <w:rFonts w:asciiTheme="minorHAnsi" w:hAnsiTheme="minorHAnsi"/>
                <w:color w:val="000000"/>
              </w:rPr>
              <w:t xml:space="preserve"> EMR also allows secure two-way sharing of patient chart information. Items in the chart can be sent to hospitals, specialists or referring doctors while received items can easily be added into the chart as attachments.</w:t>
            </w:r>
            <w:r w:rsidRPr="00531B66">
              <w:rPr>
                <w:rFonts w:asciiTheme="minorHAnsi" w:hAnsiTheme="minorHAnsi"/>
                <w:color w:val="000000"/>
              </w:rPr>
              <w:t>”</w:t>
            </w:r>
            <w:r w:rsidR="00450B11" w:rsidRPr="00531B66">
              <w:rPr>
                <w:rFonts w:asciiTheme="minorHAnsi" w:hAnsiTheme="minorHAnsi"/>
                <w:color w:val="000000"/>
              </w:rPr>
              <w:t xml:space="preserve"> </w:t>
            </w:r>
          </w:p>
          <w:p w:rsidR="00450B11" w:rsidRPr="00531B66" w:rsidRDefault="00450B11"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 xml:space="preserve"> </w:t>
            </w:r>
            <w:r w:rsidR="001A12A3" w:rsidRPr="00531B66">
              <w:rPr>
                <w:rFonts w:asciiTheme="minorHAnsi" w:hAnsiTheme="minorHAnsi"/>
                <w:color w:val="000000"/>
              </w:rPr>
              <w:t>“</w:t>
            </w:r>
            <w:r w:rsidRPr="00531B66">
              <w:rPr>
                <w:rFonts w:asciiTheme="minorHAnsi" w:hAnsiTheme="minorHAnsi"/>
                <w:color w:val="000000"/>
                <w:highlight w:val="yellow"/>
              </w:rPr>
              <w:t>Greenway, Carrollton,</w:t>
            </w:r>
            <w:r w:rsidRPr="00531B66">
              <w:rPr>
                <w:rFonts w:asciiTheme="minorHAnsi" w:hAnsiTheme="minorHAnsi"/>
                <w:color w:val="000000"/>
              </w:rPr>
              <w:t xml:space="preserve"> Ga., produces a tightly integrated family of products it calls called </w:t>
            </w:r>
            <w:proofErr w:type="spellStart"/>
            <w:r w:rsidRPr="00531B66">
              <w:rPr>
                <w:rFonts w:asciiTheme="minorHAnsi" w:hAnsiTheme="minorHAnsi"/>
                <w:color w:val="000000"/>
              </w:rPr>
              <w:t>PrimeSuite</w:t>
            </w:r>
            <w:proofErr w:type="spellEnd"/>
            <w:r w:rsidRPr="00531B66">
              <w:rPr>
                <w:rFonts w:asciiTheme="minorHAnsi" w:hAnsiTheme="minorHAnsi"/>
                <w:color w:val="000000"/>
              </w:rPr>
              <w:t xml:space="preserve">, </w:t>
            </w:r>
            <w:proofErr w:type="spellStart"/>
            <w:r w:rsidRPr="00531B66">
              <w:rPr>
                <w:rFonts w:asciiTheme="minorHAnsi" w:hAnsiTheme="minorHAnsi"/>
                <w:color w:val="000000"/>
              </w:rPr>
              <w:t>PrimePatient</w:t>
            </w:r>
            <w:proofErr w:type="spellEnd"/>
            <w:r w:rsidRPr="00531B66">
              <w:rPr>
                <w:rFonts w:asciiTheme="minorHAnsi" w:hAnsiTheme="minorHAnsi"/>
                <w:color w:val="000000"/>
              </w:rPr>
              <w:t xml:space="preserve"> and </w:t>
            </w:r>
            <w:proofErr w:type="spellStart"/>
            <w:r w:rsidRPr="00531B66">
              <w:rPr>
                <w:rFonts w:asciiTheme="minorHAnsi" w:hAnsiTheme="minorHAnsi"/>
                <w:color w:val="000000"/>
              </w:rPr>
              <w:t>PrimeExchange</w:t>
            </w:r>
            <w:proofErr w:type="spellEnd"/>
            <w:r w:rsidRPr="00531B66">
              <w:rPr>
                <w:rFonts w:asciiTheme="minorHAnsi" w:hAnsiTheme="minorHAnsi"/>
                <w:color w:val="000000"/>
              </w:rPr>
              <w:t xml:space="preserve">. </w:t>
            </w:r>
            <w:proofErr w:type="spellStart"/>
            <w:r w:rsidRPr="00531B66">
              <w:rPr>
                <w:rFonts w:asciiTheme="minorHAnsi" w:hAnsiTheme="minorHAnsi"/>
                <w:color w:val="000000"/>
              </w:rPr>
              <w:t>PrimeSuite</w:t>
            </w:r>
            <w:proofErr w:type="spellEnd"/>
            <w:r w:rsidRPr="00531B66">
              <w:rPr>
                <w:rFonts w:asciiTheme="minorHAnsi" w:hAnsiTheme="minorHAnsi"/>
                <w:color w:val="000000"/>
              </w:rPr>
              <w:t xml:space="preserve"> ™ is a Web browser-based suite that includes integrated practice management, electronic medical record (EMR) and managed care solutions. </w:t>
            </w:r>
            <w:proofErr w:type="spellStart"/>
            <w:r w:rsidRPr="00531B66">
              <w:rPr>
                <w:rFonts w:asciiTheme="minorHAnsi" w:hAnsiTheme="minorHAnsi"/>
                <w:color w:val="000000"/>
              </w:rPr>
              <w:t>PrimeSuite</w:t>
            </w:r>
            <w:proofErr w:type="spellEnd"/>
            <w:r w:rsidRPr="00531B66">
              <w:rPr>
                <w:rFonts w:asciiTheme="minorHAnsi" w:hAnsiTheme="minorHAnsi"/>
                <w:color w:val="000000"/>
              </w:rPr>
              <w:t xml:space="preserve"> integrates the administrative, patient care and financial tasks within a physician’s practice. All information captured within the different areas of the system flows together to streamline a workflow process, improve coding and billing accuracy and ultimately maximize practice profitability.</w:t>
            </w:r>
            <w:r w:rsidR="001A12A3" w:rsidRPr="00531B66">
              <w:rPr>
                <w:rFonts w:asciiTheme="minorHAnsi" w:hAnsiTheme="minorHAnsi"/>
                <w:color w:val="000000"/>
              </w:rPr>
              <w:t>”</w:t>
            </w:r>
          </w:p>
          <w:p w:rsidR="00450B11" w:rsidRPr="00531B66" w:rsidRDefault="00450B11" w:rsidP="00531B66">
            <w:pPr>
              <w:pStyle w:val="NormalWeb"/>
              <w:spacing w:before="0" w:beforeAutospacing="0" w:after="0" w:afterAutospacing="0"/>
              <w:rPr>
                <w:rFonts w:asciiTheme="minorHAnsi" w:hAnsiTheme="minorHAnsi"/>
                <w:color w:val="000000"/>
                <w:u w:val="single"/>
              </w:rPr>
            </w:pPr>
            <w:r w:rsidRPr="00531B66">
              <w:rPr>
                <w:rFonts w:asciiTheme="minorHAnsi" w:hAnsiTheme="minorHAnsi"/>
                <w:color w:val="000000"/>
                <w:u w:val="single"/>
              </w:rPr>
              <w:t>New Products</w:t>
            </w:r>
          </w:p>
          <w:p w:rsidR="00450B11" w:rsidRPr="00531B66" w:rsidRDefault="00450B11"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This category has two sub tiled the first which did not work and the second one did. This site offered a product we like to refer to as a nurse on a stick.</w:t>
            </w:r>
          </w:p>
          <w:p w:rsidR="0004429F" w:rsidRPr="00531B66" w:rsidRDefault="0004429F" w:rsidP="00531B66">
            <w:pPr>
              <w:pStyle w:val="NormalWeb"/>
              <w:spacing w:before="0" w:beforeAutospacing="0" w:after="0" w:afterAutospacing="0"/>
              <w:rPr>
                <w:rFonts w:asciiTheme="minorHAnsi" w:hAnsiTheme="minorHAnsi"/>
                <w:color w:val="000000"/>
                <w:u w:val="single"/>
              </w:rPr>
            </w:pPr>
            <w:r w:rsidRPr="00531B66">
              <w:rPr>
                <w:rFonts w:asciiTheme="minorHAnsi" w:hAnsiTheme="minorHAnsi"/>
                <w:color w:val="000000"/>
                <w:u w:val="single"/>
              </w:rPr>
              <w:t>Product directory</w:t>
            </w:r>
          </w:p>
          <w:p w:rsidR="0004429F" w:rsidRPr="00531B66" w:rsidRDefault="0004429F"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 xml:space="preserve">Optometry and laboratory directed links are </w:t>
            </w:r>
            <w:proofErr w:type="spellStart"/>
            <w:r w:rsidRPr="00531B66">
              <w:rPr>
                <w:rFonts w:asciiTheme="minorHAnsi" w:hAnsiTheme="minorHAnsi"/>
                <w:color w:val="000000"/>
              </w:rPr>
              <w:t>out side</w:t>
            </w:r>
            <w:proofErr w:type="spellEnd"/>
            <w:r w:rsidRPr="00531B66">
              <w:rPr>
                <w:rFonts w:asciiTheme="minorHAnsi" w:hAnsiTheme="minorHAnsi"/>
                <w:color w:val="000000"/>
              </w:rPr>
              <w:t xml:space="preserve"> of </w:t>
            </w:r>
            <w:proofErr w:type="spellStart"/>
            <w:r w:rsidRPr="00531B66">
              <w:rPr>
                <w:rFonts w:asciiTheme="minorHAnsi" w:hAnsiTheme="minorHAnsi"/>
                <w:color w:val="000000"/>
              </w:rPr>
              <w:t>Medcompare</w:t>
            </w:r>
            <w:proofErr w:type="spellEnd"/>
            <w:r w:rsidRPr="00531B66">
              <w:rPr>
                <w:rFonts w:asciiTheme="minorHAnsi" w:hAnsiTheme="minorHAnsi"/>
                <w:color w:val="000000"/>
              </w:rPr>
              <w:t xml:space="preserve"> site.</w:t>
            </w:r>
          </w:p>
          <w:p w:rsidR="00450B11" w:rsidRPr="00531B66" w:rsidRDefault="00450B11"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 xml:space="preserve"> </w:t>
            </w:r>
            <w:hyperlink r:id="rId8" w:history="1">
              <w:r w:rsidR="0004429F" w:rsidRPr="00531B66">
                <w:rPr>
                  <w:rStyle w:val="Hyperlink"/>
                  <w:rFonts w:asciiTheme="minorHAnsi" w:hAnsiTheme="minorHAnsi"/>
                </w:rPr>
                <w:t>http://www.ophthalmologyweb.com/1307-productdirectorybranch/</w:t>
              </w:r>
            </w:hyperlink>
          </w:p>
          <w:p w:rsidR="0004429F" w:rsidRPr="00531B66" w:rsidRDefault="00295BC0" w:rsidP="00531B66">
            <w:pPr>
              <w:pStyle w:val="NormalWeb"/>
              <w:spacing w:before="0" w:beforeAutospacing="0" w:after="0" w:afterAutospacing="0"/>
              <w:rPr>
                <w:rFonts w:asciiTheme="minorHAnsi" w:hAnsiTheme="minorHAnsi"/>
                <w:color w:val="000000"/>
              </w:rPr>
            </w:pPr>
            <w:hyperlink r:id="rId9" w:history="1">
              <w:r w:rsidR="0004429F" w:rsidRPr="00531B66">
                <w:rPr>
                  <w:rStyle w:val="Hyperlink"/>
                  <w:rFonts w:asciiTheme="minorHAnsi" w:hAnsiTheme="minorHAnsi"/>
                </w:rPr>
                <w:t>http://www.labcompare.com/Clinical-Diagnostics-Equipment/</w:t>
              </w:r>
            </w:hyperlink>
          </w:p>
          <w:p w:rsidR="0004429F" w:rsidRPr="00531B66" w:rsidRDefault="0004429F"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The rest of the companies</w:t>
            </w:r>
            <w:r w:rsidR="00F76BB7" w:rsidRPr="00531B66">
              <w:rPr>
                <w:rFonts w:asciiTheme="minorHAnsi" w:hAnsiTheme="minorHAnsi"/>
                <w:color w:val="000000"/>
              </w:rPr>
              <w:t xml:space="preserve"> </w:t>
            </w:r>
            <w:proofErr w:type="gramStart"/>
            <w:r w:rsidR="00F76BB7" w:rsidRPr="00531B66">
              <w:rPr>
                <w:rFonts w:asciiTheme="minorHAnsi" w:hAnsiTheme="minorHAnsi"/>
                <w:color w:val="000000"/>
              </w:rPr>
              <w:t>for</w:t>
            </w:r>
            <w:r w:rsidRPr="00531B66">
              <w:rPr>
                <w:rFonts w:asciiTheme="minorHAnsi" w:hAnsiTheme="minorHAnsi"/>
                <w:color w:val="000000"/>
              </w:rPr>
              <w:t xml:space="preserve"> </w:t>
            </w:r>
            <w:r w:rsidR="00F76BB7" w:rsidRPr="00531B66">
              <w:rPr>
                <w:rFonts w:asciiTheme="minorHAnsi" w:hAnsiTheme="minorHAnsi"/>
                <w:color w:val="000000"/>
              </w:rPr>
              <w:t>,</w:t>
            </w:r>
            <w:proofErr w:type="gramEnd"/>
            <w:r w:rsidR="00F76BB7" w:rsidRPr="00531B66">
              <w:rPr>
                <w:rFonts w:asciiTheme="minorHAnsi" w:hAnsiTheme="minorHAnsi"/>
                <w:color w:val="000000"/>
              </w:rPr>
              <w:t xml:space="preserve"> medical billing software and the ERM </w:t>
            </w:r>
            <w:r w:rsidRPr="00531B66">
              <w:rPr>
                <w:rFonts w:asciiTheme="minorHAnsi" w:hAnsiTheme="minorHAnsi"/>
                <w:color w:val="000000"/>
              </w:rPr>
              <w:t xml:space="preserve">for </w:t>
            </w:r>
            <w:r w:rsidR="00F76BB7" w:rsidRPr="00531B66">
              <w:rPr>
                <w:rFonts w:asciiTheme="minorHAnsi" w:hAnsiTheme="minorHAnsi"/>
                <w:color w:val="000000"/>
              </w:rPr>
              <w:t xml:space="preserve">Urology, cardiovascular, neurology, orthopedics </w:t>
            </w:r>
            <w:r w:rsidRPr="00531B66">
              <w:rPr>
                <w:rFonts w:asciiTheme="minorHAnsi" w:hAnsiTheme="minorHAnsi"/>
                <w:color w:val="000000"/>
              </w:rPr>
              <w:t>are featured on the site</w:t>
            </w:r>
            <w:r w:rsidR="00F76BB7" w:rsidRPr="00531B66">
              <w:rPr>
                <w:rFonts w:asciiTheme="minorHAnsi" w:hAnsiTheme="minorHAnsi"/>
                <w:color w:val="000000"/>
              </w:rPr>
              <w:t>.</w:t>
            </w:r>
          </w:p>
          <w:p w:rsidR="00F76BB7" w:rsidRPr="00531B66" w:rsidRDefault="00F76BB7" w:rsidP="00531B66">
            <w:pPr>
              <w:pStyle w:val="NormalWeb"/>
              <w:spacing w:before="0" w:beforeAutospacing="0" w:after="0" w:afterAutospacing="0"/>
              <w:rPr>
                <w:rFonts w:asciiTheme="minorHAnsi" w:hAnsiTheme="minorHAnsi"/>
                <w:color w:val="000000"/>
                <w:u w:val="single"/>
              </w:rPr>
            </w:pPr>
            <w:r w:rsidRPr="00531B66">
              <w:rPr>
                <w:rFonts w:asciiTheme="minorHAnsi" w:hAnsiTheme="minorHAnsi"/>
                <w:color w:val="000000"/>
                <w:u w:val="single"/>
              </w:rPr>
              <w:lastRenderedPageBreak/>
              <w:t>Quick Picks</w:t>
            </w:r>
          </w:p>
          <w:p w:rsidR="00F76BB7" w:rsidRPr="00531B66" w:rsidRDefault="00F76BB7"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The only site under that was the ophthalmology site that is listed above.</w:t>
            </w:r>
          </w:p>
          <w:p w:rsidR="00F76BB7" w:rsidRPr="00531B66" w:rsidRDefault="00F76BB7" w:rsidP="00531B66">
            <w:pPr>
              <w:pStyle w:val="NormalWeb"/>
              <w:spacing w:before="0" w:beforeAutospacing="0" w:after="0" w:afterAutospacing="0"/>
              <w:rPr>
                <w:rFonts w:asciiTheme="minorHAnsi" w:hAnsiTheme="minorHAnsi"/>
                <w:color w:val="000000"/>
                <w:u w:val="single"/>
              </w:rPr>
            </w:pPr>
            <w:r w:rsidRPr="00531B66">
              <w:rPr>
                <w:rFonts w:asciiTheme="minorHAnsi" w:hAnsiTheme="minorHAnsi"/>
                <w:color w:val="000000"/>
                <w:u w:val="single"/>
              </w:rPr>
              <w:t>News</w:t>
            </w:r>
          </w:p>
          <w:p w:rsidR="00F76BB7" w:rsidRPr="00531B66" w:rsidRDefault="005F5406"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These</w:t>
            </w:r>
            <w:r w:rsidR="00F76BB7" w:rsidRPr="00531B66">
              <w:rPr>
                <w:rFonts w:asciiTheme="minorHAnsi" w:hAnsiTheme="minorHAnsi"/>
                <w:color w:val="000000"/>
              </w:rPr>
              <w:t xml:space="preserve"> are different articles that all pertain to e-records.</w:t>
            </w:r>
          </w:p>
          <w:p w:rsidR="00F76BB7" w:rsidRPr="00531B66" w:rsidRDefault="00F76BB7" w:rsidP="00531B66">
            <w:pPr>
              <w:pStyle w:val="NormalWeb"/>
              <w:spacing w:before="0" w:beforeAutospacing="0" w:after="0" w:afterAutospacing="0"/>
              <w:rPr>
                <w:rFonts w:asciiTheme="minorHAnsi" w:hAnsiTheme="minorHAnsi"/>
                <w:color w:val="000000"/>
                <w:u w:val="single"/>
              </w:rPr>
            </w:pPr>
            <w:r w:rsidRPr="00531B66">
              <w:rPr>
                <w:rFonts w:asciiTheme="minorHAnsi" w:hAnsiTheme="minorHAnsi"/>
                <w:color w:val="000000"/>
                <w:u w:val="single"/>
              </w:rPr>
              <w:t xml:space="preserve">Journal Updates </w:t>
            </w:r>
          </w:p>
          <w:p w:rsidR="00F76BB7" w:rsidRPr="00531B66" w:rsidRDefault="005F5406"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These</w:t>
            </w:r>
            <w:r w:rsidR="00F76BB7" w:rsidRPr="00531B66">
              <w:rPr>
                <w:rFonts w:asciiTheme="minorHAnsi" w:hAnsiTheme="minorHAnsi"/>
                <w:color w:val="000000"/>
              </w:rPr>
              <w:t xml:space="preserve"> subtitle addresses evidence based articles all having some information on electrical health recording.</w:t>
            </w:r>
          </w:p>
          <w:p w:rsidR="00C179FC" w:rsidRPr="00531B66" w:rsidRDefault="00C179FC"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 xml:space="preserve">The web site has good information when able to access. They have advertisements on the side banners. Basically the whole site is </w:t>
            </w:r>
            <w:proofErr w:type="gramStart"/>
            <w:r w:rsidRPr="00531B66">
              <w:rPr>
                <w:rFonts w:asciiTheme="minorHAnsi" w:hAnsiTheme="minorHAnsi"/>
                <w:color w:val="000000"/>
              </w:rPr>
              <w:t>a</w:t>
            </w:r>
            <w:proofErr w:type="gramEnd"/>
            <w:r w:rsidRPr="00531B66">
              <w:rPr>
                <w:rFonts w:asciiTheme="minorHAnsi" w:hAnsiTheme="minorHAnsi"/>
                <w:color w:val="000000"/>
              </w:rPr>
              <w:t xml:space="preserve"> advertisement, that allows the consumer to do some basic researcher on different products in one place. The graphics are functional, on the heading banner</w:t>
            </w:r>
            <w:r w:rsidR="005F5406" w:rsidRPr="00531B66">
              <w:rPr>
                <w:rFonts w:asciiTheme="minorHAnsi" w:hAnsiTheme="minorHAnsi"/>
                <w:color w:val="000000"/>
              </w:rPr>
              <w:t xml:space="preserve">, </w:t>
            </w:r>
            <w:r w:rsidRPr="00531B66">
              <w:rPr>
                <w:rFonts w:asciiTheme="minorHAnsi" w:hAnsiTheme="minorHAnsi"/>
                <w:color w:val="000000"/>
              </w:rPr>
              <w:t xml:space="preserve">they have the </w:t>
            </w:r>
            <w:proofErr w:type="spellStart"/>
            <w:r w:rsidRPr="00531B66">
              <w:rPr>
                <w:rFonts w:asciiTheme="minorHAnsi" w:hAnsiTheme="minorHAnsi"/>
                <w:color w:val="000000"/>
              </w:rPr>
              <w:t>Medcompare</w:t>
            </w:r>
            <w:proofErr w:type="spellEnd"/>
            <w:r w:rsidRPr="00531B66">
              <w:rPr>
                <w:rFonts w:asciiTheme="minorHAnsi" w:hAnsiTheme="minorHAnsi"/>
                <w:color w:val="000000"/>
              </w:rPr>
              <w:t xml:space="preserve"> logo with a statement “the buyers guide for medical professionals.</w:t>
            </w:r>
            <w:r w:rsidR="001A12A3" w:rsidRPr="00531B66">
              <w:rPr>
                <w:rFonts w:asciiTheme="minorHAnsi" w:hAnsiTheme="minorHAnsi"/>
                <w:color w:val="000000"/>
              </w:rPr>
              <w:t>”</w:t>
            </w:r>
            <w:r w:rsidRPr="00531B66">
              <w:rPr>
                <w:rFonts w:asciiTheme="minorHAnsi" w:hAnsiTheme="minorHAnsi"/>
                <w:color w:val="000000"/>
              </w:rPr>
              <w:t xml:space="preserve">  This site will send you emails and </w:t>
            </w:r>
            <w:proofErr w:type="spellStart"/>
            <w:r w:rsidRPr="00531B66">
              <w:rPr>
                <w:rFonts w:asciiTheme="minorHAnsi" w:hAnsiTheme="minorHAnsi"/>
                <w:color w:val="000000"/>
              </w:rPr>
              <w:t>up dates</w:t>
            </w:r>
            <w:proofErr w:type="spellEnd"/>
            <w:r w:rsidRPr="00531B66">
              <w:rPr>
                <w:rFonts w:asciiTheme="minorHAnsi" w:hAnsiTheme="minorHAnsi"/>
                <w:color w:val="000000"/>
              </w:rPr>
              <w:t xml:space="preserve"> on new products that are related to your field. </w:t>
            </w:r>
          </w:p>
          <w:p w:rsidR="001A12A3" w:rsidRPr="00531B66" w:rsidRDefault="001A12A3"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This site gives education to its consumers.</w:t>
            </w:r>
          </w:p>
          <w:p w:rsidR="001A12A3" w:rsidRPr="00531B66" w:rsidRDefault="001A12A3" w:rsidP="00531B66">
            <w:pPr>
              <w:pStyle w:val="NormalWeb"/>
              <w:spacing w:before="0" w:beforeAutospacing="0" w:after="0" w:afterAutospacing="0"/>
              <w:rPr>
                <w:rFonts w:asciiTheme="minorHAnsi" w:hAnsiTheme="minorHAnsi"/>
                <w:color w:val="000000"/>
              </w:rPr>
            </w:pPr>
            <w:r w:rsidRPr="00531B66">
              <w:rPr>
                <w:rFonts w:asciiTheme="minorHAnsi" w:hAnsiTheme="minorHAnsi"/>
                <w:color w:val="000000"/>
              </w:rPr>
              <w:t>“</w:t>
            </w:r>
            <w:r w:rsidRPr="00531B66">
              <w:rPr>
                <w:rFonts w:asciiTheme="minorHAnsi" w:hAnsiTheme="minorHAnsi"/>
                <w:b/>
                <w:color w:val="000000"/>
              </w:rPr>
              <w:t xml:space="preserve">Education </w:t>
            </w:r>
            <w:r w:rsidRPr="00531B66">
              <w:rPr>
                <w:rFonts w:asciiTheme="minorHAnsi" w:hAnsiTheme="minorHAnsi"/>
                <w:color w:val="000000"/>
              </w:rPr>
              <w:t>of physicians and healthcare providers through online sources</w:t>
            </w:r>
            <w:r w:rsidR="00DA5D61" w:rsidRPr="00531B66">
              <w:rPr>
                <w:rFonts w:asciiTheme="minorHAnsi" w:hAnsiTheme="minorHAnsi"/>
                <w:color w:val="000000"/>
              </w:rPr>
              <w:t xml:space="preserve"> and consumers.”</w:t>
            </w:r>
          </w:p>
          <w:p w:rsidR="001A12A3" w:rsidRPr="00531B66" w:rsidRDefault="001A12A3" w:rsidP="00531B66">
            <w:pPr>
              <w:pStyle w:val="NormalWeb"/>
              <w:spacing w:before="0" w:beforeAutospacing="0" w:after="0" w:afterAutospacing="0"/>
              <w:rPr>
                <w:rFonts w:asciiTheme="minorHAnsi" w:hAnsiTheme="minorHAnsi"/>
                <w:color w:val="000000"/>
              </w:rPr>
            </w:pPr>
          </w:p>
          <w:p w:rsidR="00450B11" w:rsidRPr="00531B66" w:rsidRDefault="00DA5D61" w:rsidP="00531B66">
            <w:pPr>
              <w:pStyle w:val="NormalWeb"/>
              <w:spacing w:before="0" w:beforeAutospacing="0" w:after="0" w:afterAutospacing="0"/>
              <w:rPr>
                <w:rFonts w:asciiTheme="minorHAnsi" w:hAnsiTheme="minorHAnsi"/>
                <w:color w:val="000000"/>
                <w:u w:val="single"/>
              </w:rPr>
            </w:pPr>
            <w:r w:rsidRPr="00531B66">
              <w:rPr>
                <w:rFonts w:asciiTheme="minorHAnsi" w:hAnsiTheme="minorHAnsi"/>
                <w:color w:val="000000"/>
                <w:u w:val="single"/>
              </w:rPr>
              <w:t>Reference</w:t>
            </w:r>
          </w:p>
          <w:p w:rsidR="00DA5D61" w:rsidRPr="00531B66" w:rsidRDefault="00DA5D61" w:rsidP="00531B66">
            <w:pPr>
              <w:pStyle w:val="NormalWeb"/>
              <w:spacing w:before="0" w:beforeAutospacing="0" w:after="0" w:afterAutospacing="0"/>
              <w:rPr>
                <w:rFonts w:asciiTheme="minorHAnsi" w:hAnsiTheme="minorHAnsi"/>
                <w:color w:val="000000"/>
              </w:rPr>
            </w:pPr>
            <w:proofErr w:type="spellStart"/>
            <w:r w:rsidRPr="00531B66">
              <w:rPr>
                <w:rFonts w:asciiTheme="minorHAnsi" w:hAnsiTheme="minorHAnsi"/>
                <w:color w:val="000000"/>
              </w:rPr>
              <w:t>Medcompare</w:t>
            </w:r>
            <w:proofErr w:type="spellEnd"/>
            <w:r w:rsidRPr="00531B66">
              <w:rPr>
                <w:rFonts w:asciiTheme="minorHAnsi" w:hAnsiTheme="minorHAnsi"/>
                <w:color w:val="000000"/>
              </w:rPr>
              <w:t>, (2003-2013)</w:t>
            </w:r>
            <w:r w:rsidR="005F5406" w:rsidRPr="00531B66">
              <w:rPr>
                <w:rFonts w:asciiTheme="minorHAnsi" w:hAnsiTheme="minorHAnsi"/>
                <w:color w:val="000000"/>
              </w:rPr>
              <w:t xml:space="preserve"> Electronic  health records (retrieved March 9, 2013) </w:t>
            </w:r>
            <w:hyperlink r:id="rId10" w:history="1">
              <w:r w:rsidR="005F5406" w:rsidRPr="00531B66">
                <w:rPr>
                  <w:rStyle w:val="Hyperlink"/>
                  <w:rFonts w:asciiTheme="minorHAnsi" w:hAnsiTheme="minorHAnsi"/>
                </w:rPr>
                <w:t>http://www.medcompare.com/search.asp</w:t>
              </w:r>
            </w:hyperlink>
            <w:r w:rsidR="005F5406" w:rsidRPr="00531B66">
              <w:rPr>
                <w:rFonts w:asciiTheme="minorHAnsi" w:hAnsiTheme="minorHAnsi"/>
                <w:color w:val="000000"/>
              </w:rPr>
              <w:t xml:space="preserve"> </w:t>
            </w:r>
          </w:p>
          <w:p w:rsidR="00DA5D61" w:rsidRPr="00531B66" w:rsidRDefault="00DA5D61" w:rsidP="00531B66">
            <w:pPr>
              <w:tabs>
                <w:tab w:val="left" w:pos="0"/>
                <w:tab w:val="left" w:pos="90"/>
              </w:tabs>
              <w:spacing w:after="0" w:line="240" w:lineRule="auto"/>
              <w:ind w:left="720" w:hanging="720"/>
              <w:rPr>
                <w:sz w:val="24"/>
              </w:rPr>
            </w:pPr>
            <w:proofErr w:type="spellStart"/>
            <w:r w:rsidRPr="00531B66">
              <w:rPr>
                <w:sz w:val="24"/>
              </w:rPr>
              <w:t>Zerwekh</w:t>
            </w:r>
            <w:proofErr w:type="spellEnd"/>
            <w:r w:rsidRPr="00531B66">
              <w:rPr>
                <w:sz w:val="24"/>
              </w:rPr>
              <w:t xml:space="preserve">, J., &amp; Parker, C.D. (2011). The 10 </w:t>
            </w:r>
            <w:r w:rsidR="005F5406" w:rsidRPr="00531B66">
              <w:rPr>
                <w:sz w:val="24"/>
              </w:rPr>
              <w:t>E’s in “E- Health”</w:t>
            </w:r>
            <w:r w:rsidRPr="00531B66">
              <w:rPr>
                <w:sz w:val="24"/>
              </w:rPr>
              <w:t xml:space="preserve">. In J. </w:t>
            </w:r>
            <w:proofErr w:type="spellStart"/>
            <w:r w:rsidRPr="00531B66">
              <w:rPr>
                <w:sz w:val="24"/>
              </w:rPr>
              <w:t>Zerwekh</w:t>
            </w:r>
            <w:proofErr w:type="spellEnd"/>
            <w:r w:rsidRPr="00531B66">
              <w:rPr>
                <w:sz w:val="24"/>
              </w:rPr>
              <w:t xml:space="preserve"> &amp; A. </w:t>
            </w:r>
            <w:proofErr w:type="spellStart"/>
            <w:r w:rsidRPr="00531B66">
              <w:rPr>
                <w:sz w:val="24"/>
              </w:rPr>
              <w:t>Garneau</w:t>
            </w:r>
            <w:proofErr w:type="spellEnd"/>
            <w:r w:rsidRPr="00531B66">
              <w:rPr>
                <w:sz w:val="24"/>
              </w:rPr>
              <w:t xml:space="preserve"> (Ed.), Nursing today: Transition and trends, (7</w:t>
            </w:r>
            <w:r w:rsidRPr="00531B66">
              <w:rPr>
                <w:sz w:val="24"/>
                <w:vertAlign w:val="superscript"/>
              </w:rPr>
              <w:t>th</w:t>
            </w:r>
            <w:r w:rsidRPr="00531B66">
              <w:rPr>
                <w:sz w:val="24"/>
              </w:rPr>
              <w:t xml:space="preserve"> ed., pp. 521). St. Louis, MO: Saunders.</w:t>
            </w:r>
          </w:p>
          <w:tbl>
            <w:tblPr>
              <w:tblW w:w="5042" w:type="pct"/>
              <w:tblCellSpacing w:w="0" w:type="dxa"/>
              <w:tblCellMar>
                <w:left w:w="0" w:type="dxa"/>
                <w:right w:w="0" w:type="dxa"/>
              </w:tblCellMar>
              <w:tblLook w:val="0000"/>
            </w:tblPr>
            <w:tblGrid>
              <w:gridCol w:w="11252"/>
            </w:tblGrid>
            <w:tr w:rsidR="00BD7A2E" w:rsidRPr="00531B66" w:rsidTr="00CB4E59">
              <w:trPr>
                <w:trHeight w:val="314"/>
                <w:tblCellSpacing w:w="0" w:type="dxa"/>
              </w:trPr>
              <w:tc>
                <w:tcPr>
                  <w:tcW w:w="10890" w:type="dxa"/>
                  <w:vAlign w:val="center"/>
                </w:tcPr>
                <w:p w:rsidR="00BD7A2E" w:rsidRPr="00531B66" w:rsidRDefault="00BD7A2E" w:rsidP="00531B66">
                  <w:pPr>
                    <w:spacing w:after="0" w:line="240" w:lineRule="auto"/>
                    <w:jc w:val="center"/>
                  </w:pPr>
                  <w:r w:rsidRPr="00531B66">
                    <w:rPr>
                      <w:b/>
                      <w:bCs/>
                      <w:sz w:val="27"/>
                      <w:szCs w:val="27"/>
                    </w:rPr>
                    <w:t>FRMC School of Nursing</w:t>
                  </w:r>
                </w:p>
              </w:tc>
            </w:tr>
            <w:tr w:rsidR="00BD7A2E" w:rsidRPr="00531B66" w:rsidTr="00CB4E59">
              <w:trPr>
                <w:trHeight w:val="269"/>
                <w:tblCellSpacing w:w="0" w:type="dxa"/>
              </w:trPr>
              <w:tc>
                <w:tcPr>
                  <w:tcW w:w="10890" w:type="dxa"/>
                  <w:vAlign w:val="center"/>
                </w:tcPr>
                <w:p w:rsidR="00BD7A2E" w:rsidRPr="00531B66" w:rsidRDefault="00BD7A2E" w:rsidP="00531B66">
                  <w:pPr>
                    <w:spacing w:after="0" w:line="240" w:lineRule="auto"/>
                    <w:jc w:val="center"/>
                  </w:pPr>
                  <w:r w:rsidRPr="00531B66">
                    <w:t>Website Review Rubric</w:t>
                  </w:r>
                </w:p>
              </w:tc>
            </w:tr>
            <w:tr w:rsidR="00BD7A2E" w:rsidRPr="00531B66" w:rsidTr="00CB4E59">
              <w:trPr>
                <w:trHeight w:val="1525"/>
                <w:tblCellSpacing w:w="0" w:type="dxa"/>
              </w:trPr>
              <w:tc>
                <w:tcPr>
                  <w:tcW w:w="10890" w:type="dxa"/>
                  <w:vAlign w:val="center"/>
                </w:tcPr>
                <w:p w:rsidR="00BD7A2E" w:rsidRPr="00531B66" w:rsidRDefault="00BD7A2E" w:rsidP="00531B66">
                  <w:pPr>
                    <w:spacing w:after="0" w:line="240" w:lineRule="auto"/>
                    <w:jc w:val="center"/>
                  </w:pPr>
                  <w:r w:rsidRPr="00531B66">
                    <w:t>NCA III - Management</w:t>
                  </w:r>
                </w:p>
                <w:p w:rsidR="00BD7A2E" w:rsidRPr="00531B66" w:rsidRDefault="00BD7A2E" w:rsidP="00531B66">
                  <w:pPr>
                    <w:spacing w:after="0" w:line="240" w:lineRule="auto"/>
                    <w:jc w:val="center"/>
                  </w:pPr>
                  <w:r w:rsidRPr="00531B66">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D7A2E" w:rsidRPr="00531B66" w:rsidTr="00CB4E59">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42"/>
                  </w:tblGrid>
                  <w:tr w:rsidR="00BD7A2E" w:rsidRPr="00531B66"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80"/>
                          <w:gridCol w:w="8369"/>
                          <w:gridCol w:w="1047"/>
                        </w:tblGrid>
                        <w:tr w:rsidR="00BD7A2E" w:rsidRPr="00531B66"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sz w:val="20"/>
                                  <w:szCs w:val="20"/>
                                </w:rPr>
                              </w:pPr>
                              <w:r w:rsidRPr="00531B66">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sz w:val="20"/>
                                  <w:szCs w:val="20"/>
                                </w:rPr>
                              </w:pPr>
                              <w:r w:rsidRPr="00531B66">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sz w:val="20"/>
                                  <w:szCs w:val="20"/>
                                </w:rPr>
                              </w:pPr>
                              <w:r w:rsidRPr="00531B66">
                                <w:rPr>
                                  <w:b/>
                                  <w:bCs/>
                                  <w:sz w:val="20"/>
                                  <w:szCs w:val="20"/>
                                </w:rPr>
                                <w:t xml:space="preserve">  Points</w:t>
                              </w:r>
                            </w:p>
                          </w:tc>
                        </w:tr>
                      </w:tbl>
                      <w:p w:rsidR="00BD7A2E" w:rsidRPr="00531B66" w:rsidRDefault="00BD7A2E" w:rsidP="00531B66">
                        <w:pPr>
                          <w:spacing w:after="0" w:line="240" w:lineRule="auto"/>
                          <w:rPr>
                            <w:sz w:val="20"/>
                            <w:szCs w:val="20"/>
                          </w:rPr>
                        </w:pPr>
                      </w:p>
                    </w:tc>
                  </w:tr>
                  <w:tr w:rsidR="00BD7A2E" w:rsidRPr="00531B66"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47"/>
                          <w:gridCol w:w="3722"/>
                          <w:gridCol w:w="2430"/>
                          <w:gridCol w:w="2209"/>
                          <w:gridCol w:w="851"/>
                        </w:tblGrid>
                        <w:tr w:rsidR="00BD7A2E" w:rsidRPr="00531B66"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b/>
                                  <w:sz w:val="20"/>
                                  <w:szCs w:val="20"/>
                                </w:rPr>
                              </w:pPr>
                              <w:r w:rsidRPr="00531B66">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b/>
                                  <w:sz w:val="20"/>
                                  <w:szCs w:val="20"/>
                                </w:rPr>
                              </w:pPr>
                              <w:r w:rsidRPr="00531B66">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b/>
                                  <w:sz w:val="20"/>
                                  <w:szCs w:val="20"/>
                                </w:rPr>
                              </w:pPr>
                              <w:r w:rsidRPr="00531B66">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rFonts w:ascii="Times New Roman" w:hAnsi="Times New Roman" w:cs="Times New Roman"/>
                                  <w:b/>
                                  <w:sz w:val="20"/>
                                  <w:szCs w:val="20"/>
                                </w:rPr>
                              </w:pPr>
                              <w:r w:rsidRPr="00531B66">
                                <w:rPr>
                                  <w:rFonts w:ascii="Times New Roman" w:hAnsi="Times New Roman" w:cs="Times New Roman"/>
                                  <w:b/>
                                  <w:sz w:val="20"/>
                                  <w:szCs w:val="20"/>
                                </w:rPr>
                                <w:t> </w:t>
                              </w:r>
                            </w:p>
                          </w:tc>
                        </w:tr>
                        <w:tr w:rsidR="00BD7A2E" w:rsidRPr="00531B66"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 xml:space="preserve">Response questions posted by </w:t>
                              </w:r>
                              <w:r w:rsidRPr="00531B66">
                                <w:rPr>
                                  <w:rFonts w:ascii="Times New Roman" w:hAnsi="Times New Roman" w:cs="Times New Roman"/>
                                  <w:b/>
                                  <w:sz w:val="20"/>
                                  <w:szCs w:val="20"/>
                                </w:rPr>
                                <w:t>Friday at 0800</w:t>
                              </w:r>
                              <w:r w:rsidRPr="00531B66">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b/>
                                  <w:sz w:val="20"/>
                                  <w:szCs w:val="20"/>
                                </w:rPr>
                              </w:pPr>
                              <w:r w:rsidRPr="00531B66">
                                <w:rPr>
                                  <w:rFonts w:ascii="Times New Roman" w:hAnsi="Times New Roman" w:cs="Times New Roman"/>
                                  <w:b/>
                                  <w:color w:val="FF0000"/>
                                  <w:sz w:val="20"/>
                                  <w:szCs w:val="20"/>
                                </w:rPr>
                                <w:t>3</w:t>
                              </w:r>
                              <w:r w:rsidRPr="00531B66">
                                <w:rPr>
                                  <w:rFonts w:ascii="Times New Roman" w:hAnsi="Times New Roman" w:cs="Times New Roman"/>
                                  <w:b/>
                                  <w:sz w:val="20"/>
                                  <w:szCs w:val="20"/>
                                </w:rPr>
                                <w:t>/3</w:t>
                              </w:r>
                            </w:p>
                          </w:tc>
                        </w:tr>
                        <w:tr w:rsidR="00BD7A2E" w:rsidRPr="00531B66"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Exceptional depth of knowledge reflected by summarizing and evaluating website for a possibility of 2 points will be awarded for each:</w:t>
                              </w:r>
                            </w:p>
                            <w:p w:rsidR="00BD7A2E" w:rsidRPr="00531B66" w:rsidRDefault="00BD7A2E" w:rsidP="00531B66">
                              <w:pPr>
                                <w:numPr>
                                  <w:ilvl w:val="0"/>
                                  <w:numId w:val="1"/>
                                </w:numPr>
                                <w:spacing w:after="0" w:line="240" w:lineRule="auto"/>
                                <w:ind w:left="0"/>
                                <w:rPr>
                                  <w:rFonts w:ascii="Times New Roman" w:hAnsi="Times New Roman" w:cs="Times New Roman"/>
                                  <w:sz w:val="20"/>
                                  <w:szCs w:val="20"/>
                                </w:rPr>
                              </w:pPr>
                              <w:r w:rsidRPr="00531B66">
                                <w:rPr>
                                  <w:rFonts w:ascii="Times New Roman" w:hAnsi="Times New Roman" w:cs="Times New Roman"/>
                                  <w:sz w:val="20"/>
                                  <w:szCs w:val="20"/>
                                </w:rPr>
                                <w:t>Authority</w:t>
                              </w:r>
                            </w:p>
                            <w:p w:rsidR="00BD7A2E" w:rsidRPr="00531B66" w:rsidRDefault="00BD7A2E" w:rsidP="00531B66">
                              <w:pPr>
                                <w:numPr>
                                  <w:ilvl w:val="0"/>
                                  <w:numId w:val="1"/>
                                </w:numPr>
                                <w:spacing w:after="0" w:line="240" w:lineRule="auto"/>
                                <w:ind w:left="0"/>
                                <w:rPr>
                                  <w:rFonts w:ascii="Times New Roman" w:hAnsi="Times New Roman" w:cs="Times New Roman"/>
                                  <w:sz w:val="20"/>
                                  <w:szCs w:val="20"/>
                                </w:rPr>
                              </w:pPr>
                              <w:r w:rsidRPr="00531B66">
                                <w:rPr>
                                  <w:rFonts w:ascii="Times New Roman" w:hAnsi="Times New Roman" w:cs="Times New Roman"/>
                                  <w:sz w:val="20"/>
                                  <w:szCs w:val="20"/>
                                </w:rPr>
                                <w:t>Timeliness and continuity</w:t>
                              </w:r>
                            </w:p>
                            <w:p w:rsidR="00BD7A2E" w:rsidRPr="00531B66" w:rsidRDefault="00BD7A2E" w:rsidP="00531B66">
                              <w:pPr>
                                <w:numPr>
                                  <w:ilvl w:val="0"/>
                                  <w:numId w:val="1"/>
                                </w:numPr>
                                <w:spacing w:after="0" w:line="240" w:lineRule="auto"/>
                                <w:ind w:left="0"/>
                                <w:rPr>
                                  <w:rFonts w:ascii="Times New Roman" w:hAnsi="Times New Roman" w:cs="Times New Roman"/>
                                  <w:sz w:val="20"/>
                                  <w:szCs w:val="20"/>
                                </w:rPr>
                              </w:pPr>
                              <w:r w:rsidRPr="00531B66">
                                <w:rPr>
                                  <w:rFonts w:ascii="Times New Roman" w:hAnsi="Times New Roman" w:cs="Times New Roman"/>
                                  <w:sz w:val="20"/>
                                  <w:szCs w:val="20"/>
                                </w:rPr>
                                <w:t>Purpose</w:t>
                              </w:r>
                            </w:p>
                            <w:p w:rsidR="00BD7A2E" w:rsidRPr="00531B66" w:rsidRDefault="00BD7A2E" w:rsidP="00531B66">
                              <w:pPr>
                                <w:numPr>
                                  <w:ilvl w:val="0"/>
                                  <w:numId w:val="1"/>
                                </w:numPr>
                                <w:spacing w:after="0" w:line="240" w:lineRule="auto"/>
                                <w:ind w:left="0"/>
                                <w:rPr>
                                  <w:rFonts w:ascii="Times New Roman" w:hAnsi="Times New Roman" w:cs="Times New Roman"/>
                                  <w:sz w:val="20"/>
                                  <w:szCs w:val="20"/>
                                </w:rPr>
                              </w:pPr>
                              <w:r w:rsidRPr="00531B66">
                                <w:rPr>
                                  <w:rFonts w:ascii="Times New Roman" w:hAnsi="Times New Roman" w:cs="Times New Roman"/>
                                  <w:sz w:val="20"/>
                                  <w:szCs w:val="20"/>
                                </w:rPr>
                                <w:t>Content: accuracy and objectivity</w:t>
                              </w:r>
                            </w:p>
                            <w:p w:rsidR="00BD7A2E" w:rsidRPr="00531B66" w:rsidRDefault="00BD7A2E" w:rsidP="00531B66">
                              <w:pPr>
                                <w:numPr>
                                  <w:ilvl w:val="0"/>
                                  <w:numId w:val="1"/>
                                </w:numPr>
                                <w:spacing w:after="0" w:line="240" w:lineRule="auto"/>
                                <w:ind w:left="0"/>
                                <w:rPr>
                                  <w:rFonts w:ascii="Times New Roman" w:hAnsi="Times New Roman" w:cs="Times New Roman"/>
                                  <w:sz w:val="20"/>
                                  <w:szCs w:val="20"/>
                                </w:rPr>
                              </w:pPr>
                              <w:r w:rsidRPr="00531B66">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b/>
                                  <w:sz w:val="20"/>
                                  <w:szCs w:val="20"/>
                                </w:rPr>
                              </w:pPr>
                              <w:r w:rsidRPr="00531B66">
                                <w:rPr>
                                  <w:rFonts w:ascii="Times New Roman" w:hAnsi="Times New Roman" w:cs="Times New Roman"/>
                                  <w:b/>
                                  <w:color w:val="FF0000"/>
                                  <w:sz w:val="20"/>
                                  <w:szCs w:val="20"/>
                                </w:rPr>
                                <w:t>10</w:t>
                              </w:r>
                              <w:r w:rsidRPr="00531B66">
                                <w:rPr>
                                  <w:rFonts w:ascii="Times New Roman" w:hAnsi="Times New Roman" w:cs="Times New Roman"/>
                                  <w:b/>
                                  <w:sz w:val="20"/>
                                  <w:szCs w:val="20"/>
                                </w:rPr>
                                <w:t>/10</w:t>
                              </w:r>
                            </w:p>
                          </w:tc>
                        </w:tr>
                        <w:tr w:rsidR="00BD7A2E" w:rsidRPr="00531B66"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rFonts w:ascii="Times New Roman" w:hAnsi="Times New Roman" w:cs="Times New Roman"/>
                                  <w:b/>
                                  <w:sz w:val="20"/>
                                  <w:szCs w:val="20"/>
                                </w:rPr>
                              </w:pPr>
                              <w:r w:rsidRPr="00531B66">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b/>
                                  <w:sz w:val="20"/>
                                  <w:szCs w:val="20"/>
                                </w:rPr>
                              </w:pPr>
                              <w:r w:rsidRPr="00531B66">
                                <w:rPr>
                                  <w:rFonts w:ascii="Times New Roman" w:hAnsi="Times New Roman" w:cs="Times New Roman"/>
                                  <w:b/>
                                  <w:color w:val="FF0000"/>
                                  <w:sz w:val="20"/>
                                  <w:szCs w:val="20"/>
                                </w:rPr>
                                <w:t>3</w:t>
                              </w:r>
                              <w:r w:rsidRPr="00531B66">
                                <w:rPr>
                                  <w:rFonts w:ascii="Times New Roman" w:hAnsi="Times New Roman" w:cs="Times New Roman"/>
                                  <w:b/>
                                  <w:sz w:val="20"/>
                                  <w:szCs w:val="20"/>
                                </w:rPr>
                                <w:t>/3</w:t>
                              </w:r>
                            </w:p>
                          </w:tc>
                        </w:tr>
                        <w:tr w:rsidR="00BD7A2E" w:rsidRPr="00531B66"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rFonts w:ascii="Times New Roman" w:hAnsi="Times New Roman" w:cs="Times New Roman"/>
                                  <w:b/>
                                  <w:sz w:val="20"/>
                                  <w:szCs w:val="20"/>
                                </w:rPr>
                              </w:pPr>
                              <w:r w:rsidRPr="00531B66">
                                <w:rPr>
                                  <w:rFonts w:ascii="Times New Roman" w:hAnsi="Times New Roman" w:cs="Times New Roman"/>
                                  <w:sz w:val="20"/>
                                  <w:szCs w:val="20"/>
                                </w:rPr>
                                <w:lastRenderedPageBreak/>
                                <w:t> </w:t>
                              </w:r>
                              <w:r w:rsidRPr="00531B66">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rFonts w:ascii="Times New Roman" w:hAnsi="Times New Roman" w:cs="Times New Roman"/>
                                  <w:sz w:val="20"/>
                                  <w:szCs w:val="20"/>
                                </w:rPr>
                              </w:pPr>
                              <w:r w:rsidRPr="00531B66">
                                <w:rPr>
                                  <w:rFonts w:ascii="Times New Roman" w:hAnsi="Times New Roman" w:cs="Times New Roman"/>
                                  <w:sz w:val="20"/>
                                  <w:szCs w:val="20"/>
                                </w:rPr>
                                <w:t xml:space="preserve"> Internally cites use of </w:t>
                              </w:r>
                              <w:r w:rsidRPr="00531B66">
                                <w:rPr>
                                  <w:rFonts w:ascii="Times New Roman" w:hAnsi="Times New Roman" w:cs="Times New Roman"/>
                                  <w:b/>
                                  <w:sz w:val="20"/>
                                  <w:szCs w:val="20"/>
                                </w:rPr>
                                <w:t xml:space="preserve">references. </w:t>
                              </w:r>
                              <w:r w:rsidRPr="00531B66">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sz w:val="20"/>
                                  <w:szCs w:val="20"/>
                                </w:rPr>
                              </w:pPr>
                              <w:r w:rsidRPr="00531B66">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jc w:val="center"/>
                                <w:rPr>
                                  <w:rFonts w:ascii="Times New Roman" w:hAnsi="Times New Roman" w:cs="Times New Roman"/>
                                  <w:b/>
                                  <w:sz w:val="20"/>
                                  <w:szCs w:val="20"/>
                                </w:rPr>
                              </w:pPr>
                              <w:r w:rsidRPr="00531B66">
                                <w:rPr>
                                  <w:rFonts w:ascii="Times New Roman" w:hAnsi="Times New Roman" w:cs="Times New Roman"/>
                                  <w:b/>
                                  <w:color w:val="FF0000"/>
                                  <w:sz w:val="20"/>
                                  <w:szCs w:val="20"/>
                                </w:rPr>
                                <w:t>3</w:t>
                              </w:r>
                              <w:r w:rsidRPr="00531B66">
                                <w:rPr>
                                  <w:rFonts w:ascii="Times New Roman" w:hAnsi="Times New Roman" w:cs="Times New Roman"/>
                                  <w:b/>
                                  <w:sz w:val="20"/>
                                  <w:szCs w:val="20"/>
                                </w:rPr>
                                <w:t>/3</w:t>
                              </w:r>
                            </w:p>
                          </w:tc>
                        </w:tr>
                        <w:tr w:rsidR="00BD7A2E" w:rsidRPr="00531B66"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spacing w:after="0" w:line="240" w:lineRule="auto"/>
                                <w:rPr>
                                  <w:rFonts w:ascii="Times New Roman" w:hAnsi="Times New Roman" w:cs="Times New Roman"/>
                                  <w:b/>
                                  <w:bCs/>
                                  <w:sz w:val="20"/>
                                  <w:szCs w:val="20"/>
                                </w:rPr>
                              </w:pPr>
                              <w:r w:rsidRPr="00531B66">
                                <w:rPr>
                                  <w:b/>
                                  <w:bCs/>
                                  <w:sz w:val="20"/>
                                  <w:szCs w:val="20"/>
                                </w:rPr>
                                <w:t>Powered by TeAch-nology.com- The Web Portal For Educators! (www.teach-nology.com)</w:t>
                              </w:r>
                              <w:r w:rsidRPr="00531B66">
                                <w:t xml:space="preserve"> Revised 2013               </w:t>
                              </w:r>
                              <w:r w:rsidRPr="00531B66">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BD7A2E" w:rsidRPr="00531B66" w:rsidRDefault="00BD7A2E" w:rsidP="00531B66">
                              <w:pPr>
                                <w:pBdr>
                                  <w:bottom w:val="single" w:sz="12" w:space="1" w:color="auto"/>
                                </w:pBdr>
                                <w:spacing w:after="0" w:line="240" w:lineRule="auto"/>
                                <w:rPr>
                                  <w:rFonts w:ascii="Times New Roman" w:hAnsi="Times New Roman" w:cs="Times New Roman"/>
                                  <w:b/>
                                  <w:sz w:val="20"/>
                                  <w:szCs w:val="20"/>
                                </w:rPr>
                              </w:pPr>
                              <w:r w:rsidRPr="00531B66">
                                <w:rPr>
                                  <w:rFonts w:ascii="Times New Roman" w:hAnsi="Times New Roman" w:cs="Times New Roman"/>
                                  <w:b/>
                                  <w:color w:val="FF0000"/>
                                  <w:sz w:val="20"/>
                                  <w:szCs w:val="20"/>
                                </w:rPr>
                                <w:t xml:space="preserve">   19</w:t>
                              </w:r>
                              <w:r w:rsidRPr="00531B66">
                                <w:rPr>
                                  <w:rFonts w:ascii="Times New Roman" w:hAnsi="Times New Roman" w:cs="Times New Roman"/>
                                  <w:b/>
                                  <w:sz w:val="20"/>
                                  <w:szCs w:val="20"/>
                                </w:rPr>
                                <w:t>/19</w:t>
                              </w:r>
                            </w:p>
                          </w:tc>
                        </w:tr>
                      </w:tbl>
                      <w:p w:rsidR="00BD7A2E" w:rsidRPr="00531B66" w:rsidRDefault="00BD7A2E" w:rsidP="00531B66">
                        <w:pPr>
                          <w:spacing w:after="0" w:line="240" w:lineRule="auto"/>
                          <w:rPr>
                            <w:sz w:val="20"/>
                            <w:szCs w:val="20"/>
                          </w:rPr>
                        </w:pPr>
                      </w:p>
                    </w:tc>
                  </w:tr>
                </w:tbl>
                <w:p w:rsidR="00BD7A2E" w:rsidRPr="00531B66" w:rsidRDefault="00BD7A2E" w:rsidP="00531B66">
                  <w:pPr>
                    <w:spacing w:after="0" w:line="240" w:lineRule="auto"/>
                    <w:rPr>
                      <w:sz w:val="20"/>
                      <w:szCs w:val="20"/>
                    </w:rPr>
                  </w:pPr>
                </w:p>
              </w:tc>
            </w:tr>
            <w:tr w:rsidR="00BD7A2E" w:rsidRPr="00531B66" w:rsidTr="00CB4E59">
              <w:trPr>
                <w:trHeight w:val="30"/>
                <w:tblCellSpacing w:w="0" w:type="dxa"/>
              </w:trPr>
              <w:tc>
                <w:tcPr>
                  <w:tcW w:w="10890" w:type="dxa"/>
                  <w:vAlign w:val="center"/>
                </w:tcPr>
                <w:p w:rsidR="00BD7A2E" w:rsidRPr="00531B66" w:rsidRDefault="00BD7A2E" w:rsidP="00531B66">
                  <w:pPr>
                    <w:spacing w:after="0" w:line="240" w:lineRule="auto"/>
                  </w:pPr>
                </w:p>
              </w:tc>
            </w:tr>
          </w:tbl>
          <w:p w:rsidR="00F0178B" w:rsidRPr="00531B66" w:rsidRDefault="00531B66" w:rsidP="00531B66">
            <w:pPr>
              <w:spacing w:after="0" w:line="240" w:lineRule="auto"/>
              <w:rPr>
                <w:rFonts w:eastAsia="Times New Roman" w:cs="Times New Roman"/>
                <w:color w:val="000000"/>
                <w:sz w:val="24"/>
                <w:szCs w:val="24"/>
              </w:rPr>
            </w:pPr>
            <w:r w:rsidRPr="00531B66">
              <w:t xml:space="preserve">Lots of advertisements – I think it would take a lot of time and research to choose the best electronic documentation for a hospital. I know the hospital already uses three and once ER starts – will that add a fourth one? Can be confusing if you </w:t>
            </w:r>
            <w:proofErr w:type="spellStart"/>
            <w:r w:rsidRPr="00531B66">
              <w:t>you</w:t>
            </w:r>
            <w:proofErr w:type="spellEnd"/>
            <w:r w:rsidRPr="00531B66">
              <w:t xml:space="preserve"> ask me. Great job TJ</w:t>
            </w:r>
          </w:p>
        </w:tc>
      </w:tr>
    </w:tbl>
    <w:p w:rsidR="001127D6" w:rsidRPr="00531B66" w:rsidRDefault="001127D6">
      <w:pPr>
        <w:jc w:val="both"/>
      </w:pPr>
    </w:p>
    <w:sectPr w:rsidR="001127D6" w:rsidRPr="00531B66" w:rsidSect="006803C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7AC" w:rsidRDefault="00A217AC" w:rsidP="00F0178B">
      <w:pPr>
        <w:spacing w:after="0" w:line="240" w:lineRule="auto"/>
      </w:pPr>
      <w:r>
        <w:separator/>
      </w:r>
    </w:p>
  </w:endnote>
  <w:endnote w:type="continuationSeparator" w:id="0">
    <w:p w:rsidR="00A217AC" w:rsidRDefault="00A217AC" w:rsidP="00F01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7AC" w:rsidRDefault="00A217AC" w:rsidP="00F0178B">
      <w:pPr>
        <w:spacing w:after="0" w:line="240" w:lineRule="auto"/>
      </w:pPr>
      <w:r>
        <w:separator/>
      </w:r>
    </w:p>
  </w:footnote>
  <w:footnote w:type="continuationSeparator" w:id="0">
    <w:p w:rsidR="00A217AC" w:rsidRDefault="00A217AC" w:rsidP="00F01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26427"/>
      <w:docPartObj>
        <w:docPartGallery w:val="Page Numbers (Top of Page)"/>
        <w:docPartUnique/>
      </w:docPartObj>
    </w:sdtPr>
    <w:sdtContent>
      <w:p w:rsidR="00DA5D61" w:rsidRDefault="00295BC0">
        <w:pPr>
          <w:pStyle w:val="Header"/>
          <w:jc w:val="right"/>
        </w:pPr>
        <w:fldSimple w:instr=" PAGE   \* MERGEFORMAT ">
          <w:r w:rsidR="00531B66">
            <w:rPr>
              <w:noProof/>
            </w:rPr>
            <w:t>3</w:t>
          </w:r>
        </w:fldSimple>
      </w:p>
    </w:sdtContent>
  </w:sdt>
  <w:p w:rsidR="00F0178B" w:rsidRDefault="00DA5D61" w:rsidP="00DA5D61">
    <w:pPr>
      <w:pStyle w:val="Header"/>
    </w:pPr>
    <w:r>
      <w:t xml:space="preserve">Teresa Johnston                                       </w:t>
    </w:r>
    <w:proofErr w:type="spellStart"/>
    <w:r>
      <w:t>Medcompare</w:t>
    </w:r>
    <w:proofErr w:type="spellEnd"/>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F0178B"/>
    <w:rsid w:val="0004429F"/>
    <w:rsid w:val="001127D6"/>
    <w:rsid w:val="001A12A3"/>
    <w:rsid w:val="00295BC0"/>
    <w:rsid w:val="003D1BCE"/>
    <w:rsid w:val="00450B11"/>
    <w:rsid w:val="00531B66"/>
    <w:rsid w:val="005C2CA7"/>
    <w:rsid w:val="005F5406"/>
    <w:rsid w:val="006803C3"/>
    <w:rsid w:val="00A217AC"/>
    <w:rsid w:val="00A80335"/>
    <w:rsid w:val="00BD7A2E"/>
    <w:rsid w:val="00C179FC"/>
    <w:rsid w:val="00DA5D61"/>
    <w:rsid w:val="00E917A2"/>
    <w:rsid w:val="00F0178B"/>
    <w:rsid w:val="00F76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7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1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78B"/>
  </w:style>
  <w:style w:type="paragraph" w:styleId="Footer">
    <w:name w:val="footer"/>
    <w:basedOn w:val="Normal"/>
    <w:link w:val="FooterChar"/>
    <w:uiPriority w:val="99"/>
    <w:semiHidden/>
    <w:unhideWhenUsed/>
    <w:rsid w:val="00F017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178B"/>
  </w:style>
  <w:style w:type="paragraph" w:styleId="BalloonText">
    <w:name w:val="Balloon Text"/>
    <w:basedOn w:val="Normal"/>
    <w:link w:val="BalloonTextChar"/>
    <w:uiPriority w:val="99"/>
    <w:semiHidden/>
    <w:unhideWhenUsed/>
    <w:rsid w:val="00F0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78B"/>
    <w:rPr>
      <w:rFonts w:ascii="Tahoma" w:hAnsi="Tahoma" w:cs="Tahoma"/>
      <w:sz w:val="16"/>
      <w:szCs w:val="16"/>
    </w:rPr>
  </w:style>
  <w:style w:type="character" w:styleId="Hyperlink">
    <w:name w:val="Hyperlink"/>
    <w:basedOn w:val="DefaultParagraphFont"/>
    <w:uiPriority w:val="99"/>
    <w:unhideWhenUsed/>
    <w:rsid w:val="000442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hthalmologyweb.com/1307-productdirectorybra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dcompare.com/search.asp" TargetMode="External"/><Relationship Id="rId4" Type="http://schemas.openxmlformats.org/officeDocument/2006/relationships/settings" Target="settings.xml"/><Relationship Id="rId9" Type="http://schemas.openxmlformats.org/officeDocument/2006/relationships/hyperlink" Target="http://www.labcompare.com/Clinical-Diagnostics-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2E5E2-45EC-4846-9876-FBB34D53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bowert</cp:lastModifiedBy>
  <cp:revision>3</cp:revision>
  <dcterms:created xsi:type="dcterms:W3CDTF">2013-03-24T01:20:00Z</dcterms:created>
  <dcterms:modified xsi:type="dcterms:W3CDTF">2013-03-24T16:15:00Z</dcterms:modified>
</cp:coreProperties>
</file>