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B1" w:rsidRDefault="006269AB">
      <w:bookmarkStart w:id="0" w:name="_GoBack"/>
      <w:bookmarkEnd w:id="0"/>
      <w:r>
        <w:t>Title: The Basal and the Bolus of Insulin.</w:t>
      </w:r>
    </w:p>
    <w:p w:rsidR="006269AB" w:rsidRDefault="006269AB">
      <w:r>
        <w:t>Student Names: Kurtis Hupp, Thomas Manuguerra</w:t>
      </w:r>
    </w:p>
    <w:p w:rsidR="006269AB" w:rsidRDefault="006269AB">
      <w:r>
        <w:t xml:space="preserve">Reference: Johnston, Jeannine &amp; Van Horn, Elizabeth (2011). The Effects of Correction Insulin and Basal Insulin on Inpatient Glycemic Control.  </w:t>
      </w:r>
      <w:r w:rsidRPr="006269AB">
        <w:rPr>
          <w:i/>
        </w:rPr>
        <w:t>MedSurg Nursing</w:t>
      </w:r>
      <w:r>
        <w:t xml:space="preserve">, </w:t>
      </w:r>
      <w:r w:rsidRPr="006269AB">
        <w:rPr>
          <w:i/>
        </w:rPr>
        <w:t>Vol 20</w:t>
      </w:r>
      <w:r>
        <w:t>/No. 4 (187-193)</w:t>
      </w:r>
    </w:p>
    <w:sectPr w:rsidR="00626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AB"/>
    <w:rsid w:val="004B05B1"/>
    <w:rsid w:val="006269AB"/>
    <w:rsid w:val="00DB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269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269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2</cp:revision>
  <dcterms:created xsi:type="dcterms:W3CDTF">2012-03-20T14:47:00Z</dcterms:created>
  <dcterms:modified xsi:type="dcterms:W3CDTF">2012-03-20T14:47:00Z</dcterms:modified>
</cp:coreProperties>
</file>