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Pr>
          <w:b/>
        </w:rPr>
        <w:t xml:space="preserve"> _</w:t>
      </w:r>
      <w:r w:rsidRPr="0027747C">
        <w:t>__</w:t>
      </w:r>
      <w:r w:rsidR="00EF3070">
        <w:t>___</w:t>
      </w:r>
      <w:r w:rsidR="00A857FF">
        <w:t>__</w:t>
      </w:r>
      <w:r w:rsidR="00451951">
        <w:rPr>
          <w:u w:val="single"/>
        </w:rPr>
        <w:t xml:space="preserve">Shawna </w:t>
      </w:r>
      <w:proofErr w:type="spellStart"/>
      <w:r w:rsidR="00451951">
        <w:rPr>
          <w:u w:val="single"/>
        </w:rPr>
        <w:t>Gonter</w:t>
      </w:r>
      <w:proofErr w:type="spellEnd"/>
      <w:r w:rsidR="00A857FF">
        <w:t>____________</w:t>
      </w:r>
      <w:r w:rsidR="00A857FF">
        <w:tab/>
      </w:r>
      <w:r w:rsidR="00A857FF">
        <w:tab/>
      </w:r>
      <w:r w:rsidRPr="0027747C">
        <w:tab/>
      </w:r>
      <w:r w:rsidRPr="0027747C">
        <w:tab/>
      </w:r>
      <w:r w:rsidRPr="0027747C">
        <w:tab/>
      </w:r>
      <w:r w:rsidRPr="0027747C">
        <w:tab/>
      </w:r>
      <w:r>
        <w:tab/>
      </w:r>
      <w:r w:rsidR="0066583D">
        <w:tab/>
      </w:r>
      <w:r w:rsidR="006B53D8">
        <w:rPr>
          <w:b/>
        </w:rPr>
        <w:t xml:space="preserve">Final Grade: </w:t>
      </w:r>
      <w:r w:rsidRPr="001F217E">
        <w:rPr>
          <w:b/>
        </w:rPr>
        <w:t>Satisfactory/Unsatisfactory</w:t>
      </w:r>
    </w:p>
    <w:p w:rsidR="00AB56F0" w:rsidRPr="0027747C" w:rsidRDefault="00AB56F0" w:rsidP="00AB56F0"/>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AB56F0" w:rsidRPr="00A857FF">
        <w:t>________</w:t>
      </w:r>
      <w:r w:rsidR="0066583D">
        <w:t>_______________</w:t>
      </w:r>
      <w:r w:rsidR="00AB56F0" w:rsidRPr="00A857FF">
        <w:t>__</w:t>
      </w:r>
    </w:p>
    <w:p w:rsidR="00AB56F0" w:rsidRPr="0027747C" w:rsidRDefault="00AB56F0" w:rsidP="00AB56F0">
      <w:pPr>
        <w:rPr>
          <w:b/>
        </w:rPr>
      </w:pP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proofErr w:type="gramStart"/>
      <w:r>
        <w:rPr>
          <w:sz w:val="12"/>
          <w:szCs w:val="12"/>
        </w:rPr>
        <w:t xml:space="preserve">;  </w:t>
      </w:r>
      <w:r w:rsidR="00A857FF">
        <w:rPr>
          <w:b/>
        </w:rPr>
        <w:t>Barbara</w:t>
      </w:r>
      <w:proofErr w:type="gramEnd"/>
      <w:r w:rsidR="00E42458">
        <w:rPr>
          <w:b/>
        </w:rPr>
        <w:t xml:space="preserve"> Brunow</w:t>
      </w:r>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Michelle Bussard</w:t>
      </w:r>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Wikel,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357DAE" w:rsidRDefault="00357DAE" w:rsidP="00241ECC">
            <w:pPr>
              <w:rPr>
                <w:color w:val="FF0000"/>
                <w:sz w:val="16"/>
                <w:szCs w:val="16"/>
              </w:rPr>
            </w:pPr>
            <w:r>
              <w:rPr>
                <w:color w:val="FF0000"/>
                <w:sz w:val="16"/>
                <w:szCs w:val="16"/>
              </w:rPr>
              <w:t>Amy Rockwell, MSN, RN</w:t>
            </w:r>
          </w:p>
        </w:tc>
        <w:tc>
          <w:tcPr>
            <w:tcW w:w="1620" w:type="dxa"/>
            <w:tcBorders>
              <w:top w:val="single" w:sz="4" w:space="0" w:color="auto"/>
              <w:bottom w:val="single" w:sz="4" w:space="0" w:color="auto"/>
              <w:right w:val="single" w:sz="4" w:space="0" w:color="auto"/>
            </w:tcBorders>
          </w:tcPr>
          <w:p w:rsidR="00241ECC" w:rsidRPr="00357DAE" w:rsidRDefault="00357DAE" w:rsidP="00241ECC">
            <w:pPr>
              <w:rPr>
                <w:color w:val="FF0000"/>
                <w:sz w:val="16"/>
                <w:szCs w:val="16"/>
              </w:rPr>
            </w:pPr>
            <w:r>
              <w:rPr>
                <w:color w:val="FF0000"/>
                <w:sz w:val="16"/>
                <w:szCs w:val="16"/>
              </w:rPr>
              <w:t>AR</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4367B5" w:rsidRDefault="004367B5" w:rsidP="00241ECC">
            <w:pPr>
              <w:rPr>
                <w:color w:val="FF0000"/>
                <w:sz w:val="16"/>
                <w:szCs w:val="16"/>
              </w:rPr>
            </w:pPr>
            <w:r>
              <w:rPr>
                <w:color w:val="FF0000"/>
                <w:sz w:val="16"/>
                <w:szCs w:val="16"/>
              </w:rPr>
              <w:t>Dawn Wikel, MSN, RN</w:t>
            </w:r>
          </w:p>
        </w:tc>
        <w:tc>
          <w:tcPr>
            <w:tcW w:w="1620" w:type="dxa"/>
            <w:tcBorders>
              <w:top w:val="single" w:sz="4" w:space="0" w:color="auto"/>
              <w:bottom w:val="single" w:sz="4" w:space="0" w:color="auto"/>
              <w:right w:val="single" w:sz="4" w:space="0" w:color="auto"/>
            </w:tcBorders>
          </w:tcPr>
          <w:p w:rsidR="00241ECC" w:rsidRPr="004367B5" w:rsidRDefault="004367B5" w:rsidP="00241ECC">
            <w:pPr>
              <w:rPr>
                <w:color w:val="FF0000"/>
                <w:sz w:val="16"/>
                <w:szCs w:val="16"/>
              </w:rPr>
            </w:pPr>
            <w:r>
              <w:rPr>
                <w:color w:val="FF0000"/>
                <w:sz w:val="16"/>
                <w:szCs w:val="16"/>
              </w:rPr>
              <w:t>DW</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c>
          <w:tcPr>
            <w:tcW w:w="1620" w:type="dxa"/>
            <w:tcBorders>
              <w:top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c>
          <w:tcPr>
            <w:tcW w:w="1620" w:type="dxa"/>
            <w:tcBorders>
              <w:top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c>
          <w:tcPr>
            <w:tcW w:w="1620" w:type="dxa"/>
            <w:tcBorders>
              <w:top w:val="single" w:sz="4" w:space="0" w:color="auto"/>
              <w:bottom w:val="single" w:sz="4" w:space="0" w:color="auto"/>
              <w:right w:val="single" w:sz="4" w:space="0" w:color="auto"/>
            </w:tcBorders>
          </w:tcPr>
          <w:p w:rsidR="00241ECC" w:rsidRPr="004367B5" w:rsidRDefault="00241ECC" w:rsidP="00241ECC">
            <w:pPr>
              <w:rPr>
                <w:color w:val="FF0000"/>
                <w:sz w:val="16"/>
                <w:szCs w:val="16"/>
              </w:rPr>
            </w:pPr>
          </w:p>
        </w:tc>
      </w:tr>
    </w:tbl>
    <w:p w:rsidR="00241ECC" w:rsidRDefault="00241ECC" w:rsidP="00675EFA">
      <w:pPr>
        <w:sectPr w:rsidR="00241ECC"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proofErr w:type="gramStart"/>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roofErr w:type="gramEnd"/>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3F6A0E">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41ECC" w:rsidTr="00241ECC">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p w:rsidR="00241ECC" w:rsidRDefault="00241ECC">
            <w:pPr>
              <w:tabs>
                <w:tab w:val="left" w:pos="2160"/>
              </w:tabs>
            </w:pPr>
          </w:p>
        </w:tc>
      </w:tr>
      <w:tr w:rsidR="00241ECC" w:rsidTr="004367B5">
        <w:trPr>
          <w:cantSplit/>
          <w:trHeight w:val="194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rsidRPr="00357DAE">
              <w:rPr>
                <w:highlight w:val="yellow"/>
              </w:rPr>
              <w:t>Clinical Location</w:t>
            </w:r>
          </w:p>
        </w:tc>
        <w:tc>
          <w:tcPr>
            <w:tcW w:w="635" w:type="dxa"/>
            <w:gridSpan w:val="2"/>
            <w:shd w:val="clear" w:color="auto" w:fill="FFFFFF"/>
            <w:textDirection w:val="tbRl"/>
          </w:tcPr>
          <w:p w:rsidR="00241ECC" w:rsidRPr="004367B5" w:rsidRDefault="004367B5" w:rsidP="004367B5">
            <w:pPr>
              <w:tabs>
                <w:tab w:val="left" w:pos="2160"/>
              </w:tabs>
              <w:ind w:left="113" w:right="113"/>
              <w:rPr>
                <w:color w:val="FF0000"/>
              </w:rPr>
            </w:pPr>
            <w:r>
              <w:rPr>
                <w:color w:val="FF0000"/>
              </w:rPr>
              <w:t>NA</w:t>
            </w:r>
          </w:p>
        </w:tc>
        <w:tc>
          <w:tcPr>
            <w:tcW w:w="635" w:type="dxa"/>
            <w:shd w:val="clear" w:color="auto" w:fill="FFFFFF"/>
            <w:textDirection w:val="tbRl"/>
          </w:tcPr>
          <w:p w:rsidR="00241ECC" w:rsidRPr="004367B5" w:rsidRDefault="00241ECC" w:rsidP="00357DAE">
            <w:pPr>
              <w:tabs>
                <w:tab w:val="left" w:pos="2160"/>
              </w:tabs>
              <w:ind w:left="113" w:right="113"/>
              <w:rPr>
                <w:color w:val="FF0000"/>
              </w:rPr>
            </w:pPr>
          </w:p>
          <w:p w:rsidR="00357DAE" w:rsidRPr="004367B5" w:rsidRDefault="004367B5" w:rsidP="00357DAE">
            <w:pPr>
              <w:tabs>
                <w:tab w:val="left" w:pos="2160"/>
              </w:tabs>
              <w:ind w:left="113" w:right="113"/>
              <w:rPr>
                <w:color w:val="FF0000"/>
              </w:rPr>
            </w:pPr>
            <w:r>
              <w:rPr>
                <w:color w:val="FF0000"/>
              </w:rPr>
              <w:t>LAB</w:t>
            </w:r>
          </w:p>
        </w:tc>
        <w:tc>
          <w:tcPr>
            <w:tcW w:w="635" w:type="dxa"/>
            <w:shd w:val="clear" w:color="auto" w:fill="FFFFFF"/>
            <w:textDirection w:val="tbRl"/>
          </w:tcPr>
          <w:p w:rsidR="00241ECC" w:rsidRPr="004367B5" w:rsidRDefault="004367B5" w:rsidP="004367B5">
            <w:pPr>
              <w:tabs>
                <w:tab w:val="left" w:pos="2160"/>
              </w:tabs>
              <w:ind w:left="113" w:right="113"/>
              <w:rPr>
                <w:color w:val="FF0000"/>
              </w:rPr>
            </w:pPr>
            <w:r>
              <w:rPr>
                <w:color w:val="FF0000"/>
              </w:rPr>
              <w:t>LAB</w:t>
            </w:r>
          </w:p>
        </w:tc>
        <w:tc>
          <w:tcPr>
            <w:tcW w:w="635" w:type="dxa"/>
            <w:shd w:val="clear" w:color="auto" w:fill="FFFFFF"/>
            <w:textDirection w:val="tbRl"/>
          </w:tcPr>
          <w:p w:rsidR="00241ECC" w:rsidRDefault="008F4EF5" w:rsidP="004367B5">
            <w:pPr>
              <w:tabs>
                <w:tab w:val="left" w:pos="2160"/>
              </w:tabs>
              <w:ind w:left="113" w:right="113"/>
            </w:pPr>
            <w:r>
              <w:t>LAB</w:t>
            </w: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tc>
        <w:tc>
          <w:tcPr>
            <w:tcW w:w="635" w:type="dxa"/>
            <w:shd w:val="clear" w:color="auto" w:fill="FFFFFF"/>
            <w:textDirection w:val="tbRl"/>
          </w:tcPr>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p w:rsidR="00241ECC" w:rsidRDefault="00241ECC" w:rsidP="004367B5">
            <w:pPr>
              <w:tabs>
                <w:tab w:val="left" w:pos="2160"/>
              </w:tabs>
              <w:ind w:left="113" w:right="113"/>
            </w:pPr>
          </w:p>
        </w:tc>
      </w:tr>
    </w:tbl>
    <w:p w:rsidR="00357DAE" w:rsidRDefault="00357DAE" w:rsidP="00357DAE">
      <w:pPr>
        <w:tabs>
          <w:tab w:val="left" w:pos="360"/>
          <w:tab w:val="left" w:pos="2160"/>
        </w:tabs>
      </w:pPr>
      <w:r>
        <w:t>*Second Year Student Outcomes</w:t>
      </w:r>
    </w:p>
    <w:p w:rsidR="00357DAE" w:rsidRDefault="00357DAE">
      <w:pPr>
        <w:pStyle w:val="Caption"/>
      </w:pPr>
    </w:p>
    <w:p w:rsidR="00357DAE" w:rsidRDefault="00357DAE">
      <w:pPr>
        <w:pStyle w:val="Caption"/>
      </w:pPr>
    </w:p>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3F6A0E">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8F4EF5">
            <w:pPr>
              <w:tabs>
                <w:tab w:val="left" w:pos="2160"/>
              </w:tabs>
            </w:pPr>
            <w:r>
              <w:t>NI</w:t>
            </w: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F83314">
            <w:pPr>
              <w:tabs>
                <w:tab w:val="left" w:pos="2160"/>
              </w:tabs>
            </w:pPr>
            <w:r>
              <w:t>NI</w:t>
            </w:r>
          </w:p>
        </w:tc>
        <w:tc>
          <w:tcPr>
            <w:tcW w:w="610" w:type="dxa"/>
          </w:tcPr>
          <w:p w:rsidR="005C5F3A" w:rsidRDefault="006051EF">
            <w:pPr>
              <w:tabs>
                <w:tab w:val="left" w:pos="2160"/>
              </w:tabs>
            </w:pPr>
            <w:r>
              <w:t>S</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r>
      <w:tr w:rsidR="00241ECC" w:rsidTr="00241ECC">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357DAE" w:rsidRDefault="00357DAE"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Pr="004367B5" w:rsidRDefault="004367B5"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AA61A2" w:rsidRDefault="00AA61A2"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p w:rsidR="00241ECC" w:rsidRDefault="00241ECC" w:rsidP="00F0730D">
            <w:pPr>
              <w:tabs>
                <w:tab w:val="left" w:pos="2160"/>
              </w:tabs>
            </w:pPr>
          </w:p>
          <w:p w:rsidR="00241ECC" w:rsidRDefault="00241ECC" w:rsidP="00F0730D">
            <w:pPr>
              <w:tabs>
                <w:tab w:val="left" w:pos="2160"/>
              </w:tabs>
            </w:pPr>
          </w:p>
        </w:tc>
      </w:tr>
    </w:tbl>
    <w:p w:rsidR="00357DAE" w:rsidRDefault="00357DAE" w:rsidP="00357DAE">
      <w:pPr>
        <w:tabs>
          <w:tab w:val="left" w:pos="360"/>
          <w:tab w:val="left" w:pos="2160"/>
        </w:tabs>
      </w:pPr>
      <w:r>
        <w:t>*</w:t>
      </w:r>
      <w:r w:rsidRPr="00992585">
        <w:t xml:space="preserve"> </w:t>
      </w:r>
      <w:r>
        <w:t>Second Year Student Outcomes</w:t>
      </w:r>
    </w:p>
    <w:p w:rsidR="00357DAE" w:rsidRDefault="00357DAE">
      <w:pPr>
        <w:tabs>
          <w:tab w:val="left" w:pos="360"/>
          <w:tab w:val="left" w:pos="2160"/>
        </w:tabs>
        <w:rPr>
          <w:b/>
        </w:rPr>
      </w:pPr>
    </w:p>
    <w:p w:rsidR="00357DAE" w:rsidRDefault="00357DAE">
      <w:pPr>
        <w:tabs>
          <w:tab w:val="left" w:pos="360"/>
          <w:tab w:val="left" w:pos="2160"/>
        </w:tabs>
        <w:rPr>
          <w:b/>
        </w:rPr>
      </w:pPr>
    </w:p>
    <w:p w:rsidR="00DF0A54" w:rsidRDefault="00DF0A54">
      <w:pPr>
        <w:tabs>
          <w:tab w:val="left" w:pos="360"/>
          <w:tab w:val="left" w:pos="2160"/>
        </w:tabs>
        <w:rPr>
          <w:b/>
        </w:rPr>
      </w:pPr>
      <w:r>
        <w:rPr>
          <w:b/>
        </w:rP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2521C0" w:rsidRDefault="002521C0">
      <w:pPr>
        <w:tabs>
          <w:tab w:val="left" w:pos="360"/>
          <w:tab w:val="left" w:pos="2160"/>
        </w:tabs>
      </w:pPr>
    </w:p>
    <w:p w:rsidR="00A42396" w:rsidRDefault="00A42396">
      <w:pPr>
        <w:tabs>
          <w:tab w:val="left" w:pos="360"/>
          <w:tab w:val="left" w:pos="2160"/>
        </w:tabs>
      </w:pPr>
    </w:p>
    <w:p w:rsidR="00B149D7" w:rsidRDefault="00B149D7">
      <w:pPr>
        <w:tabs>
          <w:tab w:val="left" w:pos="360"/>
          <w:tab w:val="left" w:pos="2160"/>
        </w:tabs>
      </w:pPr>
    </w:p>
    <w:p w:rsidR="00B149D7" w:rsidRDefault="00B149D7">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3F6A0E">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tcPr>
          <w:p w:rsidR="005C5F3A" w:rsidRDefault="005C5F3A">
            <w:pPr>
              <w:tabs>
                <w:tab w:val="left" w:pos="2160"/>
              </w:tabs>
            </w:pPr>
          </w:p>
        </w:tc>
        <w:tc>
          <w:tcPr>
            <w:tcW w:w="610" w:type="dxa"/>
          </w:tcPr>
          <w:p w:rsidR="005C5F3A" w:rsidRDefault="00F83314">
            <w:pPr>
              <w:tabs>
                <w:tab w:val="left" w:pos="2160"/>
              </w:tabs>
            </w:pPr>
            <w:r>
              <w:t>NA</w:t>
            </w:r>
          </w:p>
        </w:tc>
        <w:tc>
          <w:tcPr>
            <w:tcW w:w="610" w:type="dxa"/>
          </w:tcPr>
          <w:p w:rsidR="005C5F3A" w:rsidRDefault="006051EF">
            <w:pPr>
              <w:tabs>
                <w:tab w:val="left" w:pos="2160"/>
              </w:tabs>
            </w:pPr>
            <w:r>
              <w:t>S</w:t>
            </w:r>
          </w:p>
        </w:tc>
        <w:tc>
          <w:tcPr>
            <w:tcW w:w="610" w:type="dxa"/>
          </w:tcPr>
          <w:p w:rsidR="005C5F3A" w:rsidRDefault="008F4EF5">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tcPr>
          <w:p w:rsidR="005C5F3A" w:rsidRDefault="005C5F3A">
            <w:pPr>
              <w:tabs>
                <w:tab w:val="left" w:pos="2160"/>
              </w:tabs>
            </w:pPr>
          </w:p>
        </w:tc>
        <w:tc>
          <w:tcPr>
            <w:tcW w:w="610" w:type="dxa"/>
          </w:tcPr>
          <w:p w:rsidR="005C5F3A" w:rsidRDefault="00F83314">
            <w:pPr>
              <w:tabs>
                <w:tab w:val="left" w:pos="2160"/>
              </w:tabs>
            </w:pPr>
            <w:r>
              <w:t>NA</w:t>
            </w:r>
          </w:p>
        </w:tc>
        <w:tc>
          <w:tcPr>
            <w:tcW w:w="610" w:type="dxa"/>
          </w:tcPr>
          <w:p w:rsidR="005C5F3A" w:rsidRDefault="006051EF">
            <w:pPr>
              <w:tabs>
                <w:tab w:val="left" w:pos="2160"/>
              </w:tabs>
              <w:rPr>
                <w:strike/>
              </w:rPr>
            </w:pPr>
            <w:r w:rsidRPr="004367B5">
              <w:rPr>
                <w:strike/>
              </w:rPr>
              <w:t>NA</w:t>
            </w:r>
          </w:p>
          <w:p w:rsidR="004367B5" w:rsidRPr="004367B5" w:rsidRDefault="004367B5">
            <w:pPr>
              <w:tabs>
                <w:tab w:val="left" w:pos="2160"/>
              </w:tabs>
              <w:rPr>
                <w:color w:val="FF0000"/>
              </w:rPr>
            </w:pPr>
            <w:r>
              <w:rPr>
                <w:color w:val="FF0000"/>
              </w:rPr>
              <w:t>NI</w:t>
            </w:r>
          </w:p>
        </w:tc>
        <w:tc>
          <w:tcPr>
            <w:tcW w:w="610" w:type="dxa"/>
          </w:tcPr>
          <w:p w:rsidR="005C5F3A" w:rsidRDefault="008F4EF5">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 xml:space="preserve">n </w:t>
            </w:r>
            <w:proofErr w:type="gramStart"/>
            <w:r>
              <w:t>accountable</w:t>
            </w:r>
            <w:proofErr w:type="gramEnd"/>
            <w:r>
              <w:t xml:space="preserve"> health care team member in</w:t>
            </w:r>
            <w:r w:rsidRPr="00F55114">
              <w:t xml:space="preserve"> the provision of patient centered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241ECC" w:rsidTr="00F70D7E">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FFFFFF"/>
          </w:tcPr>
          <w:p w:rsidR="00241ECC" w:rsidRDefault="00241ECC">
            <w:pPr>
              <w:tabs>
                <w:tab w:val="left" w:pos="2160"/>
              </w:tabs>
            </w:pPr>
          </w:p>
        </w:tc>
        <w:tc>
          <w:tcPr>
            <w:tcW w:w="610" w:type="dxa"/>
            <w:shd w:val="clear" w:color="auto" w:fill="FFFFFF"/>
          </w:tcPr>
          <w:p w:rsidR="00241ECC" w:rsidRPr="00357DAE" w:rsidRDefault="00357DAE">
            <w:pPr>
              <w:tabs>
                <w:tab w:val="left" w:pos="2160"/>
              </w:tabs>
              <w:rPr>
                <w:color w:val="FF0000"/>
              </w:rPr>
            </w:pPr>
            <w:r>
              <w:rPr>
                <w:color w:val="FF0000"/>
              </w:rPr>
              <w:t>AR</w:t>
            </w:r>
          </w:p>
        </w:tc>
        <w:tc>
          <w:tcPr>
            <w:tcW w:w="610" w:type="dxa"/>
            <w:shd w:val="clear" w:color="auto" w:fill="FFFFFF"/>
          </w:tcPr>
          <w:p w:rsidR="00241ECC" w:rsidRPr="004367B5" w:rsidRDefault="004367B5">
            <w:pPr>
              <w:tabs>
                <w:tab w:val="left" w:pos="2160"/>
              </w:tabs>
              <w:rPr>
                <w:color w:val="FF0000"/>
              </w:rPr>
            </w:pPr>
            <w:r>
              <w:rPr>
                <w:color w:val="FF0000"/>
              </w:rPr>
              <w:t>DW</w:t>
            </w:r>
          </w:p>
        </w:tc>
        <w:tc>
          <w:tcPr>
            <w:tcW w:w="610" w:type="dxa"/>
            <w:shd w:val="clear" w:color="auto" w:fill="FFFFFF"/>
          </w:tcPr>
          <w:p w:rsidR="00241ECC" w:rsidRPr="00AA61A2" w:rsidRDefault="00AA61A2">
            <w:pPr>
              <w:tabs>
                <w:tab w:val="left" w:pos="2160"/>
              </w:tabs>
              <w:rPr>
                <w:color w:val="FF0000"/>
              </w:rPr>
            </w:pPr>
            <w:r>
              <w:rPr>
                <w:color w:val="FF0000"/>
              </w:rPr>
              <w:t>DW</w:t>
            </w: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357DAE" w:rsidRDefault="00357DAE" w:rsidP="00357DAE">
      <w:pPr>
        <w:tabs>
          <w:tab w:val="left" w:pos="360"/>
          <w:tab w:val="left" w:pos="2160"/>
        </w:tabs>
      </w:pPr>
      <w:r>
        <w:t>*</w:t>
      </w:r>
      <w:r w:rsidRPr="00992585">
        <w:t xml:space="preserve"> </w:t>
      </w:r>
      <w:r>
        <w:t>Second Year Student Outcomes</w:t>
      </w:r>
    </w:p>
    <w:p w:rsidR="00357DAE" w:rsidRDefault="00357DAE">
      <w:pPr>
        <w:pStyle w:val="Caption"/>
      </w:pPr>
    </w:p>
    <w:p w:rsidR="00357DAE" w:rsidRDefault="00357DAE">
      <w:pPr>
        <w:pStyle w:val="Caption"/>
      </w:pPr>
    </w:p>
    <w:p w:rsidR="00DF0A54" w:rsidRDefault="00DF0A54">
      <w:pPr>
        <w:pStyle w:val="Caption"/>
      </w:pPr>
      <w:r>
        <w:t>Comments</w:t>
      </w:r>
    </w:p>
    <w:p w:rsidR="00DF0A54" w:rsidRDefault="00DF0A54">
      <w:pPr>
        <w:tabs>
          <w:tab w:val="left" w:pos="360"/>
          <w:tab w:val="left" w:pos="2160"/>
        </w:tabs>
      </w:pPr>
    </w:p>
    <w:p w:rsidR="004367B5" w:rsidRPr="00F93D88" w:rsidRDefault="004367B5" w:rsidP="004367B5">
      <w:pPr>
        <w:tabs>
          <w:tab w:val="left" w:pos="360"/>
          <w:tab w:val="left" w:pos="2160"/>
        </w:tabs>
        <w:rPr>
          <w:color w:val="FF0000"/>
        </w:rPr>
      </w:pPr>
      <w:r>
        <w:rPr>
          <w:color w:val="FF0000"/>
        </w:rPr>
        <w:t>Week 3 (3e</w:t>
      </w:r>
      <w:proofErr w:type="gramStart"/>
      <w:r>
        <w:rPr>
          <w:color w:val="FF0000"/>
        </w:rPr>
        <w:t>)-</w:t>
      </w:r>
      <w:proofErr w:type="gramEnd"/>
      <w:r>
        <w:rPr>
          <w:color w:val="FF0000"/>
        </w:rPr>
        <w:t xml:space="preserve">  Please make sure that you are role playing more during lab and observation.  This should include introducing self, explaining what you are doing, ID the patient, performing hand hygiene, raising and lowering the bed, and communicating every step of the skill you are performing to your patient.  DW</w:t>
      </w:r>
    </w:p>
    <w:p w:rsidR="008C368D" w:rsidRDefault="008C368D">
      <w:pPr>
        <w:tabs>
          <w:tab w:val="left" w:pos="360"/>
          <w:tab w:val="left" w:pos="2160"/>
        </w:tabs>
      </w:pPr>
    </w:p>
    <w:p w:rsidR="00A42396" w:rsidRDefault="00A42396">
      <w:pPr>
        <w:tabs>
          <w:tab w:val="left" w:pos="360"/>
          <w:tab w:val="left" w:pos="2160"/>
        </w:tabs>
      </w:pPr>
    </w:p>
    <w:p w:rsidR="00E653AB" w:rsidRDefault="00E653AB">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3F6A0E">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8F4EF5">
            <w:pPr>
              <w:tabs>
                <w:tab w:val="left" w:pos="2160"/>
              </w:tabs>
            </w:pPr>
            <w:r>
              <w:t>NA</w:t>
            </w:r>
          </w:p>
        </w:tc>
        <w:tc>
          <w:tcPr>
            <w:tcW w:w="610" w:type="dxa"/>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83314">
            <w:pPr>
              <w:tabs>
                <w:tab w:val="left" w:pos="2160"/>
              </w:tabs>
            </w:pPr>
            <w:r>
              <w:t>NA</w:t>
            </w:r>
          </w:p>
        </w:tc>
        <w:tc>
          <w:tcPr>
            <w:tcW w:w="610" w:type="dxa"/>
          </w:tcPr>
          <w:p w:rsidR="00F0730D" w:rsidRDefault="006051EF">
            <w:pPr>
              <w:tabs>
                <w:tab w:val="left" w:pos="2160"/>
              </w:tabs>
            </w:pPr>
            <w:r>
              <w:t>NA</w:t>
            </w:r>
          </w:p>
        </w:tc>
        <w:tc>
          <w:tcPr>
            <w:tcW w:w="610" w:type="dxa"/>
          </w:tcPr>
          <w:p w:rsidR="00F0730D" w:rsidRDefault="008F4EF5">
            <w:pPr>
              <w:tabs>
                <w:tab w:val="left" w:pos="2160"/>
              </w:tabs>
            </w:pPr>
            <w:r>
              <w:t>NA</w:t>
            </w: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83314">
            <w:pPr>
              <w:tabs>
                <w:tab w:val="left" w:pos="2160"/>
              </w:tabs>
            </w:pPr>
            <w:r>
              <w:t>NA</w:t>
            </w:r>
          </w:p>
        </w:tc>
        <w:tc>
          <w:tcPr>
            <w:tcW w:w="610" w:type="dxa"/>
          </w:tcPr>
          <w:p w:rsidR="00F0730D" w:rsidRDefault="006051EF">
            <w:pPr>
              <w:tabs>
                <w:tab w:val="left" w:pos="2160"/>
              </w:tabs>
              <w:rPr>
                <w:strike/>
              </w:rPr>
            </w:pPr>
            <w:r w:rsidRPr="004367B5">
              <w:rPr>
                <w:strike/>
              </w:rPr>
              <w:t>NA</w:t>
            </w:r>
          </w:p>
          <w:p w:rsidR="004367B5" w:rsidRPr="004367B5" w:rsidRDefault="004367B5">
            <w:pPr>
              <w:tabs>
                <w:tab w:val="left" w:pos="2160"/>
              </w:tabs>
              <w:rPr>
                <w:color w:val="FF0000"/>
              </w:rPr>
            </w:pPr>
            <w:r>
              <w:rPr>
                <w:color w:val="FF0000"/>
              </w:rPr>
              <w:t>S</w:t>
            </w:r>
          </w:p>
        </w:tc>
        <w:tc>
          <w:tcPr>
            <w:tcW w:w="610" w:type="dxa"/>
          </w:tcPr>
          <w:p w:rsidR="00F0730D" w:rsidRDefault="008F4EF5">
            <w:pPr>
              <w:tabs>
                <w:tab w:val="left" w:pos="2160"/>
              </w:tabs>
            </w:pPr>
            <w:r>
              <w:t>NA</w:t>
            </w: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B21626">
            <w:pPr>
              <w:tabs>
                <w:tab w:val="left" w:pos="2160"/>
              </w:tabs>
              <w:rPr>
                <w:strike/>
              </w:rPr>
            </w:pPr>
            <w:r w:rsidRPr="00357DAE">
              <w:rPr>
                <w:strike/>
              </w:rPr>
              <w:t>NA</w:t>
            </w:r>
          </w:p>
          <w:p w:rsidR="00357DAE" w:rsidRPr="00357DAE" w:rsidRDefault="00357DAE">
            <w:pPr>
              <w:tabs>
                <w:tab w:val="left" w:pos="2160"/>
              </w:tabs>
              <w:rPr>
                <w:color w:val="FF0000"/>
              </w:rPr>
            </w:pPr>
            <w:r>
              <w:rPr>
                <w:color w:val="FF0000"/>
              </w:rPr>
              <w:t>S</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B21626" w:rsidP="00F55114">
            <w:pPr>
              <w:tabs>
                <w:tab w:val="left" w:pos="2160"/>
              </w:tabs>
            </w:pPr>
            <w:r>
              <w:t>NA</w:t>
            </w: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r>
      <w:tr w:rsidR="00F0730D" w:rsidTr="003F6A0E">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6051EF">
            <w:pPr>
              <w:tabs>
                <w:tab w:val="left" w:pos="2160"/>
              </w:tabs>
            </w:pPr>
            <w:r>
              <w:t>NA</w:t>
            </w:r>
          </w:p>
        </w:tc>
        <w:tc>
          <w:tcPr>
            <w:tcW w:w="610" w:type="dxa"/>
          </w:tcPr>
          <w:p w:rsidR="00F0730D" w:rsidRDefault="008F4EF5">
            <w:pPr>
              <w:tabs>
                <w:tab w:val="left" w:pos="2160"/>
              </w:tabs>
            </w:pPr>
            <w:r>
              <w:t>NA</w:t>
            </w: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70D7E" w:rsidTr="00F70D7E">
        <w:trPr>
          <w:cantSplit/>
        </w:trPr>
        <w:tc>
          <w:tcPr>
            <w:tcW w:w="3078" w:type="dxa"/>
            <w:tcBorders>
              <w:left w:val="nil"/>
              <w:bottom w:val="nil"/>
            </w:tcBorders>
          </w:tcPr>
          <w:p w:rsidR="00F70D7E" w:rsidRPr="00F55114" w:rsidRDefault="00F70D7E" w:rsidP="00F70D7E">
            <w:pPr>
              <w:tabs>
                <w:tab w:val="left" w:pos="2160"/>
              </w:tabs>
              <w:ind w:left="360"/>
            </w:pPr>
          </w:p>
        </w:tc>
        <w:tc>
          <w:tcPr>
            <w:tcW w:w="610" w:type="dxa"/>
            <w:shd w:val="clear" w:color="auto" w:fill="FFFFFF"/>
          </w:tcPr>
          <w:p w:rsidR="00F70D7E" w:rsidRDefault="00F70D7E">
            <w:pPr>
              <w:tabs>
                <w:tab w:val="left" w:pos="2160"/>
              </w:tabs>
            </w:pPr>
          </w:p>
        </w:tc>
        <w:tc>
          <w:tcPr>
            <w:tcW w:w="610" w:type="dxa"/>
            <w:shd w:val="clear" w:color="auto" w:fill="FFFFFF"/>
          </w:tcPr>
          <w:p w:rsidR="00F70D7E" w:rsidRPr="00357DAE" w:rsidRDefault="00357DAE">
            <w:pPr>
              <w:tabs>
                <w:tab w:val="left" w:pos="2160"/>
              </w:tabs>
              <w:rPr>
                <w:color w:val="FF0000"/>
              </w:rPr>
            </w:pPr>
            <w:r>
              <w:rPr>
                <w:color w:val="FF0000"/>
              </w:rPr>
              <w:t>AR</w:t>
            </w:r>
          </w:p>
        </w:tc>
        <w:tc>
          <w:tcPr>
            <w:tcW w:w="610" w:type="dxa"/>
            <w:shd w:val="clear" w:color="auto" w:fill="FFFFFF"/>
          </w:tcPr>
          <w:p w:rsidR="00F70D7E" w:rsidRPr="004367B5" w:rsidRDefault="004367B5">
            <w:pPr>
              <w:tabs>
                <w:tab w:val="left" w:pos="2160"/>
              </w:tabs>
              <w:rPr>
                <w:color w:val="FF0000"/>
              </w:rPr>
            </w:pPr>
            <w:r>
              <w:rPr>
                <w:color w:val="FF0000"/>
              </w:rPr>
              <w:t>DW</w:t>
            </w:r>
          </w:p>
        </w:tc>
        <w:tc>
          <w:tcPr>
            <w:tcW w:w="610" w:type="dxa"/>
            <w:shd w:val="clear" w:color="auto" w:fill="FFFFFF"/>
          </w:tcPr>
          <w:p w:rsidR="00F70D7E" w:rsidRPr="00AA61A2" w:rsidRDefault="00AA61A2">
            <w:pPr>
              <w:tabs>
                <w:tab w:val="left" w:pos="2160"/>
              </w:tabs>
              <w:rPr>
                <w:color w:val="FF0000"/>
              </w:rPr>
            </w:pPr>
            <w:r>
              <w:rPr>
                <w:color w:val="FF0000"/>
              </w:rPr>
              <w:t>DW</w:t>
            </w: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p w:rsidR="00F70D7E" w:rsidRDefault="00F70D7E">
            <w:pPr>
              <w:tabs>
                <w:tab w:val="left" w:pos="2160"/>
              </w:tabs>
            </w:pPr>
          </w:p>
          <w:p w:rsidR="00F70D7E" w:rsidRDefault="00F70D7E">
            <w:pPr>
              <w:tabs>
                <w:tab w:val="left" w:pos="2160"/>
              </w:tabs>
            </w:pPr>
          </w:p>
          <w:p w:rsidR="00F70D7E" w:rsidRDefault="00F70D7E">
            <w:pPr>
              <w:tabs>
                <w:tab w:val="left" w:pos="2160"/>
              </w:tabs>
            </w:pPr>
          </w:p>
        </w:tc>
      </w:tr>
    </w:tbl>
    <w:p w:rsidR="00357DAE" w:rsidRDefault="00357DAE" w:rsidP="00357DAE">
      <w:pPr>
        <w:tabs>
          <w:tab w:val="left" w:pos="360"/>
          <w:tab w:val="left" w:pos="2160"/>
        </w:tabs>
      </w:pPr>
      <w:r>
        <w:t>*</w:t>
      </w:r>
      <w:r w:rsidRPr="00992585">
        <w:t xml:space="preserve"> </w:t>
      </w:r>
      <w:r>
        <w:t>Second Year Student Outcomes</w:t>
      </w:r>
    </w:p>
    <w:p w:rsidR="00357DAE" w:rsidRDefault="00357DAE">
      <w:pPr>
        <w:pStyle w:val="Caption"/>
      </w:pPr>
    </w:p>
    <w:p w:rsidR="00357DAE" w:rsidRDefault="00357DAE">
      <w:pPr>
        <w:pStyle w:val="Caption"/>
      </w:pPr>
    </w:p>
    <w:p w:rsidR="00DF0A54" w:rsidRDefault="00DF0A54">
      <w:pPr>
        <w:pStyle w:val="Caption"/>
      </w:pPr>
      <w:r>
        <w:t>Comments</w:t>
      </w:r>
    </w:p>
    <w:p w:rsidR="00357DAE" w:rsidRPr="00357DAE" w:rsidRDefault="00357DAE" w:rsidP="00357DAE">
      <w:pPr>
        <w:rPr>
          <w:color w:val="FF0000"/>
        </w:rPr>
      </w:pPr>
      <w:r>
        <w:rPr>
          <w:color w:val="FF0000"/>
        </w:rPr>
        <w:t>Week 2 (4d</w:t>
      </w:r>
      <w:proofErr w:type="gramStart"/>
      <w:r>
        <w:rPr>
          <w:color w:val="FF0000"/>
        </w:rPr>
        <w:t>)-</w:t>
      </w:r>
      <w:proofErr w:type="gramEnd"/>
      <w:r>
        <w:rPr>
          <w:color w:val="FF0000"/>
        </w:rPr>
        <w:t xml:space="preserve"> You were satisfactory in your </w:t>
      </w:r>
      <w:proofErr w:type="spellStart"/>
      <w:r>
        <w:rPr>
          <w:color w:val="FF0000"/>
        </w:rPr>
        <w:t>Meditech</w:t>
      </w:r>
      <w:proofErr w:type="spellEnd"/>
      <w:r>
        <w:rPr>
          <w:color w:val="FF0000"/>
        </w:rPr>
        <w:t xml:space="preserve"> Lab. AR</w:t>
      </w:r>
    </w:p>
    <w:p w:rsidR="00DF0A54" w:rsidRDefault="00DF0A54">
      <w:pPr>
        <w:tabs>
          <w:tab w:val="left" w:pos="360"/>
          <w:tab w:val="left" w:pos="2160"/>
        </w:tabs>
      </w:pPr>
    </w:p>
    <w:p w:rsidR="00A42396" w:rsidRPr="004367B5" w:rsidRDefault="004367B5">
      <w:pPr>
        <w:tabs>
          <w:tab w:val="left" w:pos="360"/>
          <w:tab w:val="left" w:pos="2160"/>
        </w:tabs>
        <w:rPr>
          <w:color w:val="FF0000"/>
        </w:rPr>
      </w:pPr>
      <w:r>
        <w:rPr>
          <w:color w:val="FF0000"/>
        </w:rPr>
        <w:t>Week 3 (4c</w:t>
      </w:r>
      <w:proofErr w:type="gramStart"/>
      <w:r>
        <w:rPr>
          <w:color w:val="FF0000"/>
        </w:rPr>
        <w:t>)-</w:t>
      </w:r>
      <w:proofErr w:type="gramEnd"/>
      <w:r>
        <w:rPr>
          <w:color w:val="FF0000"/>
        </w:rPr>
        <w:t xml:space="preserve"> Great job with your </w:t>
      </w:r>
      <w:proofErr w:type="spellStart"/>
      <w:r>
        <w:rPr>
          <w:color w:val="FF0000"/>
        </w:rPr>
        <w:t>Meditech</w:t>
      </w:r>
      <w:proofErr w:type="spellEnd"/>
      <w:r>
        <w:rPr>
          <w:color w:val="FF0000"/>
        </w:rPr>
        <w:t xml:space="preserve"> documentation this week.  You were right on target.  I appreciate that you went back into previous documentation to correct it instead of documenting again and duplicating your charting.  DW</w:t>
      </w:r>
    </w:p>
    <w:p w:rsidR="00A42396" w:rsidRDefault="00A42396">
      <w:pPr>
        <w:tabs>
          <w:tab w:val="left" w:pos="360"/>
          <w:tab w:val="left" w:pos="2160"/>
        </w:tabs>
      </w:pPr>
    </w:p>
    <w:p w:rsidR="00A42396" w:rsidRDefault="00A42396">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2A35C7" w:rsidRDefault="002A35C7">
            <w:pPr>
              <w:tabs>
                <w:tab w:val="left" w:pos="2160"/>
              </w:tabs>
            </w:pPr>
          </w:p>
        </w:tc>
        <w:tc>
          <w:tcPr>
            <w:tcW w:w="609" w:type="dxa"/>
          </w:tcPr>
          <w:p w:rsidR="002A35C7" w:rsidRDefault="00F83314">
            <w:pPr>
              <w:tabs>
                <w:tab w:val="left" w:pos="2160"/>
              </w:tabs>
            </w:pPr>
            <w:r>
              <w:t>NA</w:t>
            </w:r>
          </w:p>
        </w:tc>
        <w:tc>
          <w:tcPr>
            <w:tcW w:w="609" w:type="dxa"/>
          </w:tcPr>
          <w:p w:rsidR="002A35C7" w:rsidRDefault="006051EF">
            <w:pPr>
              <w:tabs>
                <w:tab w:val="left" w:pos="2160"/>
              </w:tabs>
            </w:pPr>
            <w:r>
              <w:t>NA</w:t>
            </w:r>
          </w:p>
        </w:tc>
        <w:tc>
          <w:tcPr>
            <w:tcW w:w="609" w:type="dxa"/>
          </w:tcPr>
          <w:p w:rsidR="002A35C7" w:rsidRDefault="008F4EF5">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tcPr>
          <w:p w:rsidR="002A35C7" w:rsidRDefault="002A35C7">
            <w:pPr>
              <w:tabs>
                <w:tab w:val="left" w:pos="2160"/>
              </w:tabs>
            </w:pPr>
          </w:p>
        </w:tc>
        <w:tc>
          <w:tcPr>
            <w:tcW w:w="609" w:type="dxa"/>
          </w:tcPr>
          <w:p w:rsidR="002A35C7" w:rsidRDefault="00F83314">
            <w:pPr>
              <w:tabs>
                <w:tab w:val="left" w:pos="2160"/>
              </w:tabs>
              <w:rPr>
                <w:strike/>
              </w:rPr>
            </w:pPr>
            <w:r w:rsidRPr="00357DAE">
              <w:rPr>
                <w:strike/>
              </w:rPr>
              <w:t>NA</w:t>
            </w:r>
          </w:p>
          <w:p w:rsidR="00357DAE" w:rsidRPr="00357DAE" w:rsidRDefault="00357DAE">
            <w:pPr>
              <w:tabs>
                <w:tab w:val="left" w:pos="2160"/>
              </w:tabs>
              <w:rPr>
                <w:color w:val="FF0000"/>
              </w:rPr>
            </w:pPr>
            <w:r>
              <w:rPr>
                <w:color w:val="FF0000"/>
              </w:rPr>
              <w:t>S</w:t>
            </w:r>
          </w:p>
        </w:tc>
        <w:tc>
          <w:tcPr>
            <w:tcW w:w="609" w:type="dxa"/>
          </w:tcPr>
          <w:p w:rsidR="002A35C7" w:rsidRDefault="006051EF">
            <w:pPr>
              <w:tabs>
                <w:tab w:val="left" w:pos="2160"/>
              </w:tabs>
            </w:pPr>
            <w:r>
              <w:t>S</w:t>
            </w:r>
          </w:p>
        </w:tc>
        <w:tc>
          <w:tcPr>
            <w:tcW w:w="609" w:type="dxa"/>
          </w:tcPr>
          <w:p w:rsidR="002A35C7" w:rsidRDefault="008F4EF5">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Demonstrates appropriate skill with foley catheter insertion and removal.</w:t>
            </w: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2A35C7" w:rsidRDefault="002A35C7">
            <w:pPr>
              <w:tabs>
                <w:tab w:val="left" w:pos="2160"/>
              </w:tabs>
            </w:pPr>
          </w:p>
        </w:tc>
        <w:tc>
          <w:tcPr>
            <w:tcW w:w="609" w:type="dxa"/>
          </w:tcPr>
          <w:p w:rsidR="002A35C7" w:rsidRDefault="00F83314">
            <w:pPr>
              <w:tabs>
                <w:tab w:val="left" w:pos="2160"/>
              </w:tabs>
            </w:pPr>
            <w:r>
              <w:t>NA</w:t>
            </w:r>
          </w:p>
        </w:tc>
        <w:tc>
          <w:tcPr>
            <w:tcW w:w="609" w:type="dxa"/>
          </w:tcPr>
          <w:p w:rsidR="002A35C7" w:rsidRDefault="006051EF">
            <w:pPr>
              <w:tabs>
                <w:tab w:val="left" w:pos="2160"/>
              </w:tabs>
              <w:rPr>
                <w:strike/>
              </w:rPr>
            </w:pPr>
            <w:r w:rsidRPr="004367B5">
              <w:rPr>
                <w:strike/>
              </w:rPr>
              <w:t>NA</w:t>
            </w:r>
          </w:p>
          <w:p w:rsidR="004367B5" w:rsidRPr="004367B5" w:rsidRDefault="004367B5">
            <w:pPr>
              <w:tabs>
                <w:tab w:val="left" w:pos="2160"/>
              </w:tabs>
              <w:rPr>
                <w:color w:val="FF0000"/>
              </w:rPr>
            </w:pPr>
            <w:r>
              <w:rPr>
                <w:color w:val="FF0000"/>
              </w:rPr>
              <w:t>S</w:t>
            </w:r>
          </w:p>
        </w:tc>
        <w:tc>
          <w:tcPr>
            <w:tcW w:w="609" w:type="dxa"/>
          </w:tcPr>
          <w:p w:rsidR="002A35C7" w:rsidRDefault="008F4EF5">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RPr="00F94CE1" w:rsidTr="003F6A0E">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tcPr>
          <w:p w:rsidR="002A35C7" w:rsidRPr="00F94CE1" w:rsidRDefault="002A35C7">
            <w:pPr>
              <w:tabs>
                <w:tab w:val="left" w:pos="2160"/>
              </w:tabs>
            </w:pPr>
          </w:p>
        </w:tc>
        <w:tc>
          <w:tcPr>
            <w:tcW w:w="609" w:type="dxa"/>
          </w:tcPr>
          <w:p w:rsidR="002A35C7" w:rsidRPr="00F94CE1" w:rsidRDefault="00F83314">
            <w:pPr>
              <w:tabs>
                <w:tab w:val="left" w:pos="2160"/>
              </w:tabs>
            </w:pPr>
            <w:r>
              <w:t>NA</w:t>
            </w:r>
          </w:p>
        </w:tc>
        <w:tc>
          <w:tcPr>
            <w:tcW w:w="609" w:type="dxa"/>
          </w:tcPr>
          <w:p w:rsidR="002A35C7" w:rsidRDefault="006051EF">
            <w:pPr>
              <w:tabs>
                <w:tab w:val="left" w:pos="2160"/>
              </w:tabs>
              <w:rPr>
                <w:strike/>
              </w:rPr>
            </w:pPr>
            <w:r w:rsidRPr="004367B5">
              <w:rPr>
                <w:strike/>
              </w:rPr>
              <w:t>NA</w:t>
            </w:r>
          </w:p>
          <w:p w:rsidR="004367B5" w:rsidRPr="004367B5" w:rsidRDefault="004367B5">
            <w:pPr>
              <w:tabs>
                <w:tab w:val="left" w:pos="2160"/>
              </w:tabs>
              <w:rPr>
                <w:color w:val="FF0000"/>
              </w:rPr>
            </w:pPr>
            <w:r>
              <w:rPr>
                <w:color w:val="FF0000"/>
              </w:rPr>
              <w:t>S</w:t>
            </w:r>
          </w:p>
        </w:tc>
        <w:tc>
          <w:tcPr>
            <w:tcW w:w="609" w:type="dxa"/>
          </w:tcPr>
          <w:p w:rsidR="002A35C7" w:rsidRPr="00F94CE1" w:rsidRDefault="008F4EF5">
            <w:pPr>
              <w:tabs>
                <w:tab w:val="left" w:pos="2160"/>
              </w:tabs>
            </w:pPr>
            <w:r>
              <w:t>S</w:t>
            </w: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2A35C7" w:rsidRPr="00292071" w:rsidTr="003F6A0E">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r>
      <w:tr w:rsidR="00761B9A" w:rsidRPr="00292071" w:rsidTr="003F6A0E">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r>
      <w:tr w:rsidR="00E84553" w:rsidRPr="00F94CE1" w:rsidTr="003F6A0E">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proofErr w:type="gramStart"/>
            <w:r w:rsidRPr="00344AF7">
              <w:rPr>
                <w:b/>
                <w:color w:val="FF0000"/>
              </w:rPr>
              <w:t>.</w:t>
            </w:r>
            <w:r w:rsidR="00112AFD" w:rsidRPr="00344AF7">
              <w:rPr>
                <w:b/>
                <w:color w:val="FF0000"/>
              </w:rPr>
              <w:t>*</w:t>
            </w:r>
            <w:proofErr w:type="gramEnd"/>
            <w:r w:rsidR="00112AFD" w:rsidRPr="00344AF7">
              <w:rPr>
                <w:b/>
                <w:color w:val="FF0000"/>
              </w:rPr>
              <w:t>*</w:t>
            </w: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F70D7E" w:rsidRPr="00F94CE1" w:rsidTr="003F6A0E">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357DAE" w:rsidRDefault="00357DAE">
            <w:pPr>
              <w:tabs>
                <w:tab w:val="left" w:pos="2160"/>
              </w:tabs>
              <w:rPr>
                <w:color w:val="FF0000"/>
              </w:rPr>
            </w:pPr>
            <w:r>
              <w:rPr>
                <w:color w:val="FF0000"/>
              </w:rPr>
              <w:t>AR</w:t>
            </w:r>
          </w:p>
        </w:tc>
        <w:tc>
          <w:tcPr>
            <w:tcW w:w="609" w:type="dxa"/>
            <w:shd w:val="clear" w:color="auto" w:fill="FFFFFF"/>
          </w:tcPr>
          <w:p w:rsidR="00F70D7E" w:rsidRPr="004367B5" w:rsidRDefault="004367B5">
            <w:pPr>
              <w:tabs>
                <w:tab w:val="left" w:pos="2160"/>
              </w:tabs>
              <w:rPr>
                <w:color w:val="FF0000"/>
              </w:rPr>
            </w:pPr>
            <w:r>
              <w:rPr>
                <w:color w:val="FF0000"/>
              </w:rPr>
              <w:t>DW</w:t>
            </w:r>
          </w:p>
        </w:tc>
        <w:tc>
          <w:tcPr>
            <w:tcW w:w="609" w:type="dxa"/>
            <w:shd w:val="clear" w:color="auto" w:fill="FFFFFF"/>
          </w:tcPr>
          <w:p w:rsidR="00F70D7E" w:rsidRPr="00AA61A2" w:rsidRDefault="00AA61A2">
            <w:pPr>
              <w:tabs>
                <w:tab w:val="left" w:pos="2160"/>
              </w:tabs>
              <w:rPr>
                <w:color w:val="FF0000"/>
              </w:rPr>
            </w:pPr>
            <w:r>
              <w:rPr>
                <w:color w:val="FF0000"/>
              </w:rPr>
              <w:t>DW</w:t>
            </w: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Default="00F70D7E">
            <w:pPr>
              <w:tabs>
                <w:tab w:val="left" w:pos="2160"/>
              </w:tabs>
            </w:pPr>
          </w:p>
          <w:p w:rsidR="00F70D7E" w:rsidRDefault="00F70D7E">
            <w:pPr>
              <w:tabs>
                <w:tab w:val="left" w:pos="2160"/>
              </w:tabs>
            </w:pPr>
          </w:p>
          <w:p w:rsidR="00F70D7E" w:rsidRPr="00F94CE1" w:rsidRDefault="00F70D7E">
            <w:pPr>
              <w:tabs>
                <w:tab w:val="left" w:pos="2160"/>
              </w:tabs>
            </w:pPr>
          </w:p>
        </w:tc>
      </w:tr>
    </w:tbl>
    <w:p w:rsidR="00357DAE" w:rsidRDefault="00357DAE" w:rsidP="00357DAE">
      <w:pPr>
        <w:tabs>
          <w:tab w:val="left" w:pos="360"/>
          <w:tab w:val="left" w:pos="2160"/>
        </w:tabs>
      </w:pPr>
      <w:r>
        <w:t>*</w:t>
      </w:r>
      <w:r w:rsidRPr="00992585">
        <w:t xml:space="preserve"> </w:t>
      </w:r>
      <w:r>
        <w:t>Second Year Student Outcomes</w:t>
      </w:r>
    </w:p>
    <w:p w:rsidR="004367B5" w:rsidRDefault="004367B5" w:rsidP="004367B5">
      <w:pPr>
        <w:tabs>
          <w:tab w:val="left" w:pos="360"/>
          <w:tab w:val="left" w:pos="2160"/>
        </w:tabs>
        <w:rPr>
          <w:b/>
          <w:color w:val="FF0000"/>
        </w:rPr>
      </w:pPr>
      <w:r w:rsidRPr="00344AF7">
        <w:rPr>
          <w:b/>
          <w:color w:val="FF0000"/>
        </w:rPr>
        <w:t>**You must document the location of the pull station and extinguisher here.</w:t>
      </w:r>
    </w:p>
    <w:p w:rsidR="00357DAE" w:rsidRDefault="00357DAE">
      <w:pPr>
        <w:pStyle w:val="Caption"/>
      </w:pPr>
    </w:p>
    <w:p w:rsidR="00DF0A54" w:rsidRDefault="00DF0A54">
      <w:pPr>
        <w:pStyle w:val="Caption"/>
      </w:pPr>
      <w:r>
        <w:t>Comments</w:t>
      </w:r>
    </w:p>
    <w:p w:rsidR="00357DAE" w:rsidRDefault="00357DAE" w:rsidP="00357DAE">
      <w:pPr>
        <w:rPr>
          <w:color w:val="FF0000"/>
        </w:rPr>
      </w:pPr>
      <w:r>
        <w:rPr>
          <w:color w:val="FF0000"/>
        </w:rPr>
        <w:lastRenderedPageBreak/>
        <w:t>Week 2 (5b</w:t>
      </w:r>
      <w:proofErr w:type="gramStart"/>
      <w:r>
        <w:rPr>
          <w:color w:val="FF0000"/>
        </w:rPr>
        <w:t>)-</w:t>
      </w:r>
      <w:proofErr w:type="gramEnd"/>
      <w:r>
        <w:rPr>
          <w:color w:val="FF0000"/>
        </w:rPr>
        <w:t xml:space="preserve"> You were Satisfactory in Hand Hygiene and PPE Lab. AR</w:t>
      </w:r>
    </w:p>
    <w:p w:rsidR="004367B5" w:rsidRDefault="004367B5" w:rsidP="00357DAE">
      <w:pPr>
        <w:rPr>
          <w:color w:val="FF0000"/>
        </w:rPr>
      </w:pPr>
    </w:p>
    <w:p w:rsidR="004367B5" w:rsidRPr="005A4091" w:rsidRDefault="004367B5" w:rsidP="004367B5">
      <w:pPr>
        <w:rPr>
          <w:color w:val="FF0000"/>
        </w:rPr>
      </w:pPr>
      <w:r>
        <w:rPr>
          <w:color w:val="FF0000"/>
        </w:rPr>
        <w:t>Week 3 (5d</w:t>
      </w:r>
      <w:proofErr w:type="gramStart"/>
      <w:r>
        <w:rPr>
          <w:color w:val="FF0000"/>
        </w:rPr>
        <w:t>,e</w:t>
      </w:r>
      <w:proofErr w:type="gramEnd"/>
      <w:r>
        <w:rPr>
          <w:color w:val="FF0000"/>
        </w:rPr>
        <w:t>)- This week during observation, you were able to satisfactorily demonstrate the measurement of all vital signs.  There was no difficulty with manipulation of the equipment and the vital signs were completed in less than 10 minutes, which is very reasonable for a beginning Nursing Foundations student.  DW</w:t>
      </w:r>
    </w:p>
    <w:p w:rsidR="004367B5" w:rsidRPr="00357DAE" w:rsidRDefault="004367B5" w:rsidP="00357DAE">
      <w:pPr>
        <w:rPr>
          <w:color w:val="FF0000"/>
        </w:rPr>
      </w:pPr>
    </w:p>
    <w:p w:rsidR="00357DAE" w:rsidRDefault="00357DAE">
      <w:pPr>
        <w:tabs>
          <w:tab w:val="left" w:pos="360"/>
          <w:tab w:val="left" w:pos="2160"/>
        </w:tabs>
      </w:pPr>
    </w:p>
    <w:p w:rsidR="0099009D" w:rsidRDefault="0099009D">
      <w:pPr>
        <w:tabs>
          <w:tab w:val="left" w:pos="360"/>
          <w:tab w:val="left" w:pos="2160"/>
        </w:tabs>
        <w:sectPr w:rsidR="0099009D">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1A136A" w:rsidTr="001A136A">
        <w:trPr>
          <w:cantSplit/>
        </w:trPr>
        <w:tc>
          <w:tcPr>
            <w:tcW w:w="3078" w:type="dxa"/>
            <w:tcBorders>
              <w:left w:val="nil"/>
              <w:bottom w:val="nil"/>
            </w:tcBorders>
          </w:tcPr>
          <w:p w:rsidR="001A136A" w:rsidRDefault="001A136A" w:rsidP="001A136A">
            <w:pPr>
              <w:tabs>
                <w:tab w:val="left" w:pos="2160"/>
              </w:tabs>
              <w:ind w:left="360"/>
            </w:pPr>
          </w:p>
        </w:tc>
        <w:tc>
          <w:tcPr>
            <w:tcW w:w="610" w:type="dxa"/>
            <w:shd w:val="clear" w:color="auto" w:fill="FFFFFF"/>
          </w:tcPr>
          <w:p w:rsidR="001A136A" w:rsidRDefault="001A136A">
            <w:pPr>
              <w:tabs>
                <w:tab w:val="left" w:pos="2160"/>
              </w:tabs>
            </w:pPr>
          </w:p>
        </w:tc>
        <w:tc>
          <w:tcPr>
            <w:tcW w:w="610" w:type="dxa"/>
            <w:shd w:val="clear" w:color="auto" w:fill="FFFFFF"/>
          </w:tcPr>
          <w:p w:rsidR="001A136A" w:rsidRPr="00357DAE" w:rsidRDefault="001A136A">
            <w:pPr>
              <w:tabs>
                <w:tab w:val="left" w:pos="2160"/>
              </w:tabs>
              <w:rPr>
                <w:color w:val="FF0000"/>
              </w:rPr>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bl>
    <w:p w:rsidR="00357DAE" w:rsidRDefault="00357DAE" w:rsidP="00357DAE">
      <w:pPr>
        <w:tabs>
          <w:tab w:val="left" w:pos="360"/>
          <w:tab w:val="left" w:pos="2160"/>
        </w:tabs>
      </w:pPr>
    </w:p>
    <w:p w:rsidR="00357DAE" w:rsidRDefault="00357DAE" w:rsidP="00357DAE">
      <w:pPr>
        <w:tabs>
          <w:tab w:val="left" w:pos="360"/>
          <w:tab w:val="left" w:pos="2160"/>
        </w:tabs>
      </w:pPr>
      <w:r>
        <w:t>*</w:t>
      </w:r>
      <w:r w:rsidRPr="00992585">
        <w:t xml:space="preserve"> </w:t>
      </w:r>
      <w:r>
        <w:t>Second Year Student Outcomes</w:t>
      </w:r>
    </w:p>
    <w:p w:rsidR="00357DAE" w:rsidRDefault="00357DAE">
      <w:pPr>
        <w:pStyle w:val="Caption"/>
      </w:pPr>
    </w:p>
    <w:p w:rsidR="00357DAE" w:rsidRDefault="00357DAE">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Check the patient record for time of last dose before giving a prn dose.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Assess the patient response to prn medications.</w:t>
            </w:r>
          </w:p>
          <w:p w:rsidR="002A35C7" w:rsidRDefault="002A35C7" w:rsidP="008378BF">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Default="00D17D05" w:rsidP="00D17D05">
            <w:pPr>
              <w:tabs>
                <w:tab w:val="left" w:pos="2160"/>
              </w:tabs>
              <w:ind w:left="360"/>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Pr="00357DAE" w:rsidRDefault="00D17D05">
            <w:pPr>
              <w:tabs>
                <w:tab w:val="left" w:pos="2160"/>
              </w:tabs>
              <w:rPr>
                <w:color w:val="FF0000"/>
              </w:rPr>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357DAE" w:rsidRDefault="00357DAE" w:rsidP="00357DAE">
      <w:pPr>
        <w:tabs>
          <w:tab w:val="left" w:pos="360"/>
          <w:tab w:val="left" w:pos="2160"/>
        </w:tabs>
      </w:pPr>
    </w:p>
    <w:p w:rsidR="00357DAE" w:rsidRDefault="00357DAE" w:rsidP="00357DAE">
      <w:pPr>
        <w:tabs>
          <w:tab w:val="left" w:pos="360"/>
          <w:tab w:val="left" w:pos="2160"/>
        </w:tabs>
      </w:pPr>
      <w:r>
        <w:t>*</w:t>
      </w:r>
      <w:r w:rsidRPr="00992585">
        <w:t xml:space="preserve"> </w:t>
      </w:r>
      <w:r>
        <w:t>Second Year Student Outcomes</w:t>
      </w:r>
    </w:p>
    <w:p w:rsidR="00357DAE" w:rsidRDefault="00357DAE">
      <w:pPr>
        <w:pStyle w:val="Caption"/>
      </w:pPr>
    </w:p>
    <w:p w:rsidR="00357DAE" w:rsidRDefault="00357DAE">
      <w:pPr>
        <w:pStyle w:val="Caption"/>
      </w:pPr>
    </w:p>
    <w:p w:rsidR="00DF0A54" w:rsidRDefault="00DF0A54">
      <w:pPr>
        <w:pStyle w:val="Caption"/>
      </w:pPr>
      <w:r>
        <w:t>Comments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self examination,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tcPr>
          <w:p w:rsidR="002A35C7" w:rsidRDefault="002A35C7">
            <w:pPr>
              <w:tabs>
                <w:tab w:val="left" w:pos="2160"/>
              </w:tabs>
            </w:pPr>
          </w:p>
        </w:tc>
        <w:tc>
          <w:tcPr>
            <w:tcW w:w="610" w:type="dxa"/>
          </w:tcPr>
          <w:p w:rsidR="002A35C7" w:rsidRDefault="00F83314">
            <w:pPr>
              <w:tabs>
                <w:tab w:val="left" w:pos="2160"/>
              </w:tabs>
            </w:pPr>
            <w:r>
              <w:t>NI</w:t>
            </w:r>
          </w:p>
        </w:tc>
        <w:tc>
          <w:tcPr>
            <w:tcW w:w="610" w:type="dxa"/>
          </w:tcPr>
          <w:p w:rsidR="002A35C7" w:rsidRDefault="006051EF">
            <w:pPr>
              <w:tabs>
                <w:tab w:val="left" w:pos="2160"/>
              </w:tabs>
            </w:pPr>
            <w:r>
              <w:t>S</w:t>
            </w:r>
          </w:p>
        </w:tc>
        <w:tc>
          <w:tcPr>
            <w:tcW w:w="610" w:type="dxa"/>
          </w:tcPr>
          <w:p w:rsidR="002A35C7" w:rsidRDefault="008F4EF5">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roofErr w:type="gramStart"/>
            <w:r w:rsidRPr="00A03174">
              <w:rPr>
                <w:b/>
                <w:color w:val="FF0000"/>
              </w:rPr>
              <w:t>.*</w:t>
            </w:r>
            <w:proofErr w:type="gramEnd"/>
            <w:r w:rsidRPr="00A03174">
              <w:rPr>
                <w:b/>
                <w:color w:val="FF0000"/>
              </w:rPr>
              <w:t>*</w:t>
            </w:r>
          </w:p>
        </w:tc>
        <w:tc>
          <w:tcPr>
            <w:tcW w:w="610" w:type="dxa"/>
            <w:shd w:val="clear" w:color="auto" w:fill="D9D9D9"/>
          </w:tcPr>
          <w:p w:rsidR="002A35C7" w:rsidRDefault="002A35C7">
            <w:pPr>
              <w:tabs>
                <w:tab w:val="left" w:pos="2160"/>
              </w:tabs>
            </w:pPr>
          </w:p>
        </w:tc>
        <w:tc>
          <w:tcPr>
            <w:tcW w:w="610" w:type="dxa"/>
          </w:tcPr>
          <w:p w:rsidR="002A35C7" w:rsidRPr="00F905BC" w:rsidRDefault="00F905BC">
            <w:pPr>
              <w:tabs>
                <w:tab w:val="left" w:pos="2160"/>
              </w:tabs>
              <w:rPr>
                <w:color w:val="FF0000"/>
              </w:rPr>
            </w:pPr>
            <w:r>
              <w:rPr>
                <w:color w:val="FF0000"/>
              </w:rPr>
              <w:t>S</w:t>
            </w:r>
          </w:p>
        </w:tc>
        <w:tc>
          <w:tcPr>
            <w:tcW w:w="610" w:type="dxa"/>
          </w:tcPr>
          <w:p w:rsidR="002A35C7" w:rsidRDefault="006051EF">
            <w:pPr>
              <w:tabs>
                <w:tab w:val="left" w:pos="2160"/>
              </w:tabs>
              <w:rPr>
                <w:strike/>
              </w:rPr>
            </w:pPr>
            <w:r w:rsidRPr="004367B5">
              <w:rPr>
                <w:strike/>
              </w:rPr>
              <w:t>S</w:t>
            </w:r>
          </w:p>
          <w:p w:rsidR="004367B5" w:rsidRPr="004367B5" w:rsidRDefault="004367B5">
            <w:pPr>
              <w:tabs>
                <w:tab w:val="left" w:pos="2160"/>
              </w:tabs>
              <w:rPr>
                <w:color w:val="FF0000"/>
              </w:rPr>
            </w:pPr>
            <w:r>
              <w:rPr>
                <w:color w:val="FF0000"/>
              </w:rPr>
              <w:t>NI</w:t>
            </w:r>
          </w:p>
        </w:tc>
        <w:tc>
          <w:tcPr>
            <w:tcW w:w="610" w:type="dxa"/>
          </w:tcPr>
          <w:p w:rsidR="002A35C7" w:rsidRDefault="008F4EF5">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tcPr>
          <w:p w:rsidR="002A35C7" w:rsidRDefault="002A35C7">
            <w:pPr>
              <w:tabs>
                <w:tab w:val="left" w:pos="2160"/>
              </w:tabs>
            </w:pPr>
          </w:p>
        </w:tc>
        <w:tc>
          <w:tcPr>
            <w:tcW w:w="610" w:type="dxa"/>
          </w:tcPr>
          <w:p w:rsidR="002A35C7" w:rsidRDefault="00F83314">
            <w:pPr>
              <w:tabs>
                <w:tab w:val="left" w:pos="2160"/>
              </w:tabs>
            </w:pPr>
            <w:r w:rsidRPr="00F905BC">
              <w:rPr>
                <w:strike/>
              </w:rPr>
              <w:t>NA</w:t>
            </w:r>
          </w:p>
          <w:p w:rsidR="00F905BC" w:rsidRPr="00F905BC" w:rsidRDefault="00F905BC">
            <w:pPr>
              <w:tabs>
                <w:tab w:val="left" w:pos="2160"/>
              </w:tabs>
              <w:rPr>
                <w:color w:val="FF0000"/>
              </w:rPr>
            </w:pPr>
            <w:r>
              <w:rPr>
                <w:color w:val="FF0000"/>
              </w:rPr>
              <w:t>NI</w:t>
            </w:r>
          </w:p>
        </w:tc>
        <w:tc>
          <w:tcPr>
            <w:tcW w:w="610" w:type="dxa"/>
          </w:tcPr>
          <w:p w:rsidR="002A35C7" w:rsidRDefault="006051EF">
            <w:pPr>
              <w:tabs>
                <w:tab w:val="left" w:pos="2160"/>
              </w:tabs>
            </w:pPr>
            <w:r>
              <w:t>S</w:t>
            </w:r>
          </w:p>
        </w:tc>
        <w:tc>
          <w:tcPr>
            <w:tcW w:w="610" w:type="dxa"/>
          </w:tcPr>
          <w:p w:rsidR="002A35C7" w:rsidRDefault="005C0F76">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tcPr>
          <w:p w:rsidR="002A35C7" w:rsidRDefault="002A35C7">
            <w:pPr>
              <w:tabs>
                <w:tab w:val="left" w:pos="2160"/>
              </w:tabs>
            </w:pPr>
          </w:p>
        </w:tc>
        <w:tc>
          <w:tcPr>
            <w:tcW w:w="610" w:type="dxa"/>
          </w:tcPr>
          <w:p w:rsidR="002A35C7" w:rsidRDefault="00F83314">
            <w:pPr>
              <w:tabs>
                <w:tab w:val="left" w:pos="2160"/>
              </w:tabs>
            </w:pPr>
            <w:r>
              <w:t>S</w:t>
            </w:r>
          </w:p>
        </w:tc>
        <w:tc>
          <w:tcPr>
            <w:tcW w:w="610" w:type="dxa"/>
          </w:tcPr>
          <w:p w:rsidR="002A35C7" w:rsidRDefault="006051EF">
            <w:pPr>
              <w:tabs>
                <w:tab w:val="left" w:pos="2160"/>
              </w:tabs>
            </w:pPr>
            <w:r>
              <w:t>S</w:t>
            </w:r>
          </w:p>
        </w:tc>
        <w:tc>
          <w:tcPr>
            <w:tcW w:w="610" w:type="dxa"/>
          </w:tcPr>
          <w:p w:rsidR="002A35C7" w:rsidRDefault="005C0F76">
            <w:pPr>
              <w:tabs>
                <w:tab w:val="left" w:pos="2160"/>
              </w:tabs>
            </w:pPr>
            <w:r>
              <w:t>S</w:t>
            </w:r>
            <w:bookmarkStart w:id="0" w:name="_GoBack"/>
            <w:bookmarkEnd w:id="0"/>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Pr="00E123E1" w:rsidRDefault="00D17D05" w:rsidP="00D17D05">
            <w:pPr>
              <w:tabs>
                <w:tab w:val="left" w:pos="360"/>
                <w:tab w:val="left" w:pos="2160"/>
              </w:tabs>
              <w:ind w:left="360"/>
            </w:pPr>
          </w:p>
        </w:tc>
        <w:tc>
          <w:tcPr>
            <w:tcW w:w="610" w:type="dxa"/>
            <w:shd w:val="clear" w:color="auto" w:fill="FFFFFF"/>
          </w:tcPr>
          <w:p w:rsidR="00D17D05" w:rsidRDefault="00D17D05">
            <w:pPr>
              <w:tabs>
                <w:tab w:val="left" w:pos="2160"/>
              </w:tabs>
            </w:pPr>
          </w:p>
        </w:tc>
        <w:tc>
          <w:tcPr>
            <w:tcW w:w="610" w:type="dxa"/>
            <w:shd w:val="clear" w:color="auto" w:fill="FFFFFF"/>
          </w:tcPr>
          <w:p w:rsidR="00D17D05" w:rsidRPr="004367B5" w:rsidRDefault="004367B5">
            <w:pPr>
              <w:tabs>
                <w:tab w:val="left" w:pos="2160"/>
              </w:tabs>
              <w:rPr>
                <w:color w:val="FF0000"/>
              </w:rPr>
            </w:pPr>
            <w:r>
              <w:rPr>
                <w:color w:val="FF0000"/>
              </w:rPr>
              <w:t>AR</w:t>
            </w:r>
          </w:p>
        </w:tc>
        <w:tc>
          <w:tcPr>
            <w:tcW w:w="610" w:type="dxa"/>
            <w:shd w:val="clear" w:color="auto" w:fill="FFFFFF"/>
          </w:tcPr>
          <w:p w:rsidR="00D17D05" w:rsidRPr="004367B5" w:rsidRDefault="004367B5">
            <w:pPr>
              <w:tabs>
                <w:tab w:val="left" w:pos="2160"/>
              </w:tabs>
              <w:rPr>
                <w:color w:val="FF0000"/>
              </w:rPr>
            </w:pPr>
            <w:r>
              <w:rPr>
                <w:color w:val="FF0000"/>
              </w:rPr>
              <w:t>DW</w:t>
            </w:r>
          </w:p>
        </w:tc>
        <w:tc>
          <w:tcPr>
            <w:tcW w:w="610" w:type="dxa"/>
            <w:shd w:val="clear" w:color="auto" w:fill="FFFFFF"/>
          </w:tcPr>
          <w:p w:rsidR="00D17D05" w:rsidRPr="00AA61A2" w:rsidRDefault="00AA61A2">
            <w:pPr>
              <w:tabs>
                <w:tab w:val="left" w:pos="2160"/>
              </w:tabs>
              <w:rPr>
                <w:color w:val="FF0000"/>
              </w:rPr>
            </w:pPr>
            <w:r>
              <w:rPr>
                <w:color w:val="FF0000"/>
              </w:rPr>
              <w:t>DW</w:t>
            </w: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I will get a BP cuff from Dawn and practice manual BP’s with</w:t>
      </w:r>
      <w:r w:rsidR="00741C92">
        <w:rPr>
          <w:color w:val="FF0000"/>
        </w:rPr>
        <w:t xml:space="preserve"> at least three members </w:t>
      </w:r>
      <w:r w:rsidR="00A03174">
        <w:rPr>
          <w:color w:val="FF0000"/>
        </w:rPr>
        <w:t>of my family this week.</w:t>
      </w:r>
      <w:r w:rsidR="00741C92">
        <w:rPr>
          <w:color w:val="FF0000"/>
        </w:rPr>
        <w:t xml:space="preserve">  </w:t>
      </w:r>
      <w:r w:rsidR="000F4B7D">
        <w:rPr>
          <w:color w:val="FF0000"/>
        </w:rPr>
        <w:t>Please ensure that you answer this section in-depth with your plan of action.</w:t>
      </w:r>
    </w:p>
    <w:p w:rsidR="004367B5" w:rsidRDefault="004367B5" w:rsidP="004367B5">
      <w:pPr>
        <w:tabs>
          <w:tab w:val="left" w:pos="360"/>
          <w:tab w:val="left" w:pos="2160"/>
        </w:tabs>
      </w:pPr>
      <w:r>
        <w:t>*</w:t>
      </w:r>
      <w:r w:rsidRPr="00992585">
        <w:t xml:space="preserve"> </w:t>
      </w:r>
      <w:r>
        <w:t>Second Year Student Outcomes</w:t>
      </w:r>
    </w:p>
    <w:p w:rsidR="004367B5" w:rsidRPr="004367B5" w:rsidRDefault="004367B5" w:rsidP="004367B5"/>
    <w:p w:rsidR="00F83314" w:rsidRPr="004367B5" w:rsidRDefault="004367B5" w:rsidP="00F83314">
      <w:pPr>
        <w:rPr>
          <w:b/>
        </w:rPr>
      </w:pPr>
      <w:r>
        <w:rPr>
          <w:b/>
        </w:rPr>
        <w:t>COMMENTS:</w:t>
      </w:r>
    </w:p>
    <w:p w:rsidR="00F83314" w:rsidRDefault="00F83314" w:rsidP="00F83314">
      <w:pPr>
        <w:rPr>
          <w:color w:val="FF0000"/>
        </w:rPr>
      </w:pPr>
      <w:r>
        <w:lastRenderedPageBreak/>
        <w:t>Week 2 Self-Growth Area:  I would like to become more comfortable and not as awkward with taking manual blood pressures.  I will either get a BP cuff from Dawn or buy one and practice on at least 5 of my family members this week.</w:t>
      </w:r>
      <w:r w:rsidR="00F905BC">
        <w:rPr>
          <w:color w:val="FF0000"/>
        </w:rPr>
        <w:t>AR</w:t>
      </w:r>
    </w:p>
    <w:p w:rsidR="00F905BC" w:rsidRPr="00F905BC" w:rsidRDefault="00F905BC" w:rsidP="00F83314">
      <w:pPr>
        <w:rPr>
          <w:color w:val="FF0000"/>
        </w:rPr>
      </w:pPr>
      <w:r>
        <w:rPr>
          <w:color w:val="FF0000"/>
        </w:rPr>
        <w:t>Week 2 (8b</w:t>
      </w:r>
      <w:proofErr w:type="gramStart"/>
      <w:r>
        <w:rPr>
          <w:color w:val="FF0000"/>
        </w:rPr>
        <w:t>,c</w:t>
      </w:r>
      <w:proofErr w:type="gramEnd"/>
      <w:r>
        <w:rPr>
          <w:color w:val="FF0000"/>
        </w:rPr>
        <w:t>)- The goal that you have stated is Satisfactory.  Continue to seek out instructors for verification and assistance. AR</w:t>
      </w:r>
    </w:p>
    <w:p w:rsidR="00DF0A54" w:rsidRDefault="00DF0A54">
      <w:pPr>
        <w:tabs>
          <w:tab w:val="left" w:pos="360"/>
          <w:tab w:val="left" w:pos="2160"/>
        </w:tabs>
      </w:pPr>
    </w:p>
    <w:p w:rsidR="006051EF" w:rsidRDefault="006051EF">
      <w:pPr>
        <w:tabs>
          <w:tab w:val="left" w:pos="360"/>
          <w:tab w:val="left" w:pos="2160"/>
        </w:tabs>
        <w:rPr>
          <w:color w:val="FF0000"/>
        </w:rPr>
      </w:pPr>
      <w:r>
        <w:t>Week 3 Self-Growth Area:  I would like to become better at taking a pulse and counting a patient’s respirations. I will practice these techniques on my family members at home in order to become more comfortable with them.</w:t>
      </w:r>
      <w:r w:rsidR="004367B5">
        <w:t xml:space="preserve"> </w:t>
      </w:r>
      <w:r w:rsidR="004367B5">
        <w:rPr>
          <w:color w:val="FF0000"/>
        </w:rPr>
        <w:t xml:space="preserve">Please make sure that your goal also includes “when” and “how often” you will do something (Ex. I will measure a pulse and respirations on 5 of my family members over the next 5 days.)  DW </w:t>
      </w:r>
    </w:p>
    <w:p w:rsidR="008F4EF5" w:rsidRDefault="008F4EF5">
      <w:pPr>
        <w:tabs>
          <w:tab w:val="left" w:pos="360"/>
          <w:tab w:val="left" w:pos="2160"/>
        </w:tabs>
        <w:rPr>
          <w:color w:val="FF0000"/>
        </w:rPr>
      </w:pPr>
    </w:p>
    <w:p w:rsidR="008F4EF5" w:rsidRPr="00AA61A2" w:rsidRDefault="008F4EF5">
      <w:pPr>
        <w:tabs>
          <w:tab w:val="left" w:pos="360"/>
          <w:tab w:val="left" w:pos="2160"/>
        </w:tabs>
        <w:rPr>
          <w:color w:val="FF0000"/>
        </w:rPr>
      </w:pPr>
      <w:r>
        <w:t>Week 4 Self-Growth Area:  I would like to become more comfortable with performing a complete head-to-toe assessment.  I will practice the assessment on 3 family members, 3 times each, over the next week, in order to become more competent at this skill.</w:t>
      </w:r>
      <w:r w:rsidR="00AA61A2">
        <w:t xml:space="preserve">  </w:t>
      </w:r>
      <w:r w:rsidR="00AA61A2">
        <w:rPr>
          <w:color w:val="FF0000"/>
        </w:rPr>
        <w:t>Great goal…I think repetition will really help.  DW</w:t>
      </w:r>
    </w:p>
    <w:p w:rsidR="006051EF" w:rsidRPr="00E123E1" w:rsidRDefault="006051EF">
      <w:pPr>
        <w:tabs>
          <w:tab w:val="left" w:pos="360"/>
          <w:tab w:val="left" w:pos="2160"/>
        </w:tabs>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4367B5" w:rsidRDefault="004367B5" w:rsidP="00AB56F0">
      <w:pPr>
        <w:tabs>
          <w:tab w:val="left" w:pos="2700"/>
        </w:tabs>
        <w:jc w:val="center"/>
        <w:outlineLvl w:val="0"/>
        <w:rPr>
          <w:b/>
        </w:rPr>
      </w:pPr>
    </w:p>
    <w:p w:rsidR="00AB56F0" w:rsidRPr="0027747C" w:rsidRDefault="00AB56F0" w:rsidP="00AB56F0">
      <w:pPr>
        <w:tabs>
          <w:tab w:val="left" w:pos="2700"/>
        </w:tabs>
        <w:jc w:val="center"/>
        <w:outlineLvl w:val="0"/>
        <w:rPr>
          <w:b/>
        </w:rPr>
      </w:pPr>
      <w:r w:rsidRPr="0027747C">
        <w:rPr>
          <w:b/>
        </w:rPr>
        <w:lastRenderedPageBreak/>
        <w:t>EVALUATION OF CLINICAL PERFORMANCE</w:t>
      </w:r>
      <w:r>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Pr="00DC0887">
        <w:rPr>
          <w:sz w:val="22"/>
          <w:szCs w:val="22"/>
          <w:u w:val="single"/>
        </w:rPr>
        <w:tab/>
      </w:r>
      <w:r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w:t>
      </w:r>
      <w:proofErr w:type="gramStart"/>
      <w:r w:rsidRPr="00DC0887">
        <w:rPr>
          <w:sz w:val="22"/>
          <w:szCs w:val="22"/>
        </w:rPr>
        <w:t>student</w:t>
      </w:r>
      <w:proofErr w:type="gramEnd"/>
      <w:r w:rsidRPr="00DC0887">
        <w:rPr>
          <w:sz w:val="22"/>
          <w:szCs w:val="22"/>
        </w:rPr>
        <w:t xml:space="preserve">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w:t>
      </w:r>
      <w:proofErr w:type="gramStart"/>
      <w:r w:rsidRPr="00DC0887">
        <w:rPr>
          <w:sz w:val="22"/>
          <w:szCs w:val="22"/>
        </w:rPr>
        <w:t>date</w:t>
      </w:r>
      <w:proofErr w:type="gramEnd"/>
      <w:r w:rsidRPr="00DC0887">
        <w:rPr>
          <w:sz w:val="22"/>
          <w:szCs w:val="22"/>
        </w:rPr>
        <w:t>)</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w:t>
      </w:r>
      <w:proofErr w:type="spellStart"/>
      <w:r w:rsidR="00BE4F1B">
        <w:rPr>
          <w:sz w:val="16"/>
          <w:szCs w:val="16"/>
        </w:rPr>
        <w:t>Nsg</w:t>
      </w:r>
      <w:proofErr w:type="spellEnd"/>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w:t>
      </w:r>
      <w:proofErr w:type="spellStart"/>
      <w:r w:rsidR="00BE4F1B">
        <w:rPr>
          <w:sz w:val="16"/>
          <w:szCs w:val="16"/>
        </w:rPr>
        <w:t>df</w:t>
      </w:r>
      <w:proofErr w:type="spellEnd"/>
    </w:p>
    <w:sectPr w:rsidR="00DF0A54" w:rsidRPr="00D72B4E" w:rsidSect="00786E9C">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EBB" w:rsidRDefault="00C55EBB">
      <w:r>
        <w:separator/>
      </w:r>
    </w:p>
  </w:endnote>
  <w:endnote w:type="continuationSeparator" w:id="0">
    <w:p w:rsidR="00C55EBB" w:rsidRDefault="00C55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F5" w:rsidRDefault="00786E9C">
    <w:pPr>
      <w:pStyle w:val="Footer"/>
      <w:framePr w:wrap="around" w:vAnchor="text" w:hAnchor="margin" w:xAlign="center" w:y="1"/>
      <w:rPr>
        <w:rStyle w:val="PageNumber"/>
      </w:rPr>
    </w:pPr>
    <w:r>
      <w:rPr>
        <w:rStyle w:val="PageNumber"/>
      </w:rPr>
      <w:fldChar w:fldCharType="begin"/>
    </w:r>
    <w:r w:rsidR="008F4EF5">
      <w:rPr>
        <w:rStyle w:val="PageNumber"/>
      </w:rPr>
      <w:instrText xml:space="preserve">PAGE  </w:instrText>
    </w:r>
    <w:r>
      <w:rPr>
        <w:rStyle w:val="PageNumber"/>
      </w:rPr>
      <w:fldChar w:fldCharType="separate"/>
    </w:r>
    <w:r w:rsidR="008F4EF5">
      <w:rPr>
        <w:rStyle w:val="PageNumber"/>
        <w:noProof/>
      </w:rPr>
      <w:t>1</w:t>
    </w:r>
    <w:r>
      <w:rPr>
        <w:rStyle w:val="PageNumber"/>
      </w:rPr>
      <w:fldChar w:fldCharType="end"/>
    </w:r>
  </w:p>
  <w:p w:rsidR="008F4EF5" w:rsidRDefault="008F4E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F5" w:rsidRDefault="00786E9C">
    <w:pPr>
      <w:pStyle w:val="Footer"/>
      <w:jc w:val="center"/>
      <w:rPr>
        <w:sz w:val="18"/>
      </w:rPr>
    </w:pPr>
    <w:r>
      <w:rPr>
        <w:rStyle w:val="PageNumber"/>
        <w:sz w:val="18"/>
      </w:rPr>
      <w:fldChar w:fldCharType="begin"/>
    </w:r>
    <w:r w:rsidR="008F4EF5">
      <w:rPr>
        <w:rStyle w:val="PageNumber"/>
        <w:sz w:val="18"/>
      </w:rPr>
      <w:instrText xml:space="preserve"> PAGE </w:instrText>
    </w:r>
    <w:r>
      <w:rPr>
        <w:rStyle w:val="PageNumber"/>
        <w:sz w:val="18"/>
      </w:rPr>
      <w:fldChar w:fldCharType="separate"/>
    </w:r>
    <w:r w:rsidR="00AA61A2">
      <w:rPr>
        <w:rStyle w:val="PageNumber"/>
        <w:noProof/>
        <w:sz w:val="18"/>
      </w:rPr>
      <w:t>13</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EBB" w:rsidRDefault="00C55EBB">
      <w:r>
        <w:separator/>
      </w:r>
    </w:p>
  </w:footnote>
  <w:footnote w:type="continuationSeparator" w:id="0">
    <w:p w:rsidR="00C55EBB" w:rsidRDefault="00C55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D29D3CE3-DFB4-4641-A867-8441477E1F20}"/>
    <w:docVar w:name="dgnword-eventsink" w:val="86613792"/>
  </w:docVars>
  <w:rsids>
    <w:rsidRoot w:val="006E0683"/>
    <w:rsid w:val="0000389A"/>
    <w:rsid w:val="00004092"/>
    <w:rsid w:val="0001475C"/>
    <w:rsid w:val="00014C9A"/>
    <w:rsid w:val="000209C6"/>
    <w:rsid w:val="00033889"/>
    <w:rsid w:val="0004650F"/>
    <w:rsid w:val="000668AD"/>
    <w:rsid w:val="00094BF5"/>
    <w:rsid w:val="000976A1"/>
    <w:rsid w:val="000A0D74"/>
    <w:rsid w:val="000A1427"/>
    <w:rsid w:val="000A59C6"/>
    <w:rsid w:val="000B4961"/>
    <w:rsid w:val="000C003C"/>
    <w:rsid w:val="000C27C1"/>
    <w:rsid w:val="000F4B7D"/>
    <w:rsid w:val="001073C7"/>
    <w:rsid w:val="00107422"/>
    <w:rsid w:val="001116B7"/>
    <w:rsid w:val="00112AFD"/>
    <w:rsid w:val="001142BF"/>
    <w:rsid w:val="001149AE"/>
    <w:rsid w:val="001367A5"/>
    <w:rsid w:val="00141FC5"/>
    <w:rsid w:val="00143ADB"/>
    <w:rsid w:val="001535C3"/>
    <w:rsid w:val="00184C4D"/>
    <w:rsid w:val="001930EA"/>
    <w:rsid w:val="00193707"/>
    <w:rsid w:val="00195BE3"/>
    <w:rsid w:val="00197CF2"/>
    <w:rsid w:val="001A136A"/>
    <w:rsid w:val="001C09C0"/>
    <w:rsid w:val="001C6F96"/>
    <w:rsid w:val="001D0CB4"/>
    <w:rsid w:val="001D2F37"/>
    <w:rsid w:val="001E0F75"/>
    <w:rsid w:val="001F23F9"/>
    <w:rsid w:val="001F2439"/>
    <w:rsid w:val="00202240"/>
    <w:rsid w:val="0021226E"/>
    <w:rsid w:val="00215355"/>
    <w:rsid w:val="0022774D"/>
    <w:rsid w:val="00241ECC"/>
    <w:rsid w:val="002517AD"/>
    <w:rsid w:val="002521C0"/>
    <w:rsid w:val="00252C3F"/>
    <w:rsid w:val="002553E5"/>
    <w:rsid w:val="00261453"/>
    <w:rsid w:val="00262BE5"/>
    <w:rsid w:val="00267EB2"/>
    <w:rsid w:val="00280DAE"/>
    <w:rsid w:val="00292071"/>
    <w:rsid w:val="00292315"/>
    <w:rsid w:val="002A35C7"/>
    <w:rsid w:val="002C30F8"/>
    <w:rsid w:val="002F5098"/>
    <w:rsid w:val="003017AD"/>
    <w:rsid w:val="00311691"/>
    <w:rsid w:val="003125AD"/>
    <w:rsid w:val="003131B3"/>
    <w:rsid w:val="0031365B"/>
    <w:rsid w:val="00344AF7"/>
    <w:rsid w:val="00357DAE"/>
    <w:rsid w:val="003702CE"/>
    <w:rsid w:val="00380DA4"/>
    <w:rsid w:val="00381753"/>
    <w:rsid w:val="0038450F"/>
    <w:rsid w:val="003962D2"/>
    <w:rsid w:val="00396412"/>
    <w:rsid w:val="003A00A0"/>
    <w:rsid w:val="003B62A1"/>
    <w:rsid w:val="003C1658"/>
    <w:rsid w:val="003C45A4"/>
    <w:rsid w:val="003F6A0E"/>
    <w:rsid w:val="003F743C"/>
    <w:rsid w:val="004047D2"/>
    <w:rsid w:val="00431674"/>
    <w:rsid w:val="004367B5"/>
    <w:rsid w:val="00442F19"/>
    <w:rsid w:val="0045178F"/>
    <w:rsid w:val="00451951"/>
    <w:rsid w:val="00467D84"/>
    <w:rsid w:val="00485363"/>
    <w:rsid w:val="00494527"/>
    <w:rsid w:val="00494E06"/>
    <w:rsid w:val="0049525F"/>
    <w:rsid w:val="004A592A"/>
    <w:rsid w:val="004A642C"/>
    <w:rsid w:val="004E5ECF"/>
    <w:rsid w:val="004F68ED"/>
    <w:rsid w:val="00520633"/>
    <w:rsid w:val="00521D09"/>
    <w:rsid w:val="0053434E"/>
    <w:rsid w:val="0054716A"/>
    <w:rsid w:val="00555288"/>
    <w:rsid w:val="00557115"/>
    <w:rsid w:val="00580086"/>
    <w:rsid w:val="00580EE4"/>
    <w:rsid w:val="00582F89"/>
    <w:rsid w:val="005906B3"/>
    <w:rsid w:val="005A0BE8"/>
    <w:rsid w:val="005A3B27"/>
    <w:rsid w:val="005B1994"/>
    <w:rsid w:val="005B31D4"/>
    <w:rsid w:val="005B5A04"/>
    <w:rsid w:val="005C0F76"/>
    <w:rsid w:val="005C5F3A"/>
    <w:rsid w:val="005E0C67"/>
    <w:rsid w:val="005E52E9"/>
    <w:rsid w:val="005F3351"/>
    <w:rsid w:val="005F629F"/>
    <w:rsid w:val="0060156F"/>
    <w:rsid w:val="006051EF"/>
    <w:rsid w:val="006201C7"/>
    <w:rsid w:val="00620B45"/>
    <w:rsid w:val="006312F7"/>
    <w:rsid w:val="006366FA"/>
    <w:rsid w:val="00640477"/>
    <w:rsid w:val="00642846"/>
    <w:rsid w:val="00652512"/>
    <w:rsid w:val="006573B1"/>
    <w:rsid w:val="00661213"/>
    <w:rsid w:val="0066583D"/>
    <w:rsid w:val="0067359A"/>
    <w:rsid w:val="00675EFA"/>
    <w:rsid w:val="00683344"/>
    <w:rsid w:val="0069244B"/>
    <w:rsid w:val="006A7A25"/>
    <w:rsid w:val="006B21FA"/>
    <w:rsid w:val="006B53D8"/>
    <w:rsid w:val="006B54CE"/>
    <w:rsid w:val="006C4498"/>
    <w:rsid w:val="006C7493"/>
    <w:rsid w:val="006E0683"/>
    <w:rsid w:val="006F2108"/>
    <w:rsid w:val="006F43C1"/>
    <w:rsid w:val="007112F3"/>
    <w:rsid w:val="00724A1E"/>
    <w:rsid w:val="0073367E"/>
    <w:rsid w:val="00741C92"/>
    <w:rsid w:val="0074366B"/>
    <w:rsid w:val="00761B9A"/>
    <w:rsid w:val="00762C81"/>
    <w:rsid w:val="00777D86"/>
    <w:rsid w:val="00785B33"/>
    <w:rsid w:val="00786E9C"/>
    <w:rsid w:val="00790E8D"/>
    <w:rsid w:val="007963F5"/>
    <w:rsid w:val="007B0DAF"/>
    <w:rsid w:val="007B4212"/>
    <w:rsid w:val="007C39CE"/>
    <w:rsid w:val="007C598C"/>
    <w:rsid w:val="007C5BF0"/>
    <w:rsid w:val="007D7E65"/>
    <w:rsid w:val="007E08B3"/>
    <w:rsid w:val="007F0E5D"/>
    <w:rsid w:val="007F1C94"/>
    <w:rsid w:val="007F31AB"/>
    <w:rsid w:val="00801B72"/>
    <w:rsid w:val="0080419B"/>
    <w:rsid w:val="00810A55"/>
    <w:rsid w:val="00821227"/>
    <w:rsid w:val="00832E65"/>
    <w:rsid w:val="00834508"/>
    <w:rsid w:val="0083507D"/>
    <w:rsid w:val="008378BF"/>
    <w:rsid w:val="008474A1"/>
    <w:rsid w:val="00847C7E"/>
    <w:rsid w:val="008514B8"/>
    <w:rsid w:val="00852138"/>
    <w:rsid w:val="00853055"/>
    <w:rsid w:val="00853405"/>
    <w:rsid w:val="0085686F"/>
    <w:rsid w:val="00857F80"/>
    <w:rsid w:val="00860B42"/>
    <w:rsid w:val="00863803"/>
    <w:rsid w:val="0086604C"/>
    <w:rsid w:val="0086651E"/>
    <w:rsid w:val="00870095"/>
    <w:rsid w:val="008718FF"/>
    <w:rsid w:val="00871DB0"/>
    <w:rsid w:val="00876DC2"/>
    <w:rsid w:val="00881E82"/>
    <w:rsid w:val="008C33C7"/>
    <w:rsid w:val="008C368D"/>
    <w:rsid w:val="008F1637"/>
    <w:rsid w:val="008F2485"/>
    <w:rsid w:val="008F4EF5"/>
    <w:rsid w:val="009005D5"/>
    <w:rsid w:val="00902BA2"/>
    <w:rsid w:val="00910BF0"/>
    <w:rsid w:val="0091185A"/>
    <w:rsid w:val="00922EDD"/>
    <w:rsid w:val="00924394"/>
    <w:rsid w:val="00941270"/>
    <w:rsid w:val="00942004"/>
    <w:rsid w:val="00943D0D"/>
    <w:rsid w:val="0095359D"/>
    <w:rsid w:val="009545B9"/>
    <w:rsid w:val="0096033A"/>
    <w:rsid w:val="009629CF"/>
    <w:rsid w:val="00973C4B"/>
    <w:rsid w:val="009837E0"/>
    <w:rsid w:val="0099009D"/>
    <w:rsid w:val="00992585"/>
    <w:rsid w:val="009C3103"/>
    <w:rsid w:val="009E6E88"/>
    <w:rsid w:val="009F0560"/>
    <w:rsid w:val="00A03174"/>
    <w:rsid w:val="00A11AB4"/>
    <w:rsid w:val="00A20A8E"/>
    <w:rsid w:val="00A24C8D"/>
    <w:rsid w:val="00A3276E"/>
    <w:rsid w:val="00A42396"/>
    <w:rsid w:val="00A424C6"/>
    <w:rsid w:val="00A42C80"/>
    <w:rsid w:val="00A5603E"/>
    <w:rsid w:val="00A702FB"/>
    <w:rsid w:val="00A732E7"/>
    <w:rsid w:val="00A76E1E"/>
    <w:rsid w:val="00A8257B"/>
    <w:rsid w:val="00A857FF"/>
    <w:rsid w:val="00A870C6"/>
    <w:rsid w:val="00AA2F0A"/>
    <w:rsid w:val="00AA3207"/>
    <w:rsid w:val="00AA618B"/>
    <w:rsid w:val="00AA61A2"/>
    <w:rsid w:val="00AA7035"/>
    <w:rsid w:val="00AA7D49"/>
    <w:rsid w:val="00AB0705"/>
    <w:rsid w:val="00AB2E9B"/>
    <w:rsid w:val="00AB56F0"/>
    <w:rsid w:val="00AF057D"/>
    <w:rsid w:val="00AF616E"/>
    <w:rsid w:val="00AF6411"/>
    <w:rsid w:val="00AF762B"/>
    <w:rsid w:val="00B00D3E"/>
    <w:rsid w:val="00B149D7"/>
    <w:rsid w:val="00B21626"/>
    <w:rsid w:val="00B25318"/>
    <w:rsid w:val="00B33287"/>
    <w:rsid w:val="00B3562E"/>
    <w:rsid w:val="00B35998"/>
    <w:rsid w:val="00B5129D"/>
    <w:rsid w:val="00B55EA2"/>
    <w:rsid w:val="00B62F73"/>
    <w:rsid w:val="00B6557B"/>
    <w:rsid w:val="00BC40F6"/>
    <w:rsid w:val="00BE23D4"/>
    <w:rsid w:val="00BE4F1B"/>
    <w:rsid w:val="00C015F6"/>
    <w:rsid w:val="00C21A85"/>
    <w:rsid w:val="00C25146"/>
    <w:rsid w:val="00C366E8"/>
    <w:rsid w:val="00C4334B"/>
    <w:rsid w:val="00C47372"/>
    <w:rsid w:val="00C50413"/>
    <w:rsid w:val="00C55EB4"/>
    <w:rsid w:val="00C55EBB"/>
    <w:rsid w:val="00CA0A3A"/>
    <w:rsid w:val="00CB570C"/>
    <w:rsid w:val="00CB7E62"/>
    <w:rsid w:val="00CD5E4B"/>
    <w:rsid w:val="00CE0402"/>
    <w:rsid w:val="00CE0492"/>
    <w:rsid w:val="00CF784C"/>
    <w:rsid w:val="00D07001"/>
    <w:rsid w:val="00D15444"/>
    <w:rsid w:val="00D17D05"/>
    <w:rsid w:val="00D26E8A"/>
    <w:rsid w:val="00D27C8E"/>
    <w:rsid w:val="00D505D9"/>
    <w:rsid w:val="00D526F7"/>
    <w:rsid w:val="00D54F2B"/>
    <w:rsid w:val="00D55E12"/>
    <w:rsid w:val="00D57531"/>
    <w:rsid w:val="00D6168A"/>
    <w:rsid w:val="00D72B4E"/>
    <w:rsid w:val="00D80EB4"/>
    <w:rsid w:val="00D9357D"/>
    <w:rsid w:val="00D97A05"/>
    <w:rsid w:val="00DC2D1D"/>
    <w:rsid w:val="00DE6A19"/>
    <w:rsid w:val="00DF0A54"/>
    <w:rsid w:val="00DF5BA5"/>
    <w:rsid w:val="00E10FD0"/>
    <w:rsid w:val="00E123E1"/>
    <w:rsid w:val="00E26AD2"/>
    <w:rsid w:val="00E33F58"/>
    <w:rsid w:val="00E405A9"/>
    <w:rsid w:val="00E42458"/>
    <w:rsid w:val="00E47769"/>
    <w:rsid w:val="00E51AFA"/>
    <w:rsid w:val="00E55C8E"/>
    <w:rsid w:val="00E653AB"/>
    <w:rsid w:val="00E70FBE"/>
    <w:rsid w:val="00E74C16"/>
    <w:rsid w:val="00E74F9D"/>
    <w:rsid w:val="00E84553"/>
    <w:rsid w:val="00EA339D"/>
    <w:rsid w:val="00EB4230"/>
    <w:rsid w:val="00EB4FC5"/>
    <w:rsid w:val="00EB60CC"/>
    <w:rsid w:val="00ED713F"/>
    <w:rsid w:val="00ED72F1"/>
    <w:rsid w:val="00EE107F"/>
    <w:rsid w:val="00EE6F55"/>
    <w:rsid w:val="00EF3070"/>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CA1"/>
    <w:rsid w:val="00F5731A"/>
    <w:rsid w:val="00F66E8E"/>
    <w:rsid w:val="00F70D7E"/>
    <w:rsid w:val="00F83314"/>
    <w:rsid w:val="00F905BC"/>
    <w:rsid w:val="00F94CE1"/>
    <w:rsid w:val="00FB0772"/>
    <w:rsid w:val="00FB1A1B"/>
    <w:rsid w:val="00FB5A5E"/>
    <w:rsid w:val="00FC48CC"/>
    <w:rsid w:val="00FC4C0C"/>
    <w:rsid w:val="00FD489C"/>
    <w:rsid w:val="00FF1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786E9C"/>
    <w:pPr>
      <w:keepNext/>
      <w:tabs>
        <w:tab w:val="left" w:pos="2160"/>
      </w:tabs>
      <w:outlineLvl w:val="0"/>
    </w:pPr>
    <w:rPr>
      <w:b/>
    </w:rPr>
  </w:style>
  <w:style w:type="paragraph" w:styleId="Heading2">
    <w:name w:val="heading 2"/>
    <w:basedOn w:val="Normal"/>
    <w:next w:val="Normal"/>
    <w:qFormat/>
    <w:rsid w:val="00786E9C"/>
    <w:pPr>
      <w:keepNext/>
      <w:jc w:val="center"/>
      <w:outlineLvl w:val="1"/>
    </w:pPr>
    <w:rPr>
      <w:b/>
      <w:sz w:val="18"/>
    </w:rPr>
  </w:style>
  <w:style w:type="paragraph" w:styleId="Heading3">
    <w:name w:val="heading 3"/>
    <w:basedOn w:val="Normal"/>
    <w:next w:val="Normal"/>
    <w:qFormat/>
    <w:rsid w:val="00786E9C"/>
    <w:pPr>
      <w:keepNext/>
      <w:outlineLvl w:val="2"/>
    </w:pPr>
    <w:rPr>
      <w:b/>
      <w:u w:val="single"/>
    </w:rPr>
  </w:style>
  <w:style w:type="paragraph" w:styleId="Heading4">
    <w:name w:val="heading 4"/>
    <w:basedOn w:val="Normal"/>
    <w:next w:val="Normal"/>
    <w:qFormat/>
    <w:rsid w:val="00786E9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6E9C"/>
    <w:pPr>
      <w:jc w:val="center"/>
    </w:pPr>
    <w:rPr>
      <w:b/>
    </w:rPr>
  </w:style>
  <w:style w:type="paragraph" w:styleId="Subtitle">
    <w:name w:val="Subtitle"/>
    <w:basedOn w:val="Normal"/>
    <w:qFormat/>
    <w:rsid w:val="00786E9C"/>
    <w:pPr>
      <w:jc w:val="center"/>
    </w:pPr>
    <w:rPr>
      <w:b/>
    </w:rPr>
  </w:style>
  <w:style w:type="paragraph" w:styleId="Header">
    <w:name w:val="header"/>
    <w:basedOn w:val="Normal"/>
    <w:rsid w:val="00786E9C"/>
    <w:pPr>
      <w:tabs>
        <w:tab w:val="center" w:pos="4320"/>
        <w:tab w:val="right" w:pos="8640"/>
      </w:tabs>
    </w:pPr>
  </w:style>
  <w:style w:type="paragraph" w:styleId="Footer">
    <w:name w:val="footer"/>
    <w:basedOn w:val="Normal"/>
    <w:rsid w:val="00786E9C"/>
    <w:pPr>
      <w:tabs>
        <w:tab w:val="center" w:pos="4320"/>
        <w:tab w:val="right" w:pos="8640"/>
      </w:tabs>
    </w:pPr>
  </w:style>
  <w:style w:type="character" w:styleId="PageNumber">
    <w:name w:val="page number"/>
    <w:basedOn w:val="DefaultParagraphFont"/>
    <w:rsid w:val="00786E9C"/>
  </w:style>
  <w:style w:type="paragraph" w:styleId="Caption">
    <w:name w:val="caption"/>
    <w:basedOn w:val="Normal"/>
    <w:next w:val="Normal"/>
    <w:qFormat/>
    <w:rsid w:val="00786E9C"/>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725C-294D-46EF-B0F3-C68E579B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2141</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2</cp:revision>
  <cp:lastPrinted>2012-04-30T16:29:00Z</cp:lastPrinted>
  <dcterms:created xsi:type="dcterms:W3CDTF">2012-09-13T14:28:00Z</dcterms:created>
  <dcterms:modified xsi:type="dcterms:W3CDTF">2012-09-13T14:28:00Z</dcterms:modified>
</cp:coreProperties>
</file>