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9C" w:rsidRDefault="007D4B9C" w:rsidP="007D4B9C">
      <w:pPr>
        <w:tabs>
          <w:tab w:val="left" w:pos="4860"/>
        </w:tabs>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7D4B9C" w:rsidRDefault="007D4B9C" w:rsidP="007D4B9C">
      <w:pPr>
        <w:tabs>
          <w:tab w:val="left" w:pos="4860"/>
        </w:tabs>
        <w:jc w:val="center"/>
      </w:pPr>
      <w:r>
        <w:t>Psychiatric Nursing-2012</w:t>
      </w:r>
    </w:p>
    <w:p w:rsidR="002B0257" w:rsidRPr="002B0257" w:rsidRDefault="002B0257" w:rsidP="002B0257">
      <w:pPr>
        <w:tabs>
          <w:tab w:val="left" w:pos="4860"/>
        </w:tabs>
        <w:rPr>
          <w:color w:val="FF0000"/>
        </w:rPr>
      </w:pPr>
      <w:r w:rsidRPr="002B0257">
        <w:rPr>
          <w:color w:val="FF0000"/>
        </w:rPr>
        <w:t xml:space="preserve">Penny, </w:t>
      </w:r>
      <w:proofErr w:type="gramStart"/>
      <w:r w:rsidRPr="002B0257">
        <w:rPr>
          <w:color w:val="FF0000"/>
        </w:rPr>
        <w:t>You</w:t>
      </w:r>
      <w:proofErr w:type="gramEnd"/>
      <w:r w:rsidRPr="002B0257">
        <w:rPr>
          <w:color w:val="FF0000"/>
        </w:rPr>
        <w:t xml:space="preserve"> have met the criteria for a Satisfactory Process Recording. You will receive the full credit of 100 points for this Process Recording. Good job!</w:t>
      </w:r>
      <w:r>
        <w:rPr>
          <w:color w:val="FF0000"/>
        </w:rPr>
        <w:t xml:space="preserve"> KV 8/7/12</w:t>
      </w:r>
    </w:p>
    <w:p w:rsidR="007D4B9C" w:rsidRDefault="007D4B9C" w:rsidP="007D4B9C">
      <w:pPr>
        <w:tabs>
          <w:tab w:val="left" w:pos="4860"/>
        </w:tabs>
        <w:jc w:val="center"/>
        <w:rPr>
          <w:b/>
        </w:rPr>
      </w:pPr>
    </w:p>
    <w:p w:rsidR="007D4B9C" w:rsidRDefault="007D4B9C" w:rsidP="007D4B9C">
      <w:pPr>
        <w:tabs>
          <w:tab w:val="left" w:pos="4860"/>
        </w:tabs>
        <w:jc w:val="center"/>
        <w:rPr>
          <w:b/>
        </w:rPr>
      </w:pPr>
    </w:p>
    <w:p w:rsidR="007D4B9C" w:rsidRDefault="007D4B9C" w:rsidP="007D4B9C">
      <w:pPr>
        <w:tabs>
          <w:tab w:val="left" w:pos="4860"/>
        </w:tabs>
        <w:jc w:val="center"/>
        <w:rPr>
          <w:b/>
        </w:rPr>
      </w:pPr>
      <w:r w:rsidRPr="00CE1812">
        <w:rPr>
          <w:b/>
        </w:rPr>
        <w:t>PROCESS RECORDING DATA FORM</w:t>
      </w:r>
    </w:p>
    <w:p w:rsidR="007D4B9C" w:rsidRDefault="007D4B9C" w:rsidP="007D4B9C">
      <w:pPr>
        <w:tabs>
          <w:tab w:val="left" w:pos="4860"/>
        </w:tabs>
        <w:jc w:val="center"/>
        <w:rPr>
          <w:b/>
        </w:rPr>
      </w:pPr>
    </w:p>
    <w:p w:rsidR="007D4B9C" w:rsidRDefault="007D4B9C" w:rsidP="007D4B9C">
      <w:pPr>
        <w:tabs>
          <w:tab w:val="left" w:pos="4860"/>
        </w:tabs>
      </w:pPr>
      <w:r>
        <w:t>St</w:t>
      </w:r>
      <w:r w:rsidR="000140A5">
        <w:t xml:space="preserve">udent Name: Penny Stanley   </w:t>
      </w:r>
      <w:r>
        <w:t xml:space="preserve">                              </w:t>
      </w:r>
      <w:r w:rsidR="000140A5">
        <w:t xml:space="preserve">      Client’s Initials: GH</w:t>
      </w:r>
    </w:p>
    <w:p w:rsidR="007D4B9C" w:rsidRDefault="007D4B9C" w:rsidP="007D4B9C">
      <w:pPr>
        <w:tabs>
          <w:tab w:val="left" w:pos="4860"/>
        </w:tabs>
      </w:pPr>
      <w:r>
        <w:t>Date of</w:t>
      </w:r>
      <w:r w:rsidR="000140A5">
        <w:t xml:space="preserve"> Interaction: 7/11/12    </w:t>
      </w:r>
      <w:r>
        <w:t xml:space="preserve">                   </w:t>
      </w:r>
      <w:r w:rsidR="000140A5">
        <w:t xml:space="preserve">  Therapeutic Communication # 1</w:t>
      </w:r>
    </w:p>
    <w:p w:rsidR="007D4B9C" w:rsidRDefault="007D4B9C" w:rsidP="007D4B9C">
      <w:pPr>
        <w:tabs>
          <w:tab w:val="left" w:pos="4860"/>
        </w:tabs>
        <w:rPr>
          <w:b/>
        </w:rPr>
      </w:pPr>
    </w:p>
    <w:p w:rsidR="007D4B9C" w:rsidRDefault="007D4B9C" w:rsidP="007D4B9C">
      <w:pPr>
        <w:tabs>
          <w:tab w:val="left" w:pos="4860"/>
        </w:tabs>
        <w:rPr>
          <w:b/>
        </w:rPr>
      </w:pPr>
      <w:r>
        <w:rPr>
          <w:b/>
        </w:rPr>
        <w:t>ASSESSMENT</w:t>
      </w:r>
    </w:p>
    <w:p w:rsidR="007D4B9C" w:rsidRDefault="007D4B9C" w:rsidP="007D4B9C">
      <w:pPr>
        <w:numPr>
          <w:ilvl w:val="0"/>
          <w:numId w:val="1"/>
        </w:numPr>
        <w:tabs>
          <w:tab w:val="left" w:pos="4860"/>
        </w:tabs>
      </w:pPr>
      <w:r>
        <w:t>Pertinent background information of client (age, sex, marital status, etc.), description of why the client was admitted to the Behavioral Unit. Was this a voluntary or non-voluntary admission?</w:t>
      </w:r>
    </w:p>
    <w:p w:rsidR="007D4B9C" w:rsidRDefault="007D4B9C" w:rsidP="007D4B9C">
      <w:pPr>
        <w:tabs>
          <w:tab w:val="left" w:pos="4860"/>
        </w:tabs>
      </w:pPr>
    </w:p>
    <w:p w:rsidR="000140A5" w:rsidRDefault="000140A5" w:rsidP="007D4B9C">
      <w:pPr>
        <w:tabs>
          <w:tab w:val="left" w:pos="4860"/>
        </w:tabs>
      </w:pPr>
      <w:r>
        <w:t xml:space="preserve">Male, 20 years old, Single, unemployed, receives social security. </w:t>
      </w:r>
    </w:p>
    <w:p w:rsidR="007D4B9C" w:rsidRDefault="000140A5" w:rsidP="007D4B9C">
      <w:pPr>
        <w:tabs>
          <w:tab w:val="left" w:pos="4860"/>
        </w:tabs>
      </w:pPr>
      <w:proofErr w:type="gramStart"/>
      <w:r>
        <w:t xml:space="preserve">Admitted to behavioral </w:t>
      </w:r>
      <w:r w:rsidR="009A6485">
        <w:t>unit for</w:t>
      </w:r>
      <w:r>
        <w:t xml:space="preserve"> verbal threat</w:t>
      </w:r>
      <w:r w:rsidR="009A6485">
        <w:t>s</w:t>
      </w:r>
      <w:r>
        <w:t xml:space="preserve"> to commit suicide, no plan, due to visual hallucinations: seeing a demon in his room and seeing a skull turn into worms.</w:t>
      </w:r>
      <w:proofErr w:type="gramEnd"/>
      <w:r>
        <w:t xml:space="preserve"> </w:t>
      </w:r>
      <w:r w:rsidR="009A6485">
        <w:t xml:space="preserve"> </w:t>
      </w:r>
      <w:proofErr w:type="gramStart"/>
      <w:r w:rsidR="009A6485">
        <w:t>Drove to ER by father, voluntary admission.</w:t>
      </w:r>
      <w:proofErr w:type="gramEnd"/>
    </w:p>
    <w:p w:rsidR="007D4B9C" w:rsidRDefault="007D4B9C" w:rsidP="007D4B9C">
      <w:pPr>
        <w:tabs>
          <w:tab w:val="left" w:pos="4860"/>
        </w:tabs>
      </w:pPr>
    </w:p>
    <w:p w:rsidR="007D4B9C" w:rsidRDefault="007D4B9C" w:rsidP="007D4B9C">
      <w:pPr>
        <w:tabs>
          <w:tab w:val="left" w:pos="4860"/>
        </w:tabs>
      </w:pPr>
    </w:p>
    <w:p w:rsidR="007D4B9C" w:rsidRDefault="007D4B9C" w:rsidP="009A6485">
      <w:pPr>
        <w:pStyle w:val="ListParagraph"/>
        <w:numPr>
          <w:ilvl w:val="0"/>
          <w:numId w:val="1"/>
        </w:numPr>
        <w:tabs>
          <w:tab w:val="left" w:pos="4860"/>
        </w:tabs>
      </w:pPr>
      <w:r>
        <w:t>Physician’s psychiatric diagnosis per DSM I-V TR</w:t>
      </w:r>
    </w:p>
    <w:p w:rsidR="007D4B9C" w:rsidRDefault="007D4B9C" w:rsidP="007D4B9C">
      <w:pPr>
        <w:tabs>
          <w:tab w:val="left" w:pos="4860"/>
        </w:tabs>
        <w:ind w:left="360"/>
      </w:pPr>
      <w:r>
        <w:t xml:space="preserve">      Axis </w:t>
      </w:r>
      <w:proofErr w:type="gramStart"/>
      <w:r>
        <w:t xml:space="preserve">I  </w:t>
      </w:r>
      <w:r w:rsidR="009A6485">
        <w:t>Schizophrenia</w:t>
      </w:r>
      <w:proofErr w:type="gramEnd"/>
      <w:r>
        <w:t xml:space="preserve">                                           </w:t>
      </w:r>
      <w:r>
        <w:tab/>
      </w:r>
    </w:p>
    <w:p w:rsidR="007D4B9C" w:rsidRDefault="007D4B9C" w:rsidP="007D4B9C">
      <w:pPr>
        <w:tabs>
          <w:tab w:val="left" w:pos="4860"/>
        </w:tabs>
        <w:ind w:left="360"/>
      </w:pPr>
      <w:r>
        <w:t xml:space="preserve">      Axis II</w:t>
      </w:r>
      <w:r w:rsidR="009A6485">
        <w:t xml:space="preserve"> none</w:t>
      </w:r>
    </w:p>
    <w:p w:rsidR="007D4B9C" w:rsidRDefault="007D4B9C" w:rsidP="007D4B9C">
      <w:pPr>
        <w:tabs>
          <w:tab w:val="left" w:pos="4860"/>
        </w:tabs>
        <w:ind w:left="360"/>
      </w:pPr>
      <w:r>
        <w:t xml:space="preserve">      Axis III</w:t>
      </w:r>
      <w:r w:rsidR="009A6485">
        <w:t xml:space="preserve"> none</w:t>
      </w:r>
    </w:p>
    <w:p w:rsidR="007D4B9C" w:rsidRDefault="007D4B9C" w:rsidP="007D4B9C">
      <w:pPr>
        <w:tabs>
          <w:tab w:val="left" w:pos="4860"/>
        </w:tabs>
        <w:ind w:left="360"/>
      </w:pPr>
      <w:r>
        <w:t xml:space="preserve">      Axis IV</w:t>
      </w:r>
      <w:r w:rsidR="009A6485">
        <w:t xml:space="preserve"> stressor level mild</w:t>
      </w:r>
    </w:p>
    <w:p w:rsidR="007D4B9C" w:rsidRDefault="007D4B9C" w:rsidP="007D4B9C">
      <w:pPr>
        <w:tabs>
          <w:tab w:val="left" w:pos="4860"/>
        </w:tabs>
        <w:ind w:left="360"/>
      </w:pPr>
      <w:r>
        <w:t xml:space="preserve">      Axis V</w:t>
      </w:r>
      <w:r w:rsidR="009A6485">
        <w:t xml:space="preserve"> 11-20</w:t>
      </w:r>
    </w:p>
    <w:p w:rsidR="007D4B9C" w:rsidRDefault="007D4B9C" w:rsidP="007D4B9C">
      <w:pPr>
        <w:tabs>
          <w:tab w:val="left" w:pos="4860"/>
        </w:tabs>
        <w:ind w:left="360"/>
      </w:pPr>
    </w:p>
    <w:p w:rsidR="007D4B9C" w:rsidRDefault="007D4B9C" w:rsidP="007D4B9C">
      <w:pPr>
        <w:numPr>
          <w:ilvl w:val="0"/>
          <w:numId w:val="2"/>
        </w:numPr>
      </w:pPr>
      <w:r>
        <w:t>List any medical diagnosis (Not listed under Axis III).</w:t>
      </w:r>
    </w:p>
    <w:p w:rsidR="007D4B9C" w:rsidRDefault="009A6485" w:rsidP="009A6485">
      <w:pPr>
        <w:ind w:left="720"/>
      </w:pPr>
      <w:proofErr w:type="gramStart"/>
      <w:r>
        <w:t>none</w:t>
      </w:r>
      <w:proofErr w:type="gramEnd"/>
    </w:p>
    <w:p w:rsidR="007D4B9C" w:rsidRDefault="007D4B9C" w:rsidP="007D4B9C"/>
    <w:p w:rsidR="007D4B9C" w:rsidRDefault="007D4B9C" w:rsidP="007D4B9C"/>
    <w:p w:rsidR="007D4B9C" w:rsidRDefault="007D4B9C" w:rsidP="009A6485">
      <w:pPr>
        <w:pStyle w:val="ListParagraph"/>
        <w:numPr>
          <w:ilvl w:val="0"/>
          <w:numId w:val="2"/>
        </w:numPr>
      </w:pPr>
      <w:r>
        <w:t>Self assessment of thoughts and feelings prior and during the therapeutic communication interaction.</w:t>
      </w:r>
    </w:p>
    <w:p w:rsidR="007D4B9C" w:rsidRDefault="009A6485" w:rsidP="007D4B9C">
      <w:r>
        <w:t xml:space="preserve">This was my first interaction with a client who was admitted with a mental illness. I was anxious because I had no clue what to expect. I had before met or spoke with someone with the diagnosis of Schizophrenia so I only had a “textbook” idea of what to expect. </w:t>
      </w:r>
    </w:p>
    <w:p w:rsidR="007D4B9C" w:rsidRDefault="007D4B9C" w:rsidP="007D4B9C"/>
    <w:p w:rsidR="007D4B9C" w:rsidRDefault="007D4B9C" w:rsidP="007D4B9C"/>
    <w:p w:rsidR="007D4B9C" w:rsidRDefault="007D4B9C" w:rsidP="007D4B9C"/>
    <w:p w:rsidR="007D4B9C" w:rsidRDefault="007D4B9C" w:rsidP="007D4B9C">
      <w:pPr>
        <w:rPr>
          <w:b/>
        </w:rPr>
      </w:pPr>
    </w:p>
    <w:p w:rsidR="002873FD" w:rsidRDefault="002873FD">
      <w:pPr>
        <w:spacing w:after="240" w:line="276" w:lineRule="auto"/>
        <w:rPr>
          <w:b/>
        </w:rPr>
      </w:pPr>
      <w:r>
        <w:rPr>
          <w:b/>
        </w:rPr>
        <w:br w:type="page"/>
      </w:r>
    </w:p>
    <w:p w:rsidR="007D4B9C" w:rsidRDefault="007D4B9C" w:rsidP="007D4B9C">
      <w:pPr>
        <w:rPr>
          <w:b/>
        </w:rPr>
      </w:pPr>
      <w:proofErr w:type="gramStart"/>
      <w:r w:rsidRPr="000941A1">
        <w:rPr>
          <w:b/>
        </w:rPr>
        <w:lastRenderedPageBreak/>
        <w:t>ASSESSMENT (cont.)</w:t>
      </w:r>
      <w:proofErr w:type="gramEnd"/>
    </w:p>
    <w:p w:rsidR="007D4B9C" w:rsidRPr="000941A1" w:rsidRDefault="007D4B9C" w:rsidP="007D4B9C">
      <w:pPr>
        <w:numPr>
          <w:ilvl w:val="0"/>
          <w:numId w:val="4"/>
        </w:numPr>
        <w:rPr>
          <w:b/>
        </w:rPr>
      </w:pPr>
      <w:r>
        <w:t>Describe what is happening in the “milieu”. Does it have an effect on the client?</w:t>
      </w:r>
    </w:p>
    <w:p w:rsidR="007D4B9C" w:rsidRDefault="009A6485" w:rsidP="007D4B9C">
      <w:r>
        <w:t>The environment is quiet for the most part. The t/v was on in the room. There we several conversations in the back ground with a little laughter but calm for the most part.</w:t>
      </w:r>
      <w:r w:rsidR="005921BC">
        <w:t xml:space="preserve"> It was well lit with open space.</w:t>
      </w:r>
    </w:p>
    <w:p w:rsidR="007D4B9C" w:rsidRDefault="007D4B9C" w:rsidP="007D4B9C"/>
    <w:p w:rsidR="007D4B9C" w:rsidRDefault="007D4B9C" w:rsidP="007D4B9C"/>
    <w:p w:rsidR="007D4B9C" w:rsidRDefault="007D4B9C" w:rsidP="007D4B9C"/>
    <w:p w:rsidR="007D4B9C" w:rsidRPr="00FE55A3" w:rsidRDefault="007D4B9C" w:rsidP="007D4B9C">
      <w:pPr>
        <w:rPr>
          <w:b/>
        </w:rPr>
      </w:pPr>
      <w:r w:rsidRPr="00FE55A3">
        <w:rPr>
          <w:b/>
        </w:rPr>
        <w:t>DIAGNOSIS:</w:t>
      </w:r>
    </w:p>
    <w:p w:rsidR="007D4B9C" w:rsidRPr="00FE55A3" w:rsidRDefault="007D4B9C" w:rsidP="007D4B9C">
      <w:pPr>
        <w:numPr>
          <w:ilvl w:val="0"/>
          <w:numId w:val="2"/>
        </w:numPr>
      </w:pPr>
      <w:r>
        <w:t xml:space="preserve">Mental Health </w:t>
      </w:r>
      <w:r w:rsidRPr="00FE55A3">
        <w:t>Nursing Diagnosis:</w:t>
      </w:r>
    </w:p>
    <w:p w:rsidR="007D4B9C" w:rsidRPr="00FE55A3" w:rsidRDefault="005921BC" w:rsidP="007D4B9C">
      <w:r>
        <w:t xml:space="preserve">Social isolation related to alterations in mental status as evidence by flat affect, loss of mother as a child, verbalization of rejection and isolation, “my friends only come around because of drugs” </w:t>
      </w:r>
    </w:p>
    <w:p w:rsidR="007D4B9C" w:rsidRDefault="002B0257" w:rsidP="007D4B9C">
      <w:pPr>
        <w:rPr>
          <w:b/>
        </w:rPr>
      </w:pPr>
      <w:r w:rsidRPr="002B0257">
        <w:rPr>
          <w:b/>
        </w:rPr>
        <w:drawing>
          <wp:inline distT="0" distB="0" distL="0" distR="0">
            <wp:extent cx="400050" cy="400050"/>
            <wp:effectExtent l="19050" t="0" r="0" b="0"/>
            <wp:docPr id="3"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5" cstate="print"/>
                    <a:srcRect/>
                    <a:stretch>
                      <a:fillRect/>
                    </a:stretch>
                  </pic:blipFill>
                  <pic:spPr bwMode="auto">
                    <a:xfrm flipH="1">
                      <a:off x="0" y="0"/>
                      <a:ext cx="400050" cy="400050"/>
                    </a:xfrm>
                    <a:prstGeom prst="rect">
                      <a:avLst/>
                    </a:prstGeom>
                    <a:noFill/>
                    <a:ln w="9525">
                      <a:noFill/>
                      <a:miter lim="800000"/>
                      <a:headEnd/>
                      <a:tailEnd/>
                    </a:ln>
                  </pic:spPr>
                </pic:pic>
              </a:graphicData>
            </a:graphic>
          </wp:inline>
        </w:drawing>
      </w:r>
    </w:p>
    <w:p w:rsidR="007D4B9C" w:rsidRDefault="007D4B9C" w:rsidP="007D4B9C">
      <w:pPr>
        <w:rPr>
          <w:b/>
        </w:rPr>
      </w:pPr>
    </w:p>
    <w:p w:rsidR="007D4B9C" w:rsidRDefault="007D4B9C" w:rsidP="007D4B9C">
      <w:pPr>
        <w:rPr>
          <w:b/>
        </w:rPr>
      </w:pPr>
      <w:r>
        <w:rPr>
          <w:b/>
        </w:rPr>
        <w:t>PLANNING:</w:t>
      </w:r>
    </w:p>
    <w:p w:rsidR="007D4B9C" w:rsidRDefault="007D4B9C" w:rsidP="007D4B9C">
      <w:pPr>
        <w:numPr>
          <w:ilvl w:val="0"/>
          <w:numId w:val="2"/>
        </w:numPr>
      </w:pPr>
      <w:r w:rsidRPr="00FE55A3">
        <w:t>Identify a goal of the therapeutic communication.</w:t>
      </w:r>
    </w:p>
    <w:p w:rsidR="007D4B9C" w:rsidRDefault="005921BC" w:rsidP="007D4B9C">
      <w:r>
        <w:t>Client will verbalize feelings to nurse.</w:t>
      </w:r>
    </w:p>
    <w:p w:rsidR="007D4B9C" w:rsidRDefault="007D4B9C" w:rsidP="007D4B9C"/>
    <w:p w:rsidR="007D4B9C" w:rsidRDefault="007D4B9C" w:rsidP="007D4B9C"/>
    <w:p w:rsidR="007D4B9C" w:rsidRDefault="007D4B9C" w:rsidP="007D4B9C"/>
    <w:p w:rsidR="007D4B9C" w:rsidRDefault="007D4B9C" w:rsidP="007D4B9C"/>
    <w:p w:rsidR="007D4B9C" w:rsidRDefault="007D4B9C" w:rsidP="007D4B9C">
      <w:pPr>
        <w:numPr>
          <w:ilvl w:val="0"/>
          <w:numId w:val="2"/>
        </w:numPr>
      </w:pPr>
      <w:r w:rsidRPr="00C91450">
        <w:t xml:space="preserve">Identify (2) </w:t>
      </w:r>
      <w:r>
        <w:rPr>
          <w:u w:val="single"/>
        </w:rPr>
        <w:t>m</w:t>
      </w:r>
      <w:r w:rsidRPr="00C91450">
        <w:rPr>
          <w:u w:val="single"/>
        </w:rPr>
        <w:t>easurable objectives</w:t>
      </w:r>
      <w:r>
        <w:t xml:space="preserve"> to meet identified goal of therapeutic communication.</w:t>
      </w:r>
    </w:p>
    <w:p w:rsidR="007D4B9C" w:rsidRDefault="005921BC" w:rsidP="005921BC">
      <w:pPr>
        <w:pStyle w:val="ListParagraph"/>
        <w:numPr>
          <w:ilvl w:val="0"/>
          <w:numId w:val="5"/>
        </w:numPr>
      </w:pPr>
      <w:r>
        <w:t xml:space="preserve">Identify two therapeutic coping skills by the end of therapeutic </w:t>
      </w:r>
      <w:r w:rsidR="002B0257">
        <w:rPr>
          <w:noProof/>
        </w:rPr>
        <w:drawing>
          <wp:inline distT="0" distB="0" distL="0" distR="0">
            <wp:extent cx="400050" cy="400050"/>
            <wp:effectExtent l="19050" t="0" r="0" b="0"/>
            <wp:docPr id="1"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5" cstate="print"/>
                    <a:srcRect/>
                    <a:stretch>
                      <a:fillRect/>
                    </a:stretch>
                  </pic:blipFill>
                  <pic:spPr bwMode="auto">
                    <a:xfrm flipH="1">
                      <a:off x="0" y="0"/>
                      <a:ext cx="400050" cy="400050"/>
                    </a:xfrm>
                    <a:prstGeom prst="rect">
                      <a:avLst/>
                    </a:prstGeom>
                    <a:noFill/>
                    <a:ln w="9525">
                      <a:noFill/>
                      <a:miter lim="800000"/>
                      <a:headEnd/>
                      <a:tailEnd/>
                    </a:ln>
                  </pic:spPr>
                </pic:pic>
              </a:graphicData>
            </a:graphic>
          </wp:inline>
        </w:drawing>
      </w:r>
      <w:r>
        <w:t>communication</w:t>
      </w:r>
    </w:p>
    <w:p w:rsidR="007D4B9C" w:rsidRDefault="007D4B9C" w:rsidP="007D4B9C"/>
    <w:p w:rsidR="007D4B9C" w:rsidRDefault="005921BC" w:rsidP="005921BC">
      <w:pPr>
        <w:pStyle w:val="ListParagraph"/>
        <w:numPr>
          <w:ilvl w:val="0"/>
          <w:numId w:val="5"/>
        </w:numPr>
      </w:pPr>
      <w:r>
        <w:t>Verbalize understand of therapeutic effects of medications by discharge.</w:t>
      </w:r>
    </w:p>
    <w:p w:rsidR="007D4B9C" w:rsidRDefault="007D4B9C" w:rsidP="007D4B9C"/>
    <w:p w:rsidR="007D4B9C" w:rsidRPr="00FE55A3" w:rsidRDefault="007D4B9C" w:rsidP="007D4B9C">
      <w:pPr>
        <w:rPr>
          <w:b/>
        </w:rPr>
      </w:pPr>
      <w:r w:rsidRPr="00FE55A3">
        <w:rPr>
          <w:b/>
        </w:rPr>
        <w:t>IMPLEMENTATION:</w:t>
      </w:r>
    </w:p>
    <w:p w:rsidR="007D4B9C" w:rsidRDefault="007D4B9C" w:rsidP="007D4B9C">
      <w:pPr>
        <w:numPr>
          <w:ilvl w:val="0"/>
          <w:numId w:val="3"/>
        </w:numPr>
      </w:pPr>
      <w:r>
        <w:t>Attach Process Recording.</w:t>
      </w:r>
    </w:p>
    <w:p w:rsidR="007D4B9C" w:rsidRDefault="007D4B9C" w:rsidP="007D4B9C"/>
    <w:p w:rsidR="007D4B9C" w:rsidRPr="000941A1" w:rsidRDefault="007D4B9C" w:rsidP="007D4B9C">
      <w:pPr>
        <w:rPr>
          <w:b/>
        </w:rPr>
      </w:pPr>
      <w:r w:rsidRPr="000941A1">
        <w:rPr>
          <w:b/>
        </w:rPr>
        <w:t>EVALUATION:</w:t>
      </w:r>
    </w:p>
    <w:p w:rsidR="007D4B9C" w:rsidRDefault="007D4B9C" w:rsidP="007D4B9C">
      <w:pPr>
        <w:numPr>
          <w:ilvl w:val="0"/>
          <w:numId w:val="3"/>
        </w:numPr>
      </w:pPr>
      <w:r>
        <w:t>Identify strengths and weaknesses of the therapeutic communication.</w:t>
      </w:r>
    </w:p>
    <w:p w:rsidR="007D4B9C" w:rsidRPr="002B0257" w:rsidRDefault="005921BC" w:rsidP="007D4B9C">
      <w:pPr>
        <w:rPr>
          <w:color w:val="7030A0"/>
        </w:rPr>
      </w:pPr>
      <w:r>
        <w:t xml:space="preserve">Strength: It was much easy for me to initiate the conversation then I originally had thought. </w:t>
      </w:r>
      <w:r w:rsidRPr="002B0257">
        <w:rPr>
          <w:color w:val="7030A0"/>
        </w:rPr>
        <w:t>My client was easy to talk to and I was then able to use some therapeutic communication to help my client express feelings and verbalize goals.</w:t>
      </w:r>
    </w:p>
    <w:p w:rsidR="007D4B9C" w:rsidRPr="002B0257" w:rsidRDefault="005921BC" w:rsidP="007D4B9C">
      <w:pPr>
        <w:rPr>
          <w:color w:val="FF0000"/>
        </w:rPr>
      </w:pPr>
      <w:r>
        <w:t xml:space="preserve">Weakness: As much as I was able to use some therapeutic techniques while communicating I am in no way comfortable with truly using these techniques in a therapeutic manner. I feel our conversation was </w:t>
      </w:r>
      <w:r w:rsidR="009C00EA">
        <w:t>good and helpful because my client was willing to talk. With a client who would require more skill</w:t>
      </w:r>
      <w:r w:rsidR="0024093D">
        <w:t xml:space="preserve"> to get them to talk about their thoughts and feelings</w:t>
      </w:r>
      <w:r w:rsidR="009C00EA">
        <w:t>, I probably wouldn’t have gotten anywhere with our conversation</w:t>
      </w:r>
      <w:r w:rsidR="0024093D">
        <w:t xml:space="preserve"> do to the fact that I’m not the best at conversations myself.</w:t>
      </w:r>
      <w:r w:rsidR="009C00EA">
        <w:t xml:space="preserve"> </w:t>
      </w:r>
      <w:r w:rsidR="002B0257" w:rsidRPr="002B0257">
        <w:rPr>
          <w:color w:val="FF0000"/>
        </w:rPr>
        <w:t xml:space="preserve">You did a very nice job of </w:t>
      </w:r>
      <w:r w:rsidR="002B0257" w:rsidRPr="002B0257">
        <w:rPr>
          <w:color w:val="FF0000"/>
        </w:rPr>
        <w:lastRenderedPageBreak/>
        <w:t>documenting your conversation. You have a very good command of therapeutic conversation. The rest comes with experience. You use these techniques whenever you interact with a client not really realizing it.</w:t>
      </w:r>
    </w:p>
    <w:p w:rsidR="007D4B9C" w:rsidRPr="002B0257" w:rsidRDefault="007D4B9C" w:rsidP="007D4B9C">
      <w:pPr>
        <w:rPr>
          <w:color w:val="FF0000"/>
        </w:rPr>
      </w:pPr>
    </w:p>
    <w:p w:rsidR="007D4B9C" w:rsidRDefault="007D4B9C" w:rsidP="007D4B9C"/>
    <w:p w:rsidR="007D4B9C" w:rsidRDefault="007D4B9C" w:rsidP="007D4B9C"/>
    <w:p w:rsidR="007D4B9C" w:rsidRDefault="007D4B9C" w:rsidP="007D4B9C"/>
    <w:p w:rsidR="007D4B9C" w:rsidRDefault="007D4B9C" w:rsidP="007D4B9C">
      <w:pPr>
        <w:numPr>
          <w:ilvl w:val="0"/>
          <w:numId w:val="3"/>
        </w:numPr>
      </w:pPr>
      <w:r>
        <w:t>Were the objectives met? Explain how the objectives were met or any barriers to meeting the objectives.</w:t>
      </w:r>
    </w:p>
    <w:p w:rsidR="007D4B9C" w:rsidRDefault="0024093D" w:rsidP="007D4B9C">
      <w:r>
        <w:t xml:space="preserve">Yes, my client began to talk about how he enjoys music and admitted to it being very relaxing to him and how he would like to further pursue a music production career. I don’t recall him stating any other interest or us talking about another coping skill. I feel that his passion for music was really the main coping skill to turn to instead of drug use. </w:t>
      </w:r>
      <w:r w:rsidR="002B0257" w:rsidRPr="002B0257">
        <w:rPr>
          <w:color w:val="FF0000"/>
        </w:rPr>
        <w:t>Good observation!</w:t>
      </w:r>
      <w:r w:rsidR="002B0257">
        <w:t xml:space="preserve"> </w:t>
      </w:r>
      <w:r>
        <w:t xml:space="preserve">By the end of our process recording he was able to verbalize the importance of compliance of his medication and their therapeutic effects, this way he realizes he is feeling better because of the medication and should not again stop taking them. </w:t>
      </w:r>
    </w:p>
    <w:p w:rsidR="007D4B9C" w:rsidRDefault="007D4B9C" w:rsidP="007D4B9C"/>
    <w:p w:rsidR="007D4B9C" w:rsidRDefault="007D4B9C" w:rsidP="007D4B9C"/>
    <w:p w:rsidR="007D4B9C" w:rsidRDefault="007D4B9C" w:rsidP="007D4B9C">
      <w:pPr>
        <w:tabs>
          <w:tab w:val="left" w:pos="4860"/>
        </w:tabs>
      </w:pPr>
    </w:p>
    <w:p w:rsidR="007D4B9C" w:rsidRDefault="007D4B9C" w:rsidP="007D4B9C">
      <w:pPr>
        <w:tabs>
          <w:tab w:val="left" w:pos="4860"/>
        </w:tabs>
      </w:pPr>
    </w:p>
    <w:p w:rsidR="00574BAB" w:rsidRDefault="00574BAB"/>
    <w:sectPr w:rsidR="00574BAB" w:rsidSect="006048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658D"/>
    <w:multiLevelType w:val="hybridMultilevel"/>
    <w:tmpl w:val="DC2C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DF2AEF"/>
    <w:multiLevelType w:val="hybridMultilevel"/>
    <w:tmpl w:val="14F2C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BF2211"/>
    <w:multiLevelType w:val="hybridMultilevel"/>
    <w:tmpl w:val="5E42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932071"/>
    <w:multiLevelType w:val="hybridMultilevel"/>
    <w:tmpl w:val="01E4D41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FF6D26"/>
    <w:multiLevelType w:val="hybridMultilevel"/>
    <w:tmpl w:val="C04A8C02"/>
    <w:lvl w:ilvl="0" w:tplc="64F0C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D4B9C"/>
    <w:rsid w:val="000140A5"/>
    <w:rsid w:val="0024093D"/>
    <w:rsid w:val="002873FD"/>
    <w:rsid w:val="002B0257"/>
    <w:rsid w:val="00574BAB"/>
    <w:rsid w:val="005921BC"/>
    <w:rsid w:val="00604854"/>
    <w:rsid w:val="007D4B9C"/>
    <w:rsid w:val="00962946"/>
    <w:rsid w:val="009A6485"/>
    <w:rsid w:val="009C0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85"/>
    <w:pPr>
      <w:ind w:left="720"/>
      <w:contextualSpacing/>
    </w:pPr>
  </w:style>
  <w:style w:type="paragraph" w:styleId="BalloonText">
    <w:name w:val="Balloon Text"/>
    <w:basedOn w:val="Normal"/>
    <w:link w:val="BalloonTextChar"/>
    <w:uiPriority w:val="99"/>
    <w:semiHidden/>
    <w:unhideWhenUsed/>
    <w:rsid w:val="002B0257"/>
    <w:rPr>
      <w:rFonts w:ascii="Tahoma" w:hAnsi="Tahoma" w:cs="Tahoma"/>
      <w:sz w:val="16"/>
      <w:szCs w:val="16"/>
    </w:rPr>
  </w:style>
  <w:style w:type="character" w:customStyle="1" w:styleId="BalloonTextChar">
    <w:name w:val="Balloon Text Char"/>
    <w:basedOn w:val="DefaultParagraphFont"/>
    <w:link w:val="BalloonText"/>
    <w:uiPriority w:val="99"/>
    <w:semiHidden/>
    <w:rsid w:val="002B02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2</cp:revision>
  <dcterms:created xsi:type="dcterms:W3CDTF">2012-08-07T14:01:00Z</dcterms:created>
  <dcterms:modified xsi:type="dcterms:W3CDTF">2012-08-07T14:01:00Z</dcterms:modified>
</cp:coreProperties>
</file>