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u w:val="single"/>
        </w:rPr>
        <w:t>Differences between delirium and dementia</w:t>
      </w:r>
      <w:r w:rsidRPr="009D0DDF">
        <w:rPr>
          <w:rFonts w:ascii="Calibri" w:eastAsia="Times New Roman" w:hAnsi="Calibri" w:cs="Calibri"/>
          <w:color w:val="000000"/>
          <w:sz w:val="17"/>
          <w:szCs w:val="17"/>
          <w:u w:val="single"/>
        </w:rPr>
        <w:t xml:space="preserve"> onset</w:t>
      </w:r>
      <w:r w:rsidRPr="009D0DDF">
        <w:rPr>
          <w:rFonts w:ascii="Calibri" w:eastAsia="Times New Roman" w:hAnsi="Calibri" w:cs="Calibri"/>
          <w:color w:val="000000"/>
          <w:sz w:val="17"/>
          <w:szCs w:val="17"/>
        </w:rPr>
        <w:t xml:space="preserve"> – Delirium is characterized by a disturbance of consciousness and a change in cognition that develop rapidly over a short period. Symptoms of delirium include difficulty sustaining and shifting attention. The slower onset is more common if the underlying cause is systemic illness or metabolic </w:t>
      </w:r>
      <w:proofErr w:type="spellStart"/>
      <w:r w:rsidRPr="009D0DDF">
        <w:rPr>
          <w:rFonts w:ascii="Calibri" w:eastAsia="Times New Roman" w:hAnsi="Calibri" w:cs="Calibri"/>
          <w:color w:val="000000"/>
          <w:sz w:val="17"/>
          <w:szCs w:val="17"/>
        </w:rPr>
        <w:t>imbalance.Deliriums</w:t>
      </w:r>
      <w:proofErr w:type="spellEnd"/>
      <w:r w:rsidRPr="009D0DDF">
        <w:rPr>
          <w:rFonts w:ascii="Calibri" w:eastAsia="Times New Roman" w:hAnsi="Calibri" w:cs="Calibri"/>
          <w:color w:val="000000"/>
          <w:sz w:val="17"/>
          <w:szCs w:val="17"/>
        </w:rPr>
        <w:t xml:space="preserve"> onset is acute dementia is chronic. Duration of delirium is usually 1 wk to 1 month.</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u w:val="single"/>
        </w:rPr>
        <w:t>Predisposing factors for delirium</w:t>
      </w:r>
      <w:proofErr w:type="gramStart"/>
      <w:r w:rsidRPr="009D0DDF">
        <w:rPr>
          <w:rFonts w:ascii="Calibri" w:eastAsia="Times New Roman" w:hAnsi="Calibri" w:cs="Calibri"/>
          <w:color w:val="000000"/>
          <w:sz w:val="17"/>
          <w:szCs w:val="17"/>
          <w:u w:val="single"/>
        </w:rPr>
        <w:t>-</w:t>
      </w:r>
      <w:r w:rsidRPr="009D0DDF">
        <w:rPr>
          <w:rFonts w:ascii="Calibri" w:eastAsia="Times New Roman" w:hAnsi="Calibri" w:cs="Calibri"/>
          <w:color w:val="000000"/>
          <w:sz w:val="17"/>
          <w:szCs w:val="17"/>
        </w:rPr>
        <w:t xml:space="preserve">  Brain</w:t>
      </w:r>
      <w:proofErr w:type="gramEnd"/>
      <w:r w:rsidRPr="009D0DDF">
        <w:rPr>
          <w:rFonts w:ascii="Calibri" w:eastAsia="Times New Roman" w:hAnsi="Calibri" w:cs="Calibri"/>
          <w:color w:val="000000"/>
          <w:sz w:val="17"/>
          <w:szCs w:val="17"/>
        </w:rPr>
        <w:t xml:space="preserve"> damage, toxin/drugs, metabolic, systemic illness, acute waxing and waning mental status suggest arteritis. Risk factors- 65&gt;, prior cognitive impairment and a history of </w:t>
      </w:r>
      <w:proofErr w:type="spellStart"/>
      <w:r w:rsidRPr="009D0DDF">
        <w:rPr>
          <w:rFonts w:ascii="Calibri" w:eastAsia="Times New Roman" w:hAnsi="Calibri" w:cs="Calibri"/>
          <w:color w:val="000000"/>
          <w:sz w:val="17"/>
          <w:szCs w:val="17"/>
        </w:rPr>
        <w:t>of</w:t>
      </w:r>
      <w:proofErr w:type="spellEnd"/>
      <w:r w:rsidRPr="009D0DDF">
        <w:rPr>
          <w:rFonts w:ascii="Calibri" w:eastAsia="Times New Roman" w:hAnsi="Calibri" w:cs="Calibri"/>
          <w:color w:val="000000"/>
          <w:sz w:val="17"/>
          <w:szCs w:val="17"/>
        </w:rPr>
        <w:t xml:space="preserve"> delirium, depression, cognitive impairment, severe illness and or major </w:t>
      </w:r>
      <w:proofErr w:type="spellStart"/>
      <w:r w:rsidRPr="009D0DDF">
        <w:rPr>
          <w:rFonts w:ascii="Calibri" w:eastAsia="Times New Roman" w:hAnsi="Calibri" w:cs="Calibri"/>
          <w:color w:val="000000"/>
          <w:sz w:val="17"/>
          <w:szCs w:val="17"/>
        </w:rPr>
        <w:t>sx</w:t>
      </w:r>
      <w:proofErr w:type="spellEnd"/>
      <w:r w:rsidRPr="009D0DDF">
        <w:rPr>
          <w:rFonts w:ascii="Calibri" w:eastAsia="Times New Roman" w:hAnsi="Calibri" w:cs="Calibri"/>
          <w:color w:val="000000"/>
          <w:sz w:val="17"/>
          <w:szCs w:val="17"/>
        </w:rPr>
        <w:t>, causes of immobility, infection, low albumin, azotemia,, hepatic dysfunction, metastatic cancer, intoxication, male sex, psychoactive drugs, anticholinergic, sedatives, alcohol.</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u w:val="single"/>
        </w:rPr>
        <w:t>Treatment for delirium</w:t>
      </w:r>
      <w:r w:rsidRPr="009D0DDF">
        <w:rPr>
          <w:rFonts w:ascii="Calibri" w:eastAsia="Times New Roman" w:hAnsi="Calibri" w:cs="Calibri"/>
          <w:color w:val="000000"/>
          <w:sz w:val="17"/>
          <w:szCs w:val="17"/>
        </w:rPr>
        <w:t xml:space="preserve">- Establish iv access, 02, correct cardiovascular/circulatory </w:t>
      </w:r>
      <w:proofErr w:type="spellStart"/>
      <w:r w:rsidRPr="009D0DDF">
        <w:rPr>
          <w:rFonts w:ascii="Calibri" w:eastAsia="Times New Roman" w:hAnsi="Calibri" w:cs="Calibri"/>
          <w:color w:val="000000"/>
          <w:sz w:val="17"/>
          <w:szCs w:val="17"/>
        </w:rPr>
        <w:t>abnormalties</w:t>
      </w:r>
      <w:proofErr w:type="spellEnd"/>
      <w:r w:rsidRPr="009D0DDF">
        <w:rPr>
          <w:rFonts w:ascii="Calibri" w:eastAsia="Times New Roman" w:hAnsi="Calibri" w:cs="Calibri"/>
          <w:color w:val="000000"/>
          <w:sz w:val="17"/>
          <w:szCs w:val="17"/>
        </w:rPr>
        <w:t>, access glucose levels, correct hypo/hyperthermia, evaluate neurological deficit/</w:t>
      </w:r>
      <w:proofErr w:type="spellStart"/>
      <w:r w:rsidRPr="009D0DDF">
        <w:rPr>
          <w:rFonts w:ascii="Calibri" w:eastAsia="Times New Roman" w:hAnsi="Calibri" w:cs="Calibri"/>
          <w:color w:val="000000"/>
          <w:sz w:val="17"/>
          <w:szCs w:val="17"/>
        </w:rPr>
        <w:t>trauma,sedation</w:t>
      </w:r>
      <w:proofErr w:type="spellEnd"/>
      <w:r w:rsidRPr="009D0DDF">
        <w:rPr>
          <w:rFonts w:ascii="Calibri" w:eastAsia="Times New Roman" w:hAnsi="Calibri" w:cs="Calibri"/>
          <w:color w:val="000000"/>
          <w:sz w:val="17"/>
          <w:szCs w:val="17"/>
        </w:rPr>
        <w:t xml:space="preserve"> for extreme agitation, </w:t>
      </w:r>
      <w:proofErr w:type="spellStart"/>
      <w:r w:rsidRPr="009D0DDF">
        <w:rPr>
          <w:rFonts w:ascii="Calibri" w:eastAsia="Times New Roman" w:hAnsi="Calibri" w:cs="Calibri"/>
          <w:color w:val="000000"/>
          <w:sz w:val="17"/>
          <w:szCs w:val="17"/>
        </w:rPr>
        <w:t>ativan</w:t>
      </w:r>
      <w:proofErr w:type="spellEnd"/>
      <w:r w:rsidRPr="009D0DDF">
        <w:rPr>
          <w:rFonts w:ascii="Calibri" w:eastAsia="Times New Roman" w:hAnsi="Calibri" w:cs="Calibri"/>
          <w:color w:val="000000"/>
          <w:sz w:val="17"/>
          <w:szCs w:val="17"/>
        </w:rPr>
        <w:t>/</w:t>
      </w:r>
      <w:proofErr w:type="spellStart"/>
      <w:r w:rsidRPr="009D0DDF">
        <w:rPr>
          <w:rFonts w:ascii="Calibri" w:eastAsia="Times New Roman" w:hAnsi="Calibri" w:cs="Calibri"/>
          <w:color w:val="000000"/>
          <w:sz w:val="17"/>
          <w:szCs w:val="17"/>
        </w:rPr>
        <w:t>haldol</w:t>
      </w:r>
      <w:proofErr w:type="spellEnd"/>
      <w:r w:rsidRPr="009D0DDF">
        <w:rPr>
          <w:rFonts w:ascii="Calibri" w:eastAsia="Times New Roman" w:hAnsi="Calibri" w:cs="Calibri"/>
          <w:color w:val="000000"/>
          <w:sz w:val="17"/>
          <w:szCs w:val="17"/>
        </w:rPr>
        <w:t xml:space="preserve">, if indicated admin. Dextrose, thiamine, naloxone, If infection give </w:t>
      </w:r>
      <w:proofErr w:type="spellStart"/>
      <w:r w:rsidRPr="009D0DDF">
        <w:rPr>
          <w:rFonts w:ascii="Calibri" w:eastAsia="Times New Roman" w:hAnsi="Calibri" w:cs="Calibri"/>
          <w:color w:val="000000"/>
          <w:sz w:val="17"/>
          <w:szCs w:val="17"/>
        </w:rPr>
        <w:t>ATB.perform</w:t>
      </w:r>
      <w:proofErr w:type="spellEnd"/>
      <w:r w:rsidRPr="009D0DDF">
        <w:rPr>
          <w:rFonts w:ascii="Calibri" w:eastAsia="Times New Roman" w:hAnsi="Calibri" w:cs="Calibri"/>
          <w:color w:val="000000"/>
          <w:sz w:val="17"/>
          <w:szCs w:val="17"/>
        </w:rPr>
        <w:t xml:space="preserve">  ct scan of head, full </w:t>
      </w:r>
      <w:proofErr w:type="spellStart"/>
      <w:r w:rsidRPr="009D0DDF">
        <w:rPr>
          <w:rFonts w:ascii="Calibri" w:eastAsia="Times New Roman" w:hAnsi="Calibri" w:cs="Calibri"/>
          <w:color w:val="000000"/>
          <w:sz w:val="17"/>
          <w:szCs w:val="17"/>
        </w:rPr>
        <w:t>cbc</w:t>
      </w:r>
      <w:proofErr w:type="spellEnd"/>
      <w:r w:rsidRPr="009D0DDF">
        <w:rPr>
          <w:rFonts w:ascii="Calibri" w:eastAsia="Times New Roman" w:hAnsi="Calibri" w:cs="Calibri"/>
          <w:color w:val="000000"/>
          <w:sz w:val="17"/>
          <w:szCs w:val="17"/>
        </w:rPr>
        <w:t xml:space="preserve">, toxin screen, acute therapy with high potency </w:t>
      </w:r>
      <w:proofErr w:type="spellStart"/>
      <w:r w:rsidRPr="009D0DDF">
        <w:rPr>
          <w:rFonts w:ascii="Calibri" w:eastAsia="Times New Roman" w:hAnsi="Calibri" w:cs="Calibri"/>
          <w:color w:val="000000"/>
          <w:sz w:val="17"/>
          <w:szCs w:val="17"/>
        </w:rPr>
        <w:t>neuroleptics</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haldol</w:t>
      </w:r>
      <w:proofErr w:type="spellEnd"/>
      <w:r w:rsidRPr="009D0DDF">
        <w:rPr>
          <w:rFonts w:ascii="Calibri" w:eastAsia="Times New Roman" w:hAnsi="Calibri" w:cs="Calibri"/>
          <w:color w:val="000000"/>
          <w:sz w:val="17"/>
          <w:szCs w:val="17"/>
        </w:rPr>
        <w:t>.</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u w:val="single"/>
        </w:rPr>
        <w:t>Dementia-</w:t>
      </w:r>
      <w:r w:rsidRPr="009D0DDF">
        <w:rPr>
          <w:rFonts w:ascii="Calibri" w:eastAsia="Times New Roman" w:hAnsi="Calibri" w:cs="Calibri"/>
          <w:color w:val="000000"/>
          <w:sz w:val="17"/>
          <w:szCs w:val="17"/>
          <w:u w:val="single"/>
        </w:rPr>
        <w:t xml:space="preserve"> </w:t>
      </w:r>
      <w:r w:rsidRPr="009D0DDF">
        <w:rPr>
          <w:rFonts w:ascii="Calibri" w:eastAsia="Times New Roman" w:hAnsi="Calibri" w:cs="Calibri"/>
          <w:color w:val="000000"/>
          <w:sz w:val="17"/>
          <w:szCs w:val="17"/>
        </w:rPr>
        <w:t xml:space="preserve">As the disease progresses ataxia develops which is the inability to carry out motor activities despite intact motor </w:t>
      </w:r>
      <w:proofErr w:type="gramStart"/>
      <w:r w:rsidRPr="009D0DDF">
        <w:rPr>
          <w:rFonts w:ascii="Calibri" w:eastAsia="Times New Roman" w:hAnsi="Calibri" w:cs="Calibri"/>
          <w:color w:val="000000"/>
          <w:sz w:val="17"/>
          <w:szCs w:val="17"/>
        </w:rPr>
        <w:t>function,</w:t>
      </w:r>
      <w:proofErr w:type="gramEnd"/>
      <w:r w:rsidRPr="009D0DDF">
        <w:rPr>
          <w:rFonts w:ascii="Calibri" w:eastAsia="Times New Roman" w:hAnsi="Calibri" w:cs="Calibri"/>
          <w:color w:val="000000"/>
          <w:sz w:val="17"/>
          <w:szCs w:val="17"/>
        </w:rPr>
        <w:t xml:space="preserve"> may develop. The individual may become very </w:t>
      </w:r>
      <w:proofErr w:type="gramStart"/>
      <w:r w:rsidRPr="009D0DDF">
        <w:rPr>
          <w:rFonts w:ascii="Calibri" w:eastAsia="Times New Roman" w:hAnsi="Calibri" w:cs="Calibri"/>
          <w:color w:val="000000"/>
          <w:sz w:val="17"/>
          <w:szCs w:val="17"/>
        </w:rPr>
        <w:t>irritable ,</w:t>
      </w:r>
      <w:proofErr w:type="gramEnd"/>
      <w:r w:rsidRPr="009D0DDF">
        <w:rPr>
          <w:rFonts w:ascii="Calibri" w:eastAsia="Times New Roman" w:hAnsi="Calibri" w:cs="Calibri"/>
          <w:color w:val="000000"/>
          <w:sz w:val="17"/>
          <w:szCs w:val="17"/>
        </w:rPr>
        <w:t xml:space="preserve"> moody or exhibit sudden outburst over trivial issues. During the late stages of dementia the person becomes more </w:t>
      </w:r>
      <w:proofErr w:type="spellStart"/>
      <w:r w:rsidRPr="009D0DDF">
        <w:rPr>
          <w:rFonts w:ascii="Calibri" w:eastAsia="Times New Roman" w:hAnsi="Calibri" w:cs="Calibri"/>
          <w:color w:val="000000"/>
          <w:sz w:val="17"/>
          <w:szCs w:val="17"/>
        </w:rPr>
        <w:t>chairbound</w:t>
      </w:r>
      <w:proofErr w:type="spellEnd"/>
      <w:r w:rsidRPr="009D0DDF">
        <w:rPr>
          <w:rFonts w:ascii="Calibri" w:eastAsia="Times New Roman" w:hAnsi="Calibri" w:cs="Calibri"/>
          <w:color w:val="000000"/>
          <w:sz w:val="17"/>
          <w:szCs w:val="17"/>
        </w:rPr>
        <w:t xml:space="preserve"> or bedbound. Muscles are rigid contractures may develop and primitive reflexes may be present. The person my have active hand repetitive movement, grunting or vocalizations.</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u w:val="single"/>
        </w:rPr>
        <w:t>Alzheimer’s Disease</w:t>
      </w:r>
      <w:proofErr w:type="gramStart"/>
      <w:r w:rsidRPr="009D0DDF">
        <w:rPr>
          <w:rFonts w:ascii="Calibri" w:eastAsia="Times New Roman" w:hAnsi="Calibri" w:cs="Calibri"/>
          <w:b/>
          <w:color w:val="000000"/>
          <w:sz w:val="17"/>
          <w:szCs w:val="17"/>
        </w:rPr>
        <w:t xml:space="preserve">-  </w:t>
      </w:r>
      <w:r w:rsidRPr="009D0DDF">
        <w:rPr>
          <w:rFonts w:ascii="Calibri" w:eastAsia="Times New Roman" w:hAnsi="Calibri" w:cs="Calibri"/>
          <w:color w:val="000000"/>
          <w:sz w:val="17"/>
          <w:szCs w:val="17"/>
          <w:u w:val="single"/>
        </w:rPr>
        <w:t>Stage</w:t>
      </w:r>
      <w:proofErr w:type="gramEnd"/>
      <w:r w:rsidRPr="009D0DDF">
        <w:rPr>
          <w:rFonts w:ascii="Calibri" w:eastAsia="Times New Roman" w:hAnsi="Calibri" w:cs="Calibri"/>
          <w:color w:val="000000"/>
          <w:sz w:val="17"/>
          <w:szCs w:val="17"/>
          <w:u w:val="single"/>
        </w:rPr>
        <w:t xml:space="preserve"> 1</w:t>
      </w:r>
      <w:r w:rsidRPr="009D0DDF">
        <w:rPr>
          <w:rFonts w:ascii="Calibri" w:eastAsia="Times New Roman" w:hAnsi="Calibri" w:cs="Calibri"/>
          <w:color w:val="000000"/>
          <w:sz w:val="17"/>
          <w:szCs w:val="17"/>
        </w:rPr>
        <w:t xml:space="preserve">-no apparent symptoms </w:t>
      </w:r>
      <w:r w:rsidRPr="009D0DDF">
        <w:rPr>
          <w:rFonts w:ascii="Calibri" w:eastAsia="Times New Roman" w:hAnsi="Calibri" w:cs="Calibri"/>
          <w:color w:val="000000"/>
          <w:sz w:val="17"/>
          <w:szCs w:val="17"/>
          <w:u w:val="single"/>
        </w:rPr>
        <w:t>stage2</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forgetfullness</w:t>
      </w:r>
      <w:proofErr w:type="spellEnd"/>
      <w:r w:rsidRPr="009D0DDF">
        <w:rPr>
          <w:rFonts w:ascii="Calibri" w:eastAsia="Times New Roman" w:hAnsi="Calibri" w:cs="Calibri"/>
          <w:color w:val="000000"/>
          <w:sz w:val="17"/>
          <w:szCs w:val="17"/>
        </w:rPr>
        <w:t xml:space="preserve"> </w:t>
      </w:r>
      <w:r w:rsidRPr="009D0DDF">
        <w:rPr>
          <w:rFonts w:ascii="Calibri" w:eastAsia="Times New Roman" w:hAnsi="Calibri" w:cs="Calibri"/>
          <w:color w:val="000000"/>
          <w:sz w:val="17"/>
          <w:szCs w:val="17"/>
          <w:u w:val="single"/>
        </w:rPr>
        <w:t xml:space="preserve">stage3 </w:t>
      </w:r>
      <w:r w:rsidRPr="009D0DDF">
        <w:rPr>
          <w:rFonts w:ascii="Calibri" w:eastAsia="Times New Roman" w:hAnsi="Calibri" w:cs="Calibri"/>
          <w:color w:val="000000"/>
          <w:sz w:val="17"/>
          <w:szCs w:val="17"/>
        </w:rPr>
        <w:t xml:space="preserve">mild cognitive decline- interference with work performance becomes noticeable </w:t>
      </w:r>
      <w:r w:rsidRPr="009D0DDF">
        <w:rPr>
          <w:rFonts w:ascii="Calibri" w:eastAsia="Times New Roman" w:hAnsi="Calibri" w:cs="Calibri"/>
          <w:color w:val="000000"/>
          <w:sz w:val="17"/>
          <w:szCs w:val="17"/>
          <w:u w:val="single"/>
        </w:rPr>
        <w:t>stage4</w:t>
      </w:r>
      <w:r w:rsidRPr="009D0DDF">
        <w:rPr>
          <w:rFonts w:ascii="Calibri" w:eastAsia="Times New Roman" w:hAnsi="Calibri" w:cs="Calibri"/>
          <w:color w:val="000000"/>
          <w:sz w:val="17"/>
          <w:szCs w:val="17"/>
        </w:rPr>
        <w:t xml:space="preserve"> mild to moderate cognitive decline: confusion- forgets major events in personal history, and decline in performing tasks such as shopping and finances. </w:t>
      </w:r>
      <w:r w:rsidRPr="009D0DDF">
        <w:rPr>
          <w:rFonts w:ascii="Calibri" w:eastAsia="Times New Roman" w:hAnsi="Calibri" w:cs="Calibri"/>
          <w:color w:val="000000"/>
          <w:sz w:val="17"/>
          <w:szCs w:val="17"/>
          <w:u w:val="single"/>
        </w:rPr>
        <w:t>Stage5</w:t>
      </w:r>
      <w:r w:rsidRPr="009D0DDF">
        <w:rPr>
          <w:rFonts w:ascii="Calibri" w:eastAsia="Times New Roman" w:hAnsi="Calibri" w:cs="Calibri"/>
          <w:color w:val="000000"/>
          <w:sz w:val="17"/>
          <w:szCs w:val="17"/>
        </w:rPr>
        <w:t xml:space="preserve"> moderate cognitive </w:t>
      </w:r>
      <w:proofErr w:type="spellStart"/>
      <w:r w:rsidRPr="009D0DDF">
        <w:rPr>
          <w:rFonts w:ascii="Calibri" w:eastAsia="Times New Roman" w:hAnsi="Calibri" w:cs="Calibri"/>
          <w:color w:val="000000"/>
          <w:sz w:val="17"/>
          <w:szCs w:val="17"/>
        </w:rPr>
        <w:t>decline</w:t>
      </w:r>
      <w:proofErr w:type="gramStart"/>
      <w:r w:rsidRPr="009D0DDF">
        <w:rPr>
          <w:rFonts w:ascii="Calibri" w:eastAsia="Times New Roman" w:hAnsi="Calibri" w:cs="Calibri"/>
          <w:color w:val="000000"/>
          <w:sz w:val="17"/>
          <w:szCs w:val="17"/>
        </w:rPr>
        <w:t>:early</w:t>
      </w:r>
      <w:proofErr w:type="spellEnd"/>
      <w:proofErr w:type="gramEnd"/>
      <w:r w:rsidRPr="009D0DDF">
        <w:rPr>
          <w:rFonts w:ascii="Calibri" w:eastAsia="Times New Roman" w:hAnsi="Calibri" w:cs="Calibri"/>
          <w:color w:val="000000"/>
          <w:sz w:val="17"/>
          <w:szCs w:val="17"/>
        </w:rPr>
        <w:t xml:space="preserve"> dementia – loses ability to perform some activity of daily living independently, such as hygiene dressing and grooming. </w:t>
      </w:r>
      <w:r w:rsidRPr="009D0DDF">
        <w:rPr>
          <w:rFonts w:ascii="Calibri" w:eastAsia="Times New Roman" w:hAnsi="Calibri" w:cs="Calibri"/>
          <w:color w:val="000000"/>
          <w:sz w:val="17"/>
          <w:szCs w:val="17"/>
          <w:u w:val="single"/>
        </w:rPr>
        <w:t xml:space="preserve">Stage6 </w:t>
      </w:r>
      <w:r w:rsidRPr="009D0DDF">
        <w:rPr>
          <w:rFonts w:ascii="Calibri" w:eastAsia="Times New Roman" w:hAnsi="Calibri" w:cs="Calibri"/>
          <w:color w:val="000000"/>
          <w:sz w:val="17"/>
          <w:szCs w:val="17"/>
        </w:rPr>
        <w:t xml:space="preserve">Moderate to severe cognitive </w:t>
      </w:r>
      <w:proofErr w:type="spellStart"/>
      <w:r w:rsidRPr="009D0DDF">
        <w:rPr>
          <w:rFonts w:ascii="Calibri" w:eastAsia="Times New Roman" w:hAnsi="Calibri" w:cs="Calibri"/>
          <w:color w:val="000000"/>
          <w:sz w:val="17"/>
          <w:szCs w:val="17"/>
        </w:rPr>
        <w:t>decline</w:t>
      </w:r>
      <w:proofErr w:type="gramStart"/>
      <w:r w:rsidRPr="009D0DDF">
        <w:rPr>
          <w:rFonts w:ascii="Calibri" w:eastAsia="Times New Roman" w:hAnsi="Calibri" w:cs="Calibri"/>
          <w:color w:val="000000"/>
          <w:sz w:val="17"/>
          <w:szCs w:val="17"/>
        </w:rPr>
        <w:t>:middle</w:t>
      </w:r>
      <w:proofErr w:type="spellEnd"/>
      <w:proofErr w:type="gramEnd"/>
      <w:r w:rsidRPr="009D0DDF">
        <w:rPr>
          <w:rFonts w:ascii="Calibri" w:eastAsia="Times New Roman" w:hAnsi="Calibri" w:cs="Calibri"/>
          <w:color w:val="000000"/>
          <w:sz w:val="17"/>
          <w:szCs w:val="17"/>
        </w:rPr>
        <w:t xml:space="preserve"> dementia- unable to recall Recent major life events or even name of his or her spouse, disorientation to surroundings is common and the person may be unable to recall the day season or year.</w:t>
      </w:r>
      <w:r w:rsidRPr="009D0DDF">
        <w:rPr>
          <w:rFonts w:ascii="Calibri" w:eastAsia="Times New Roman" w:hAnsi="Calibri" w:cs="Calibri"/>
          <w:color w:val="000000"/>
          <w:sz w:val="17"/>
          <w:szCs w:val="17"/>
          <w:u w:val="single"/>
        </w:rPr>
        <w:t xml:space="preserve">Stage7 </w:t>
      </w:r>
      <w:r w:rsidRPr="009D0DDF">
        <w:rPr>
          <w:rFonts w:ascii="Calibri" w:eastAsia="Times New Roman" w:hAnsi="Calibri" w:cs="Calibri"/>
          <w:color w:val="000000"/>
          <w:sz w:val="17"/>
          <w:szCs w:val="17"/>
        </w:rPr>
        <w:t>severe cognitive decline ; late dementia-</w:t>
      </w:r>
      <w:proofErr w:type="spellStart"/>
      <w:r w:rsidRPr="009D0DDF">
        <w:rPr>
          <w:rFonts w:ascii="Calibri" w:eastAsia="Times New Roman" w:hAnsi="Calibri" w:cs="Calibri"/>
          <w:color w:val="000000"/>
          <w:sz w:val="17"/>
          <w:szCs w:val="17"/>
        </w:rPr>
        <w:t>endstages</w:t>
      </w:r>
      <w:proofErr w:type="spellEnd"/>
      <w:r w:rsidRPr="009D0DDF">
        <w:rPr>
          <w:rFonts w:ascii="Calibri" w:eastAsia="Times New Roman" w:hAnsi="Calibri" w:cs="Calibri"/>
          <w:color w:val="000000"/>
          <w:sz w:val="17"/>
          <w:szCs w:val="17"/>
        </w:rPr>
        <w:t xml:space="preserve"> unable to recognize family members usually bedfast or aphasic problems with immobility occur such as decubiti and contractures. </w:t>
      </w:r>
      <w:r w:rsidRPr="009D0DDF">
        <w:rPr>
          <w:rFonts w:ascii="Calibri" w:eastAsia="Times New Roman" w:hAnsi="Calibri" w:cs="Calibri"/>
          <w:b/>
          <w:color w:val="000000"/>
          <w:sz w:val="17"/>
          <w:szCs w:val="17"/>
        </w:rPr>
        <w:t>Treatment – Cognitive impairments</w:t>
      </w:r>
      <w:r w:rsidRPr="009D0DDF">
        <w:rPr>
          <w:rFonts w:ascii="Calibri" w:eastAsia="Times New Roman" w:hAnsi="Calibri" w:cs="Calibri"/>
          <w:color w:val="000000"/>
          <w:sz w:val="17"/>
          <w:szCs w:val="17"/>
        </w:rPr>
        <w:t xml:space="preserve"> </w:t>
      </w:r>
      <w:proofErr w:type="spellStart"/>
      <w:proofErr w:type="gramStart"/>
      <w:r w:rsidRPr="009D0DDF">
        <w:rPr>
          <w:rFonts w:ascii="Calibri" w:eastAsia="Times New Roman" w:hAnsi="Calibri" w:cs="Calibri"/>
          <w:color w:val="000000"/>
          <w:sz w:val="17"/>
          <w:szCs w:val="17"/>
          <w:u w:val="single"/>
        </w:rPr>
        <w:t>Tacrine</w:t>
      </w:r>
      <w:proofErr w:type="spellEnd"/>
      <w:r w:rsidRPr="009D0DDF">
        <w:rPr>
          <w:rFonts w:ascii="Calibri" w:eastAsia="Times New Roman" w:hAnsi="Calibri" w:cs="Calibri"/>
          <w:color w:val="000000"/>
          <w:sz w:val="17"/>
          <w:szCs w:val="17"/>
          <w:u w:val="single"/>
        </w:rPr>
        <w:t>(</w:t>
      </w:r>
      <w:proofErr w:type="spellStart"/>
      <w:proofErr w:type="gramEnd"/>
      <w:r w:rsidRPr="009D0DDF">
        <w:rPr>
          <w:rFonts w:ascii="Calibri" w:eastAsia="Times New Roman" w:hAnsi="Calibri" w:cs="Calibri"/>
          <w:color w:val="000000"/>
          <w:sz w:val="17"/>
          <w:szCs w:val="17"/>
          <w:u w:val="single"/>
        </w:rPr>
        <w:t>cognex</w:t>
      </w:r>
      <w:proofErr w:type="spellEnd"/>
      <w:r w:rsidRPr="009D0DDF">
        <w:rPr>
          <w:rFonts w:ascii="Calibri" w:eastAsia="Times New Roman" w:hAnsi="Calibri" w:cs="Calibri"/>
          <w:color w:val="000000"/>
          <w:sz w:val="17"/>
          <w:szCs w:val="17"/>
          <w:u w:val="single"/>
        </w:rPr>
        <w:t>)</w:t>
      </w:r>
      <w:r w:rsidRPr="009D0DDF">
        <w:rPr>
          <w:rFonts w:ascii="Calibri" w:eastAsia="Times New Roman" w:hAnsi="Calibri" w:cs="Calibri"/>
          <w:color w:val="000000"/>
          <w:sz w:val="17"/>
          <w:szCs w:val="17"/>
        </w:rPr>
        <w:t xml:space="preserve"> se </w:t>
      </w:r>
      <w:proofErr w:type="spellStart"/>
      <w:r w:rsidRPr="009D0DDF">
        <w:rPr>
          <w:rFonts w:ascii="Calibri" w:eastAsia="Times New Roman" w:hAnsi="Calibri" w:cs="Calibri"/>
          <w:color w:val="000000"/>
          <w:sz w:val="17"/>
          <w:szCs w:val="17"/>
        </w:rPr>
        <w:t>dizz.,ha,gi</w:t>
      </w:r>
      <w:proofErr w:type="spellEnd"/>
      <w:r w:rsidRPr="009D0DDF">
        <w:rPr>
          <w:rFonts w:ascii="Calibri" w:eastAsia="Times New Roman" w:hAnsi="Calibri" w:cs="Calibri"/>
          <w:color w:val="000000"/>
          <w:sz w:val="17"/>
          <w:szCs w:val="17"/>
        </w:rPr>
        <w:t xml:space="preserve"> upset incr. transaminase. </w:t>
      </w:r>
      <w:proofErr w:type="gramStart"/>
      <w:r w:rsidRPr="009D0DDF">
        <w:rPr>
          <w:rFonts w:ascii="Calibri" w:eastAsia="Times New Roman" w:hAnsi="Calibri" w:cs="Calibri"/>
          <w:color w:val="000000"/>
          <w:sz w:val="17"/>
          <w:szCs w:val="17"/>
          <w:u w:val="single"/>
        </w:rPr>
        <w:t xml:space="preserve">Aricept </w:t>
      </w:r>
      <w:r w:rsidRPr="009D0DDF">
        <w:rPr>
          <w:rFonts w:ascii="Calibri" w:eastAsia="Times New Roman" w:hAnsi="Calibri" w:cs="Calibri"/>
          <w:color w:val="000000"/>
          <w:sz w:val="17"/>
          <w:szCs w:val="17"/>
        </w:rPr>
        <w:t xml:space="preserve">se insomnia, </w:t>
      </w:r>
      <w:proofErr w:type="spellStart"/>
      <w:r w:rsidRPr="009D0DDF">
        <w:rPr>
          <w:rFonts w:ascii="Calibri" w:eastAsia="Times New Roman" w:hAnsi="Calibri" w:cs="Calibri"/>
          <w:color w:val="000000"/>
          <w:sz w:val="17"/>
          <w:szCs w:val="17"/>
        </w:rPr>
        <w:t>dizz</w:t>
      </w:r>
      <w:proofErr w:type="spellEnd"/>
      <w:r w:rsidRPr="009D0DDF">
        <w:rPr>
          <w:rFonts w:ascii="Calibri" w:eastAsia="Times New Roman" w:hAnsi="Calibri" w:cs="Calibri"/>
          <w:color w:val="000000"/>
          <w:sz w:val="17"/>
          <w:szCs w:val="17"/>
        </w:rPr>
        <w:t>.</w:t>
      </w:r>
      <w:proofErr w:type="gram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upset</w:t>
      </w:r>
      <w:proofErr w:type="gramStart"/>
      <w:r w:rsidRPr="009D0DDF">
        <w:rPr>
          <w:rFonts w:ascii="Calibri" w:eastAsia="Times New Roman" w:hAnsi="Calibri" w:cs="Calibri"/>
          <w:color w:val="000000"/>
          <w:sz w:val="17"/>
          <w:szCs w:val="17"/>
        </w:rPr>
        <w:t>,ha</w:t>
      </w:r>
      <w:proofErr w:type="spellEnd"/>
      <w:proofErr w:type="gramEnd"/>
      <w:r w:rsidRPr="009D0DDF">
        <w:rPr>
          <w:rFonts w:ascii="Calibri" w:eastAsia="Times New Roman" w:hAnsi="Calibri" w:cs="Calibri"/>
          <w:color w:val="000000"/>
          <w:sz w:val="17"/>
          <w:szCs w:val="17"/>
        </w:rPr>
        <w:t xml:space="preserve"> </w:t>
      </w:r>
      <w:r w:rsidRPr="009D0DDF">
        <w:rPr>
          <w:rFonts w:ascii="Calibri" w:eastAsia="Times New Roman" w:hAnsi="Calibri" w:cs="Calibri"/>
          <w:color w:val="000000"/>
          <w:sz w:val="17"/>
          <w:szCs w:val="17"/>
          <w:u w:val="single"/>
        </w:rPr>
        <w:t>Exelon(</w:t>
      </w:r>
      <w:proofErr w:type="spellStart"/>
      <w:r w:rsidRPr="009D0DDF">
        <w:rPr>
          <w:rFonts w:ascii="Calibri" w:eastAsia="Times New Roman" w:hAnsi="Calibri" w:cs="Calibri"/>
          <w:color w:val="000000"/>
          <w:sz w:val="17"/>
          <w:szCs w:val="17"/>
          <w:u w:val="single"/>
        </w:rPr>
        <w:t>rivastigmine</w:t>
      </w:r>
      <w:proofErr w:type="spellEnd"/>
      <w:r w:rsidRPr="009D0DDF">
        <w:rPr>
          <w:rFonts w:ascii="Calibri" w:eastAsia="Times New Roman" w:hAnsi="Calibri" w:cs="Calibri"/>
          <w:color w:val="000000"/>
          <w:sz w:val="17"/>
          <w:szCs w:val="17"/>
          <w:u w:val="single"/>
        </w:rPr>
        <w:t>)</w:t>
      </w:r>
      <w:r w:rsidRPr="009D0DDF">
        <w:rPr>
          <w:rFonts w:ascii="Calibri" w:eastAsia="Times New Roman" w:hAnsi="Calibri" w:cs="Calibri"/>
          <w:color w:val="000000"/>
          <w:sz w:val="17"/>
          <w:szCs w:val="17"/>
        </w:rPr>
        <w:t xml:space="preserve"> se </w:t>
      </w:r>
      <w:proofErr w:type="spellStart"/>
      <w:r w:rsidRPr="009D0DDF">
        <w:rPr>
          <w:rFonts w:ascii="Calibri" w:eastAsia="Times New Roman" w:hAnsi="Calibri" w:cs="Calibri"/>
          <w:color w:val="000000"/>
          <w:sz w:val="17"/>
          <w:szCs w:val="17"/>
        </w:rPr>
        <w:t>dizz</w:t>
      </w:r>
      <w:proofErr w:type="spellEnd"/>
      <w:r w:rsidRPr="009D0DDF">
        <w:rPr>
          <w:rFonts w:ascii="Calibri" w:eastAsia="Times New Roman" w:hAnsi="Calibri" w:cs="Calibri"/>
          <w:color w:val="000000"/>
          <w:sz w:val="17"/>
          <w:szCs w:val="17"/>
        </w:rPr>
        <w:t xml:space="preserve">. Ha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upset </w:t>
      </w:r>
      <w:proofErr w:type="spellStart"/>
      <w:r w:rsidRPr="009D0DDF">
        <w:rPr>
          <w:rFonts w:ascii="Calibri" w:eastAsia="Times New Roman" w:hAnsi="Calibri" w:cs="Calibri"/>
          <w:color w:val="000000"/>
          <w:sz w:val="17"/>
          <w:szCs w:val="17"/>
        </w:rPr>
        <w:t>fatigue</w:t>
      </w:r>
      <w:proofErr w:type="gramStart"/>
      <w:r w:rsidRPr="009D0DDF">
        <w:rPr>
          <w:rFonts w:ascii="Calibri" w:eastAsia="Times New Roman" w:hAnsi="Calibri" w:cs="Calibri"/>
          <w:color w:val="000000"/>
          <w:sz w:val="17"/>
          <w:szCs w:val="17"/>
        </w:rPr>
        <w:t>,insomnia.</w:t>
      </w:r>
      <w:r w:rsidRPr="009D0DDF">
        <w:rPr>
          <w:rFonts w:ascii="Calibri" w:eastAsia="Times New Roman" w:hAnsi="Calibri" w:cs="Calibri"/>
          <w:color w:val="000000"/>
          <w:sz w:val="17"/>
          <w:szCs w:val="17"/>
          <w:u w:val="single"/>
        </w:rPr>
        <w:t>Galantamine</w:t>
      </w:r>
      <w:proofErr w:type="spellEnd"/>
      <w:proofErr w:type="gramEnd"/>
      <w:r w:rsidRPr="009D0DDF">
        <w:rPr>
          <w:rFonts w:ascii="Calibri" w:eastAsia="Times New Roman" w:hAnsi="Calibri" w:cs="Calibri"/>
          <w:color w:val="000000"/>
          <w:sz w:val="17"/>
          <w:szCs w:val="17"/>
          <w:u w:val="single"/>
        </w:rPr>
        <w:t xml:space="preserve"> (</w:t>
      </w:r>
      <w:proofErr w:type="spellStart"/>
      <w:r w:rsidRPr="009D0DDF">
        <w:rPr>
          <w:rFonts w:ascii="Calibri" w:eastAsia="Times New Roman" w:hAnsi="Calibri" w:cs="Calibri"/>
          <w:color w:val="000000"/>
          <w:sz w:val="17"/>
          <w:szCs w:val="17"/>
          <w:u w:val="single"/>
        </w:rPr>
        <w:t>razadyne</w:t>
      </w:r>
      <w:proofErr w:type="spellEnd"/>
      <w:r w:rsidRPr="009D0DDF">
        <w:rPr>
          <w:rFonts w:ascii="Calibri" w:eastAsia="Times New Roman" w:hAnsi="Calibri" w:cs="Calibri"/>
          <w:color w:val="000000"/>
          <w:sz w:val="17"/>
          <w:szCs w:val="17"/>
          <w:u w:val="single"/>
        </w:rPr>
        <w:t>)</w:t>
      </w:r>
      <w:r w:rsidRPr="009D0DDF">
        <w:rPr>
          <w:rFonts w:ascii="Calibri" w:eastAsia="Times New Roman" w:hAnsi="Calibri" w:cs="Calibri"/>
          <w:color w:val="000000"/>
          <w:sz w:val="17"/>
          <w:szCs w:val="17"/>
        </w:rPr>
        <w:t xml:space="preserve"> se </w:t>
      </w:r>
      <w:proofErr w:type="spellStart"/>
      <w:r w:rsidRPr="009D0DDF">
        <w:rPr>
          <w:rFonts w:ascii="Calibri" w:eastAsia="Times New Roman" w:hAnsi="Calibri" w:cs="Calibri"/>
          <w:color w:val="000000"/>
          <w:sz w:val="17"/>
          <w:szCs w:val="17"/>
        </w:rPr>
        <w:t>dizz</w:t>
      </w:r>
      <w:proofErr w:type="spellEnd"/>
      <w:r w:rsidRPr="009D0DDF">
        <w:rPr>
          <w:rFonts w:ascii="Calibri" w:eastAsia="Times New Roman" w:hAnsi="Calibri" w:cs="Calibri"/>
          <w:color w:val="000000"/>
          <w:sz w:val="17"/>
          <w:szCs w:val="17"/>
        </w:rPr>
        <w:t xml:space="preserve">. Ha,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upset, </w:t>
      </w:r>
      <w:proofErr w:type="spellStart"/>
      <w:r w:rsidRPr="009D0DDF">
        <w:rPr>
          <w:rFonts w:ascii="Calibri" w:eastAsia="Times New Roman" w:hAnsi="Calibri" w:cs="Calibri"/>
          <w:color w:val="000000"/>
          <w:sz w:val="17"/>
          <w:szCs w:val="17"/>
          <w:u w:val="single"/>
        </w:rPr>
        <w:t>Namenda</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dizziness</w:t>
      </w:r>
      <w:proofErr w:type="gramStart"/>
      <w:r w:rsidRPr="009D0DDF">
        <w:rPr>
          <w:rFonts w:ascii="Calibri" w:eastAsia="Times New Roman" w:hAnsi="Calibri" w:cs="Calibri"/>
          <w:color w:val="000000"/>
          <w:sz w:val="17"/>
          <w:szCs w:val="17"/>
        </w:rPr>
        <w:t>,ha,constp</w:t>
      </w:r>
      <w:proofErr w:type="spellEnd"/>
      <w:proofErr w:type="gramEnd"/>
      <w:r w:rsidRPr="009D0DDF">
        <w:rPr>
          <w:rFonts w:ascii="Calibri" w:eastAsia="Times New Roman" w:hAnsi="Calibri" w:cs="Calibri"/>
          <w:color w:val="000000"/>
          <w:sz w:val="17"/>
          <w:szCs w:val="17"/>
        </w:rPr>
        <w:t xml:space="preserve">. </w:t>
      </w:r>
      <w:r w:rsidRPr="009D0DDF">
        <w:rPr>
          <w:rFonts w:ascii="Calibri" w:eastAsia="Times New Roman" w:hAnsi="Calibri" w:cs="Calibri"/>
          <w:b/>
          <w:color w:val="000000"/>
          <w:sz w:val="17"/>
          <w:szCs w:val="17"/>
        </w:rPr>
        <w:t>Agitation</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u w:val="single"/>
        </w:rPr>
        <w:t>risperdal</w:t>
      </w:r>
      <w:proofErr w:type="spellEnd"/>
      <w:r w:rsidRPr="009D0DDF">
        <w:rPr>
          <w:rFonts w:ascii="Calibri" w:eastAsia="Times New Roman" w:hAnsi="Calibri" w:cs="Calibri"/>
          <w:color w:val="000000"/>
          <w:sz w:val="17"/>
          <w:szCs w:val="17"/>
        </w:rPr>
        <w:t xml:space="preserve"> se </w:t>
      </w:r>
      <w:proofErr w:type="spellStart"/>
      <w:r w:rsidRPr="009D0DDF">
        <w:rPr>
          <w:rFonts w:ascii="Calibri" w:eastAsia="Times New Roman" w:hAnsi="Calibri" w:cs="Calibri"/>
          <w:color w:val="000000"/>
          <w:sz w:val="17"/>
          <w:szCs w:val="17"/>
        </w:rPr>
        <w:t>agitation</w:t>
      </w:r>
      <w:proofErr w:type="gramStart"/>
      <w:r w:rsidRPr="009D0DDF">
        <w:rPr>
          <w:rFonts w:ascii="Calibri" w:eastAsia="Times New Roman" w:hAnsi="Calibri" w:cs="Calibri"/>
          <w:color w:val="000000"/>
          <w:sz w:val="17"/>
          <w:szCs w:val="17"/>
        </w:rPr>
        <w:t>,ha</w:t>
      </w:r>
      <w:proofErr w:type="spellEnd"/>
      <w:proofErr w:type="gram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insomnia,extrapyramidial</w:t>
      </w:r>
      <w:proofErr w:type="spellEnd"/>
      <w:r w:rsidRPr="009D0DDF">
        <w:rPr>
          <w:rFonts w:ascii="Calibri" w:eastAsia="Times New Roman" w:hAnsi="Calibri" w:cs="Calibri"/>
          <w:color w:val="000000"/>
          <w:sz w:val="17"/>
          <w:szCs w:val="17"/>
        </w:rPr>
        <w:t xml:space="preserve"> symptoms. </w:t>
      </w:r>
      <w:proofErr w:type="spellStart"/>
      <w:r w:rsidRPr="009D0DDF">
        <w:rPr>
          <w:rFonts w:ascii="Calibri" w:eastAsia="Times New Roman" w:hAnsi="Calibri" w:cs="Calibri"/>
          <w:color w:val="000000"/>
          <w:sz w:val="17"/>
          <w:szCs w:val="17"/>
          <w:u w:val="single"/>
        </w:rPr>
        <w:t>Seroquel</w:t>
      </w:r>
      <w:proofErr w:type="spellEnd"/>
      <w:r w:rsidRPr="009D0DDF">
        <w:rPr>
          <w:rFonts w:ascii="Calibri" w:eastAsia="Times New Roman" w:hAnsi="Calibri" w:cs="Calibri"/>
          <w:color w:val="000000"/>
          <w:sz w:val="17"/>
          <w:szCs w:val="17"/>
        </w:rPr>
        <w:t xml:space="preserve"> se </w:t>
      </w:r>
      <w:proofErr w:type="spellStart"/>
      <w:r w:rsidRPr="009D0DDF">
        <w:rPr>
          <w:rFonts w:ascii="Calibri" w:eastAsia="Times New Roman" w:hAnsi="Calibri" w:cs="Calibri"/>
          <w:color w:val="000000"/>
          <w:sz w:val="17"/>
          <w:szCs w:val="17"/>
        </w:rPr>
        <w:t>hypotension</w:t>
      </w:r>
      <w:proofErr w:type="gramStart"/>
      <w:r w:rsidRPr="009D0DDF">
        <w:rPr>
          <w:rFonts w:ascii="Calibri" w:eastAsia="Times New Roman" w:hAnsi="Calibri" w:cs="Calibri"/>
          <w:color w:val="000000"/>
          <w:sz w:val="17"/>
          <w:szCs w:val="17"/>
        </w:rPr>
        <w:t>,tachychardia</w:t>
      </w:r>
      <w:proofErr w:type="spellEnd"/>
      <w:proofErr w:type="gramEnd"/>
      <w:r w:rsidRPr="009D0DDF">
        <w:rPr>
          <w:rFonts w:ascii="Calibri" w:eastAsia="Times New Roman" w:hAnsi="Calibri" w:cs="Calibri"/>
          <w:color w:val="000000"/>
          <w:sz w:val="17"/>
          <w:szCs w:val="17"/>
        </w:rPr>
        <w:t xml:space="preserve">, dizziness </w:t>
      </w:r>
      <w:proofErr w:type="spellStart"/>
      <w:r w:rsidRPr="009D0DDF">
        <w:rPr>
          <w:rFonts w:ascii="Calibri" w:eastAsia="Times New Roman" w:hAnsi="Calibri" w:cs="Calibri"/>
          <w:color w:val="000000"/>
          <w:sz w:val="17"/>
          <w:szCs w:val="17"/>
        </w:rPr>
        <w:t>drowsiness,ha,constp</w:t>
      </w:r>
      <w:proofErr w:type="spellEnd"/>
      <w:r w:rsidRPr="009D0DDF">
        <w:rPr>
          <w:rFonts w:ascii="Calibri" w:eastAsia="Times New Roman" w:hAnsi="Calibri" w:cs="Calibri"/>
          <w:color w:val="000000"/>
          <w:sz w:val="17"/>
          <w:szCs w:val="17"/>
        </w:rPr>
        <w:t xml:space="preserve">. </w:t>
      </w:r>
      <w:proofErr w:type="gramStart"/>
      <w:r w:rsidRPr="009D0DDF">
        <w:rPr>
          <w:rFonts w:ascii="Calibri" w:eastAsia="Times New Roman" w:hAnsi="Calibri" w:cs="Calibri"/>
          <w:color w:val="000000"/>
          <w:sz w:val="17"/>
          <w:szCs w:val="17"/>
        </w:rPr>
        <w:t>Dry mouth.</w:t>
      </w:r>
      <w:proofErr w:type="gramEnd"/>
      <w:r w:rsidRPr="009D0DDF">
        <w:rPr>
          <w:rFonts w:ascii="Calibri" w:eastAsia="Times New Roman" w:hAnsi="Calibri" w:cs="Calibri"/>
          <w:color w:val="000000"/>
          <w:sz w:val="17"/>
          <w:szCs w:val="17"/>
        </w:rPr>
        <w:t xml:space="preserve"> </w:t>
      </w:r>
      <w:r w:rsidRPr="009D0DDF">
        <w:rPr>
          <w:rFonts w:ascii="Calibri" w:eastAsia="Times New Roman" w:hAnsi="Calibri" w:cs="Calibri"/>
          <w:color w:val="000000"/>
          <w:sz w:val="17"/>
          <w:szCs w:val="17"/>
          <w:u w:val="single"/>
        </w:rPr>
        <w:t xml:space="preserve">Haldol </w:t>
      </w:r>
      <w:r w:rsidRPr="009D0DDF">
        <w:rPr>
          <w:rFonts w:ascii="Calibri" w:eastAsia="Times New Roman" w:hAnsi="Calibri" w:cs="Calibri"/>
          <w:color w:val="000000"/>
          <w:sz w:val="17"/>
          <w:szCs w:val="17"/>
        </w:rPr>
        <w:t xml:space="preserve">se dry mouth, blurred vision, orthostatic hypotension, </w:t>
      </w:r>
      <w:proofErr w:type="spellStart"/>
      <w:r w:rsidRPr="009D0DDF">
        <w:rPr>
          <w:rFonts w:ascii="Calibri" w:eastAsia="Times New Roman" w:hAnsi="Calibri" w:cs="Calibri"/>
          <w:color w:val="000000"/>
          <w:sz w:val="17"/>
          <w:szCs w:val="17"/>
        </w:rPr>
        <w:t>extrapyramidal</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symtoms</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sedation.</w:t>
      </w:r>
      <w:r w:rsidRPr="009D0DDF">
        <w:rPr>
          <w:rFonts w:ascii="Calibri" w:eastAsia="Times New Roman" w:hAnsi="Calibri" w:cs="Calibri"/>
          <w:b/>
          <w:color w:val="000000"/>
          <w:sz w:val="17"/>
          <w:szCs w:val="17"/>
        </w:rPr>
        <w:t>Antidepressant</w:t>
      </w:r>
      <w:proofErr w:type="spellEnd"/>
      <w:r w:rsidRPr="009D0DDF">
        <w:rPr>
          <w:rFonts w:ascii="Calibri" w:eastAsia="Times New Roman" w:hAnsi="Calibri" w:cs="Calibri"/>
          <w:color w:val="000000"/>
          <w:sz w:val="17"/>
          <w:szCs w:val="17"/>
        </w:rPr>
        <w:t xml:space="preserve"> </w:t>
      </w:r>
      <w:r w:rsidRPr="009D0DDF">
        <w:rPr>
          <w:rFonts w:ascii="Calibri" w:eastAsia="Times New Roman" w:hAnsi="Calibri" w:cs="Calibri"/>
          <w:color w:val="000000"/>
          <w:sz w:val="17"/>
          <w:szCs w:val="17"/>
          <w:u w:val="single"/>
        </w:rPr>
        <w:t>Zoloft</w:t>
      </w:r>
      <w:r w:rsidRPr="009D0DDF">
        <w:rPr>
          <w:rFonts w:ascii="Calibri" w:eastAsia="Times New Roman" w:hAnsi="Calibri" w:cs="Calibri"/>
          <w:color w:val="000000"/>
          <w:sz w:val="17"/>
          <w:szCs w:val="17"/>
        </w:rPr>
        <w:t xml:space="preserve"> se fatigue, insomnia, sedation,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upset,ha,dizziness</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u w:val="single"/>
        </w:rPr>
        <w:t>Paroxetine</w:t>
      </w:r>
      <w:proofErr w:type="spellEnd"/>
      <w:r w:rsidRPr="009D0DDF">
        <w:rPr>
          <w:rFonts w:ascii="Calibri" w:eastAsia="Times New Roman" w:hAnsi="Calibri" w:cs="Calibri"/>
          <w:color w:val="000000"/>
          <w:sz w:val="17"/>
          <w:szCs w:val="17"/>
          <w:u w:val="single"/>
        </w:rPr>
        <w:t>(</w:t>
      </w:r>
      <w:proofErr w:type="spellStart"/>
      <w:r w:rsidRPr="009D0DDF">
        <w:rPr>
          <w:rFonts w:ascii="Calibri" w:eastAsia="Times New Roman" w:hAnsi="Calibri" w:cs="Calibri"/>
          <w:color w:val="000000"/>
          <w:sz w:val="17"/>
          <w:szCs w:val="17"/>
          <w:u w:val="single"/>
        </w:rPr>
        <w:t>paxil</w:t>
      </w:r>
      <w:proofErr w:type="spellEnd"/>
      <w:r w:rsidRPr="009D0DDF">
        <w:rPr>
          <w:rFonts w:ascii="Calibri" w:eastAsia="Times New Roman" w:hAnsi="Calibri" w:cs="Calibri"/>
          <w:color w:val="000000"/>
          <w:sz w:val="17"/>
          <w:szCs w:val="17"/>
          <w:u w:val="single"/>
        </w:rPr>
        <w:t>)-</w:t>
      </w:r>
      <w:proofErr w:type="spellStart"/>
      <w:r w:rsidRPr="009D0DDF">
        <w:rPr>
          <w:rFonts w:ascii="Calibri" w:eastAsia="Times New Roman" w:hAnsi="Calibri" w:cs="Calibri"/>
          <w:color w:val="000000"/>
          <w:sz w:val="17"/>
          <w:szCs w:val="17"/>
        </w:rPr>
        <w:t>dizziness,ha,insomnia,somnolence</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upset. </w:t>
      </w:r>
      <w:proofErr w:type="spellStart"/>
      <w:proofErr w:type="gramStart"/>
      <w:r w:rsidRPr="009D0DDF">
        <w:rPr>
          <w:rFonts w:ascii="Calibri" w:eastAsia="Times New Roman" w:hAnsi="Calibri" w:cs="Calibri"/>
          <w:color w:val="000000"/>
          <w:sz w:val="17"/>
          <w:szCs w:val="17"/>
          <w:u w:val="single"/>
        </w:rPr>
        <w:t>Nortriptyline</w:t>
      </w:r>
      <w:proofErr w:type="spellEnd"/>
      <w:r w:rsidRPr="009D0DDF">
        <w:rPr>
          <w:rFonts w:ascii="Calibri" w:eastAsia="Times New Roman" w:hAnsi="Calibri" w:cs="Calibri"/>
          <w:color w:val="000000"/>
          <w:sz w:val="17"/>
          <w:szCs w:val="17"/>
          <w:u w:val="single"/>
        </w:rPr>
        <w:t>(</w:t>
      </w:r>
      <w:proofErr w:type="spellStart"/>
      <w:proofErr w:type="gramEnd"/>
      <w:r w:rsidRPr="009D0DDF">
        <w:rPr>
          <w:rFonts w:ascii="Calibri" w:eastAsia="Times New Roman" w:hAnsi="Calibri" w:cs="Calibri"/>
          <w:color w:val="000000"/>
          <w:sz w:val="17"/>
          <w:szCs w:val="17"/>
          <w:u w:val="single"/>
        </w:rPr>
        <w:t>Pamelor</w:t>
      </w:r>
      <w:proofErr w:type="spellEnd"/>
      <w:r w:rsidRPr="009D0DDF">
        <w:rPr>
          <w:rFonts w:ascii="Calibri" w:eastAsia="Times New Roman" w:hAnsi="Calibri" w:cs="Calibri"/>
          <w:color w:val="000000"/>
          <w:sz w:val="17"/>
          <w:szCs w:val="17"/>
          <w:u w:val="single"/>
        </w:rPr>
        <w:t>)</w:t>
      </w:r>
      <w:r w:rsidRPr="009D0DDF">
        <w:rPr>
          <w:rFonts w:ascii="Calibri" w:eastAsia="Times New Roman" w:hAnsi="Calibri" w:cs="Calibri"/>
          <w:color w:val="000000"/>
          <w:sz w:val="17"/>
          <w:szCs w:val="17"/>
        </w:rPr>
        <w:t xml:space="preserve"> se </w:t>
      </w:r>
      <w:proofErr w:type="spellStart"/>
      <w:r w:rsidRPr="009D0DDF">
        <w:rPr>
          <w:rFonts w:ascii="Calibri" w:eastAsia="Times New Roman" w:hAnsi="Calibri" w:cs="Calibri"/>
          <w:color w:val="000000"/>
          <w:sz w:val="17"/>
          <w:szCs w:val="17"/>
        </w:rPr>
        <w:t>anticholinergic</w:t>
      </w:r>
      <w:proofErr w:type="spellEnd"/>
      <w:r w:rsidRPr="009D0DDF">
        <w:rPr>
          <w:rFonts w:ascii="Calibri" w:eastAsia="Times New Roman" w:hAnsi="Calibri" w:cs="Calibri"/>
          <w:color w:val="000000"/>
          <w:sz w:val="17"/>
          <w:szCs w:val="17"/>
        </w:rPr>
        <w:t xml:space="preserve">, orthostatic hypo. </w:t>
      </w:r>
      <w:proofErr w:type="gramStart"/>
      <w:r w:rsidRPr="009D0DDF">
        <w:rPr>
          <w:rFonts w:ascii="Calibri" w:eastAsia="Times New Roman" w:hAnsi="Calibri" w:cs="Calibri"/>
          <w:color w:val="000000"/>
          <w:sz w:val="17"/>
          <w:szCs w:val="17"/>
        </w:rPr>
        <w:t xml:space="preserve">Sedation, arrhythmias </w:t>
      </w:r>
      <w:r w:rsidRPr="009D0DDF">
        <w:rPr>
          <w:rFonts w:ascii="Calibri" w:eastAsia="Times New Roman" w:hAnsi="Calibri" w:cs="Calibri"/>
          <w:b/>
          <w:color w:val="000000"/>
          <w:sz w:val="17"/>
          <w:szCs w:val="17"/>
        </w:rPr>
        <w:t xml:space="preserve">Anxiety </w:t>
      </w:r>
      <w:proofErr w:type="spellStart"/>
      <w:r w:rsidRPr="009D0DDF">
        <w:rPr>
          <w:rFonts w:ascii="Calibri" w:eastAsia="Times New Roman" w:hAnsi="Calibri" w:cs="Calibri"/>
          <w:color w:val="000000"/>
          <w:sz w:val="17"/>
          <w:szCs w:val="17"/>
          <w:u w:val="single"/>
        </w:rPr>
        <w:t>ativan</w:t>
      </w:r>
      <w:proofErr w:type="spellEnd"/>
      <w:r w:rsidRPr="009D0DDF">
        <w:rPr>
          <w:rFonts w:ascii="Calibri" w:eastAsia="Times New Roman" w:hAnsi="Calibri" w:cs="Calibri"/>
          <w:color w:val="000000"/>
          <w:sz w:val="17"/>
          <w:szCs w:val="17"/>
        </w:rPr>
        <w:t xml:space="preserve"> se drowsiness, </w:t>
      </w:r>
      <w:proofErr w:type="spellStart"/>
      <w:r w:rsidRPr="009D0DDF">
        <w:rPr>
          <w:rFonts w:ascii="Calibri" w:eastAsia="Times New Roman" w:hAnsi="Calibri" w:cs="Calibri"/>
          <w:color w:val="000000"/>
          <w:sz w:val="17"/>
          <w:szCs w:val="17"/>
        </w:rPr>
        <w:t>dizz</w:t>
      </w:r>
      <w:proofErr w:type="spellEnd"/>
      <w:r w:rsidRPr="009D0DDF">
        <w:rPr>
          <w:rFonts w:ascii="Calibri" w:eastAsia="Times New Roman" w:hAnsi="Calibri" w:cs="Calibri"/>
          <w:color w:val="000000"/>
          <w:sz w:val="17"/>
          <w:szCs w:val="17"/>
        </w:rPr>
        <w:t>.</w:t>
      </w:r>
      <w:proofErr w:type="gram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upset, hypotension, tolerance, dependence. </w:t>
      </w:r>
      <w:proofErr w:type="spellStart"/>
      <w:proofErr w:type="gramStart"/>
      <w:r w:rsidRPr="009D0DDF">
        <w:rPr>
          <w:rFonts w:ascii="Calibri" w:eastAsia="Times New Roman" w:hAnsi="Calibri" w:cs="Calibri"/>
          <w:color w:val="000000"/>
          <w:sz w:val="17"/>
          <w:szCs w:val="17"/>
          <w:u w:val="single"/>
        </w:rPr>
        <w:t>Oxazepam</w:t>
      </w:r>
      <w:proofErr w:type="spellEnd"/>
      <w:r w:rsidRPr="009D0DDF">
        <w:rPr>
          <w:rFonts w:ascii="Calibri" w:eastAsia="Times New Roman" w:hAnsi="Calibri" w:cs="Calibri"/>
          <w:color w:val="000000"/>
          <w:sz w:val="17"/>
          <w:szCs w:val="17"/>
          <w:u w:val="single"/>
        </w:rPr>
        <w:t>(</w:t>
      </w:r>
      <w:proofErr w:type="spellStart"/>
      <w:proofErr w:type="gramEnd"/>
      <w:r w:rsidRPr="009D0DDF">
        <w:rPr>
          <w:rFonts w:ascii="Calibri" w:eastAsia="Times New Roman" w:hAnsi="Calibri" w:cs="Calibri"/>
          <w:color w:val="000000"/>
          <w:sz w:val="17"/>
          <w:szCs w:val="17"/>
          <w:u w:val="single"/>
        </w:rPr>
        <w:t>serax</w:t>
      </w:r>
      <w:proofErr w:type="spellEnd"/>
      <w:r w:rsidRPr="009D0DDF">
        <w:rPr>
          <w:rFonts w:ascii="Calibri" w:eastAsia="Times New Roman" w:hAnsi="Calibri" w:cs="Calibri"/>
          <w:color w:val="000000"/>
          <w:sz w:val="17"/>
          <w:szCs w:val="17"/>
          <w:u w:val="single"/>
        </w:rPr>
        <w:t>)</w:t>
      </w:r>
      <w:r w:rsidRPr="009D0DDF">
        <w:rPr>
          <w:rFonts w:ascii="Calibri" w:eastAsia="Times New Roman" w:hAnsi="Calibri" w:cs="Calibri"/>
          <w:color w:val="000000"/>
          <w:sz w:val="17"/>
          <w:szCs w:val="17"/>
        </w:rPr>
        <w:t xml:space="preserve"> se drowsiness, </w:t>
      </w:r>
      <w:proofErr w:type="spellStart"/>
      <w:r w:rsidRPr="009D0DDF">
        <w:rPr>
          <w:rFonts w:ascii="Calibri" w:eastAsia="Times New Roman" w:hAnsi="Calibri" w:cs="Calibri"/>
          <w:color w:val="000000"/>
          <w:sz w:val="17"/>
          <w:szCs w:val="17"/>
        </w:rPr>
        <w:t>dizz</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upset, hypotension, tolerance, </w:t>
      </w:r>
      <w:proofErr w:type="spellStart"/>
      <w:r w:rsidRPr="009D0DDF">
        <w:rPr>
          <w:rFonts w:ascii="Calibri" w:eastAsia="Times New Roman" w:hAnsi="Calibri" w:cs="Calibri"/>
          <w:color w:val="000000"/>
          <w:sz w:val="17"/>
          <w:szCs w:val="17"/>
        </w:rPr>
        <w:t>dependence.</w:t>
      </w:r>
      <w:r w:rsidRPr="009D0DDF">
        <w:rPr>
          <w:rFonts w:ascii="Calibri" w:eastAsia="Times New Roman" w:hAnsi="Calibri" w:cs="Calibri"/>
          <w:color w:val="000000"/>
          <w:sz w:val="17"/>
          <w:szCs w:val="17"/>
          <w:u w:val="single"/>
        </w:rPr>
        <w:t>Restoril</w:t>
      </w:r>
      <w:proofErr w:type="spellEnd"/>
      <w:r w:rsidRPr="009D0DDF">
        <w:rPr>
          <w:rFonts w:ascii="Calibri" w:eastAsia="Times New Roman" w:hAnsi="Calibri" w:cs="Calibri"/>
          <w:color w:val="000000"/>
          <w:sz w:val="17"/>
          <w:szCs w:val="17"/>
          <w:u w:val="single"/>
        </w:rPr>
        <w:t xml:space="preserve"> </w:t>
      </w:r>
      <w:r w:rsidRPr="009D0DDF">
        <w:rPr>
          <w:rFonts w:ascii="Calibri" w:eastAsia="Times New Roman" w:hAnsi="Calibri" w:cs="Calibri"/>
          <w:color w:val="000000"/>
          <w:sz w:val="17"/>
          <w:szCs w:val="17"/>
        </w:rPr>
        <w:t xml:space="preserve">se drowsiness, </w:t>
      </w:r>
      <w:proofErr w:type="spellStart"/>
      <w:r w:rsidRPr="009D0DDF">
        <w:rPr>
          <w:rFonts w:ascii="Calibri" w:eastAsia="Times New Roman" w:hAnsi="Calibri" w:cs="Calibri"/>
          <w:color w:val="000000"/>
          <w:sz w:val="17"/>
          <w:szCs w:val="17"/>
        </w:rPr>
        <w:t>dizzeness</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upset, </w:t>
      </w:r>
      <w:proofErr w:type="spellStart"/>
      <w:r w:rsidRPr="009D0DDF">
        <w:rPr>
          <w:rFonts w:ascii="Calibri" w:eastAsia="Times New Roman" w:hAnsi="Calibri" w:cs="Calibri"/>
          <w:color w:val="000000"/>
          <w:sz w:val="17"/>
          <w:szCs w:val="17"/>
        </w:rPr>
        <w:t>hypotension</w:t>
      </w:r>
      <w:proofErr w:type="gramStart"/>
      <w:r w:rsidRPr="009D0DDF">
        <w:rPr>
          <w:rFonts w:ascii="Calibri" w:eastAsia="Times New Roman" w:hAnsi="Calibri" w:cs="Calibri"/>
          <w:color w:val="000000"/>
          <w:sz w:val="17"/>
          <w:szCs w:val="17"/>
        </w:rPr>
        <w:t>,tolerance</w:t>
      </w:r>
      <w:proofErr w:type="spellEnd"/>
      <w:proofErr w:type="gramEnd"/>
      <w:r w:rsidRPr="009D0DDF">
        <w:rPr>
          <w:rFonts w:ascii="Calibri" w:eastAsia="Times New Roman" w:hAnsi="Calibri" w:cs="Calibri"/>
          <w:color w:val="000000"/>
          <w:sz w:val="17"/>
          <w:szCs w:val="17"/>
        </w:rPr>
        <w:t>, dependence</w:t>
      </w:r>
      <w:r w:rsidRPr="009D0DDF">
        <w:rPr>
          <w:rFonts w:ascii="Calibri" w:eastAsia="Times New Roman" w:hAnsi="Calibri" w:cs="Calibri"/>
          <w:color w:val="000000"/>
          <w:sz w:val="17"/>
          <w:szCs w:val="17"/>
          <w:u w:val="single"/>
        </w:rPr>
        <w:t>. Ambien</w:t>
      </w:r>
      <w:r w:rsidRPr="009D0DDF">
        <w:rPr>
          <w:rFonts w:ascii="Calibri" w:eastAsia="Times New Roman" w:hAnsi="Calibri" w:cs="Calibri"/>
          <w:color w:val="000000"/>
          <w:sz w:val="17"/>
          <w:szCs w:val="17"/>
        </w:rPr>
        <w:t xml:space="preserve"> se ha, drowsiness, dizziness, </w:t>
      </w:r>
      <w:proofErr w:type="spellStart"/>
      <w:r w:rsidRPr="009D0DDF">
        <w:rPr>
          <w:rFonts w:ascii="Calibri" w:eastAsia="Times New Roman" w:hAnsi="Calibri" w:cs="Calibri"/>
          <w:color w:val="000000"/>
          <w:sz w:val="17"/>
          <w:szCs w:val="17"/>
        </w:rPr>
        <w:t>gi</w:t>
      </w:r>
      <w:proofErr w:type="spellEnd"/>
      <w:r w:rsidRPr="009D0DDF">
        <w:rPr>
          <w:rFonts w:ascii="Calibri" w:eastAsia="Times New Roman" w:hAnsi="Calibri" w:cs="Calibri"/>
          <w:color w:val="000000"/>
          <w:sz w:val="17"/>
          <w:szCs w:val="17"/>
        </w:rPr>
        <w:t xml:space="preserve"> upset.</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rPr>
        <w:t xml:space="preserve">DSM-IV-TR criteria for substance dependence- </w:t>
      </w:r>
      <w:r w:rsidRPr="009D0DDF">
        <w:rPr>
          <w:rFonts w:ascii="Calibri" w:eastAsia="Times New Roman" w:hAnsi="Calibri" w:cs="Calibri"/>
          <w:color w:val="000000"/>
          <w:sz w:val="17"/>
          <w:szCs w:val="17"/>
        </w:rPr>
        <w:t xml:space="preserve">at least 3 of the following characteristic must be present for dx of substance dependence. </w:t>
      </w:r>
      <w:proofErr w:type="gramStart"/>
      <w:r w:rsidRPr="009D0DDF">
        <w:rPr>
          <w:rFonts w:ascii="Calibri" w:eastAsia="Times New Roman" w:hAnsi="Calibri" w:cs="Calibri"/>
          <w:color w:val="000000"/>
          <w:sz w:val="17"/>
          <w:szCs w:val="17"/>
        </w:rPr>
        <w:t>1.evidence</w:t>
      </w:r>
      <w:proofErr w:type="gramEnd"/>
      <w:r w:rsidRPr="009D0DDF">
        <w:rPr>
          <w:rFonts w:ascii="Calibri" w:eastAsia="Times New Roman" w:hAnsi="Calibri" w:cs="Calibri"/>
          <w:color w:val="000000"/>
          <w:sz w:val="17"/>
          <w:szCs w:val="17"/>
        </w:rPr>
        <w:t xml:space="preserve"> of tolerance, as defined by either one of the following; a. need for markedly increased amounts of the substance to achieve intoxication or desired </w:t>
      </w:r>
      <w:proofErr w:type="spellStart"/>
      <w:r w:rsidRPr="009D0DDF">
        <w:rPr>
          <w:rFonts w:ascii="Calibri" w:eastAsia="Times New Roman" w:hAnsi="Calibri" w:cs="Calibri"/>
          <w:color w:val="000000"/>
          <w:sz w:val="17"/>
          <w:szCs w:val="17"/>
        </w:rPr>
        <w:t>effects.b</w:t>
      </w:r>
      <w:proofErr w:type="spellEnd"/>
      <w:r w:rsidRPr="009D0DDF">
        <w:rPr>
          <w:rFonts w:ascii="Calibri" w:eastAsia="Times New Roman" w:hAnsi="Calibri" w:cs="Calibri"/>
          <w:color w:val="000000"/>
          <w:sz w:val="17"/>
          <w:szCs w:val="17"/>
        </w:rPr>
        <w:t xml:space="preserve">. </w:t>
      </w:r>
      <w:proofErr w:type="gramStart"/>
      <w:r w:rsidRPr="009D0DDF">
        <w:rPr>
          <w:rFonts w:ascii="Calibri" w:eastAsia="Times New Roman" w:hAnsi="Calibri" w:cs="Calibri"/>
          <w:color w:val="000000"/>
          <w:sz w:val="17"/>
          <w:szCs w:val="17"/>
        </w:rPr>
        <w:t>markedly</w:t>
      </w:r>
      <w:proofErr w:type="gramEnd"/>
      <w:r w:rsidRPr="009D0DDF">
        <w:rPr>
          <w:rFonts w:ascii="Calibri" w:eastAsia="Times New Roman" w:hAnsi="Calibri" w:cs="Calibri"/>
          <w:color w:val="000000"/>
          <w:sz w:val="17"/>
          <w:szCs w:val="17"/>
        </w:rPr>
        <w:t xml:space="preserve"> diminished effect with continued use of the same amount of the substance.c.2. Evidence of </w:t>
      </w:r>
      <w:proofErr w:type="spellStart"/>
      <w:r w:rsidRPr="009D0DDF">
        <w:rPr>
          <w:rFonts w:ascii="Calibri" w:eastAsia="Times New Roman" w:hAnsi="Calibri" w:cs="Calibri"/>
          <w:color w:val="000000"/>
          <w:sz w:val="17"/>
          <w:szCs w:val="17"/>
        </w:rPr>
        <w:t>withdrawl</w:t>
      </w:r>
      <w:proofErr w:type="spellEnd"/>
      <w:r w:rsidRPr="009D0DDF">
        <w:rPr>
          <w:rFonts w:ascii="Calibri" w:eastAsia="Times New Roman" w:hAnsi="Calibri" w:cs="Calibri"/>
          <w:color w:val="000000"/>
          <w:sz w:val="17"/>
          <w:szCs w:val="17"/>
        </w:rPr>
        <w:t xml:space="preserve"> symptoms, as manifested by either of the </w:t>
      </w:r>
      <w:proofErr w:type="spellStart"/>
      <w:r w:rsidRPr="009D0DDF">
        <w:rPr>
          <w:rFonts w:ascii="Calibri" w:eastAsia="Times New Roman" w:hAnsi="Calibri" w:cs="Calibri"/>
          <w:color w:val="000000"/>
          <w:sz w:val="17"/>
          <w:szCs w:val="17"/>
        </w:rPr>
        <w:t>following</w:t>
      </w:r>
      <w:proofErr w:type="gramStart"/>
      <w:r w:rsidRPr="009D0DDF">
        <w:rPr>
          <w:rFonts w:ascii="Calibri" w:eastAsia="Times New Roman" w:hAnsi="Calibri" w:cs="Calibri"/>
          <w:color w:val="000000"/>
          <w:sz w:val="17"/>
          <w:szCs w:val="17"/>
        </w:rPr>
        <w:t>;a</w:t>
      </w:r>
      <w:proofErr w:type="spellEnd"/>
      <w:proofErr w:type="gramEnd"/>
      <w:r w:rsidRPr="009D0DDF">
        <w:rPr>
          <w:rFonts w:ascii="Calibri" w:eastAsia="Times New Roman" w:hAnsi="Calibri" w:cs="Calibri"/>
          <w:color w:val="000000"/>
          <w:sz w:val="17"/>
          <w:szCs w:val="17"/>
        </w:rPr>
        <w:t xml:space="preserve">. the characteristic </w:t>
      </w:r>
      <w:proofErr w:type="spellStart"/>
      <w:r w:rsidRPr="009D0DDF">
        <w:rPr>
          <w:rFonts w:ascii="Calibri" w:eastAsia="Times New Roman" w:hAnsi="Calibri" w:cs="Calibri"/>
          <w:color w:val="000000"/>
          <w:sz w:val="17"/>
          <w:szCs w:val="17"/>
        </w:rPr>
        <w:t>withdrawl</w:t>
      </w:r>
      <w:proofErr w:type="spellEnd"/>
      <w:r w:rsidRPr="009D0DDF">
        <w:rPr>
          <w:rFonts w:ascii="Calibri" w:eastAsia="Times New Roman" w:hAnsi="Calibri" w:cs="Calibri"/>
          <w:color w:val="000000"/>
          <w:sz w:val="17"/>
          <w:szCs w:val="17"/>
        </w:rPr>
        <w:t xml:space="preserve"> syndrome for the substance. B. the same (closely related) substance is taken to relieve or avoid withdrawal symptoms.3.The substance is often taken in larger amounts or over a longer period than was intended.4.ther is a persistent desire or unsuccessful efforts to cut down or control substance use.5. a great deal of time is spent in activities necessary to obtain the </w:t>
      </w:r>
      <w:proofErr w:type="spellStart"/>
      <w:r w:rsidRPr="009D0DDF">
        <w:rPr>
          <w:rFonts w:ascii="Calibri" w:eastAsia="Times New Roman" w:hAnsi="Calibri" w:cs="Calibri"/>
          <w:color w:val="000000"/>
          <w:sz w:val="17"/>
          <w:szCs w:val="17"/>
        </w:rPr>
        <w:t>substance,use</w:t>
      </w:r>
      <w:proofErr w:type="spellEnd"/>
      <w:r w:rsidRPr="009D0DDF">
        <w:rPr>
          <w:rFonts w:ascii="Calibri" w:eastAsia="Times New Roman" w:hAnsi="Calibri" w:cs="Calibri"/>
          <w:color w:val="000000"/>
          <w:sz w:val="17"/>
          <w:szCs w:val="17"/>
        </w:rPr>
        <w:t xml:space="preserve"> of substance, or recover from its effects.6.important </w:t>
      </w:r>
      <w:proofErr w:type="spellStart"/>
      <w:r w:rsidRPr="009D0DDF">
        <w:rPr>
          <w:rFonts w:ascii="Calibri" w:eastAsia="Times New Roman" w:hAnsi="Calibri" w:cs="Calibri"/>
          <w:color w:val="000000"/>
          <w:sz w:val="17"/>
          <w:szCs w:val="17"/>
        </w:rPr>
        <w:t>social,occupation</w:t>
      </w:r>
      <w:proofErr w:type="spellEnd"/>
      <w:r w:rsidRPr="009D0DDF">
        <w:rPr>
          <w:rFonts w:ascii="Calibri" w:eastAsia="Times New Roman" w:hAnsi="Calibri" w:cs="Calibri"/>
          <w:color w:val="000000"/>
          <w:sz w:val="17"/>
          <w:szCs w:val="17"/>
        </w:rPr>
        <w:t>, or recreational activities are given up or reduced because of substance use.7.the substance use is continued despite knowledge of having a persistent or recurrent physical or psychological problem that is likely to have been caused or exacerbated by the substance(current cocaine use despite recognition of cocaine induced depression, or continued drinking despite recognition that an ulcer was made worse by alcohol consumption).</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rPr>
        <w:t xml:space="preserve">Phenomenon of tolerance- </w:t>
      </w:r>
      <w:r w:rsidRPr="009D0DDF">
        <w:rPr>
          <w:rFonts w:ascii="Calibri" w:eastAsia="Times New Roman" w:hAnsi="Calibri" w:cs="Calibri"/>
          <w:color w:val="000000"/>
          <w:sz w:val="17"/>
          <w:szCs w:val="17"/>
        </w:rPr>
        <w:t>need for increased amounts, diminished effects</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rPr>
        <w:t xml:space="preserve">Predisposing factors for substance abuse- </w:t>
      </w:r>
      <w:proofErr w:type="spellStart"/>
      <w:r w:rsidRPr="009D0DDF">
        <w:rPr>
          <w:rFonts w:ascii="Calibri" w:eastAsia="Times New Roman" w:hAnsi="Calibri" w:cs="Calibri"/>
          <w:color w:val="000000"/>
          <w:sz w:val="17"/>
          <w:szCs w:val="17"/>
        </w:rPr>
        <w:t>Genetic</w:t>
      </w:r>
      <w:proofErr w:type="gramStart"/>
      <w:r w:rsidRPr="009D0DDF">
        <w:rPr>
          <w:rFonts w:ascii="Calibri" w:eastAsia="Times New Roman" w:hAnsi="Calibri" w:cs="Calibri"/>
          <w:color w:val="000000"/>
          <w:sz w:val="17"/>
          <w:szCs w:val="17"/>
        </w:rPr>
        <w:t>;apparent</w:t>
      </w:r>
      <w:proofErr w:type="spellEnd"/>
      <w:proofErr w:type="gramEnd"/>
      <w:r w:rsidRPr="009D0DDF">
        <w:rPr>
          <w:rFonts w:ascii="Calibri" w:eastAsia="Times New Roman" w:hAnsi="Calibri" w:cs="Calibri"/>
          <w:color w:val="000000"/>
          <w:sz w:val="17"/>
          <w:szCs w:val="17"/>
        </w:rPr>
        <w:t xml:space="preserve"> heredity </w:t>
      </w:r>
      <w:proofErr w:type="spellStart"/>
      <w:r w:rsidRPr="009D0DDF">
        <w:rPr>
          <w:rFonts w:ascii="Calibri" w:eastAsia="Times New Roman" w:hAnsi="Calibri" w:cs="Calibri"/>
          <w:color w:val="000000"/>
          <w:sz w:val="17"/>
          <w:szCs w:val="17"/>
        </w:rPr>
        <w:t>facor,particularly</w:t>
      </w:r>
      <w:proofErr w:type="spellEnd"/>
      <w:r w:rsidRPr="009D0DDF">
        <w:rPr>
          <w:rFonts w:ascii="Calibri" w:eastAsia="Times New Roman" w:hAnsi="Calibri" w:cs="Calibri"/>
          <w:color w:val="000000"/>
          <w:sz w:val="17"/>
          <w:szCs w:val="17"/>
        </w:rPr>
        <w:t xml:space="preserve"> with </w:t>
      </w:r>
      <w:proofErr w:type="spellStart"/>
      <w:r w:rsidRPr="009D0DDF">
        <w:rPr>
          <w:rFonts w:ascii="Calibri" w:eastAsia="Times New Roman" w:hAnsi="Calibri" w:cs="Calibri"/>
          <w:color w:val="000000"/>
          <w:sz w:val="17"/>
          <w:szCs w:val="17"/>
        </w:rPr>
        <w:t>alcoholis</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Biochemical:alcohol</w:t>
      </w:r>
      <w:proofErr w:type="spellEnd"/>
      <w:r w:rsidRPr="009D0DDF">
        <w:rPr>
          <w:rFonts w:ascii="Calibri" w:eastAsia="Times New Roman" w:hAnsi="Calibri" w:cs="Calibri"/>
          <w:color w:val="000000"/>
          <w:sz w:val="17"/>
          <w:szCs w:val="17"/>
        </w:rPr>
        <w:t xml:space="preserve"> may produce morphine like substances in the brain that are responsible for </w:t>
      </w:r>
      <w:proofErr w:type="spellStart"/>
      <w:r w:rsidRPr="009D0DDF">
        <w:rPr>
          <w:rFonts w:ascii="Calibri" w:eastAsia="Times New Roman" w:hAnsi="Calibri" w:cs="Calibri"/>
          <w:color w:val="000000"/>
          <w:sz w:val="17"/>
          <w:szCs w:val="17"/>
        </w:rPr>
        <w:t>addiction.Developmental</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Influences;punitive</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superego,fixation</w:t>
      </w:r>
      <w:proofErr w:type="spellEnd"/>
      <w:r w:rsidRPr="009D0DDF">
        <w:rPr>
          <w:rFonts w:ascii="Calibri" w:eastAsia="Times New Roman" w:hAnsi="Calibri" w:cs="Calibri"/>
          <w:color w:val="000000"/>
          <w:sz w:val="17"/>
          <w:szCs w:val="17"/>
        </w:rPr>
        <w:t xml:space="preserve"> in the oral stage of psychosexual </w:t>
      </w:r>
      <w:proofErr w:type="spellStart"/>
      <w:r w:rsidRPr="009D0DDF">
        <w:rPr>
          <w:rFonts w:ascii="Calibri" w:eastAsia="Times New Roman" w:hAnsi="Calibri" w:cs="Calibri"/>
          <w:color w:val="000000"/>
          <w:sz w:val="17"/>
          <w:szCs w:val="17"/>
        </w:rPr>
        <w:t>development.Personality</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Factors:certain</w:t>
      </w:r>
      <w:proofErr w:type="spellEnd"/>
      <w:r w:rsidRPr="009D0DDF">
        <w:rPr>
          <w:rFonts w:ascii="Calibri" w:eastAsia="Times New Roman" w:hAnsi="Calibri" w:cs="Calibri"/>
          <w:color w:val="000000"/>
          <w:sz w:val="17"/>
          <w:szCs w:val="17"/>
        </w:rPr>
        <w:t xml:space="preserve"> personality traits are suggested to play a part in both development and maintenance of alcohol induced dependence, including low self esteem, frequent depression, passivity, inability to relax or defer gratification, inability to communicate </w:t>
      </w:r>
      <w:proofErr w:type="spellStart"/>
      <w:r w:rsidRPr="009D0DDF">
        <w:rPr>
          <w:rFonts w:ascii="Calibri" w:eastAsia="Times New Roman" w:hAnsi="Calibri" w:cs="Calibri"/>
          <w:color w:val="000000"/>
          <w:sz w:val="17"/>
          <w:szCs w:val="17"/>
        </w:rPr>
        <w:t>effectively.Social</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learning;children</w:t>
      </w:r>
      <w:proofErr w:type="spellEnd"/>
      <w:r w:rsidRPr="009D0DDF">
        <w:rPr>
          <w:rFonts w:ascii="Calibri" w:eastAsia="Times New Roman" w:hAnsi="Calibri" w:cs="Calibri"/>
          <w:color w:val="000000"/>
          <w:sz w:val="17"/>
          <w:szCs w:val="17"/>
        </w:rPr>
        <w:t xml:space="preserve"> and adolescents are more likely to use substances when there parents have provided a model for substance use, use of substances may also be promoted within peer </w:t>
      </w:r>
      <w:proofErr w:type="spellStart"/>
      <w:r w:rsidRPr="009D0DDF">
        <w:rPr>
          <w:rFonts w:ascii="Calibri" w:eastAsia="Times New Roman" w:hAnsi="Calibri" w:cs="Calibri"/>
          <w:color w:val="000000"/>
          <w:sz w:val="17"/>
          <w:szCs w:val="17"/>
        </w:rPr>
        <w:t>group.Conditioning;pleasurable</w:t>
      </w:r>
      <w:proofErr w:type="spellEnd"/>
      <w:r w:rsidRPr="009D0DDF">
        <w:rPr>
          <w:rFonts w:ascii="Calibri" w:eastAsia="Times New Roman" w:hAnsi="Calibri" w:cs="Calibri"/>
          <w:color w:val="000000"/>
          <w:sz w:val="17"/>
          <w:szCs w:val="17"/>
        </w:rPr>
        <w:t xml:space="preserve"> effects from substance use act as a positive reinforcement for continued use of substance. Cultural and ethnic </w:t>
      </w:r>
      <w:proofErr w:type="spellStart"/>
      <w:r w:rsidRPr="009D0DDF">
        <w:rPr>
          <w:rFonts w:ascii="Calibri" w:eastAsia="Times New Roman" w:hAnsi="Calibri" w:cs="Calibri"/>
          <w:color w:val="000000"/>
          <w:sz w:val="17"/>
          <w:szCs w:val="17"/>
        </w:rPr>
        <w:t>influences;some</w:t>
      </w:r>
      <w:proofErr w:type="spellEnd"/>
      <w:r w:rsidRPr="009D0DDF">
        <w:rPr>
          <w:rFonts w:ascii="Calibri" w:eastAsia="Times New Roman" w:hAnsi="Calibri" w:cs="Calibri"/>
          <w:color w:val="000000"/>
          <w:sz w:val="17"/>
          <w:szCs w:val="17"/>
        </w:rPr>
        <w:t xml:space="preserve"> cultures are more prone to the abuse of </w:t>
      </w:r>
      <w:proofErr w:type="spellStart"/>
      <w:r w:rsidRPr="009D0DDF">
        <w:rPr>
          <w:rFonts w:ascii="Calibri" w:eastAsia="Times New Roman" w:hAnsi="Calibri" w:cs="Calibri"/>
          <w:color w:val="000000"/>
          <w:sz w:val="17"/>
          <w:szCs w:val="17"/>
        </w:rPr>
        <w:t>substancs</w:t>
      </w:r>
      <w:proofErr w:type="spellEnd"/>
      <w:r w:rsidRPr="009D0DDF">
        <w:rPr>
          <w:rFonts w:ascii="Calibri" w:eastAsia="Times New Roman" w:hAnsi="Calibri" w:cs="Calibri"/>
          <w:color w:val="000000"/>
          <w:sz w:val="17"/>
          <w:szCs w:val="17"/>
        </w:rPr>
        <w:t xml:space="preserve"> than </w:t>
      </w:r>
      <w:proofErr w:type="spellStart"/>
      <w:r w:rsidRPr="009D0DDF">
        <w:rPr>
          <w:rFonts w:ascii="Calibri" w:eastAsia="Times New Roman" w:hAnsi="Calibri" w:cs="Calibri"/>
          <w:color w:val="000000"/>
          <w:sz w:val="17"/>
          <w:szCs w:val="17"/>
        </w:rPr>
        <w:t>others.</w:t>
      </w:r>
      <w:r w:rsidRPr="009D0DDF">
        <w:rPr>
          <w:rFonts w:ascii="Calibri" w:eastAsia="Times New Roman" w:hAnsi="Calibri" w:cs="Calibri"/>
          <w:b/>
          <w:color w:val="000000"/>
          <w:sz w:val="17"/>
          <w:szCs w:val="17"/>
        </w:rPr>
        <w:t>Assessment</w:t>
      </w:r>
      <w:proofErr w:type="spellEnd"/>
      <w:r w:rsidRPr="009D0DDF">
        <w:rPr>
          <w:rFonts w:ascii="Calibri" w:eastAsia="Times New Roman" w:hAnsi="Calibri" w:cs="Calibri"/>
          <w:b/>
          <w:color w:val="000000"/>
          <w:sz w:val="17"/>
          <w:szCs w:val="17"/>
        </w:rPr>
        <w:t xml:space="preserve"> tools</w:t>
      </w:r>
      <w:r w:rsidRPr="009D0DDF">
        <w:rPr>
          <w:rFonts w:ascii="Calibri" w:eastAsia="Times New Roman" w:hAnsi="Calibri" w:cs="Calibri"/>
          <w:color w:val="000000"/>
          <w:sz w:val="17"/>
          <w:szCs w:val="17"/>
        </w:rPr>
        <w:t>-Michigan alcoholism screening test (MAST),CAGE Questionnaire</w:t>
      </w:r>
      <w:r w:rsidR="00D27D8A" w:rsidRPr="009D0DDF">
        <w:rPr>
          <w:rFonts w:ascii="Calibri" w:eastAsia="Times New Roman" w:hAnsi="Calibri" w:cs="Calibri"/>
          <w:color w:val="000000"/>
          <w:sz w:val="17"/>
          <w:szCs w:val="17"/>
        </w:rPr>
        <w:t>(Cut down, annoyed, guilty, eye opener, avoid)</w:t>
      </w:r>
      <w:r w:rsidRPr="009D0DDF">
        <w:rPr>
          <w:rFonts w:ascii="Calibri" w:eastAsia="Times New Roman" w:hAnsi="Calibri" w:cs="Calibri"/>
          <w:color w:val="000000"/>
          <w:sz w:val="17"/>
          <w:szCs w:val="17"/>
        </w:rPr>
        <w:t xml:space="preserve">, urinalysis blood and </w:t>
      </w:r>
      <w:proofErr w:type="spellStart"/>
      <w:r w:rsidRPr="009D0DDF">
        <w:rPr>
          <w:rFonts w:ascii="Calibri" w:eastAsia="Times New Roman" w:hAnsi="Calibri" w:cs="Calibri"/>
          <w:color w:val="000000"/>
          <w:sz w:val="17"/>
          <w:szCs w:val="17"/>
        </w:rPr>
        <w:t>hair.</w:t>
      </w:r>
      <w:r w:rsidRPr="009D0DDF">
        <w:rPr>
          <w:rFonts w:ascii="Calibri" w:eastAsia="Times New Roman" w:hAnsi="Calibri" w:cs="Calibri"/>
          <w:b/>
          <w:color w:val="000000"/>
          <w:sz w:val="17"/>
          <w:szCs w:val="17"/>
        </w:rPr>
        <w:t>Psychoactive</w:t>
      </w:r>
      <w:proofErr w:type="spellEnd"/>
      <w:r w:rsidRPr="009D0DDF">
        <w:rPr>
          <w:rFonts w:ascii="Calibri" w:eastAsia="Times New Roman" w:hAnsi="Calibri" w:cs="Calibri"/>
          <w:b/>
          <w:color w:val="000000"/>
          <w:sz w:val="17"/>
          <w:szCs w:val="17"/>
        </w:rPr>
        <w:t xml:space="preserve"> substance withdrawal symptoms and treatment- </w:t>
      </w:r>
      <w:r w:rsidRPr="009D0DDF">
        <w:rPr>
          <w:rFonts w:ascii="Calibri" w:eastAsia="Times New Roman" w:hAnsi="Calibri" w:cs="Calibri"/>
          <w:color w:val="000000"/>
          <w:sz w:val="17"/>
          <w:szCs w:val="17"/>
        </w:rPr>
        <w:t xml:space="preserve"> </w:t>
      </w:r>
      <w:r w:rsidRPr="009D0DDF">
        <w:rPr>
          <w:rFonts w:ascii="Calibri" w:eastAsia="Times New Roman" w:hAnsi="Calibri" w:cs="Calibri"/>
          <w:color w:val="000000"/>
          <w:sz w:val="17"/>
          <w:szCs w:val="17"/>
          <w:u w:val="single"/>
        </w:rPr>
        <w:t>CNS depressants</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ex.benzodiazipin</w:t>
      </w:r>
      <w:proofErr w:type="spellEnd"/>
      <w:r w:rsidRPr="009D0DDF">
        <w:rPr>
          <w:rFonts w:ascii="Calibri" w:eastAsia="Times New Roman" w:hAnsi="Calibri" w:cs="Calibri"/>
          <w:color w:val="000000"/>
          <w:sz w:val="17"/>
          <w:szCs w:val="17"/>
        </w:rPr>
        <w:t xml:space="preserve">/barbiturates withdrawal s/s </w:t>
      </w:r>
      <w:proofErr w:type="spellStart"/>
      <w:r w:rsidRPr="009D0DDF">
        <w:rPr>
          <w:rFonts w:ascii="Calibri" w:eastAsia="Times New Roman" w:hAnsi="Calibri" w:cs="Calibri"/>
          <w:color w:val="000000"/>
          <w:sz w:val="17"/>
          <w:szCs w:val="17"/>
        </w:rPr>
        <w:t>tremors,sweats,seizure,anxiety,irritability,hallucination,death</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Tx</w:t>
      </w:r>
      <w:proofErr w:type="spellEnd"/>
      <w:r w:rsidRPr="009D0DDF">
        <w:rPr>
          <w:rFonts w:ascii="Calibri" w:eastAsia="Times New Roman" w:hAnsi="Calibri" w:cs="Calibri"/>
          <w:color w:val="000000"/>
          <w:sz w:val="17"/>
          <w:szCs w:val="17"/>
        </w:rPr>
        <w:t xml:space="preserve">. Long acting </w:t>
      </w:r>
      <w:proofErr w:type="spellStart"/>
      <w:r w:rsidRPr="009D0DDF">
        <w:rPr>
          <w:rFonts w:ascii="Calibri" w:eastAsia="Times New Roman" w:hAnsi="Calibri" w:cs="Calibri"/>
          <w:color w:val="000000"/>
          <w:sz w:val="17"/>
          <w:szCs w:val="17"/>
        </w:rPr>
        <w:t>benzodiazepine</w:t>
      </w:r>
      <w:proofErr w:type="gramStart"/>
      <w:r w:rsidRPr="009D0DDF">
        <w:rPr>
          <w:rFonts w:ascii="Calibri" w:eastAsia="Times New Roman" w:hAnsi="Calibri" w:cs="Calibri"/>
          <w:color w:val="000000"/>
          <w:sz w:val="17"/>
          <w:szCs w:val="17"/>
        </w:rPr>
        <w:t>,Vistaril</w:t>
      </w:r>
      <w:proofErr w:type="spellEnd"/>
      <w:proofErr w:type="gram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u w:val="single"/>
        </w:rPr>
        <w:t>Opiods</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ex.demerol,heroin,morphine,opium,codeine,oxycontin</w:t>
      </w:r>
      <w:proofErr w:type="spellEnd"/>
      <w:r w:rsidRPr="009D0DDF">
        <w:rPr>
          <w:rFonts w:ascii="Calibri" w:eastAsia="Times New Roman" w:hAnsi="Calibri" w:cs="Calibri"/>
          <w:color w:val="000000"/>
          <w:sz w:val="17"/>
          <w:szCs w:val="17"/>
        </w:rPr>
        <w:t xml:space="preserve"> withdrawal s/s </w:t>
      </w:r>
      <w:proofErr w:type="spellStart"/>
      <w:r w:rsidRPr="009D0DDF">
        <w:rPr>
          <w:rFonts w:ascii="Calibri" w:eastAsia="Times New Roman" w:hAnsi="Calibri" w:cs="Calibri"/>
          <w:color w:val="000000"/>
          <w:sz w:val="17"/>
          <w:szCs w:val="17"/>
        </w:rPr>
        <w:t>lacrimations</w:t>
      </w:r>
      <w:proofErr w:type="spellEnd"/>
      <w:r w:rsidRPr="009D0DDF">
        <w:rPr>
          <w:rFonts w:ascii="Calibri" w:eastAsia="Times New Roman" w:hAnsi="Calibri" w:cs="Calibri"/>
          <w:color w:val="000000"/>
          <w:sz w:val="17"/>
          <w:szCs w:val="17"/>
        </w:rPr>
        <w:t xml:space="preserve">, runny nose, diaphoresis, chills, muscle aches, n/v, diarrhea, leg spasm, goose bumps </w:t>
      </w:r>
      <w:proofErr w:type="spellStart"/>
      <w:r w:rsidRPr="009D0DDF">
        <w:rPr>
          <w:rFonts w:ascii="Calibri" w:eastAsia="Times New Roman" w:hAnsi="Calibri" w:cs="Calibri"/>
          <w:color w:val="000000"/>
          <w:sz w:val="17"/>
          <w:szCs w:val="17"/>
        </w:rPr>
        <w:t>Tx</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Clonidine,supportive</w:t>
      </w:r>
      <w:proofErr w:type="spellEnd"/>
      <w:r w:rsidRPr="009D0DDF">
        <w:rPr>
          <w:rFonts w:ascii="Calibri" w:eastAsia="Times New Roman" w:hAnsi="Calibri" w:cs="Calibri"/>
          <w:color w:val="000000"/>
          <w:sz w:val="17"/>
          <w:szCs w:val="17"/>
        </w:rPr>
        <w:t xml:space="preserve"> medication. </w:t>
      </w:r>
      <w:proofErr w:type="spellStart"/>
      <w:r w:rsidRPr="009D0DDF">
        <w:rPr>
          <w:rFonts w:ascii="Calibri" w:eastAsia="Times New Roman" w:hAnsi="Calibri" w:cs="Calibri"/>
          <w:color w:val="000000"/>
          <w:sz w:val="17"/>
          <w:szCs w:val="17"/>
          <w:u w:val="single"/>
        </w:rPr>
        <w:t>Cannabinoids</w:t>
      </w:r>
      <w:proofErr w:type="spellEnd"/>
      <w:r w:rsidRPr="009D0DDF">
        <w:rPr>
          <w:rFonts w:ascii="Calibri" w:eastAsia="Times New Roman" w:hAnsi="Calibri" w:cs="Calibri"/>
          <w:color w:val="000000"/>
          <w:sz w:val="17"/>
          <w:szCs w:val="17"/>
          <w:u w:val="single"/>
        </w:rPr>
        <w:t xml:space="preserve"> </w:t>
      </w:r>
      <w:proofErr w:type="spellStart"/>
      <w:r w:rsidRPr="009D0DDF">
        <w:rPr>
          <w:rFonts w:ascii="Calibri" w:eastAsia="Times New Roman" w:hAnsi="Calibri" w:cs="Calibri"/>
          <w:color w:val="000000"/>
          <w:sz w:val="17"/>
          <w:szCs w:val="17"/>
        </w:rPr>
        <w:t>ex.marijuana</w:t>
      </w:r>
      <w:proofErr w:type="gramStart"/>
      <w:r w:rsidRPr="009D0DDF">
        <w:rPr>
          <w:rFonts w:ascii="Calibri" w:eastAsia="Times New Roman" w:hAnsi="Calibri" w:cs="Calibri"/>
          <w:color w:val="000000"/>
          <w:sz w:val="17"/>
          <w:szCs w:val="17"/>
        </w:rPr>
        <w:t>,hash</w:t>
      </w:r>
      <w:proofErr w:type="spellEnd"/>
      <w:proofErr w:type="gramEnd"/>
      <w:r w:rsidRPr="009D0DDF">
        <w:rPr>
          <w:rFonts w:ascii="Calibri" w:eastAsia="Times New Roman" w:hAnsi="Calibri" w:cs="Calibri"/>
          <w:color w:val="000000"/>
          <w:sz w:val="17"/>
          <w:szCs w:val="17"/>
        </w:rPr>
        <w:t xml:space="preserve"> withdrawal craving irritability withdrawal </w:t>
      </w:r>
      <w:proofErr w:type="spellStart"/>
      <w:r w:rsidRPr="009D0DDF">
        <w:rPr>
          <w:rFonts w:ascii="Calibri" w:eastAsia="Times New Roman" w:hAnsi="Calibri" w:cs="Calibri"/>
          <w:color w:val="000000"/>
          <w:sz w:val="17"/>
          <w:szCs w:val="17"/>
        </w:rPr>
        <w:t>tx</w:t>
      </w:r>
      <w:proofErr w:type="spellEnd"/>
      <w:r w:rsidRPr="009D0DDF">
        <w:rPr>
          <w:rFonts w:ascii="Calibri" w:eastAsia="Times New Roman" w:hAnsi="Calibri" w:cs="Calibri"/>
          <w:color w:val="000000"/>
          <w:sz w:val="17"/>
          <w:szCs w:val="17"/>
        </w:rPr>
        <w:t xml:space="preserve"> ? </w:t>
      </w:r>
      <w:r w:rsidRPr="009D0DDF">
        <w:rPr>
          <w:rFonts w:ascii="Calibri" w:eastAsia="Times New Roman" w:hAnsi="Calibri" w:cs="Calibri"/>
          <w:color w:val="000000"/>
          <w:sz w:val="17"/>
          <w:szCs w:val="17"/>
          <w:u w:val="single"/>
        </w:rPr>
        <w:t>Cocaine</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ex.crack</w:t>
      </w:r>
      <w:proofErr w:type="gramStart"/>
      <w:r w:rsidRPr="009D0DDF">
        <w:rPr>
          <w:rFonts w:ascii="Calibri" w:eastAsia="Times New Roman" w:hAnsi="Calibri" w:cs="Calibri"/>
          <w:color w:val="000000"/>
          <w:sz w:val="17"/>
          <w:szCs w:val="17"/>
        </w:rPr>
        <w:t>,coke,snow</w:t>
      </w:r>
      <w:proofErr w:type="spellEnd"/>
      <w:proofErr w:type="gramEnd"/>
      <w:r w:rsidRPr="009D0DDF">
        <w:rPr>
          <w:rFonts w:ascii="Calibri" w:eastAsia="Times New Roman" w:hAnsi="Calibri" w:cs="Calibri"/>
          <w:color w:val="000000"/>
          <w:sz w:val="17"/>
          <w:szCs w:val="17"/>
        </w:rPr>
        <w:t xml:space="preserve">, withdrawal s/s </w:t>
      </w:r>
      <w:proofErr w:type="spellStart"/>
      <w:r w:rsidRPr="009D0DDF">
        <w:rPr>
          <w:rFonts w:ascii="Calibri" w:eastAsia="Times New Roman" w:hAnsi="Calibri" w:cs="Calibri"/>
          <w:color w:val="000000"/>
          <w:sz w:val="17"/>
          <w:szCs w:val="17"/>
        </w:rPr>
        <w:t>anhedonia,craving,irritability.fatigue,mood</w:t>
      </w:r>
      <w:proofErr w:type="spellEnd"/>
      <w:r w:rsidRPr="009D0DDF">
        <w:rPr>
          <w:rFonts w:ascii="Calibri" w:eastAsia="Times New Roman" w:hAnsi="Calibri" w:cs="Calibri"/>
          <w:color w:val="000000"/>
          <w:sz w:val="17"/>
          <w:szCs w:val="17"/>
        </w:rPr>
        <w:t xml:space="preserve"> disorder anxiety. </w:t>
      </w:r>
      <w:proofErr w:type="spellStart"/>
      <w:r w:rsidRPr="009D0DDF">
        <w:rPr>
          <w:rFonts w:ascii="Calibri" w:eastAsia="Times New Roman" w:hAnsi="Calibri" w:cs="Calibri"/>
          <w:color w:val="000000"/>
          <w:sz w:val="17"/>
          <w:szCs w:val="17"/>
        </w:rPr>
        <w:t>Tx</w:t>
      </w:r>
      <w:proofErr w:type="spellEnd"/>
      <w:r w:rsidRPr="009D0DDF">
        <w:rPr>
          <w:rFonts w:ascii="Calibri" w:eastAsia="Times New Roman" w:hAnsi="Calibri" w:cs="Calibri"/>
          <w:color w:val="000000"/>
          <w:sz w:val="17"/>
          <w:szCs w:val="17"/>
        </w:rPr>
        <w:t xml:space="preserve">. Dopamine </w:t>
      </w:r>
      <w:proofErr w:type="spellStart"/>
      <w:r w:rsidRPr="009D0DDF">
        <w:rPr>
          <w:rFonts w:ascii="Calibri" w:eastAsia="Times New Roman" w:hAnsi="Calibri" w:cs="Calibri"/>
          <w:color w:val="000000"/>
          <w:sz w:val="17"/>
          <w:szCs w:val="17"/>
        </w:rPr>
        <w:t>agonists</w:t>
      </w:r>
      <w:proofErr w:type="gramStart"/>
      <w:r w:rsidRPr="009D0DDF">
        <w:rPr>
          <w:rFonts w:ascii="Calibri" w:eastAsia="Times New Roman" w:hAnsi="Calibri" w:cs="Calibri"/>
          <w:color w:val="000000"/>
          <w:sz w:val="17"/>
          <w:szCs w:val="17"/>
        </w:rPr>
        <w:t>,catecholamine</w:t>
      </w:r>
      <w:proofErr w:type="spellEnd"/>
      <w:proofErr w:type="gramEnd"/>
      <w:r w:rsidRPr="009D0DDF">
        <w:rPr>
          <w:rFonts w:ascii="Calibri" w:eastAsia="Times New Roman" w:hAnsi="Calibri" w:cs="Calibri"/>
          <w:color w:val="000000"/>
          <w:sz w:val="17"/>
          <w:szCs w:val="17"/>
        </w:rPr>
        <w:t xml:space="preserve"> precursors. </w:t>
      </w:r>
      <w:r w:rsidRPr="009D0DDF">
        <w:rPr>
          <w:rFonts w:ascii="Calibri" w:eastAsia="Times New Roman" w:hAnsi="Calibri" w:cs="Calibri"/>
          <w:color w:val="000000"/>
          <w:sz w:val="17"/>
          <w:szCs w:val="17"/>
          <w:u w:val="single"/>
        </w:rPr>
        <w:t>Methamphetamine</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ex.oral</w:t>
      </w:r>
      <w:proofErr w:type="gramStart"/>
      <w:r w:rsidRPr="009D0DDF">
        <w:rPr>
          <w:rFonts w:ascii="Calibri" w:eastAsia="Times New Roman" w:hAnsi="Calibri" w:cs="Calibri"/>
          <w:color w:val="000000"/>
          <w:sz w:val="17"/>
          <w:szCs w:val="17"/>
        </w:rPr>
        <w:t>;speed,meth</w:t>
      </w:r>
      <w:proofErr w:type="spellEnd"/>
      <w:proofErr w:type="gram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smokable;ice,crystal,crank</w:t>
      </w:r>
      <w:proofErr w:type="spellEnd"/>
      <w:r w:rsidRPr="009D0DDF">
        <w:rPr>
          <w:rFonts w:ascii="Calibri" w:eastAsia="Times New Roman" w:hAnsi="Calibri" w:cs="Calibri"/>
          <w:color w:val="000000"/>
          <w:sz w:val="17"/>
          <w:szCs w:val="17"/>
        </w:rPr>
        <w:t xml:space="preserve">. Withdrawal s/s </w:t>
      </w:r>
      <w:proofErr w:type="spellStart"/>
      <w:r w:rsidRPr="009D0DDF">
        <w:rPr>
          <w:rFonts w:ascii="Calibri" w:eastAsia="Times New Roman" w:hAnsi="Calibri" w:cs="Calibri"/>
          <w:color w:val="000000"/>
          <w:sz w:val="17"/>
          <w:szCs w:val="17"/>
        </w:rPr>
        <w:t>dysphoria</w:t>
      </w:r>
      <w:proofErr w:type="gramStart"/>
      <w:r w:rsidRPr="009D0DDF">
        <w:rPr>
          <w:rFonts w:ascii="Calibri" w:eastAsia="Times New Roman" w:hAnsi="Calibri" w:cs="Calibri"/>
          <w:color w:val="000000"/>
          <w:sz w:val="17"/>
          <w:szCs w:val="17"/>
        </w:rPr>
        <w:t>,fatigue</w:t>
      </w:r>
      <w:proofErr w:type="spellEnd"/>
      <w:proofErr w:type="gramEnd"/>
      <w:r w:rsidRPr="009D0DDF">
        <w:rPr>
          <w:rFonts w:ascii="Calibri" w:eastAsia="Times New Roman" w:hAnsi="Calibri" w:cs="Calibri"/>
          <w:color w:val="000000"/>
          <w:sz w:val="17"/>
          <w:szCs w:val="17"/>
        </w:rPr>
        <w:t xml:space="preserve">, insomnia </w:t>
      </w:r>
      <w:proofErr w:type="spellStart"/>
      <w:r w:rsidRPr="009D0DDF">
        <w:rPr>
          <w:rFonts w:ascii="Calibri" w:eastAsia="Times New Roman" w:hAnsi="Calibri" w:cs="Calibri"/>
          <w:color w:val="000000"/>
          <w:sz w:val="17"/>
          <w:szCs w:val="17"/>
        </w:rPr>
        <w:t>Tx</w:t>
      </w:r>
      <w:proofErr w:type="spellEnd"/>
      <w:r w:rsidRPr="009D0DDF">
        <w:rPr>
          <w:rFonts w:ascii="Calibri" w:eastAsia="Times New Roman" w:hAnsi="Calibri" w:cs="Calibri"/>
          <w:color w:val="000000"/>
          <w:sz w:val="17"/>
          <w:szCs w:val="17"/>
        </w:rPr>
        <w:t xml:space="preserve">. Supportive. </w:t>
      </w:r>
      <w:r w:rsidRPr="009D0DDF">
        <w:rPr>
          <w:rFonts w:ascii="Calibri" w:eastAsia="Times New Roman" w:hAnsi="Calibri" w:cs="Calibri"/>
          <w:color w:val="000000"/>
          <w:sz w:val="17"/>
          <w:szCs w:val="17"/>
          <w:u w:val="single"/>
        </w:rPr>
        <w:t>Inhalants</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ex.gasolne</w:t>
      </w:r>
      <w:proofErr w:type="gramStart"/>
      <w:r w:rsidRPr="009D0DDF">
        <w:rPr>
          <w:rFonts w:ascii="Calibri" w:eastAsia="Times New Roman" w:hAnsi="Calibri" w:cs="Calibri"/>
          <w:color w:val="000000"/>
          <w:sz w:val="17"/>
          <w:szCs w:val="17"/>
        </w:rPr>
        <w:t>,Freon,paint</w:t>
      </w:r>
      <w:proofErr w:type="spellEnd"/>
      <w:proofErr w:type="gramEnd"/>
      <w:r w:rsidRPr="009D0DDF">
        <w:rPr>
          <w:rFonts w:ascii="Calibri" w:eastAsia="Times New Roman" w:hAnsi="Calibri" w:cs="Calibri"/>
          <w:color w:val="000000"/>
          <w:sz w:val="17"/>
          <w:szCs w:val="17"/>
        </w:rPr>
        <w:t xml:space="preserve"> withdrawal s/s mouth </w:t>
      </w:r>
      <w:proofErr w:type="spellStart"/>
      <w:r w:rsidRPr="009D0DDF">
        <w:rPr>
          <w:rFonts w:ascii="Calibri" w:eastAsia="Times New Roman" w:hAnsi="Calibri" w:cs="Calibri"/>
          <w:color w:val="000000"/>
          <w:sz w:val="17"/>
          <w:szCs w:val="17"/>
        </w:rPr>
        <w:t>ulcers,gi</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problems,anorexia,confusion,headache,death</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Tx.supportive</w:t>
      </w:r>
      <w:proofErr w:type="spellEnd"/>
      <w:r w:rsidRPr="009D0DDF">
        <w:rPr>
          <w:rFonts w:ascii="Calibri" w:eastAsia="Times New Roman" w:hAnsi="Calibri" w:cs="Calibri"/>
          <w:color w:val="000000"/>
          <w:sz w:val="17"/>
          <w:szCs w:val="17"/>
        </w:rPr>
        <w:t xml:space="preserve">. </w:t>
      </w:r>
      <w:r w:rsidRPr="009D0DDF">
        <w:rPr>
          <w:rFonts w:ascii="Calibri" w:eastAsia="Times New Roman" w:hAnsi="Calibri" w:cs="Calibri"/>
          <w:color w:val="000000"/>
          <w:sz w:val="17"/>
          <w:szCs w:val="17"/>
          <w:u w:val="single"/>
        </w:rPr>
        <w:t>Hallucinogens</w:t>
      </w:r>
      <w:r w:rsidRPr="009D0DDF">
        <w:rPr>
          <w:rFonts w:ascii="Calibri" w:eastAsia="Times New Roman" w:hAnsi="Calibri" w:cs="Calibri"/>
          <w:color w:val="000000"/>
          <w:sz w:val="17"/>
          <w:szCs w:val="17"/>
        </w:rPr>
        <w:t xml:space="preserve"> ex. </w:t>
      </w:r>
      <w:proofErr w:type="spellStart"/>
      <w:r w:rsidRPr="009D0DDF">
        <w:rPr>
          <w:rFonts w:ascii="Calibri" w:eastAsia="Times New Roman" w:hAnsi="Calibri" w:cs="Calibri"/>
          <w:color w:val="000000"/>
          <w:sz w:val="17"/>
          <w:szCs w:val="17"/>
        </w:rPr>
        <w:t>Lsd</w:t>
      </w:r>
      <w:proofErr w:type="gramStart"/>
      <w:r w:rsidRPr="009D0DDF">
        <w:rPr>
          <w:rFonts w:ascii="Calibri" w:eastAsia="Times New Roman" w:hAnsi="Calibri" w:cs="Calibri"/>
          <w:color w:val="000000"/>
          <w:sz w:val="17"/>
          <w:szCs w:val="17"/>
        </w:rPr>
        <w:t>,psilocybin,pcp</w:t>
      </w:r>
      <w:proofErr w:type="spellEnd"/>
      <w:proofErr w:type="gramEnd"/>
      <w:r w:rsidRPr="009D0DDF">
        <w:rPr>
          <w:rFonts w:ascii="Calibri" w:eastAsia="Times New Roman" w:hAnsi="Calibri" w:cs="Calibri"/>
          <w:color w:val="000000"/>
          <w:sz w:val="17"/>
          <w:szCs w:val="17"/>
        </w:rPr>
        <w:t xml:space="preserve"> withdrawal s/s n/a </w:t>
      </w:r>
      <w:proofErr w:type="spellStart"/>
      <w:r w:rsidRPr="009D0DDF">
        <w:rPr>
          <w:rFonts w:ascii="Calibri" w:eastAsia="Times New Roman" w:hAnsi="Calibri" w:cs="Calibri"/>
          <w:color w:val="000000"/>
          <w:sz w:val="17"/>
          <w:szCs w:val="17"/>
        </w:rPr>
        <w:t>Tx</w:t>
      </w:r>
      <w:proofErr w:type="spellEnd"/>
      <w:r w:rsidRPr="009D0DDF">
        <w:rPr>
          <w:rFonts w:ascii="Calibri" w:eastAsia="Times New Roman" w:hAnsi="Calibri" w:cs="Calibri"/>
          <w:color w:val="000000"/>
          <w:sz w:val="17"/>
          <w:szCs w:val="17"/>
        </w:rPr>
        <w:t>. Supportive.</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r w:rsidRPr="009D0DDF">
        <w:rPr>
          <w:rFonts w:ascii="Calibri" w:eastAsia="Times New Roman" w:hAnsi="Calibri" w:cs="Calibri"/>
          <w:b/>
          <w:color w:val="000000"/>
          <w:sz w:val="17"/>
          <w:szCs w:val="17"/>
        </w:rPr>
        <w:t xml:space="preserve">Phases of alcoholism- </w:t>
      </w:r>
      <w:r w:rsidRPr="009D0DDF">
        <w:rPr>
          <w:rFonts w:ascii="Calibri" w:eastAsia="Times New Roman" w:hAnsi="Calibri" w:cs="Calibri"/>
          <w:color w:val="000000"/>
          <w:sz w:val="17"/>
          <w:szCs w:val="17"/>
        </w:rPr>
        <w:t xml:space="preserve">Phase 1 – </w:t>
      </w:r>
      <w:proofErr w:type="spellStart"/>
      <w:r w:rsidRPr="009D0DDF">
        <w:rPr>
          <w:rFonts w:ascii="Calibri" w:eastAsia="Times New Roman" w:hAnsi="Calibri" w:cs="Calibri"/>
          <w:color w:val="000000"/>
          <w:sz w:val="17"/>
          <w:szCs w:val="17"/>
        </w:rPr>
        <w:t>prealcoholic</w:t>
      </w:r>
      <w:proofErr w:type="spellEnd"/>
      <w:r w:rsidRPr="009D0DDF">
        <w:rPr>
          <w:rFonts w:ascii="Calibri" w:eastAsia="Times New Roman" w:hAnsi="Calibri" w:cs="Calibri"/>
          <w:color w:val="000000"/>
          <w:sz w:val="17"/>
          <w:szCs w:val="17"/>
        </w:rPr>
        <w:t xml:space="preserve"> phase; characterized by use of alcohol to </w:t>
      </w:r>
      <w:proofErr w:type="spellStart"/>
      <w:r w:rsidRPr="009D0DDF">
        <w:rPr>
          <w:rFonts w:ascii="Calibri" w:eastAsia="Times New Roman" w:hAnsi="Calibri" w:cs="Calibri"/>
          <w:color w:val="000000"/>
          <w:sz w:val="17"/>
          <w:szCs w:val="17"/>
        </w:rPr>
        <w:t>reliee</w:t>
      </w:r>
      <w:proofErr w:type="spellEnd"/>
      <w:r w:rsidRPr="009D0DDF">
        <w:rPr>
          <w:rFonts w:ascii="Calibri" w:eastAsia="Times New Roman" w:hAnsi="Calibri" w:cs="Calibri"/>
          <w:color w:val="000000"/>
          <w:sz w:val="17"/>
          <w:szCs w:val="17"/>
        </w:rPr>
        <w:t xml:space="preserve"> everyday stress and tensions of life. Phase 2- Early alcoholic phase; begins with </w:t>
      </w:r>
      <w:proofErr w:type="spellStart"/>
      <w:r w:rsidRPr="009D0DDF">
        <w:rPr>
          <w:rFonts w:ascii="Calibri" w:eastAsia="Times New Roman" w:hAnsi="Calibri" w:cs="Calibri"/>
          <w:color w:val="000000"/>
          <w:sz w:val="17"/>
          <w:szCs w:val="17"/>
        </w:rPr>
        <w:t>blackouts;brief</w:t>
      </w:r>
      <w:proofErr w:type="spellEnd"/>
      <w:r w:rsidRPr="009D0DDF">
        <w:rPr>
          <w:rFonts w:ascii="Calibri" w:eastAsia="Times New Roman" w:hAnsi="Calibri" w:cs="Calibri"/>
          <w:color w:val="000000"/>
          <w:sz w:val="17"/>
          <w:szCs w:val="17"/>
        </w:rPr>
        <w:t xml:space="preserve"> periods of amnesia that occur during or immediately following a period of drinking alcohol is now required by the </w:t>
      </w:r>
      <w:proofErr w:type="spellStart"/>
      <w:r w:rsidRPr="009D0DDF">
        <w:rPr>
          <w:rFonts w:ascii="Calibri" w:eastAsia="Times New Roman" w:hAnsi="Calibri" w:cs="Calibri"/>
          <w:color w:val="000000"/>
          <w:sz w:val="17"/>
          <w:szCs w:val="17"/>
        </w:rPr>
        <w:t>person.Phase</w:t>
      </w:r>
      <w:proofErr w:type="spellEnd"/>
      <w:r w:rsidRPr="009D0DDF">
        <w:rPr>
          <w:rFonts w:ascii="Calibri" w:eastAsia="Times New Roman" w:hAnsi="Calibri" w:cs="Calibri"/>
          <w:color w:val="000000"/>
          <w:sz w:val="17"/>
          <w:szCs w:val="17"/>
        </w:rPr>
        <w:t xml:space="preserve"> 3- The crucial </w:t>
      </w:r>
      <w:proofErr w:type="spellStart"/>
      <w:r w:rsidRPr="009D0DDF">
        <w:rPr>
          <w:rFonts w:ascii="Calibri" w:eastAsia="Times New Roman" w:hAnsi="Calibri" w:cs="Calibri"/>
          <w:color w:val="000000"/>
          <w:sz w:val="17"/>
          <w:szCs w:val="17"/>
        </w:rPr>
        <w:t>phaseperson</w:t>
      </w:r>
      <w:proofErr w:type="spellEnd"/>
      <w:r w:rsidRPr="009D0DDF">
        <w:rPr>
          <w:rFonts w:ascii="Calibri" w:eastAsia="Times New Roman" w:hAnsi="Calibri" w:cs="Calibri"/>
          <w:color w:val="000000"/>
          <w:sz w:val="17"/>
          <w:szCs w:val="17"/>
        </w:rPr>
        <w:t xml:space="preserve"> has lost </w:t>
      </w:r>
      <w:proofErr w:type="spellStart"/>
      <w:r w:rsidRPr="009D0DDF">
        <w:rPr>
          <w:rFonts w:ascii="Calibri" w:eastAsia="Times New Roman" w:hAnsi="Calibri" w:cs="Calibri"/>
          <w:color w:val="000000"/>
          <w:sz w:val="17"/>
          <w:szCs w:val="17"/>
        </w:rPr>
        <w:t>control;physiological</w:t>
      </w:r>
      <w:proofErr w:type="spellEnd"/>
      <w:r w:rsidRPr="009D0DDF">
        <w:rPr>
          <w:rFonts w:ascii="Calibri" w:eastAsia="Times New Roman" w:hAnsi="Calibri" w:cs="Calibri"/>
          <w:color w:val="000000"/>
          <w:sz w:val="17"/>
          <w:szCs w:val="17"/>
        </w:rPr>
        <w:t xml:space="preserve"> dependence clearly evident. Phase 4 –The chronic phase characterized by emotional and physical disintegration; person is usually intoxicated more often than sober.</w:t>
      </w:r>
    </w:p>
    <w:p w:rsidR="00096B6B" w:rsidRPr="009D0DDF" w:rsidRDefault="00096B6B" w:rsidP="00096B6B">
      <w:pPr>
        <w:shd w:val="clear" w:color="auto" w:fill="FFFFFF"/>
        <w:spacing w:after="0" w:line="240" w:lineRule="auto"/>
        <w:rPr>
          <w:rFonts w:ascii="Times New Roman" w:eastAsia="Times New Roman" w:hAnsi="Times New Roman" w:cs="Times New Roman"/>
          <w:color w:val="000000"/>
          <w:sz w:val="17"/>
          <w:szCs w:val="17"/>
        </w:rPr>
      </w:pPr>
      <w:proofErr w:type="spellStart"/>
      <w:proofErr w:type="gramStart"/>
      <w:r w:rsidRPr="009D0DDF">
        <w:rPr>
          <w:rFonts w:ascii="Calibri" w:eastAsia="Times New Roman" w:hAnsi="Calibri" w:cs="Calibri"/>
          <w:b/>
          <w:color w:val="000000"/>
          <w:sz w:val="17"/>
          <w:szCs w:val="17"/>
        </w:rPr>
        <w:t>Wernicke-Korsakoff</w:t>
      </w:r>
      <w:proofErr w:type="spellEnd"/>
      <w:r w:rsidRPr="009D0DDF">
        <w:rPr>
          <w:rFonts w:ascii="Calibri" w:eastAsia="Times New Roman" w:hAnsi="Calibri" w:cs="Calibri"/>
          <w:b/>
          <w:color w:val="000000"/>
          <w:sz w:val="17"/>
          <w:szCs w:val="17"/>
        </w:rPr>
        <w:t xml:space="preserve"> Syndrome</w:t>
      </w:r>
      <w:r w:rsidRPr="009D0DDF">
        <w:rPr>
          <w:rFonts w:ascii="Calibri" w:eastAsia="Times New Roman" w:hAnsi="Calibri" w:cs="Calibri"/>
          <w:color w:val="000000"/>
          <w:sz w:val="17"/>
          <w:szCs w:val="17"/>
        </w:rPr>
        <w:t>-</w:t>
      </w:r>
      <w:proofErr w:type="spellStart"/>
      <w:r w:rsidRPr="009D0DDF">
        <w:rPr>
          <w:rFonts w:ascii="Calibri" w:eastAsia="Times New Roman" w:hAnsi="Calibri" w:cs="Calibri"/>
          <w:color w:val="000000"/>
          <w:sz w:val="17"/>
          <w:szCs w:val="17"/>
        </w:rPr>
        <w:t>W.most</w:t>
      </w:r>
      <w:proofErr w:type="spellEnd"/>
      <w:r w:rsidRPr="009D0DDF">
        <w:rPr>
          <w:rFonts w:ascii="Calibri" w:eastAsia="Times New Roman" w:hAnsi="Calibri" w:cs="Calibri"/>
          <w:color w:val="000000"/>
          <w:sz w:val="17"/>
          <w:szCs w:val="17"/>
        </w:rPr>
        <w:t xml:space="preserve"> serious form of thiamine deficiency in alcoholic </w:t>
      </w:r>
      <w:proofErr w:type="spellStart"/>
      <w:r w:rsidRPr="009D0DDF">
        <w:rPr>
          <w:rFonts w:ascii="Calibri" w:eastAsia="Times New Roman" w:hAnsi="Calibri" w:cs="Calibri"/>
          <w:color w:val="000000"/>
          <w:sz w:val="17"/>
          <w:szCs w:val="17"/>
        </w:rPr>
        <w:t>patients.K</w:t>
      </w:r>
      <w:proofErr w:type="spellEnd"/>
      <w:r w:rsidRPr="009D0DDF">
        <w:rPr>
          <w:rFonts w:ascii="Calibri" w:eastAsia="Times New Roman" w:hAnsi="Calibri" w:cs="Calibri"/>
          <w:color w:val="000000"/>
          <w:sz w:val="17"/>
          <w:szCs w:val="17"/>
        </w:rPr>
        <w:t>.</w:t>
      </w:r>
      <w:proofErr w:type="gramEnd"/>
      <w:r w:rsidRPr="009D0DDF">
        <w:rPr>
          <w:rFonts w:ascii="Calibri" w:eastAsia="Times New Roman" w:hAnsi="Calibri" w:cs="Calibri"/>
          <w:color w:val="000000"/>
          <w:sz w:val="17"/>
          <w:szCs w:val="17"/>
        </w:rPr>
        <w:t xml:space="preserve"> </w:t>
      </w:r>
      <w:proofErr w:type="gramStart"/>
      <w:r w:rsidRPr="009D0DDF">
        <w:rPr>
          <w:rFonts w:ascii="Calibri" w:eastAsia="Times New Roman" w:hAnsi="Calibri" w:cs="Calibri"/>
          <w:color w:val="000000"/>
          <w:sz w:val="17"/>
          <w:szCs w:val="17"/>
        </w:rPr>
        <w:t>syndrome</w:t>
      </w:r>
      <w:proofErr w:type="gramEnd"/>
      <w:r w:rsidRPr="009D0DDF">
        <w:rPr>
          <w:rFonts w:ascii="Calibri" w:eastAsia="Times New Roman" w:hAnsi="Calibri" w:cs="Calibri"/>
          <w:color w:val="000000"/>
          <w:sz w:val="17"/>
          <w:szCs w:val="17"/>
        </w:rPr>
        <w:t xml:space="preserve"> of </w:t>
      </w:r>
      <w:proofErr w:type="spellStart"/>
      <w:r w:rsidRPr="009D0DDF">
        <w:rPr>
          <w:rFonts w:ascii="Calibri" w:eastAsia="Times New Roman" w:hAnsi="Calibri" w:cs="Calibri"/>
          <w:color w:val="000000"/>
          <w:sz w:val="17"/>
          <w:szCs w:val="17"/>
        </w:rPr>
        <w:t>confusion,loss</w:t>
      </w:r>
      <w:proofErr w:type="spellEnd"/>
      <w:r w:rsidRPr="009D0DDF">
        <w:rPr>
          <w:rFonts w:ascii="Calibri" w:eastAsia="Times New Roman" w:hAnsi="Calibri" w:cs="Calibri"/>
          <w:color w:val="000000"/>
          <w:sz w:val="17"/>
          <w:szCs w:val="17"/>
        </w:rPr>
        <w:t xml:space="preserve"> of recent </w:t>
      </w:r>
      <w:proofErr w:type="spellStart"/>
      <w:r w:rsidRPr="009D0DDF">
        <w:rPr>
          <w:rFonts w:ascii="Calibri" w:eastAsia="Times New Roman" w:hAnsi="Calibri" w:cs="Calibri"/>
          <w:color w:val="000000"/>
          <w:sz w:val="17"/>
          <w:szCs w:val="17"/>
        </w:rPr>
        <w:t>memory,and</w:t>
      </w:r>
      <w:proofErr w:type="spellEnd"/>
      <w:r w:rsidRPr="009D0DDF">
        <w:rPr>
          <w:rFonts w:ascii="Calibri" w:eastAsia="Times New Roman" w:hAnsi="Calibri" w:cs="Calibri"/>
          <w:color w:val="000000"/>
          <w:sz w:val="17"/>
          <w:szCs w:val="17"/>
        </w:rPr>
        <w:t xml:space="preserve"> confabulation in alcoholic pt. </w:t>
      </w:r>
      <w:proofErr w:type="spellStart"/>
      <w:r w:rsidRPr="009D0DDF">
        <w:rPr>
          <w:rFonts w:ascii="Calibri" w:eastAsia="Times New Roman" w:hAnsi="Calibri" w:cs="Calibri"/>
          <w:color w:val="000000"/>
          <w:sz w:val="17"/>
          <w:szCs w:val="17"/>
        </w:rPr>
        <w:t>Tx</w:t>
      </w:r>
      <w:proofErr w:type="spellEnd"/>
      <w:r w:rsidRPr="009D0DDF">
        <w:rPr>
          <w:rFonts w:ascii="Calibri" w:eastAsia="Times New Roman" w:hAnsi="Calibri" w:cs="Calibri"/>
          <w:color w:val="000000"/>
          <w:sz w:val="17"/>
          <w:szCs w:val="17"/>
        </w:rPr>
        <w:t>. Parenteral oral thiamine replacement.</w:t>
      </w:r>
    </w:p>
    <w:p w:rsidR="005C5A95" w:rsidRPr="009D0DDF" w:rsidRDefault="00096B6B" w:rsidP="00096B6B">
      <w:pPr>
        <w:shd w:val="clear" w:color="auto" w:fill="FFFFFF"/>
        <w:spacing w:after="100" w:line="240" w:lineRule="auto"/>
        <w:rPr>
          <w:rFonts w:ascii="Calibri" w:eastAsia="Times New Roman" w:hAnsi="Calibri" w:cs="Calibri"/>
          <w:color w:val="000000"/>
          <w:sz w:val="17"/>
          <w:szCs w:val="17"/>
        </w:rPr>
      </w:pPr>
      <w:r w:rsidRPr="009D0DDF">
        <w:rPr>
          <w:rFonts w:ascii="Calibri" w:eastAsia="Times New Roman" w:hAnsi="Calibri" w:cs="Calibri"/>
          <w:b/>
          <w:color w:val="000000"/>
          <w:sz w:val="17"/>
          <w:szCs w:val="17"/>
        </w:rPr>
        <w:t>Alcohol intoxication level-</w:t>
      </w:r>
      <w:r w:rsidRPr="009D0DDF">
        <w:rPr>
          <w:rFonts w:ascii="Calibri" w:eastAsia="Times New Roman" w:hAnsi="Calibri" w:cs="Calibri"/>
          <w:color w:val="000000"/>
          <w:sz w:val="17"/>
          <w:szCs w:val="17"/>
        </w:rPr>
        <w:t xml:space="preserve"> Occurs at blood alcohol levels between 100-200mg/dl withdrawal occurs 4-12 hours of </w:t>
      </w:r>
      <w:proofErr w:type="spellStart"/>
      <w:r w:rsidRPr="009D0DDF">
        <w:rPr>
          <w:rFonts w:ascii="Calibri" w:eastAsia="Times New Roman" w:hAnsi="Calibri" w:cs="Calibri"/>
          <w:color w:val="000000"/>
          <w:sz w:val="17"/>
          <w:szCs w:val="17"/>
        </w:rPr>
        <w:t>cessation.s</w:t>
      </w:r>
      <w:proofErr w:type="spellEnd"/>
      <w:r w:rsidRPr="009D0DDF">
        <w:rPr>
          <w:rFonts w:ascii="Calibri" w:eastAsia="Times New Roman" w:hAnsi="Calibri" w:cs="Calibri"/>
          <w:color w:val="000000"/>
          <w:sz w:val="17"/>
          <w:szCs w:val="17"/>
        </w:rPr>
        <w:t xml:space="preserve">/s tremors hand tongue </w:t>
      </w:r>
      <w:proofErr w:type="spellStart"/>
      <w:r w:rsidRPr="009D0DDF">
        <w:rPr>
          <w:rFonts w:ascii="Calibri" w:eastAsia="Times New Roman" w:hAnsi="Calibri" w:cs="Calibri"/>
          <w:color w:val="000000"/>
          <w:sz w:val="17"/>
          <w:szCs w:val="17"/>
        </w:rPr>
        <w:t>eyelisds</w:t>
      </w:r>
      <w:proofErr w:type="spellEnd"/>
      <w:r w:rsidRPr="009D0DDF">
        <w:rPr>
          <w:rFonts w:ascii="Calibri" w:eastAsia="Times New Roman" w:hAnsi="Calibri" w:cs="Calibri"/>
          <w:color w:val="000000"/>
          <w:sz w:val="17"/>
          <w:szCs w:val="17"/>
        </w:rPr>
        <w:t xml:space="preserve"> n/v anxiety depression </w:t>
      </w:r>
      <w:proofErr w:type="spellStart"/>
      <w:r w:rsidRPr="009D0DDF">
        <w:rPr>
          <w:rFonts w:ascii="Calibri" w:eastAsia="Times New Roman" w:hAnsi="Calibri" w:cs="Calibri"/>
          <w:color w:val="000000"/>
          <w:sz w:val="17"/>
          <w:szCs w:val="17"/>
        </w:rPr>
        <w:t>irritability,transient</w:t>
      </w:r>
      <w:proofErr w:type="spellEnd"/>
      <w:r w:rsidRPr="009D0DDF">
        <w:rPr>
          <w:rFonts w:ascii="Calibri" w:eastAsia="Times New Roman" w:hAnsi="Calibri" w:cs="Calibri"/>
          <w:color w:val="000000"/>
          <w:sz w:val="17"/>
          <w:szCs w:val="17"/>
        </w:rPr>
        <w:t xml:space="preserve"> hallucina</w:t>
      </w:r>
      <w:r w:rsidR="005C5A95" w:rsidRPr="009D0DDF">
        <w:rPr>
          <w:rFonts w:ascii="Calibri" w:eastAsia="Times New Roman" w:hAnsi="Calibri" w:cs="Calibri"/>
          <w:color w:val="000000"/>
          <w:sz w:val="17"/>
          <w:szCs w:val="17"/>
        </w:rPr>
        <w:t xml:space="preserve">tions or </w:t>
      </w:r>
      <w:proofErr w:type="spellStart"/>
      <w:r w:rsidR="005C5A95" w:rsidRPr="009D0DDF">
        <w:rPr>
          <w:rFonts w:ascii="Calibri" w:eastAsia="Times New Roman" w:hAnsi="Calibri" w:cs="Calibri"/>
          <w:color w:val="000000"/>
          <w:sz w:val="17"/>
          <w:szCs w:val="17"/>
        </w:rPr>
        <w:t>dillusion,h</w:t>
      </w:r>
      <w:proofErr w:type="spellEnd"/>
      <w:r w:rsidR="005C5A95" w:rsidRPr="009D0DDF">
        <w:rPr>
          <w:rFonts w:ascii="Calibri" w:eastAsia="Times New Roman" w:hAnsi="Calibri" w:cs="Calibri"/>
          <w:color w:val="000000"/>
          <w:sz w:val="17"/>
          <w:szCs w:val="17"/>
        </w:rPr>
        <w:t>/a insomnia</w:t>
      </w:r>
    </w:p>
    <w:p w:rsidR="005C5A95" w:rsidRPr="009D0DDF" w:rsidRDefault="005C5A95" w:rsidP="00096B6B">
      <w:pPr>
        <w:shd w:val="clear" w:color="auto" w:fill="FFFFFF"/>
        <w:spacing w:after="100" w:line="240" w:lineRule="auto"/>
        <w:rPr>
          <w:rFonts w:ascii="Calibri" w:eastAsia="Times New Roman" w:hAnsi="Calibri" w:cs="Calibri"/>
          <w:color w:val="000000"/>
          <w:sz w:val="17"/>
          <w:szCs w:val="17"/>
        </w:rPr>
      </w:pPr>
      <w:r w:rsidRPr="009D0DDF">
        <w:rPr>
          <w:rFonts w:ascii="Calibri" w:eastAsia="Times New Roman" w:hAnsi="Calibri" w:cs="Calibri"/>
          <w:b/>
          <w:color w:val="000000"/>
          <w:sz w:val="17"/>
          <w:szCs w:val="17"/>
        </w:rPr>
        <w:t xml:space="preserve">Alcohol withdraw </w:t>
      </w:r>
      <w:proofErr w:type="spellStart"/>
      <w:r w:rsidRPr="009D0DDF">
        <w:rPr>
          <w:rFonts w:ascii="Calibri" w:eastAsia="Times New Roman" w:hAnsi="Calibri" w:cs="Calibri"/>
          <w:b/>
          <w:color w:val="000000"/>
          <w:sz w:val="17"/>
          <w:szCs w:val="17"/>
        </w:rPr>
        <w:t>sympoms</w:t>
      </w:r>
      <w:proofErr w:type="spellEnd"/>
      <w:r w:rsidRPr="009D0DDF">
        <w:rPr>
          <w:rFonts w:ascii="Calibri" w:eastAsia="Times New Roman" w:hAnsi="Calibri" w:cs="Calibri"/>
          <w:b/>
          <w:color w:val="000000"/>
          <w:sz w:val="17"/>
          <w:szCs w:val="17"/>
        </w:rPr>
        <w:t xml:space="preserve">- </w:t>
      </w:r>
      <w:r w:rsidRPr="009D0DDF">
        <w:rPr>
          <w:rFonts w:ascii="Calibri" w:eastAsia="Times New Roman" w:hAnsi="Calibri" w:cs="Calibri"/>
          <w:color w:val="000000"/>
          <w:sz w:val="17"/>
          <w:szCs w:val="17"/>
        </w:rPr>
        <w:t xml:space="preserve">severe disorientation, hallucination, </w:t>
      </w:r>
      <w:proofErr w:type="spellStart"/>
      <w:r w:rsidRPr="009D0DDF">
        <w:rPr>
          <w:rFonts w:ascii="Calibri" w:eastAsia="Times New Roman" w:hAnsi="Calibri" w:cs="Calibri"/>
          <w:color w:val="000000"/>
          <w:sz w:val="17"/>
          <w:szCs w:val="17"/>
        </w:rPr>
        <w:t>hptn</w:t>
      </w:r>
      <w:proofErr w:type="spellEnd"/>
      <w:r w:rsidRPr="009D0DDF">
        <w:rPr>
          <w:rFonts w:ascii="Calibri" w:eastAsia="Times New Roman" w:hAnsi="Calibri" w:cs="Calibri"/>
          <w:color w:val="000000"/>
          <w:sz w:val="17"/>
          <w:szCs w:val="17"/>
        </w:rPr>
        <w:t xml:space="preserve">, cardiac </w:t>
      </w:r>
      <w:proofErr w:type="spellStart"/>
      <w:proofErr w:type="gramStart"/>
      <w:r w:rsidRPr="009D0DDF">
        <w:rPr>
          <w:rFonts w:ascii="Calibri" w:eastAsia="Times New Roman" w:hAnsi="Calibri" w:cs="Calibri"/>
          <w:color w:val="000000"/>
          <w:sz w:val="17"/>
          <w:szCs w:val="17"/>
        </w:rPr>
        <w:t>dysrymias</w:t>
      </w:r>
      <w:proofErr w:type="spellEnd"/>
      <w:r w:rsidRPr="009D0DDF">
        <w:rPr>
          <w:rFonts w:ascii="Calibri" w:eastAsia="Times New Roman" w:hAnsi="Calibri" w:cs="Calibri"/>
          <w:color w:val="000000"/>
          <w:sz w:val="17"/>
          <w:szCs w:val="17"/>
        </w:rPr>
        <w:t xml:space="preserve"> ,</w:t>
      </w:r>
      <w:proofErr w:type="gramEnd"/>
      <w:r w:rsidRPr="009D0DDF">
        <w:rPr>
          <w:rFonts w:ascii="Calibri" w:eastAsia="Times New Roman" w:hAnsi="Calibri" w:cs="Calibri"/>
          <w:color w:val="000000"/>
          <w:sz w:val="17"/>
          <w:szCs w:val="17"/>
        </w:rPr>
        <w:t xml:space="preserve"> if delirium then-&gt; diff attention, </w:t>
      </w:r>
      <w:proofErr w:type="spellStart"/>
      <w:r w:rsidRPr="009D0DDF">
        <w:rPr>
          <w:rFonts w:ascii="Calibri" w:eastAsia="Times New Roman" w:hAnsi="Calibri" w:cs="Calibri"/>
          <w:color w:val="000000"/>
          <w:sz w:val="17"/>
          <w:szCs w:val="17"/>
        </w:rPr>
        <w:t>distractable</w:t>
      </w:r>
      <w:proofErr w:type="spellEnd"/>
      <w:r w:rsidRPr="009D0DDF">
        <w:rPr>
          <w:rFonts w:ascii="Calibri" w:eastAsia="Times New Roman" w:hAnsi="Calibri" w:cs="Calibri"/>
          <w:color w:val="000000"/>
          <w:sz w:val="17"/>
          <w:szCs w:val="17"/>
        </w:rPr>
        <w:t>, rambling speech,</w:t>
      </w:r>
      <w:r w:rsidR="008D66D6" w:rsidRPr="009D0DDF">
        <w:rPr>
          <w:rFonts w:ascii="Calibri" w:eastAsia="Times New Roman" w:hAnsi="Calibri" w:cs="Calibri"/>
          <w:color w:val="000000"/>
          <w:sz w:val="17"/>
          <w:szCs w:val="17"/>
        </w:rPr>
        <w:t>(</w:t>
      </w:r>
      <w:proofErr w:type="spellStart"/>
      <w:r w:rsidR="008D66D6" w:rsidRPr="009D0DDF">
        <w:rPr>
          <w:rFonts w:ascii="Calibri" w:eastAsia="Times New Roman" w:hAnsi="Calibri" w:cs="Calibri"/>
          <w:color w:val="000000"/>
          <w:sz w:val="17"/>
          <w:szCs w:val="17"/>
        </w:rPr>
        <w:t>Valume</w:t>
      </w:r>
      <w:proofErr w:type="spellEnd"/>
      <w:r w:rsidR="008D66D6" w:rsidRPr="009D0DDF">
        <w:rPr>
          <w:rFonts w:ascii="Calibri" w:eastAsia="Times New Roman" w:hAnsi="Calibri" w:cs="Calibri"/>
          <w:color w:val="000000"/>
          <w:sz w:val="17"/>
          <w:szCs w:val="17"/>
        </w:rPr>
        <w:t xml:space="preserve">, </w:t>
      </w:r>
      <w:proofErr w:type="spellStart"/>
      <w:r w:rsidR="008D66D6" w:rsidRPr="009D0DDF">
        <w:rPr>
          <w:rFonts w:ascii="Calibri" w:eastAsia="Times New Roman" w:hAnsi="Calibri" w:cs="Calibri"/>
          <w:color w:val="000000"/>
          <w:sz w:val="17"/>
          <w:szCs w:val="17"/>
        </w:rPr>
        <w:t>Ativan</w:t>
      </w:r>
      <w:proofErr w:type="spellEnd"/>
      <w:r w:rsidR="008D66D6" w:rsidRPr="009D0DDF">
        <w:rPr>
          <w:rFonts w:ascii="Calibri" w:eastAsia="Times New Roman" w:hAnsi="Calibri" w:cs="Calibri"/>
          <w:color w:val="000000"/>
          <w:sz w:val="17"/>
          <w:szCs w:val="17"/>
        </w:rPr>
        <w:t xml:space="preserve">, </w:t>
      </w:r>
      <w:proofErr w:type="spellStart"/>
      <w:r w:rsidR="008D66D6" w:rsidRPr="009D0DDF">
        <w:rPr>
          <w:rFonts w:ascii="Calibri" w:eastAsia="Times New Roman" w:hAnsi="Calibri" w:cs="Calibri"/>
          <w:color w:val="000000"/>
          <w:sz w:val="17"/>
          <w:szCs w:val="17"/>
        </w:rPr>
        <w:t>tegretol</w:t>
      </w:r>
      <w:proofErr w:type="spellEnd"/>
      <w:r w:rsidR="008D66D6" w:rsidRPr="009D0DDF">
        <w:rPr>
          <w:rFonts w:ascii="Calibri" w:eastAsia="Times New Roman" w:hAnsi="Calibri" w:cs="Calibri"/>
          <w:color w:val="000000"/>
          <w:sz w:val="17"/>
          <w:szCs w:val="17"/>
        </w:rPr>
        <w:t xml:space="preserve"> and </w:t>
      </w:r>
      <w:proofErr w:type="spellStart"/>
      <w:r w:rsidR="008D66D6" w:rsidRPr="009D0DDF">
        <w:rPr>
          <w:rFonts w:ascii="Calibri" w:eastAsia="Times New Roman" w:hAnsi="Calibri" w:cs="Calibri"/>
          <w:color w:val="000000"/>
          <w:sz w:val="17"/>
          <w:szCs w:val="17"/>
        </w:rPr>
        <w:t>catapress</w:t>
      </w:r>
      <w:proofErr w:type="spellEnd"/>
      <w:r w:rsidR="008D66D6" w:rsidRPr="009D0DDF">
        <w:rPr>
          <w:rFonts w:ascii="Calibri" w:eastAsia="Times New Roman" w:hAnsi="Calibri" w:cs="Calibri"/>
          <w:color w:val="000000"/>
          <w:sz w:val="17"/>
          <w:szCs w:val="17"/>
        </w:rPr>
        <w:t>)</w:t>
      </w:r>
      <w:bookmarkStart w:id="0" w:name="_GoBack"/>
      <w:bookmarkEnd w:id="0"/>
    </w:p>
    <w:p w:rsidR="005C5A95" w:rsidRPr="009D0DDF" w:rsidRDefault="005C5A95" w:rsidP="00096B6B">
      <w:pPr>
        <w:shd w:val="clear" w:color="auto" w:fill="FFFFFF"/>
        <w:spacing w:after="100" w:line="240" w:lineRule="auto"/>
        <w:rPr>
          <w:rFonts w:ascii="Calibri" w:eastAsia="Times New Roman" w:hAnsi="Calibri" w:cs="Calibri"/>
          <w:color w:val="000000"/>
          <w:sz w:val="17"/>
          <w:szCs w:val="17"/>
        </w:rPr>
      </w:pPr>
      <w:r w:rsidRPr="009D0DDF">
        <w:rPr>
          <w:rFonts w:ascii="Calibri" w:eastAsia="Times New Roman" w:hAnsi="Calibri" w:cs="Calibri"/>
          <w:b/>
          <w:color w:val="000000"/>
          <w:sz w:val="17"/>
          <w:szCs w:val="17"/>
        </w:rPr>
        <w:t>Treatment meds</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Antibuse</w:t>
      </w:r>
      <w:proofErr w:type="spellEnd"/>
      <w:r w:rsidRPr="009D0DDF">
        <w:rPr>
          <w:rFonts w:ascii="Calibri" w:eastAsia="Times New Roman" w:hAnsi="Calibri" w:cs="Calibri"/>
          <w:color w:val="000000"/>
          <w:sz w:val="17"/>
          <w:szCs w:val="17"/>
        </w:rPr>
        <w:t>/</w:t>
      </w:r>
      <w:proofErr w:type="spellStart"/>
      <w:r w:rsidRPr="009D0DDF">
        <w:rPr>
          <w:rFonts w:ascii="Calibri" w:eastAsia="Times New Roman" w:hAnsi="Calibri" w:cs="Calibri"/>
          <w:color w:val="000000"/>
          <w:sz w:val="17"/>
          <w:szCs w:val="17"/>
        </w:rPr>
        <w:t>disulifram</w:t>
      </w:r>
      <w:proofErr w:type="spellEnd"/>
      <w:r w:rsidR="002E60C5" w:rsidRPr="009D0DDF">
        <w:rPr>
          <w:rFonts w:ascii="Calibri" w:eastAsia="Times New Roman" w:hAnsi="Calibri" w:cs="Calibri"/>
          <w:color w:val="000000"/>
          <w:sz w:val="17"/>
          <w:szCs w:val="17"/>
        </w:rPr>
        <w:t>(</w:t>
      </w:r>
      <w:proofErr w:type="spellStart"/>
      <w:r w:rsidR="002E60C5" w:rsidRPr="009D0DDF">
        <w:rPr>
          <w:rFonts w:ascii="Calibri" w:eastAsia="Times New Roman" w:hAnsi="Calibri" w:cs="Calibri"/>
          <w:color w:val="000000"/>
          <w:sz w:val="17"/>
          <w:szCs w:val="17"/>
        </w:rPr>
        <w:t>tachy</w:t>
      </w:r>
      <w:proofErr w:type="spellEnd"/>
      <w:r w:rsidR="002E60C5" w:rsidRPr="009D0DDF">
        <w:rPr>
          <w:rFonts w:ascii="Calibri" w:eastAsia="Times New Roman" w:hAnsi="Calibri" w:cs="Calibri"/>
          <w:color w:val="000000"/>
          <w:sz w:val="17"/>
          <w:szCs w:val="17"/>
        </w:rPr>
        <w:t xml:space="preserve">, </w:t>
      </w:r>
      <w:proofErr w:type="spellStart"/>
      <w:r w:rsidR="002E60C5" w:rsidRPr="009D0DDF">
        <w:rPr>
          <w:rFonts w:ascii="Calibri" w:eastAsia="Times New Roman" w:hAnsi="Calibri" w:cs="Calibri"/>
          <w:color w:val="000000"/>
          <w:sz w:val="17"/>
          <w:szCs w:val="17"/>
        </w:rPr>
        <w:t>hypotntn</w:t>
      </w:r>
      <w:proofErr w:type="spellEnd"/>
      <w:r w:rsidR="002E60C5" w:rsidRPr="009D0DDF">
        <w:rPr>
          <w:rFonts w:ascii="Calibri" w:eastAsia="Times New Roman" w:hAnsi="Calibri" w:cs="Calibri"/>
          <w:color w:val="000000"/>
          <w:sz w:val="17"/>
          <w:szCs w:val="17"/>
        </w:rPr>
        <w:t xml:space="preserve">, syncope, </w:t>
      </w:r>
      <w:proofErr w:type="spellStart"/>
      <w:r w:rsidR="002E60C5" w:rsidRPr="009D0DDF">
        <w:rPr>
          <w:rFonts w:ascii="Calibri" w:eastAsia="Times New Roman" w:hAnsi="Calibri" w:cs="Calibri"/>
          <w:color w:val="000000"/>
          <w:sz w:val="17"/>
          <w:szCs w:val="17"/>
        </w:rPr>
        <w:t>CP,immediate</w:t>
      </w:r>
      <w:proofErr w:type="spellEnd"/>
      <w:r w:rsidR="002E60C5" w:rsidRPr="009D0DDF">
        <w:rPr>
          <w:rFonts w:ascii="Calibri" w:eastAsia="Times New Roman" w:hAnsi="Calibri" w:cs="Calibri"/>
          <w:color w:val="000000"/>
          <w:sz w:val="17"/>
          <w:szCs w:val="17"/>
        </w:rPr>
        <w:t xml:space="preserve"> vomiting-do not give with heart disease, psychosis,) </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natraxone</w:t>
      </w:r>
      <w:proofErr w:type="spellEnd"/>
      <w:r w:rsidRPr="009D0DDF">
        <w:rPr>
          <w:rFonts w:ascii="Calibri" w:eastAsia="Times New Roman" w:hAnsi="Calibri" w:cs="Calibri"/>
          <w:color w:val="000000"/>
          <w:sz w:val="17"/>
          <w:szCs w:val="17"/>
        </w:rPr>
        <w:t>/</w:t>
      </w:r>
      <w:proofErr w:type="spellStart"/>
      <w:r w:rsidRPr="009D0DDF">
        <w:rPr>
          <w:rFonts w:ascii="Calibri" w:eastAsia="Times New Roman" w:hAnsi="Calibri" w:cs="Calibri"/>
          <w:color w:val="000000"/>
          <w:sz w:val="17"/>
          <w:szCs w:val="17"/>
        </w:rPr>
        <w:t>revia</w:t>
      </w:r>
      <w:proofErr w:type="spellEnd"/>
      <w:r w:rsidRPr="009D0DDF">
        <w:rPr>
          <w:rFonts w:ascii="Calibri" w:eastAsia="Times New Roman" w:hAnsi="Calibri" w:cs="Calibri"/>
          <w:color w:val="000000"/>
          <w:sz w:val="17"/>
          <w:szCs w:val="17"/>
        </w:rPr>
        <w:t>/</w:t>
      </w:r>
      <w:proofErr w:type="spellStart"/>
      <w:r w:rsidRPr="009D0DDF">
        <w:rPr>
          <w:rFonts w:ascii="Calibri" w:eastAsia="Times New Roman" w:hAnsi="Calibri" w:cs="Calibri"/>
          <w:color w:val="000000"/>
          <w:sz w:val="17"/>
          <w:szCs w:val="17"/>
        </w:rPr>
        <w:t>depade</w:t>
      </w:r>
      <w:proofErr w:type="spellEnd"/>
      <w:r w:rsidRPr="009D0DDF">
        <w:rPr>
          <w:rFonts w:ascii="Calibri" w:eastAsia="Times New Roman" w:hAnsi="Calibri" w:cs="Calibri"/>
          <w:color w:val="000000"/>
          <w:sz w:val="17"/>
          <w:szCs w:val="17"/>
        </w:rPr>
        <w:t>/</w:t>
      </w:r>
      <w:proofErr w:type="spellStart"/>
      <w:r w:rsidRPr="009D0DDF">
        <w:rPr>
          <w:rFonts w:ascii="Calibri" w:eastAsia="Times New Roman" w:hAnsi="Calibri" w:cs="Calibri"/>
          <w:color w:val="000000"/>
          <w:sz w:val="17"/>
          <w:szCs w:val="17"/>
        </w:rPr>
        <w:t>vivtrol</w:t>
      </w:r>
      <w:proofErr w:type="spellEnd"/>
      <w:r w:rsidR="002E60C5" w:rsidRPr="009D0DDF">
        <w:rPr>
          <w:rFonts w:ascii="Calibri" w:eastAsia="Times New Roman" w:hAnsi="Calibri" w:cs="Calibri"/>
          <w:color w:val="000000"/>
          <w:sz w:val="17"/>
          <w:szCs w:val="17"/>
        </w:rPr>
        <w:t xml:space="preserve">(anorexia, bleeding URQ pain, jaundice, take 7-10 days after drinking) </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acamprosete</w:t>
      </w:r>
      <w:proofErr w:type="spellEnd"/>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campral</w:t>
      </w:r>
      <w:proofErr w:type="spellEnd"/>
      <w:r w:rsidR="002E60C5" w:rsidRPr="009D0DDF">
        <w:rPr>
          <w:rFonts w:ascii="Calibri" w:eastAsia="Times New Roman" w:hAnsi="Calibri" w:cs="Calibri"/>
          <w:color w:val="000000"/>
          <w:sz w:val="17"/>
          <w:szCs w:val="17"/>
        </w:rPr>
        <w:t>(diarrhea, farting, insomnia, itching and joint pain- do not take if you have anxiety, depression or SI)</w:t>
      </w:r>
    </w:p>
    <w:p w:rsidR="002E60C5" w:rsidRPr="009D0DDF" w:rsidRDefault="002E60C5" w:rsidP="00096B6B">
      <w:pPr>
        <w:shd w:val="clear" w:color="auto" w:fill="FFFFFF"/>
        <w:spacing w:after="100" w:line="240" w:lineRule="auto"/>
        <w:rPr>
          <w:rFonts w:ascii="Calibri" w:eastAsia="Times New Roman" w:hAnsi="Calibri" w:cs="Calibri"/>
          <w:color w:val="000000"/>
          <w:sz w:val="17"/>
          <w:szCs w:val="17"/>
        </w:rPr>
      </w:pPr>
      <w:r w:rsidRPr="009D0DDF">
        <w:rPr>
          <w:rFonts w:ascii="Calibri" w:eastAsia="Times New Roman" w:hAnsi="Calibri" w:cs="Calibri"/>
          <w:b/>
          <w:color w:val="000000"/>
          <w:sz w:val="17"/>
          <w:szCs w:val="17"/>
        </w:rPr>
        <w:t xml:space="preserve">Treatment for substance related disorders- </w:t>
      </w:r>
      <w:r w:rsidRPr="009D0DDF">
        <w:rPr>
          <w:rFonts w:ascii="Calibri" w:eastAsia="Times New Roman" w:hAnsi="Calibri" w:cs="Calibri"/>
          <w:color w:val="000000"/>
          <w:sz w:val="17"/>
          <w:szCs w:val="17"/>
          <w:u w:val="single"/>
        </w:rPr>
        <w:t xml:space="preserve">Detox </w:t>
      </w:r>
      <w:r w:rsidRPr="009D0DDF">
        <w:rPr>
          <w:rFonts w:ascii="Calibri" w:eastAsia="Times New Roman" w:hAnsi="Calibri" w:cs="Calibri"/>
          <w:color w:val="000000"/>
          <w:sz w:val="17"/>
          <w:szCs w:val="17"/>
        </w:rPr>
        <w:t>(provide safe and supportive environment, administer substitution therapy)</w:t>
      </w:r>
      <w:proofErr w:type="gramStart"/>
      <w:r w:rsidRPr="009D0DDF">
        <w:rPr>
          <w:rFonts w:ascii="Calibri" w:eastAsia="Times New Roman" w:hAnsi="Calibri" w:cs="Calibri"/>
          <w:color w:val="000000"/>
          <w:sz w:val="17"/>
          <w:szCs w:val="17"/>
        </w:rPr>
        <w:t>..</w:t>
      </w:r>
      <w:proofErr w:type="gramEnd"/>
      <w:r w:rsidRPr="009D0DDF">
        <w:rPr>
          <w:rFonts w:ascii="Calibri" w:eastAsia="Times New Roman" w:hAnsi="Calibri" w:cs="Calibri"/>
          <w:color w:val="000000"/>
          <w:sz w:val="17"/>
          <w:szCs w:val="17"/>
        </w:rPr>
        <w:t xml:space="preserve"> </w:t>
      </w:r>
      <w:proofErr w:type="gramStart"/>
      <w:r w:rsidRPr="009D0DDF">
        <w:rPr>
          <w:rFonts w:ascii="Calibri" w:eastAsia="Times New Roman" w:hAnsi="Calibri" w:cs="Calibri"/>
          <w:color w:val="000000"/>
          <w:sz w:val="17"/>
          <w:szCs w:val="17"/>
          <w:u w:val="single"/>
        </w:rPr>
        <w:t>intermediate</w:t>
      </w:r>
      <w:proofErr w:type="gramEnd"/>
      <w:r w:rsidRPr="009D0DDF">
        <w:rPr>
          <w:rFonts w:ascii="Calibri" w:eastAsia="Times New Roman" w:hAnsi="Calibri" w:cs="Calibri"/>
          <w:color w:val="000000"/>
          <w:sz w:val="17"/>
          <w:szCs w:val="17"/>
          <w:u w:val="single"/>
        </w:rPr>
        <w:t xml:space="preserve"> care</w:t>
      </w:r>
      <w:r w:rsidRPr="009D0DDF">
        <w:rPr>
          <w:rFonts w:ascii="Calibri" w:eastAsia="Times New Roman" w:hAnsi="Calibri" w:cs="Calibri"/>
          <w:color w:val="000000"/>
          <w:sz w:val="17"/>
          <w:szCs w:val="17"/>
        </w:rPr>
        <w:t xml:space="preserve"> (</w:t>
      </w:r>
      <w:proofErr w:type="spellStart"/>
      <w:r w:rsidRPr="009D0DDF">
        <w:rPr>
          <w:rFonts w:ascii="Calibri" w:eastAsia="Times New Roman" w:hAnsi="Calibri" w:cs="Calibri"/>
          <w:color w:val="000000"/>
          <w:sz w:val="17"/>
          <w:szCs w:val="17"/>
        </w:rPr>
        <w:t>activitied</w:t>
      </w:r>
      <w:proofErr w:type="spellEnd"/>
      <w:r w:rsidRPr="009D0DDF">
        <w:rPr>
          <w:rFonts w:ascii="Calibri" w:eastAsia="Times New Roman" w:hAnsi="Calibri" w:cs="Calibri"/>
          <w:color w:val="000000"/>
          <w:sz w:val="17"/>
          <w:szCs w:val="17"/>
        </w:rPr>
        <w:t xml:space="preserve"> to do when stressed, relaxation </w:t>
      </w:r>
      <w:proofErr w:type="spellStart"/>
      <w:r w:rsidRPr="009D0DDF">
        <w:rPr>
          <w:rFonts w:ascii="Calibri" w:eastAsia="Times New Roman" w:hAnsi="Calibri" w:cs="Calibri"/>
          <w:color w:val="000000"/>
          <w:sz w:val="17"/>
          <w:szCs w:val="17"/>
        </w:rPr>
        <w:t>teqhniques</w:t>
      </w:r>
      <w:proofErr w:type="spellEnd"/>
      <w:r w:rsidRPr="009D0DDF">
        <w:rPr>
          <w:rFonts w:ascii="Calibri" w:eastAsia="Times New Roman" w:hAnsi="Calibri" w:cs="Calibri"/>
          <w:color w:val="000000"/>
          <w:sz w:val="17"/>
          <w:szCs w:val="17"/>
        </w:rPr>
        <w:t>, proble</w:t>
      </w:r>
      <w:r w:rsidR="00DE7C33" w:rsidRPr="009D0DDF">
        <w:rPr>
          <w:rFonts w:ascii="Calibri" w:eastAsia="Times New Roman" w:hAnsi="Calibri" w:cs="Calibri"/>
          <w:color w:val="000000"/>
          <w:sz w:val="17"/>
          <w:szCs w:val="17"/>
        </w:rPr>
        <w:t xml:space="preserve">m solving skills, good nutrition) </w:t>
      </w:r>
      <w:r w:rsidR="00DE7C33" w:rsidRPr="009D0DDF">
        <w:rPr>
          <w:rFonts w:ascii="Calibri" w:eastAsia="Times New Roman" w:hAnsi="Calibri" w:cs="Calibri"/>
          <w:color w:val="000000"/>
          <w:sz w:val="17"/>
          <w:szCs w:val="17"/>
          <w:u w:val="single"/>
        </w:rPr>
        <w:t>Rehab</w:t>
      </w:r>
      <w:r w:rsidR="00DE7C33" w:rsidRPr="009D0DDF">
        <w:rPr>
          <w:rFonts w:ascii="Calibri" w:eastAsia="Times New Roman" w:hAnsi="Calibri" w:cs="Calibri"/>
          <w:color w:val="000000"/>
          <w:sz w:val="17"/>
          <w:szCs w:val="17"/>
        </w:rPr>
        <w:t xml:space="preserve"> ( long term , </w:t>
      </w:r>
      <w:proofErr w:type="spellStart"/>
      <w:r w:rsidR="00DE7C33" w:rsidRPr="009D0DDF">
        <w:rPr>
          <w:rFonts w:ascii="Calibri" w:eastAsia="Times New Roman" w:hAnsi="Calibri" w:cs="Calibri"/>
          <w:color w:val="000000"/>
          <w:sz w:val="17"/>
          <w:szCs w:val="17"/>
        </w:rPr>
        <w:t>outpt</w:t>
      </w:r>
      <w:proofErr w:type="spellEnd"/>
      <w:r w:rsidR="00DE7C33" w:rsidRPr="009D0DDF">
        <w:rPr>
          <w:rFonts w:ascii="Calibri" w:eastAsia="Times New Roman" w:hAnsi="Calibri" w:cs="Calibri"/>
          <w:color w:val="000000"/>
          <w:sz w:val="17"/>
          <w:szCs w:val="17"/>
        </w:rPr>
        <w:t xml:space="preserve">, </w:t>
      </w:r>
      <w:proofErr w:type="spellStart"/>
      <w:r w:rsidR="00DE7C33" w:rsidRPr="009D0DDF">
        <w:rPr>
          <w:rFonts w:ascii="Calibri" w:eastAsia="Times New Roman" w:hAnsi="Calibri" w:cs="Calibri"/>
          <w:color w:val="000000"/>
          <w:sz w:val="17"/>
          <w:szCs w:val="17"/>
        </w:rPr>
        <w:t>finantial</w:t>
      </w:r>
      <w:proofErr w:type="spellEnd"/>
      <w:r w:rsidR="00DE7C33" w:rsidRPr="009D0DDF">
        <w:rPr>
          <w:rFonts w:ascii="Calibri" w:eastAsia="Times New Roman" w:hAnsi="Calibri" w:cs="Calibri"/>
          <w:color w:val="000000"/>
          <w:sz w:val="17"/>
          <w:szCs w:val="17"/>
        </w:rPr>
        <w:t xml:space="preserve"> and legal assistance) </w:t>
      </w:r>
      <w:r w:rsidR="00DE7C33" w:rsidRPr="009D0DDF">
        <w:rPr>
          <w:rFonts w:ascii="Calibri" w:eastAsia="Times New Roman" w:hAnsi="Calibri" w:cs="Calibri"/>
          <w:color w:val="000000"/>
          <w:sz w:val="17"/>
          <w:szCs w:val="17"/>
          <w:u w:val="single"/>
        </w:rPr>
        <w:t>AA</w:t>
      </w:r>
      <w:r w:rsidR="00DE7C33" w:rsidRPr="009D0DDF">
        <w:rPr>
          <w:rFonts w:ascii="Calibri" w:eastAsia="Times New Roman" w:hAnsi="Calibri" w:cs="Calibri"/>
          <w:color w:val="000000"/>
          <w:sz w:val="17"/>
          <w:szCs w:val="17"/>
        </w:rPr>
        <w:t xml:space="preserve"> (total abstinence is only cure, peer support, person can never </w:t>
      </w:r>
      <w:proofErr w:type="spellStart"/>
      <w:r w:rsidR="00DE7C33" w:rsidRPr="009D0DDF">
        <w:rPr>
          <w:rFonts w:ascii="Calibri" w:eastAsia="Times New Roman" w:hAnsi="Calibri" w:cs="Calibri"/>
          <w:color w:val="000000"/>
          <w:sz w:val="17"/>
          <w:szCs w:val="17"/>
        </w:rPr>
        <w:t>saftly</w:t>
      </w:r>
      <w:proofErr w:type="spellEnd"/>
      <w:r w:rsidR="00DE7C33" w:rsidRPr="009D0DDF">
        <w:rPr>
          <w:rFonts w:ascii="Calibri" w:eastAsia="Times New Roman" w:hAnsi="Calibri" w:cs="Calibri"/>
          <w:color w:val="000000"/>
          <w:sz w:val="17"/>
          <w:szCs w:val="17"/>
        </w:rPr>
        <w:t xml:space="preserve"> return to drinking). </w:t>
      </w:r>
    </w:p>
    <w:p w:rsidR="00DE7C33" w:rsidRPr="009D0DDF" w:rsidRDefault="00DE7C33" w:rsidP="00096B6B">
      <w:pPr>
        <w:shd w:val="clear" w:color="auto" w:fill="FFFFFF"/>
        <w:spacing w:after="100" w:line="240" w:lineRule="auto"/>
        <w:rPr>
          <w:rFonts w:ascii="Calibri" w:eastAsia="Times New Roman" w:hAnsi="Calibri" w:cs="Calibri"/>
          <w:color w:val="000000"/>
          <w:sz w:val="17"/>
          <w:szCs w:val="17"/>
        </w:rPr>
      </w:pPr>
      <w:r w:rsidRPr="009D0DDF">
        <w:rPr>
          <w:rFonts w:ascii="Calibri" w:eastAsia="Times New Roman" w:hAnsi="Calibri" w:cs="Calibri"/>
          <w:b/>
          <w:color w:val="000000"/>
          <w:sz w:val="17"/>
          <w:szCs w:val="17"/>
        </w:rPr>
        <w:t xml:space="preserve">Dual Diagnosis </w:t>
      </w:r>
      <w:r w:rsidRPr="009D0DDF">
        <w:rPr>
          <w:rFonts w:ascii="Calibri" w:eastAsia="Times New Roman" w:hAnsi="Calibri" w:cs="Calibri"/>
          <w:color w:val="000000"/>
          <w:sz w:val="17"/>
          <w:szCs w:val="17"/>
        </w:rPr>
        <w:t xml:space="preserve">– Client has coexisting substance disorder and mental illness- he or she may be assigned to special programs that deal with both problems. </w:t>
      </w:r>
    </w:p>
    <w:p w:rsidR="00DE7C33" w:rsidRPr="009D0DDF" w:rsidRDefault="00DE7C33" w:rsidP="00096B6B">
      <w:pPr>
        <w:shd w:val="clear" w:color="auto" w:fill="FFFFFF"/>
        <w:spacing w:after="100" w:line="240" w:lineRule="auto"/>
        <w:rPr>
          <w:rFonts w:ascii="Calibri" w:eastAsia="Times New Roman" w:hAnsi="Calibri" w:cs="Calibri"/>
          <w:color w:val="000000"/>
          <w:sz w:val="17"/>
          <w:szCs w:val="17"/>
        </w:rPr>
      </w:pPr>
      <w:proofErr w:type="gramStart"/>
      <w:r w:rsidRPr="009D0DDF">
        <w:rPr>
          <w:rFonts w:ascii="Calibri" w:eastAsia="Times New Roman" w:hAnsi="Calibri" w:cs="Calibri"/>
          <w:b/>
          <w:color w:val="000000"/>
          <w:sz w:val="17"/>
          <w:szCs w:val="17"/>
        </w:rPr>
        <w:t xml:space="preserve">Codependence- </w:t>
      </w:r>
      <w:proofErr w:type="spellStart"/>
      <w:r w:rsidRPr="009D0DDF">
        <w:rPr>
          <w:rFonts w:ascii="Calibri" w:eastAsia="Times New Roman" w:hAnsi="Calibri" w:cs="Calibri"/>
          <w:color w:val="000000"/>
          <w:sz w:val="17"/>
          <w:szCs w:val="17"/>
        </w:rPr>
        <w:t>exagereated</w:t>
      </w:r>
      <w:proofErr w:type="spellEnd"/>
      <w:r w:rsidRPr="009D0DDF">
        <w:rPr>
          <w:rFonts w:ascii="Calibri" w:eastAsia="Times New Roman" w:hAnsi="Calibri" w:cs="Calibri"/>
          <w:color w:val="000000"/>
          <w:sz w:val="17"/>
          <w:szCs w:val="17"/>
        </w:rPr>
        <w:t xml:space="preserve"> dependent pattern of learned behaviors, </w:t>
      </w:r>
      <w:proofErr w:type="spellStart"/>
      <w:r w:rsidRPr="009D0DDF">
        <w:rPr>
          <w:rFonts w:ascii="Calibri" w:eastAsia="Times New Roman" w:hAnsi="Calibri" w:cs="Calibri"/>
          <w:color w:val="000000"/>
          <w:sz w:val="17"/>
          <w:szCs w:val="17"/>
        </w:rPr>
        <w:t>beleifes</w:t>
      </w:r>
      <w:proofErr w:type="spellEnd"/>
      <w:r w:rsidRPr="009D0DDF">
        <w:rPr>
          <w:rFonts w:ascii="Calibri" w:eastAsia="Times New Roman" w:hAnsi="Calibri" w:cs="Calibri"/>
          <w:color w:val="000000"/>
          <w:sz w:val="17"/>
          <w:szCs w:val="17"/>
        </w:rPr>
        <w:t xml:space="preserve"> and feelings that make life </w:t>
      </w:r>
      <w:proofErr w:type="spellStart"/>
      <w:r w:rsidRPr="009D0DDF">
        <w:rPr>
          <w:rFonts w:ascii="Calibri" w:eastAsia="Times New Roman" w:hAnsi="Calibri" w:cs="Calibri"/>
          <w:color w:val="000000"/>
          <w:sz w:val="17"/>
          <w:szCs w:val="17"/>
        </w:rPr>
        <w:t>painfull</w:t>
      </w:r>
      <w:proofErr w:type="spellEnd"/>
      <w:r w:rsidRPr="009D0DDF">
        <w:rPr>
          <w:rFonts w:ascii="Calibri" w:eastAsia="Times New Roman" w:hAnsi="Calibri" w:cs="Calibri"/>
          <w:color w:val="000000"/>
          <w:sz w:val="17"/>
          <w:szCs w:val="17"/>
        </w:rPr>
        <w:t>.</w:t>
      </w:r>
      <w:proofErr w:type="gramEnd"/>
      <w:r w:rsidRPr="009D0DDF">
        <w:rPr>
          <w:rFonts w:ascii="Calibri" w:eastAsia="Times New Roman" w:hAnsi="Calibri" w:cs="Calibri"/>
          <w:color w:val="000000"/>
          <w:sz w:val="17"/>
          <w:szCs w:val="17"/>
        </w:rPr>
        <w:t xml:space="preserve">  Is a dependence on people and things outside the self along with neglect of the self to the point of having little self identity---</w:t>
      </w:r>
      <w:r w:rsidRPr="009D0DDF">
        <w:rPr>
          <w:rFonts w:ascii="Calibri" w:eastAsia="Times New Roman" w:hAnsi="Calibri" w:cs="Calibri"/>
          <w:color w:val="000000"/>
          <w:sz w:val="17"/>
          <w:szCs w:val="17"/>
          <w:u w:val="single"/>
        </w:rPr>
        <w:t xml:space="preserve">-characteristics – </w:t>
      </w:r>
      <w:r w:rsidRPr="009D0DDF">
        <w:rPr>
          <w:rFonts w:ascii="Calibri" w:eastAsia="Times New Roman" w:hAnsi="Calibri" w:cs="Calibri"/>
          <w:color w:val="000000"/>
          <w:sz w:val="17"/>
          <w:szCs w:val="17"/>
        </w:rPr>
        <w:t xml:space="preserve">family acts </w:t>
      </w:r>
      <w:proofErr w:type="spellStart"/>
      <w:r w:rsidRPr="009D0DDF">
        <w:rPr>
          <w:rFonts w:ascii="Calibri" w:eastAsia="Times New Roman" w:hAnsi="Calibri" w:cs="Calibri"/>
          <w:color w:val="000000"/>
          <w:sz w:val="17"/>
          <w:szCs w:val="17"/>
        </w:rPr>
        <w:t>overresponcible</w:t>
      </w:r>
      <w:proofErr w:type="spellEnd"/>
      <w:r w:rsidRPr="009D0DDF">
        <w:rPr>
          <w:rFonts w:ascii="Calibri" w:eastAsia="Times New Roman" w:hAnsi="Calibri" w:cs="Calibri"/>
          <w:color w:val="000000"/>
          <w:sz w:val="17"/>
          <w:szCs w:val="17"/>
        </w:rPr>
        <w:t xml:space="preserve"> in ways that allow the individual to allow substance abuse </w:t>
      </w:r>
    </w:p>
    <w:sectPr w:rsidR="00DE7C33" w:rsidRPr="009D0DDF" w:rsidSect="009D0DDF">
      <w:pgSz w:w="12240" w:h="15840"/>
      <w:pgMar w:top="360" w:right="450" w:bottom="18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B6B"/>
    <w:rsid w:val="000314D5"/>
    <w:rsid w:val="00096B6B"/>
    <w:rsid w:val="002E60C5"/>
    <w:rsid w:val="003D029C"/>
    <w:rsid w:val="00422C20"/>
    <w:rsid w:val="005C5A95"/>
    <w:rsid w:val="008D66D6"/>
    <w:rsid w:val="009D0DDF"/>
    <w:rsid w:val="00D27D8A"/>
    <w:rsid w:val="00DE7C33"/>
    <w:rsid w:val="00E308EB"/>
    <w:rsid w:val="00E61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598086">
      <w:bodyDiv w:val="1"/>
      <w:marLeft w:val="0"/>
      <w:marRight w:val="0"/>
      <w:marTop w:val="0"/>
      <w:marBottom w:val="0"/>
      <w:divBdr>
        <w:top w:val="none" w:sz="0" w:space="0" w:color="auto"/>
        <w:left w:val="none" w:sz="0" w:space="0" w:color="auto"/>
        <w:bottom w:val="none" w:sz="0" w:space="0" w:color="auto"/>
        <w:right w:val="none" w:sz="0" w:space="0" w:color="auto"/>
      </w:divBdr>
      <w:divsChild>
        <w:div w:id="1116481260">
          <w:marLeft w:val="0"/>
          <w:marRight w:val="0"/>
          <w:marTop w:val="0"/>
          <w:marBottom w:val="0"/>
          <w:divBdr>
            <w:top w:val="none" w:sz="0" w:space="0" w:color="auto"/>
            <w:left w:val="none" w:sz="0" w:space="0" w:color="auto"/>
            <w:bottom w:val="none" w:sz="0" w:space="0" w:color="auto"/>
            <w:right w:val="none" w:sz="0" w:space="0" w:color="auto"/>
          </w:divBdr>
          <w:divsChild>
            <w:div w:id="1017078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369475">
                  <w:marLeft w:val="0"/>
                  <w:marRight w:val="0"/>
                  <w:marTop w:val="0"/>
                  <w:marBottom w:val="0"/>
                  <w:divBdr>
                    <w:top w:val="none" w:sz="0" w:space="0" w:color="auto"/>
                    <w:left w:val="none" w:sz="0" w:space="0" w:color="auto"/>
                    <w:bottom w:val="none" w:sz="0" w:space="0" w:color="auto"/>
                    <w:right w:val="none" w:sz="0" w:space="0" w:color="auto"/>
                  </w:divBdr>
                  <w:divsChild>
                    <w:div w:id="790393122">
                      <w:marLeft w:val="0"/>
                      <w:marRight w:val="0"/>
                      <w:marTop w:val="0"/>
                      <w:marBottom w:val="0"/>
                      <w:divBdr>
                        <w:top w:val="none" w:sz="0" w:space="0" w:color="auto"/>
                        <w:left w:val="none" w:sz="0" w:space="0" w:color="auto"/>
                        <w:bottom w:val="none" w:sz="0" w:space="0" w:color="auto"/>
                        <w:right w:val="none" w:sz="0" w:space="0" w:color="auto"/>
                      </w:divBdr>
                      <w:divsChild>
                        <w:div w:id="1144465656">
                          <w:marLeft w:val="0"/>
                          <w:marRight w:val="0"/>
                          <w:marTop w:val="0"/>
                          <w:marBottom w:val="0"/>
                          <w:divBdr>
                            <w:top w:val="none" w:sz="0" w:space="0" w:color="auto"/>
                            <w:left w:val="none" w:sz="0" w:space="0" w:color="auto"/>
                            <w:bottom w:val="none" w:sz="0" w:space="0" w:color="auto"/>
                            <w:right w:val="none" w:sz="0" w:space="0" w:color="auto"/>
                          </w:divBdr>
                        </w:div>
                        <w:div w:id="906182090">
                          <w:marLeft w:val="0"/>
                          <w:marRight w:val="0"/>
                          <w:marTop w:val="0"/>
                          <w:marBottom w:val="0"/>
                          <w:divBdr>
                            <w:top w:val="none" w:sz="0" w:space="0" w:color="auto"/>
                            <w:left w:val="none" w:sz="0" w:space="0" w:color="auto"/>
                            <w:bottom w:val="none" w:sz="0" w:space="0" w:color="auto"/>
                            <w:right w:val="none" w:sz="0" w:space="0" w:color="auto"/>
                          </w:divBdr>
                        </w:div>
                        <w:div w:id="424112070">
                          <w:marLeft w:val="0"/>
                          <w:marRight w:val="0"/>
                          <w:marTop w:val="0"/>
                          <w:marBottom w:val="0"/>
                          <w:divBdr>
                            <w:top w:val="none" w:sz="0" w:space="0" w:color="auto"/>
                            <w:left w:val="none" w:sz="0" w:space="0" w:color="auto"/>
                            <w:bottom w:val="none" w:sz="0" w:space="0" w:color="auto"/>
                            <w:right w:val="none" w:sz="0" w:space="0" w:color="auto"/>
                          </w:divBdr>
                        </w:div>
                        <w:div w:id="898712084">
                          <w:marLeft w:val="0"/>
                          <w:marRight w:val="0"/>
                          <w:marTop w:val="0"/>
                          <w:marBottom w:val="0"/>
                          <w:divBdr>
                            <w:top w:val="none" w:sz="0" w:space="0" w:color="auto"/>
                            <w:left w:val="none" w:sz="0" w:space="0" w:color="auto"/>
                            <w:bottom w:val="none" w:sz="0" w:space="0" w:color="auto"/>
                            <w:right w:val="none" w:sz="0" w:space="0" w:color="auto"/>
                          </w:divBdr>
                        </w:div>
                        <w:div w:id="619996864">
                          <w:marLeft w:val="0"/>
                          <w:marRight w:val="0"/>
                          <w:marTop w:val="0"/>
                          <w:marBottom w:val="0"/>
                          <w:divBdr>
                            <w:top w:val="none" w:sz="0" w:space="0" w:color="auto"/>
                            <w:left w:val="none" w:sz="0" w:space="0" w:color="auto"/>
                            <w:bottom w:val="none" w:sz="0" w:space="0" w:color="auto"/>
                            <w:right w:val="none" w:sz="0" w:space="0" w:color="auto"/>
                          </w:divBdr>
                        </w:div>
                        <w:div w:id="172569419">
                          <w:marLeft w:val="0"/>
                          <w:marRight w:val="0"/>
                          <w:marTop w:val="0"/>
                          <w:marBottom w:val="0"/>
                          <w:divBdr>
                            <w:top w:val="none" w:sz="0" w:space="0" w:color="auto"/>
                            <w:left w:val="none" w:sz="0" w:space="0" w:color="auto"/>
                            <w:bottom w:val="none" w:sz="0" w:space="0" w:color="auto"/>
                            <w:right w:val="none" w:sz="0" w:space="0" w:color="auto"/>
                          </w:divBdr>
                        </w:div>
                        <w:div w:id="1519850480">
                          <w:marLeft w:val="0"/>
                          <w:marRight w:val="0"/>
                          <w:marTop w:val="0"/>
                          <w:marBottom w:val="0"/>
                          <w:divBdr>
                            <w:top w:val="none" w:sz="0" w:space="0" w:color="auto"/>
                            <w:left w:val="none" w:sz="0" w:space="0" w:color="auto"/>
                            <w:bottom w:val="none" w:sz="0" w:space="0" w:color="auto"/>
                            <w:right w:val="none" w:sz="0" w:space="0" w:color="auto"/>
                          </w:divBdr>
                        </w:div>
                        <w:div w:id="2099059662">
                          <w:marLeft w:val="0"/>
                          <w:marRight w:val="0"/>
                          <w:marTop w:val="0"/>
                          <w:marBottom w:val="0"/>
                          <w:divBdr>
                            <w:top w:val="none" w:sz="0" w:space="0" w:color="auto"/>
                            <w:left w:val="none" w:sz="0" w:space="0" w:color="auto"/>
                            <w:bottom w:val="none" w:sz="0" w:space="0" w:color="auto"/>
                            <w:right w:val="none" w:sz="0" w:space="0" w:color="auto"/>
                          </w:divBdr>
                        </w:div>
                        <w:div w:id="1033769604">
                          <w:marLeft w:val="0"/>
                          <w:marRight w:val="0"/>
                          <w:marTop w:val="0"/>
                          <w:marBottom w:val="0"/>
                          <w:divBdr>
                            <w:top w:val="none" w:sz="0" w:space="0" w:color="auto"/>
                            <w:left w:val="none" w:sz="0" w:space="0" w:color="auto"/>
                            <w:bottom w:val="none" w:sz="0" w:space="0" w:color="auto"/>
                            <w:right w:val="none" w:sz="0" w:space="0" w:color="auto"/>
                          </w:divBdr>
                        </w:div>
                        <w:div w:id="1424380156">
                          <w:marLeft w:val="0"/>
                          <w:marRight w:val="0"/>
                          <w:marTop w:val="0"/>
                          <w:marBottom w:val="0"/>
                          <w:divBdr>
                            <w:top w:val="none" w:sz="0" w:space="0" w:color="auto"/>
                            <w:left w:val="none" w:sz="0" w:space="0" w:color="auto"/>
                            <w:bottom w:val="none" w:sz="0" w:space="0" w:color="auto"/>
                            <w:right w:val="none" w:sz="0" w:space="0" w:color="auto"/>
                          </w:divBdr>
                        </w:div>
                        <w:div w:id="963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Anginator</cp:lastModifiedBy>
  <cp:revision>2</cp:revision>
  <dcterms:created xsi:type="dcterms:W3CDTF">2012-06-07T00:16:00Z</dcterms:created>
  <dcterms:modified xsi:type="dcterms:W3CDTF">2012-06-07T00:16:00Z</dcterms:modified>
</cp:coreProperties>
</file>