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2C" w:rsidRPr="0019188A" w:rsidRDefault="009A132C" w:rsidP="009A132C">
      <w:pPr>
        <w:rPr>
          <w:color w:val="FF0000"/>
        </w:rPr>
      </w:pPr>
      <w:r>
        <w:t>(Lorazepam (Ativan))</w:t>
      </w:r>
      <w:r>
        <w:rPr>
          <w:color w:val="FF0000"/>
        </w:rPr>
        <w:t xml:space="preserve"> </w:t>
      </w:r>
    </w:p>
    <w:p w:rsidR="009A132C" w:rsidRDefault="009A132C" w:rsidP="009A132C">
      <w:r>
        <w:t>Medication Classification:  Benzodiazepines   Therapeutic: Analgesics adjuncts, anti/anxiety agents, sedative/hypnotics</w:t>
      </w:r>
    </w:p>
    <w:p w:rsidR="009A132C" w:rsidRDefault="009A132C" w:rsidP="009A132C">
      <w:r>
        <w:t>Expected Pharmacological Action (s): Depresses the CNS, probably by potentiating GABA, an inhibitory neurotransmitter.</w:t>
      </w:r>
    </w:p>
    <w:p w:rsidR="009A132C" w:rsidRDefault="009A132C" w:rsidP="009A132C">
      <w:r>
        <w:t>Therapeutic Use: Anxiety Disorder (oral). Preoperative Sedation, decreases preoperative anxiety and provides amnesia.  Antiemetic before chemotherapy, insomnia, panic disorder, as an adjunct mania or acute psychosis.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A132C" w:rsidTr="009636DF">
        <w:tc>
          <w:tcPr>
            <w:tcW w:w="4788" w:type="dxa"/>
          </w:tcPr>
          <w:p w:rsidR="009A132C" w:rsidRDefault="009A132C" w:rsidP="009636DF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9A132C" w:rsidRDefault="009A132C" w:rsidP="009636DF">
            <w:pPr>
              <w:jc w:val="center"/>
            </w:pPr>
            <w:r>
              <w:t>Medications/Food Interactions</w:t>
            </w:r>
          </w:p>
        </w:tc>
      </w:tr>
      <w:tr w:rsidR="009A132C" w:rsidTr="009636DF">
        <w:tc>
          <w:tcPr>
            <w:tcW w:w="4788" w:type="dxa"/>
          </w:tcPr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Drowsiness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Dizziness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Lethargy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Apnea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Cardiac Arrest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Ataxia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Paradoxical Excitation</w:t>
            </w:r>
          </w:p>
        </w:tc>
        <w:tc>
          <w:tcPr>
            <w:tcW w:w="4788" w:type="dxa"/>
          </w:tcPr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CNS Depression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Alcohol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Antihistamines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Opiod Analgesics,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Clozapine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Sedative/Hypnotics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May decrease Levadopa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Smoking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Valproate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Probenecid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Oral Contraceptives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 xml:space="preserve">Kava </w:t>
            </w:r>
            <w:proofErr w:type="spellStart"/>
            <w:r>
              <w:t>Kava</w:t>
            </w:r>
            <w:proofErr w:type="spellEnd"/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Chamomile</w:t>
            </w:r>
          </w:p>
          <w:p w:rsidR="009A132C" w:rsidRDefault="009A132C" w:rsidP="009636DF">
            <w:pPr>
              <w:pStyle w:val="ListParagraph"/>
              <w:numPr>
                <w:ilvl w:val="0"/>
                <w:numId w:val="1"/>
              </w:numPr>
            </w:pPr>
            <w:r>
              <w:t>Valerian</w:t>
            </w:r>
          </w:p>
          <w:p w:rsidR="009A132C" w:rsidRPr="00CD2D00" w:rsidRDefault="009A132C" w:rsidP="009636DF"/>
        </w:tc>
      </w:tr>
    </w:tbl>
    <w:p w:rsidR="009A132C" w:rsidRDefault="009A132C" w:rsidP="009A132C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A132C" w:rsidTr="009636DF">
        <w:tc>
          <w:tcPr>
            <w:tcW w:w="4788" w:type="dxa"/>
          </w:tcPr>
          <w:p w:rsidR="009A132C" w:rsidRDefault="009A132C" w:rsidP="009636DF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9A132C" w:rsidRDefault="009A132C" w:rsidP="009636DF">
            <w:pPr>
              <w:jc w:val="center"/>
            </w:pPr>
            <w:r>
              <w:t>Client Education</w:t>
            </w:r>
          </w:p>
        </w:tc>
      </w:tr>
      <w:tr w:rsidR="009A132C" w:rsidTr="009636DF">
        <w:tc>
          <w:tcPr>
            <w:tcW w:w="4788" w:type="dxa"/>
          </w:tcPr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</w:pPr>
            <w:r>
              <w:t>Assess ongoing need for treatment</w:t>
            </w:r>
          </w:p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</w:pPr>
            <w:r>
              <w:t>Assess degree and manifestations of diabetes</w:t>
            </w:r>
          </w:p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</w:pPr>
            <w:r>
              <w:t>Assess mental status and mood changes</w:t>
            </w:r>
          </w:p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</w:pPr>
            <w:r>
              <w:t>Restrict amount of drug available to patient</w:t>
            </w:r>
          </w:p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</w:pPr>
            <w:r>
              <w:t>Assess seizures and precautions</w:t>
            </w:r>
          </w:p>
          <w:p w:rsidR="009A132C" w:rsidRPr="00706E4F" w:rsidRDefault="009A132C" w:rsidP="009A132C">
            <w:pPr>
              <w:pStyle w:val="ListParagraph"/>
              <w:numPr>
                <w:ilvl w:val="0"/>
                <w:numId w:val="2"/>
              </w:numPr>
            </w:pPr>
            <w:r>
              <w:t>Assess routine renal, hepatic and hematologic function</w:t>
            </w:r>
          </w:p>
          <w:p w:rsidR="009A132C" w:rsidRPr="00706E4F" w:rsidRDefault="009A132C" w:rsidP="009636DF"/>
          <w:p w:rsidR="009A132C" w:rsidRPr="00706E4F" w:rsidRDefault="009A132C" w:rsidP="009636DF"/>
          <w:p w:rsidR="009A132C" w:rsidRDefault="009A132C" w:rsidP="009636DF"/>
          <w:p w:rsidR="009A132C" w:rsidRDefault="009A132C" w:rsidP="009636DF"/>
          <w:p w:rsidR="009A132C" w:rsidRDefault="009A132C" w:rsidP="009636DF"/>
          <w:p w:rsidR="009A132C" w:rsidRDefault="009A132C" w:rsidP="009636DF"/>
          <w:p w:rsidR="009A132C" w:rsidRDefault="009A132C" w:rsidP="009636DF"/>
        </w:tc>
        <w:tc>
          <w:tcPr>
            <w:tcW w:w="4788" w:type="dxa"/>
          </w:tcPr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Take medication as directed, do not miss a dose</w:t>
            </w:r>
          </w:p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Advise pt medication is usually short term and does not cure problem</w:t>
            </w:r>
          </w:p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Taper medication down to decrease  withdrawal symptoms</w:t>
            </w:r>
          </w:p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Teach methods to decrease anxiety such as increased exercise,  support groups, relaxation techniques</w:t>
            </w:r>
          </w:p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Avoid driving and other alertness activities may cause dizziness and or drowsiness</w:t>
            </w:r>
          </w:p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Avoid alcohol &amp; CNS depressants</w:t>
            </w:r>
          </w:p>
          <w:p w:rsidR="009A132C" w:rsidRDefault="009A132C" w:rsidP="009A132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Follow up with Doctor</w:t>
            </w:r>
          </w:p>
          <w:p w:rsidR="009A132C" w:rsidRPr="008D2397" w:rsidRDefault="009A132C" w:rsidP="009636DF">
            <w:pPr>
              <w:ind w:left="360"/>
              <w:rPr>
                <w:rFonts w:cstheme="minorHAnsi"/>
              </w:rPr>
            </w:pPr>
          </w:p>
          <w:p w:rsidR="009A132C" w:rsidRPr="008D2397" w:rsidRDefault="009A132C" w:rsidP="009636DF">
            <w:pPr>
              <w:rPr>
                <w:rFonts w:cstheme="minorHAnsi"/>
              </w:rPr>
            </w:pPr>
          </w:p>
        </w:tc>
      </w:tr>
    </w:tbl>
    <w:p w:rsidR="00880F7E" w:rsidRPr="004844CF" w:rsidRDefault="00880F7E" w:rsidP="00880F7E">
      <w:pPr>
        <w:rPr>
          <w:color w:val="FF0000"/>
        </w:rPr>
      </w:pPr>
      <w:r w:rsidRPr="00AB20B3">
        <w:rPr>
          <w:rFonts w:cstheme="minorHAnsi"/>
        </w:rPr>
        <w:lastRenderedPageBreak/>
        <w:t>(Benztropine Mesylate (Cogentin))</w:t>
      </w:r>
      <w:r w:rsidRPr="004844CF">
        <w:rPr>
          <w:color w:val="FF0000"/>
        </w:rPr>
        <w:t xml:space="preserve"> </w:t>
      </w:r>
    </w:p>
    <w:p w:rsidR="00880F7E" w:rsidRPr="00AB20B3" w:rsidRDefault="00880F7E" w:rsidP="00880F7E">
      <w:pPr>
        <w:rPr>
          <w:rFonts w:cstheme="minorHAnsi"/>
        </w:rPr>
      </w:pPr>
      <w:r w:rsidRPr="00AB20B3">
        <w:rPr>
          <w:rFonts w:cstheme="minorHAnsi"/>
        </w:rPr>
        <w:t xml:space="preserve">Medication Classification: Therapeutic (Anti-Parkinson’s/ Anti-EPS agents), Pharmacological: (Anticholinergics) </w:t>
      </w:r>
    </w:p>
    <w:p w:rsidR="00880F7E" w:rsidRPr="00AB20B3" w:rsidRDefault="00880F7E" w:rsidP="00880F7E">
      <w:pPr>
        <w:rPr>
          <w:rFonts w:cstheme="minorHAnsi"/>
        </w:rPr>
      </w:pPr>
      <w:r w:rsidRPr="00AB20B3">
        <w:rPr>
          <w:rFonts w:cstheme="minorHAnsi"/>
        </w:rPr>
        <w:t xml:space="preserve">Expected Pharmacological Action (s): blocks cholinergic activity in CNS, which is partially responsible for symptoms of Parkinson’s disease. Restores natural balance of neurotransmitters in CNS. </w:t>
      </w:r>
    </w:p>
    <w:p w:rsidR="00880F7E" w:rsidRPr="00AB20B3" w:rsidRDefault="00880F7E" w:rsidP="00880F7E">
      <w:pPr>
        <w:rPr>
          <w:rFonts w:cstheme="minorHAnsi"/>
        </w:rPr>
      </w:pPr>
      <w:r w:rsidRPr="00AB20B3">
        <w:rPr>
          <w:rFonts w:cstheme="minorHAnsi"/>
        </w:rPr>
        <w:t>Therapeutic Use: Adjunctive treatment of all forms of Parkinson’s disease including extra pyramidal effects (akinesia, akathisia, rabbit syndrome), and acute dystonic reactions. Doesn’t treat TD</w:t>
      </w:r>
    </w:p>
    <w:tbl>
      <w:tblPr>
        <w:tblStyle w:val="TableGrid"/>
        <w:tblW w:w="0" w:type="auto"/>
        <w:tblLook w:val="00A0"/>
      </w:tblPr>
      <w:tblGrid>
        <w:gridCol w:w="4550"/>
        <w:gridCol w:w="4550"/>
      </w:tblGrid>
      <w:tr w:rsidR="00880F7E" w:rsidRPr="005F31E9" w:rsidTr="009636DF">
        <w:trPr>
          <w:trHeight w:val="126"/>
        </w:trPr>
        <w:tc>
          <w:tcPr>
            <w:tcW w:w="4550" w:type="dxa"/>
          </w:tcPr>
          <w:p w:rsidR="00880F7E" w:rsidRPr="00103883" w:rsidRDefault="00880F7E" w:rsidP="009636DF">
            <w:pPr>
              <w:jc w:val="center"/>
              <w:rPr>
                <w:rFonts w:cstheme="minorHAnsi"/>
              </w:rPr>
            </w:pPr>
            <w:r w:rsidRPr="00103883">
              <w:rPr>
                <w:rFonts w:cstheme="minorHAnsi"/>
              </w:rPr>
              <w:t>Side/Adverse Effects</w:t>
            </w:r>
          </w:p>
        </w:tc>
        <w:tc>
          <w:tcPr>
            <w:tcW w:w="4550" w:type="dxa"/>
          </w:tcPr>
          <w:p w:rsidR="00880F7E" w:rsidRPr="00103883" w:rsidRDefault="00880F7E" w:rsidP="009636DF">
            <w:pPr>
              <w:jc w:val="center"/>
              <w:rPr>
                <w:rFonts w:cstheme="minorHAnsi"/>
              </w:rPr>
            </w:pPr>
            <w:r w:rsidRPr="00103883">
              <w:rPr>
                <w:rFonts w:cstheme="minorHAnsi"/>
              </w:rPr>
              <w:t>Medications/Food Interactions</w:t>
            </w:r>
          </w:p>
        </w:tc>
      </w:tr>
      <w:tr w:rsidR="00880F7E" w:rsidRPr="005F31E9" w:rsidTr="009636DF">
        <w:trPr>
          <w:trHeight w:val="4913"/>
        </w:trPr>
        <w:tc>
          <w:tcPr>
            <w:tcW w:w="4550" w:type="dxa"/>
          </w:tcPr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>Blurred Vision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>Dry eyes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 xml:space="preserve">Constipation 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 xml:space="preserve">Dry mouth 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 xml:space="preserve">Arrhythmias 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 xml:space="preserve">Hypotension </w:t>
            </w:r>
          </w:p>
          <w:p w:rsidR="00880F7E" w:rsidRPr="00880F7E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880F7E">
              <w:rPr>
                <w:rFonts w:cstheme="minorHAnsi"/>
              </w:rPr>
              <w:t xml:space="preserve">Tardive dyskinesia </w:t>
            </w:r>
          </w:p>
          <w:p w:rsidR="00880F7E" w:rsidRPr="00103883" w:rsidRDefault="00880F7E" w:rsidP="009636DF">
            <w:pPr>
              <w:rPr>
                <w:rFonts w:cstheme="minorHAnsi"/>
              </w:rPr>
            </w:pPr>
          </w:p>
          <w:p w:rsidR="00880F7E" w:rsidRPr="00103883" w:rsidRDefault="00880F7E" w:rsidP="009636DF">
            <w:pPr>
              <w:rPr>
                <w:rFonts w:cstheme="minorHAnsi"/>
              </w:rPr>
            </w:pPr>
          </w:p>
          <w:p w:rsidR="00880F7E" w:rsidRPr="00103883" w:rsidRDefault="00880F7E" w:rsidP="009636DF">
            <w:pPr>
              <w:rPr>
                <w:rFonts w:cstheme="minorHAnsi"/>
              </w:rPr>
            </w:pPr>
          </w:p>
          <w:p w:rsidR="00880F7E" w:rsidRPr="00103883" w:rsidRDefault="00880F7E" w:rsidP="009636DF">
            <w:pPr>
              <w:rPr>
                <w:rFonts w:cstheme="minorHAnsi"/>
              </w:rPr>
            </w:pPr>
          </w:p>
          <w:p w:rsidR="00880F7E" w:rsidRPr="00103883" w:rsidRDefault="00880F7E" w:rsidP="009636DF">
            <w:pPr>
              <w:rPr>
                <w:rFonts w:cstheme="minorHAnsi"/>
              </w:rPr>
            </w:pPr>
          </w:p>
          <w:p w:rsidR="00880F7E" w:rsidRPr="00103883" w:rsidRDefault="00880F7E" w:rsidP="009636DF">
            <w:pPr>
              <w:rPr>
                <w:rFonts w:cstheme="minorHAnsi"/>
              </w:rPr>
            </w:pPr>
          </w:p>
        </w:tc>
        <w:tc>
          <w:tcPr>
            <w:tcW w:w="4550" w:type="dxa"/>
          </w:tcPr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>No Reported Food Interactions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>Additive anticholingeric effects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>Antihistamines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>Phenothiazines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 xml:space="preserve">Quinidine 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>Disopyramide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>Tricyclic antidepressants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>Counteracts cholinergic effects of bethanecol</w:t>
            </w:r>
          </w:p>
          <w:p w:rsidR="00880F7E" w:rsidRPr="00103883" w:rsidRDefault="00880F7E" w:rsidP="00880F7E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103883">
              <w:rPr>
                <w:rFonts w:cstheme="minorHAnsi"/>
              </w:rPr>
              <w:t>Antacids and antidiarrheals may decrease absorption</w:t>
            </w:r>
          </w:p>
          <w:p w:rsidR="00880F7E" w:rsidRPr="00103883" w:rsidRDefault="00880F7E" w:rsidP="009636DF">
            <w:pPr>
              <w:ind w:left="-50" w:firstLine="50"/>
              <w:rPr>
                <w:rFonts w:cstheme="minorHAnsi"/>
              </w:rPr>
            </w:pPr>
          </w:p>
        </w:tc>
      </w:tr>
    </w:tbl>
    <w:tbl>
      <w:tblPr>
        <w:tblStyle w:val="TableGrid1"/>
        <w:tblW w:w="9108" w:type="dxa"/>
        <w:tblLook w:val="00A0"/>
      </w:tblPr>
      <w:tblGrid>
        <w:gridCol w:w="4518"/>
        <w:gridCol w:w="4590"/>
      </w:tblGrid>
      <w:tr w:rsidR="00880F7E" w:rsidRPr="005F31E9" w:rsidTr="009636DF">
        <w:trPr>
          <w:trHeight w:val="239"/>
        </w:trPr>
        <w:tc>
          <w:tcPr>
            <w:tcW w:w="4518" w:type="dxa"/>
          </w:tcPr>
          <w:p w:rsidR="00880F7E" w:rsidRPr="00103883" w:rsidRDefault="00880F7E" w:rsidP="009636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3883">
              <w:rPr>
                <w:rFonts w:asciiTheme="minorHAnsi" w:hAnsiTheme="minorHAnsi" w:cstheme="minorHAnsi"/>
                <w:sz w:val="22"/>
                <w:szCs w:val="22"/>
              </w:rPr>
              <w:t>Nursing Interventions</w:t>
            </w:r>
          </w:p>
        </w:tc>
        <w:tc>
          <w:tcPr>
            <w:tcW w:w="4590" w:type="dxa"/>
          </w:tcPr>
          <w:p w:rsidR="00880F7E" w:rsidRPr="00103883" w:rsidRDefault="00880F7E" w:rsidP="009636D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3883">
              <w:rPr>
                <w:rFonts w:asciiTheme="minorHAnsi" w:hAnsiTheme="minorHAnsi" w:cstheme="minorHAnsi"/>
                <w:sz w:val="22"/>
                <w:szCs w:val="22"/>
              </w:rPr>
              <w:t>Client Education</w:t>
            </w:r>
          </w:p>
        </w:tc>
      </w:tr>
      <w:tr w:rsidR="00880F7E" w:rsidRPr="005F31E9" w:rsidTr="009636DF">
        <w:trPr>
          <w:trHeight w:val="2416"/>
        </w:trPr>
        <w:tc>
          <w:tcPr>
            <w:tcW w:w="4518" w:type="dxa"/>
          </w:tcPr>
          <w:p w:rsidR="00880F7E" w:rsidRPr="00103883" w:rsidRDefault="00880F7E" w:rsidP="0096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80F7E" w:rsidRPr="00103883" w:rsidRDefault="00880F7E" w:rsidP="00880F7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3883">
              <w:rPr>
                <w:rFonts w:asciiTheme="minorHAnsi" w:hAnsiTheme="minorHAnsi" w:cstheme="minorHAnsi"/>
                <w:sz w:val="22"/>
                <w:szCs w:val="22"/>
              </w:rPr>
              <w:t>Monitor I&amp;O</w:t>
            </w:r>
          </w:p>
          <w:p w:rsidR="00880F7E" w:rsidRPr="00103883" w:rsidRDefault="00880F7E" w:rsidP="00880F7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3883">
              <w:rPr>
                <w:rFonts w:asciiTheme="minorHAnsi" w:hAnsiTheme="minorHAnsi" w:cstheme="minorHAnsi"/>
                <w:sz w:val="22"/>
                <w:szCs w:val="22"/>
              </w:rPr>
              <w:t>Monitor VS’</w:t>
            </w:r>
          </w:p>
          <w:p w:rsidR="00880F7E" w:rsidRPr="00103883" w:rsidRDefault="00880F7E" w:rsidP="00880F7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3883">
              <w:rPr>
                <w:rFonts w:asciiTheme="minorHAnsi" w:hAnsiTheme="minorHAnsi" w:cstheme="minorHAnsi"/>
                <w:sz w:val="22"/>
                <w:szCs w:val="22"/>
              </w:rPr>
              <w:t xml:space="preserve">Monitor for urinary retention/ and constipation </w:t>
            </w:r>
          </w:p>
          <w:p w:rsidR="00880F7E" w:rsidRPr="00880F7E" w:rsidRDefault="00880F7E" w:rsidP="00880F7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80F7E">
              <w:rPr>
                <w:rFonts w:asciiTheme="minorHAnsi" w:hAnsiTheme="minorHAnsi" w:cstheme="minorHAnsi"/>
                <w:sz w:val="22"/>
                <w:szCs w:val="22"/>
              </w:rPr>
              <w:t xml:space="preserve">Assess for tardive dyskinesia </w:t>
            </w:r>
          </w:p>
          <w:p w:rsidR="00880F7E" w:rsidRPr="00103883" w:rsidRDefault="00880F7E" w:rsidP="0096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80F7E" w:rsidRPr="00103883" w:rsidRDefault="00880F7E" w:rsidP="0096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80F7E" w:rsidRPr="00103883" w:rsidRDefault="00880F7E" w:rsidP="0096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80F7E" w:rsidRPr="00103883" w:rsidRDefault="00880F7E" w:rsidP="0096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80F7E" w:rsidRPr="00103883" w:rsidRDefault="00880F7E" w:rsidP="0096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80F7E" w:rsidRPr="00103883" w:rsidRDefault="00880F7E" w:rsidP="0096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80F7E" w:rsidRPr="00103883" w:rsidRDefault="00880F7E" w:rsidP="0096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80F7E" w:rsidRPr="00103883" w:rsidRDefault="00880F7E" w:rsidP="0096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80F7E" w:rsidRPr="00103883" w:rsidRDefault="00880F7E" w:rsidP="009636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:rsidR="00880F7E" w:rsidRPr="00880F7E" w:rsidRDefault="00880F7E" w:rsidP="00880F7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880F7E">
              <w:rPr>
                <w:rFonts w:cstheme="minorHAnsi"/>
              </w:rPr>
              <w:t>Increase fiber and fluid intake</w:t>
            </w:r>
          </w:p>
          <w:p w:rsidR="00880F7E" w:rsidRPr="00103883" w:rsidRDefault="00880F7E" w:rsidP="00880F7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3883">
              <w:rPr>
                <w:rFonts w:asciiTheme="minorHAnsi" w:hAnsiTheme="minorHAnsi" w:cstheme="minorHAnsi"/>
                <w:sz w:val="22"/>
                <w:szCs w:val="22"/>
              </w:rPr>
              <w:t xml:space="preserve">Taper drug slowly </w:t>
            </w:r>
          </w:p>
          <w:p w:rsidR="00880F7E" w:rsidRPr="00103883" w:rsidRDefault="00880F7E" w:rsidP="00880F7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3883">
              <w:rPr>
                <w:rFonts w:asciiTheme="minorHAnsi" w:hAnsiTheme="minorHAnsi" w:cstheme="minorHAnsi"/>
                <w:sz w:val="22"/>
                <w:szCs w:val="22"/>
              </w:rPr>
              <w:t>Take daily dose at bedtime</w:t>
            </w:r>
          </w:p>
          <w:p w:rsidR="00880F7E" w:rsidRPr="00103883" w:rsidRDefault="00880F7E" w:rsidP="00880F7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3883">
              <w:rPr>
                <w:rFonts w:asciiTheme="minorHAnsi" w:hAnsiTheme="minorHAnsi" w:cstheme="minorHAnsi"/>
                <w:sz w:val="22"/>
                <w:szCs w:val="22"/>
              </w:rPr>
              <w:t>Teach patient to monitor for S/S of urinary hesitancy and constipation</w:t>
            </w:r>
          </w:p>
          <w:p w:rsidR="00880F7E" w:rsidRPr="00880F7E" w:rsidRDefault="00880F7E" w:rsidP="009636D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3883">
              <w:rPr>
                <w:rFonts w:asciiTheme="minorHAnsi" w:hAnsiTheme="minorHAnsi" w:cstheme="minorHAnsi"/>
                <w:sz w:val="22"/>
                <w:szCs w:val="22"/>
              </w:rPr>
              <w:t xml:space="preserve">Treat dry mouth with cool drinks and ice chips </w:t>
            </w:r>
          </w:p>
          <w:p w:rsidR="00880F7E" w:rsidRPr="00FA383F" w:rsidRDefault="00880F7E" w:rsidP="009636DF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FA383F">
              <w:rPr>
                <w:rFonts w:cstheme="minorHAnsi"/>
                <w:b/>
                <w:sz w:val="22"/>
                <w:szCs w:val="22"/>
                <w:u w:val="single"/>
              </w:rPr>
              <w:t>Tardive Dyskenesia:</w:t>
            </w:r>
          </w:p>
          <w:p w:rsidR="00880F7E" w:rsidRPr="00FA383F" w:rsidRDefault="00880F7E" w:rsidP="009636DF">
            <w:pPr>
              <w:rPr>
                <w:rFonts w:cstheme="minorHAnsi"/>
                <w:sz w:val="22"/>
                <w:szCs w:val="22"/>
              </w:rPr>
            </w:pPr>
            <w:r w:rsidRPr="00FA383F">
              <w:rPr>
                <w:rFonts w:cstheme="minorHAnsi"/>
                <w:sz w:val="22"/>
                <w:szCs w:val="22"/>
              </w:rPr>
              <w:t>Late Appearing Symptoms (6months)</w:t>
            </w:r>
          </w:p>
          <w:p w:rsidR="00880F7E" w:rsidRPr="00FA383F" w:rsidRDefault="00880F7E" w:rsidP="009636DF">
            <w:pPr>
              <w:rPr>
                <w:rFonts w:cstheme="minorHAnsi"/>
                <w:sz w:val="22"/>
                <w:szCs w:val="22"/>
              </w:rPr>
            </w:pPr>
            <w:r w:rsidRPr="00FA383F">
              <w:rPr>
                <w:rFonts w:cstheme="minorHAnsi"/>
                <w:sz w:val="22"/>
                <w:szCs w:val="22"/>
              </w:rPr>
              <w:t>S/S: tongue writhing and profusion, teeth grinding, &amp; lipsmacking. TD stops when individual is sleeping</w:t>
            </w:r>
          </w:p>
          <w:p w:rsidR="00880F7E" w:rsidRPr="00FA383F" w:rsidRDefault="00880F7E" w:rsidP="009636DF">
            <w:pPr>
              <w:rPr>
                <w:rFonts w:cstheme="minorHAnsi"/>
                <w:sz w:val="22"/>
                <w:szCs w:val="22"/>
              </w:rPr>
            </w:pPr>
            <w:r w:rsidRPr="00FA383F">
              <w:rPr>
                <w:rFonts w:cstheme="minorHAnsi"/>
                <w:b/>
                <w:i/>
                <w:sz w:val="22"/>
                <w:szCs w:val="22"/>
              </w:rPr>
              <w:t>Often Irreversible</w:t>
            </w:r>
          </w:p>
          <w:p w:rsidR="00880F7E" w:rsidRPr="00FA383F" w:rsidRDefault="00880F7E" w:rsidP="009636DF">
            <w:pPr>
              <w:rPr>
                <w:rFonts w:cstheme="minorHAnsi"/>
                <w:sz w:val="22"/>
                <w:szCs w:val="22"/>
              </w:rPr>
            </w:pPr>
            <w:r w:rsidRPr="00FA383F">
              <w:rPr>
                <w:rFonts w:cstheme="minorHAnsi"/>
                <w:sz w:val="22"/>
                <w:szCs w:val="22"/>
              </w:rPr>
              <w:t>No satisfactory pharmacologic treatment to date</w:t>
            </w:r>
          </w:p>
          <w:p w:rsidR="00880F7E" w:rsidRPr="00880F7E" w:rsidRDefault="00880F7E" w:rsidP="009636DF">
            <w:pPr>
              <w:rPr>
                <w:rFonts w:cstheme="minorHAnsi"/>
                <w:sz w:val="22"/>
                <w:szCs w:val="22"/>
              </w:rPr>
            </w:pPr>
            <w:r w:rsidRPr="00FA383F">
              <w:rPr>
                <w:rFonts w:cstheme="minorHAnsi"/>
                <w:sz w:val="22"/>
                <w:szCs w:val="22"/>
              </w:rPr>
              <w:t>(However atypical antipsychotic Clozapine has been used with some success)</w:t>
            </w:r>
          </w:p>
        </w:tc>
      </w:tr>
    </w:tbl>
    <w:p w:rsidR="00241EF8" w:rsidRDefault="00241EF8" w:rsidP="00241EF8">
      <w:r>
        <w:lastRenderedPageBreak/>
        <w:t>(Thiothixene (Navane))</w:t>
      </w:r>
    </w:p>
    <w:p w:rsidR="00241EF8" w:rsidRDefault="00241EF8" w:rsidP="00241EF8">
      <w:r>
        <w:t xml:space="preserve">Medication Classification: </w:t>
      </w:r>
      <w:r w:rsidR="00EC0D00">
        <w:t>Antipsychotics (Conventional) Pharmacologic: Thioxanthenes</w:t>
      </w:r>
    </w:p>
    <w:p w:rsidR="00241EF8" w:rsidRDefault="00241EF8" w:rsidP="00241EF8">
      <w:r>
        <w:t>Expected Pharmacological Action (s): Alters the effect of dopamine in the CNS</w:t>
      </w:r>
    </w:p>
    <w:p w:rsidR="00241EF8" w:rsidRDefault="00241EF8" w:rsidP="00241EF8">
      <w:r>
        <w:t>Therapeutic Use: Diminished signs and symptoms of psychoses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41EF8" w:rsidTr="009636DF">
        <w:tc>
          <w:tcPr>
            <w:tcW w:w="4788" w:type="dxa"/>
          </w:tcPr>
          <w:p w:rsidR="00241EF8" w:rsidRDefault="00241EF8" w:rsidP="009636DF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241EF8" w:rsidRDefault="00241EF8" w:rsidP="009636DF">
            <w:pPr>
              <w:jc w:val="center"/>
            </w:pPr>
            <w:r>
              <w:t>Medications/Food Interactions</w:t>
            </w:r>
          </w:p>
        </w:tc>
      </w:tr>
      <w:tr w:rsidR="00241EF8" w:rsidTr="009636DF">
        <w:tc>
          <w:tcPr>
            <w:tcW w:w="4788" w:type="dxa"/>
          </w:tcPr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NMS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Sedation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Tardive Dyskinesia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Seizures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Blurred Vision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Dry Eyes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Hypotension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Tachy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Constipation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Dry Mouth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Photosensitivity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Agranulocytosis</w:t>
            </w:r>
          </w:p>
          <w:p w:rsidR="00241EF8" w:rsidRDefault="00241EF8" w:rsidP="009636DF">
            <w:pPr>
              <w:pStyle w:val="ListParagraph"/>
            </w:pPr>
          </w:p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</w:tc>
        <w:tc>
          <w:tcPr>
            <w:tcW w:w="4788" w:type="dxa"/>
          </w:tcPr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Antihypertensives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Acute Ingestion of alcohol &amp; nitrates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Epinephrine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CNS Depressants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Antihistamines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Antidepressants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Opiod Analgesics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Sedative Hypnotics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Quinidine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Disopyramide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Levadopa (decrease effects)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Quinidine (Increase cardiac effects)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 xml:space="preserve">Kava </w:t>
            </w:r>
            <w:proofErr w:type="spellStart"/>
            <w:r>
              <w:t>Kava</w:t>
            </w:r>
            <w:proofErr w:type="spellEnd"/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Valerian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Skull cap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Chamomile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5"/>
              </w:numPr>
            </w:pPr>
            <w:r>
              <w:t>Hops can</w:t>
            </w:r>
          </w:p>
          <w:p w:rsidR="00241EF8" w:rsidRDefault="00241EF8" w:rsidP="009636DF">
            <w:pPr>
              <w:pStyle w:val="ListParagraph"/>
            </w:pPr>
          </w:p>
          <w:p w:rsidR="00241EF8" w:rsidRDefault="00241EF8" w:rsidP="009636DF">
            <w:pPr>
              <w:pStyle w:val="ListParagraph"/>
            </w:pPr>
          </w:p>
        </w:tc>
      </w:tr>
    </w:tbl>
    <w:p w:rsidR="00241EF8" w:rsidRDefault="00241EF8" w:rsidP="00241EF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41EF8" w:rsidTr="009636DF">
        <w:tc>
          <w:tcPr>
            <w:tcW w:w="4788" w:type="dxa"/>
          </w:tcPr>
          <w:p w:rsidR="00241EF8" w:rsidRDefault="00241EF8" w:rsidP="009636DF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241EF8" w:rsidRDefault="00241EF8" w:rsidP="009636DF">
            <w:pPr>
              <w:jc w:val="center"/>
            </w:pPr>
            <w:r>
              <w:t>Client Education</w:t>
            </w:r>
          </w:p>
        </w:tc>
      </w:tr>
      <w:tr w:rsidR="00241EF8" w:rsidTr="009636DF">
        <w:tc>
          <w:tcPr>
            <w:tcW w:w="4788" w:type="dxa"/>
          </w:tcPr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Monitor Pt Mental Status/Mood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Assess Wt and BMI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Assess + and – signs of schizophrenia, hallucinations, delusions, agitation, social withdrawal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Observe Medication is not Hoarded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Assess pt for level of sedation after administration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Monitor for Akathisia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Monitor for Parkinsonian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Monitor for Dystonic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Educate pt to notify health care provider if any of these side effects occur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Monitor for Tardive Dyskenesia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Monitor for NMS (Chk Temp!!)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Educate and notify health care provider immediately if any s/s occur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Monitor for hyperprolactinemia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6"/>
              </w:numPr>
            </w:pPr>
            <w:r>
              <w:t>Monitor CBC, LFT, Fasting Blood Glucose</w:t>
            </w:r>
          </w:p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</w:tc>
        <w:tc>
          <w:tcPr>
            <w:tcW w:w="4788" w:type="dxa"/>
          </w:tcPr>
          <w:p w:rsidR="00241EF8" w:rsidRPr="00D93D82" w:rsidRDefault="00241EF8" w:rsidP="009636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Monitor for and </w:t>
            </w:r>
            <w:r w:rsidRPr="00D93D82">
              <w:rPr>
                <w:rFonts w:cstheme="minorHAnsi"/>
                <w:b/>
              </w:rPr>
              <w:t>Report any of the following Extrapyramidal Effects:</w:t>
            </w:r>
          </w:p>
          <w:p w:rsidR="00241EF8" w:rsidRPr="00FA383F" w:rsidRDefault="00241EF8" w:rsidP="009636DF">
            <w:pPr>
              <w:rPr>
                <w:rFonts w:cstheme="minorHAnsi"/>
                <w:b/>
                <w:u w:val="single"/>
              </w:rPr>
            </w:pPr>
            <w:r w:rsidRPr="00FA383F">
              <w:rPr>
                <w:rFonts w:cstheme="minorHAnsi"/>
                <w:b/>
                <w:u w:val="single"/>
              </w:rPr>
              <w:t>Tardive Dyskenesia:</w:t>
            </w:r>
          </w:p>
          <w:p w:rsidR="00241EF8" w:rsidRPr="00FA383F" w:rsidRDefault="00241EF8" w:rsidP="009636DF">
            <w:pPr>
              <w:rPr>
                <w:rFonts w:cstheme="minorHAnsi"/>
              </w:rPr>
            </w:pPr>
            <w:r w:rsidRPr="00FA383F">
              <w:rPr>
                <w:rFonts w:cstheme="minorHAnsi"/>
              </w:rPr>
              <w:t>Late Appearing Symptoms (6months)</w:t>
            </w:r>
          </w:p>
          <w:p w:rsidR="00241EF8" w:rsidRPr="00FA383F" w:rsidRDefault="00241EF8" w:rsidP="009636DF">
            <w:pPr>
              <w:rPr>
                <w:rFonts w:cstheme="minorHAnsi"/>
              </w:rPr>
            </w:pPr>
            <w:r w:rsidRPr="00FA383F">
              <w:rPr>
                <w:rFonts w:cstheme="minorHAnsi"/>
              </w:rPr>
              <w:t>S/S: tongue writhing and profusion, teeth grinding, &amp; lipsmacking. TD stops when individual is sleeping</w:t>
            </w:r>
          </w:p>
          <w:p w:rsidR="00241EF8" w:rsidRPr="00FA383F" w:rsidRDefault="00241EF8" w:rsidP="009636DF">
            <w:pPr>
              <w:rPr>
                <w:rFonts w:cstheme="minorHAnsi"/>
              </w:rPr>
            </w:pPr>
            <w:r w:rsidRPr="00FA383F">
              <w:rPr>
                <w:rFonts w:cstheme="minorHAnsi"/>
                <w:b/>
                <w:i/>
              </w:rPr>
              <w:t>Often Irreversible</w:t>
            </w:r>
          </w:p>
          <w:p w:rsidR="00241EF8" w:rsidRPr="00FA383F" w:rsidRDefault="00241EF8" w:rsidP="009636DF">
            <w:pPr>
              <w:rPr>
                <w:rFonts w:cstheme="minorHAnsi"/>
              </w:rPr>
            </w:pPr>
            <w:r w:rsidRPr="00FA383F">
              <w:rPr>
                <w:rFonts w:cstheme="minorHAnsi"/>
              </w:rPr>
              <w:t>No satisfactory pharmacologic treatment to date</w:t>
            </w:r>
          </w:p>
          <w:p w:rsidR="00241EF8" w:rsidRDefault="00241EF8" w:rsidP="009636DF">
            <w:pPr>
              <w:rPr>
                <w:rFonts w:cstheme="minorHAnsi"/>
                <w:b/>
              </w:rPr>
            </w:pPr>
            <w:r w:rsidRPr="00803EF3">
              <w:rPr>
                <w:rFonts w:cstheme="minorHAnsi"/>
              </w:rPr>
              <w:lastRenderedPageBreak/>
              <w:t>(However atypical antipsychotic Clozapine has been used with some success)</w:t>
            </w:r>
            <w:r w:rsidRPr="00D93D82">
              <w:rPr>
                <w:rFonts w:cstheme="minorHAnsi"/>
                <w:b/>
              </w:rPr>
              <w:t xml:space="preserve"> WARNING</w:t>
            </w:r>
          </w:p>
          <w:p w:rsidR="00241EF8" w:rsidRDefault="00241EF8" w:rsidP="009636DF">
            <w:pPr>
              <w:rPr>
                <w:rFonts w:cstheme="minorHAnsi"/>
              </w:rPr>
            </w:pPr>
            <w:r w:rsidRPr="008769D2">
              <w:rPr>
                <w:rFonts w:cstheme="minorHAnsi"/>
                <w:b/>
                <w:u w:val="single"/>
              </w:rPr>
              <w:t>Akathisia</w:t>
            </w:r>
            <w:r>
              <w:rPr>
                <w:rFonts w:cstheme="minorHAnsi"/>
              </w:rPr>
              <w:t>: Feelings of Restlessness, Restless Leg Syndrome, Jittery Feelings, and Nervous Energy</w:t>
            </w:r>
          </w:p>
          <w:p w:rsidR="00241EF8" w:rsidRPr="008769D2" w:rsidRDefault="00241EF8" w:rsidP="009636DF">
            <w:pPr>
              <w:rPr>
                <w:rFonts w:cstheme="minorHAnsi"/>
                <w:u w:val="single"/>
              </w:rPr>
            </w:pPr>
            <w:r w:rsidRPr="008769D2">
              <w:rPr>
                <w:rFonts w:cstheme="minorHAnsi"/>
                <w:b/>
                <w:u w:val="single"/>
              </w:rPr>
              <w:t>Dystonia:</w:t>
            </w:r>
            <w:r w:rsidRPr="008769D2">
              <w:rPr>
                <w:rFonts w:cstheme="minorHAnsi"/>
                <w:u w:val="single"/>
              </w:rPr>
              <w:t xml:space="preserve"> </w:t>
            </w:r>
          </w:p>
          <w:p w:rsidR="00241EF8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Abnormal postures caused by involuntary muscle spasms</w:t>
            </w:r>
          </w:p>
          <w:p w:rsidR="00241EF8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Appears usually early in treatment 3 days</w:t>
            </w:r>
          </w:p>
          <w:p w:rsidR="00241EF8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S/S: Sustained, twisted &amp; contracted positioning of the extremities, trunk, neck or mouth</w:t>
            </w:r>
          </w:p>
          <w:p w:rsidR="00241EF8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Respond to Anticholinergics</w:t>
            </w:r>
          </w:p>
          <w:p w:rsidR="00241EF8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-Torticollis –contracted positioning of the neck</w:t>
            </w:r>
          </w:p>
          <w:p w:rsidR="00241EF8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-Oculgyric Crisis-Contracted positioning of the eyes upward</w:t>
            </w:r>
          </w:p>
          <w:p w:rsidR="00241EF8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-Writer’s Cramp-Fatigue spasms of the hands</w:t>
            </w:r>
          </w:p>
          <w:p w:rsidR="00241EF8" w:rsidRDefault="00241EF8" w:rsidP="009636DF">
            <w:p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-</w:t>
            </w:r>
            <w:r w:rsidRPr="005D1363">
              <w:rPr>
                <w:rFonts w:cstheme="minorHAnsi"/>
                <w:b/>
                <w:i/>
              </w:rPr>
              <w:t>Dysphagia (Possibly Life Threatening)</w:t>
            </w:r>
          </w:p>
          <w:p w:rsidR="00241EF8" w:rsidRDefault="00241EF8" w:rsidP="009636DF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Drug Induced Parkinsonism:</w:t>
            </w:r>
          </w:p>
          <w:p w:rsidR="00241EF8" w:rsidRPr="00656B5B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Tremors, Bradykinesia, Rigidity</w:t>
            </w:r>
          </w:p>
          <w:p w:rsidR="00241EF8" w:rsidRDefault="00241EF8" w:rsidP="009636DF">
            <w:pPr>
              <w:rPr>
                <w:rFonts w:cstheme="minorHAnsi"/>
                <w:b/>
              </w:rPr>
            </w:pPr>
            <w:r w:rsidRPr="008769D2">
              <w:rPr>
                <w:rFonts w:cstheme="minorHAnsi"/>
                <w:b/>
                <w:u w:val="single"/>
              </w:rPr>
              <w:t>Pseudo Parkinsonism</w:t>
            </w:r>
            <w:r>
              <w:rPr>
                <w:rFonts w:cstheme="minorHAnsi"/>
                <w:b/>
              </w:rPr>
              <w:t>:</w:t>
            </w:r>
          </w:p>
          <w:p w:rsidR="00241EF8" w:rsidRPr="005D1363" w:rsidRDefault="00241EF8" w:rsidP="009636DF">
            <w:pPr>
              <w:spacing w:line="240" w:lineRule="atLeast"/>
              <w:rPr>
                <w:rFonts w:cstheme="minorHAnsi"/>
                <w:color w:val="000000"/>
              </w:rPr>
            </w:pPr>
            <w:r w:rsidRPr="005D1363">
              <w:rPr>
                <w:rFonts w:cstheme="minorHAnsi"/>
                <w:color w:val="000000"/>
              </w:rPr>
              <w:t>The symptoms for Pseudoparkinsonism are stiff and stooped posture, tremors, shuffling gait, rolling of tongue inside mouth, masklike faces, etc.</w:t>
            </w:r>
          </w:p>
          <w:p w:rsidR="00241EF8" w:rsidRDefault="00241EF8" w:rsidP="009636DF">
            <w:pPr>
              <w:rPr>
                <w:rFonts w:cstheme="minorHAnsi"/>
                <w:b/>
                <w:u w:val="single"/>
              </w:rPr>
            </w:pPr>
            <w:r w:rsidRPr="008769D2">
              <w:rPr>
                <w:rFonts w:cstheme="minorHAnsi"/>
                <w:b/>
                <w:u w:val="single"/>
              </w:rPr>
              <w:t>Neuroleptic Malignant Syndrome:</w:t>
            </w:r>
          </w:p>
          <w:p w:rsidR="00241EF8" w:rsidRPr="00656B5B" w:rsidRDefault="00241EF8" w:rsidP="009636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 xml:space="preserve">Potentially lethal side effect of antipsychotic agents     </w:t>
            </w:r>
            <w:r>
              <w:rPr>
                <w:rFonts w:cstheme="minorHAnsi"/>
                <w:b/>
              </w:rPr>
              <w:t>Cardinal Symptom Temp 101 or &gt;</w:t>
            </w:r>
          </w:p>
          <w:p w:rsidR="00241EF8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S/S: Hyperthermia, rigidity, &amp; autonomic dysfunction</w:t>
            </w:r>
          </w:p>
          <w:p w:rsidR="00241EF8" w:rsidRPr="008769D2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Treated with muscle relaxers such as Dantrium &amp; centrally acting dopamenergics such as Parlodel</w:t>
            </w:r>
          </w:p>
          <w:p w:rsidR="00241EF8" w:rsidRDefault="00241EF8" w:rsidP="009636DF">
            <w:pPr>
              <w:rPr>
                <w:rFonts w:cstheme="minorHAnsi"/>
                <w:b/>
                <w:color w:val="000000"/>
                <w:u w:val="single"/>
              </w:rPr>
            </w:pPr>
            <w:r w:rsidRPr="008769D2">
              <w:rPr>
                <w:rFonts w:cstheme="minorHAnsi"/>
                <w:b/>
                <w:color w:val="000000"/>
                <w:u w:val="single"/>
              </w:rPr>
              <w:t>Agranulocytosis:</w:t>
            </w:r>
          </w:p>
          <w:p w:rsidR="00241EF8" w:rsidRPr="000F37D6" w:rsidRDefault="00241EF8" w:rsidP="009636DF">
            <w:pPr>
              <w:rPr>
                <w:rFonts w:cstheme="minorHAnsi"/>
                <w:b/>
              </w:rPr>
            </w:pPr>
            <w:r w:rsidRPr="008769D2">
              <w:rPr>
                <w:rFonts w:cstheme="minorHAnsi"/>
                <w:color w:val="000000"/>
              </w:rPr>
              <w:t>The patient will want to monitor for the signs and symptoms listed below and report immedietly. Someone who has Agranulocytosis may develop life-threatening or chronic infections.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r w:rsidRPr="008769D2">
              <w:rPr>
                <w:rFonts w:cstheme="minorHAnsi"/>
                <w:color w:val="000000"/>
              </w:rPr>
              <w:t>Symptoms</w:t>
            </w:r>
            <w:r>
              <w:rPr>
                <w:rFonts w:ascii="Verdana" w:hAnsi="Verdana"/>
                <w:color w:val="000000"/>
                <w:sz w:val="21"/>
                <w:szCs w:val="21"/>
              </w:rPr>
              <w:t xml:space="preserve"> </w:t>
            </w:r>
            <w:r w:rsidRPr="008769D2">
              <w:rPr>
                <w:rFonts w:cstheme="minorHAnsi"/>
                <w:color w:val="000000"/>
              </w:rPr>
              <w:t>vary, depending on the type of infection, but may include the following:</w:t>
            </w:r>
          </w:p>
          <w:p w:rsidR="00241EF8" w:rsidRPr="008769D2" w:rsidRDefault="00241EF8" w:rsidP="00241EF8">
            <w:pPr>
              <w:numPr>
                <w:ilvl w:val="0"/>
                <w:numId w:val="7"/>
              </w:numPr>
              <w:shd w:val="clear" w:color="auto" w:fill="FFFFFF"/>
              <w:ind w:left="300"/>
              <w:rPr>
                <w:rFonts w:cstheme="minorHAnsi"/>
                <w:color w:val="000000"/>
              </w:rPr>
            </w:pPr>
            <w:hyperlink r:id="rId7" w:history="1">
              <w:r w:rsidRPr="008769D2">
                <w:rPr>
                  <w:rStyle w:val="Hyperlink"/>
                  <w:rFonts w:cstheme="minorHAnsi"/>
                  <w:color w:val="112837"/>
                </w:rPr>
                <w:t>chills</w:t>
              </w:r>
            </w:hyperlink>
          </w:p>
          <w:p w:rsidR="00241EF8" w:rsidRPr="008769D2" w:rsidRDefault="00241EF8" w:rsidP="00241EF8">
            <w:pPr>
              <w:numPr>
                <w:ilvl w:val="0"/>
                <w:numId w:val="7"/>
              </w:numPr>
              <w:shd w:val="clear" w:color="auto" w:fill="FFFFFF"/>
              <w:ind w:left="300"/>
              <w:rPr>
                <w:rFonts w:cstheme="minorHAnsi"/>
                <w:color w:val="000000"/>
              </w:rPr>
            </w:pPr>
            <w:hyperlink r:id="rId8" w:history="1">
              <w:r w:rsidRPr="008769D2">
                <w:rPr>
                  <w:rStyle w:val="Hyperlink"/>
                  <w:rFonts w:cstheme="minorHAnsi"/>
                  <w:color w:val="112837"/>
                </w:rPr>
                <w:t>fever</w:t>
              </w:r>
            </w:hyperlink>
          </w:p>
          <w:p w:rsidR="00241EF8" w:rsidRPr="008769D2" w:rsidRDefault="00241EF8" w:rsidP="00241EF8">
            <w:pPr>
              <w:numPr>
                <w:ilvl w:val="0"/>
                <w:numId w:val="7"/>
              </w:numPr>
              <w:shd w:val="clear" w:color="auto" w:fill="FFFFFF"/>
              <w:ind w:left="300"/>
              <w:rPr>
                <w:rFonts w:cstheme="minorHAnsi"/>
                <w:color w:val="000000"/>
              </w:rPr>
            </w:pPr>
            <w:hyperlink r:id="rId9" w:history="1">
              <w:r w:rsidRPr="008769D2">
                <w:rPr>
                  <w:rStyle w:val="Hyperlink"/>
                  <w:rFonts w:cstheme="minorHAnsi"/>
                  <w:color w:val="112837"/>
                </w:rPr>
                <w:t>sore throat</w:t>
              </w:r>
            </w:hyperlink>
          </w:p>
          <w:p w:rsidR="00241EF8" w:rsidRPr="008769D2" w:rsidRDefault="00241EF8" w:rsidP="00241EF8">
            <w:pPr>
              <w:numPr>
                <w:ilvl w:val="0"/>
                <w:numId w:val="7"/>
              </w:numPr>
              <w:shd w:val="clear" w:color="auto" w:fill="FFFFFF"/>
              <w:ind w:left="300"/>
              <w:rPr>
                <w:rFonts w:cstheme="minorHAnsi"/>
                <w:color w:val="000000"/>
              </w:rPr>
            </w:pPr>
            <w:r w:rsidRPr="008769D2">
              <w:rPr>
                <w:rFonts w:cstheme="minorHAnsi"/>
                <w:color w:val="000000"/>
              </w:rPr>
              <w:t>ulcers in the mouth, stomach, or bowels</w:t>
            </w:r>
          </w:p>
          <w:p w:rsidR="00241EF8" w:rsidRPr="008769D2" w:rsidRDefault="00241EF8" w:rsidP="00241EF8">
            <w:pPr>
              <w:numPr>
                <w:ilvl w:val="0"/>
                <w:numId w:val="7"/>
              </w:numPr>
              <w:shd w:val="clear" w:color="auto" w:fill="FFFFFF"/>
              <w:ind w:left="300"/>
              <w:rPr>
                <w:rFonts w:cstheme="minorHAnsi"/>
                <w:color w:val="000000"/>
              </w:rPr>
            </w:pPr>
            <w:hyperlink r:id="rId10" w:history="1">
              <w:r w:rsidRPr="008769D2">
                <w:rPr>
                  <w:rStyle w:val="Hyperlink"/>
                  <w:rFonts w:cstheme="minorHAnsi"/>
                  <w:color w:val="112837"/>
                </w:rPr>
                <w:t>weakness</w:t>
              </w:r>
            </w:hyperlink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Instruct to take medication as directed, take missed dose 2 hr before next dose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Long term therapy may need to taper to D/C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Instruct oral solution proper use of dropper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 xml:space="preserve">Caution to avoid driving or other activities </w:t>
            </w:r>
            <w:r>
              <w:rPr>
                <w:rFonts w:cstheme="minorHAnsi"/>
              </w:rPr>
              <w:lastRenderedPageBreak/>
              <w:t>until response is known to medication may cause drowsiness</w:t>
            </w:r>
          </w:p>
          <w:p w:rsidR="00241EF8" w:rsidRPr="00B67E6E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 xml:space="preserve">Instruct pt on good oral hygiene, frequent mouth rinses, sugarless gum or candy to minimize dry mouth. </w:t>
            </w:r>
            <w:r w:rsidRPr="00B67E6E">
              <w:rPr>
                <w:rFonts w:cstheme="minorHAnsi"/>
              </w:rPr>
              <w:t>Consult physician if dry mouth continues for &gt;2wks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Increasing bulk foods in fiber and exercising may help with constipation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Caution pt to use sunscreen and wear protective clothing outdoors due to sensitivity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Caution to avoid use of concurrent alcohol</w:t>
            </w:r>
          </w:p>
          <w:p w:rsidR="00241EF8" w:rsidRPr="007F7EA8" w:rsidRDefault="00241EF8" w:rsidP="009636DF">
            <w:pPr>
              <w:pStyle w:val="ListParagraph"/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CNS depressants or OTC, or herbal products without consulting the doctor first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Avoid exercising in hot weather, and taking hot baths this drug impairs temperature regulation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Notify health care provider if sore throat, fever, skin rash, weakness, tremors or discoloration occurs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Any menstrual abnormalities, or sexual dysfunction, visual disturbances, and galactorrhea should be reported.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Refer as appropriate for nutritional, wt, management and med management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Notify health care provider prior to treatment or surgery of medication regimen.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Emphasize the importance for follow up psychotherapy, eye exams, lab tests to monitor medication and side effects</w:t>
            </w:r>
          </w:p>
          <w:p w:rsidR="00241EF8" w:rsidRPr="007F7EA8" w:rsidRDefault="00241EF8" w:rsidP="009636DF">
            <w:pPr>
              <w:pStyle w:val="ListParagraph"/>
              <w:rPr>
                <w:rFonts w:cstheme="minorHAnsi"/>
                <w:b/>
                <w:i/>
              </w:rPr>
            </w:pPr>
          </w:p>
          <w:p w:rsidR="00241EF8" w:rsidRPr="008769D2" w:rsidRDefault="00241EF8" w:rsidP="009636DF">
            <w:pPr>
              <w:rPr>
                <w:rFonts w:cstheme="minorHAnsi"/>
                <w:b/>
                <w:i/>
                <w:u w:val="single"/>
              </w:rPr>
            </w:pPr>
          </w:p>
          <w:p w:rsidR="00241EF8" w:rsidRPr="008769D2" w:rsidRDefault="00241EF8" w:rsidP="009636DF">
            <w:pPr>
              <w:rPr>
                <w:rFonts w:cstheme="minorHAnsi"/>
                <w:b/>
                <w:color w:val="FF0000"/>
                <w:u w:val="single"/>
              </w:rPr>
            </w:pPr>
          </w:p>
          <w:p w:rsidR="00241EF8" w:rsidRDefault="00241EF8" w:rsidP="009636DF">
            <w:pPr>
              <w:rPr>
                <w:rFonts w:cstheme="minorHAnsi"/>
                <w:color w:val="FF0000"/>
              </w:rPr>
            </w:pPr>
          </w:p>
          <w:p w:rsidR="00241EF8" w:rsidRDefault="00241EF8" w:rsidP="009636DF">
            <w:pPr>
              <w:rPr>
                <w:rFonts w:cstheme="minorHAnsi"/>
                <w:color w:val="FF0000"/>
              </w:rPr>
            </w:pPr>
          </w:p>
          <w:p w:rsidR="00241EF8" w:rsidRDefault="00241EF8" w:rsidP="009636DF"/>
        </w:tc>
      </w:tr>
    </w:tbl>
    <w:p w:rsidR="00241EF8" w:rsidRDefault="00241EF8" w:rsidP="00241EF8">
      <w:pPr>
        <w:jc w:val="center"/>
      </w:pPr>
    </w:p>
    <w:p w:rsidR="00241EF8" w:rsidRDefault="00241EF8" w:rsidP="00241EF8">
      <w:pPr>
        <w:jc w:val="center"/>
      </w:pPr>
    </w:p>
    <w:p w:rsidR="00241EF8" w:rsidRDefault="00241EF8" w:rsidP="00241EF8">
      <w:pPr>
        <w:jc w:val="center"/>
      </w:pPr>
    </w:p>
    <w:p w:rsidR="00241EF8" w:rsidRDefault="00241EF8" w:rsidP="00241EF8">
      <w:pPr>
        <w:jc w:val="center"/>
      </w:pPr>
    </w:p>
    <w:p w:rsidR="00241EF8" w:rsidRDefault="00241EF8" w:rsidP="00241EF8">
      <w:pPr>
        <w:jc w:val="center"/>
      </w:pPr>
    </w:p>
    <w:p w:rsidR="00241EF8" w:rsidRDefault="00241EF8" w:rsidP="00241EF8">
      <w:r>
        <w:lastRenderedPageBreak/>
        <w:t>(Paroxetine HCL (Paxil))</w:t>
      </w:r>
    </w:p>
    <w:p w:rsidR="00241EF8" w:rsidRDefault="00241EF8" w:rsidP="00241EF8">
      <w:r>
        <w:t xml:space="preserve">Medication Classification: </w:t>
      </w:r>
      <w:r w:rsidR="00EC0D00">
        <w:t>Antianxiety Agents, Antidepressants, Pharmacological: Selective Serotonin Reuptake Inhibitors SSRIS</w:t>
      </w:r>
    </w:p>
    <w:p w:rsidR="00241EF8" w:rsidRDefault="00241EF8" w:rsidP="00241EF8">
      <w:proofErr w:type="gramStart"/>
      <w:r>
        <w:t>Expected Pharmacological Action (s): Inhibits neuronal reuptake serotonin in the CNS, thus potentiating the activity of serotonin in the CNS, thus potentiating the activity of serotonin; has little effect on norepinephrine or dopamine.</w:t>
      </w:r>
      <w:proofErr w:type="gramEnd"/>
      <w:r>
        <w:t xml:space="preserve"> </w:t>
      </w:r>
    </w:p>
    <w:p w:rsidR="00241EF8" w:rsidRDefault="00241EF8" w:rsidP="00241EF8">
      <w:r>
        <w:t xml:space="preserve">Therapeutic Use: Antidepressant action, decreased frequency of panic attacks, OCD, anxiety. </w:t>
      </w:r>
      <w:proofErr w:type="gramStart"/>
      <w:r>
        <w:t xml:space="preserve">Improvement in manifestations of PTSD, and decreased </w:t>
      </w:r>
      <w:proofErr w:type="spellStart"/>
      <w:r>
        <w:t>dysphoria</w:t>
      </w:r>
      <w:proofErr w:type="spellEnd"/>
      <w:r>
        <w:t xml:space="preserve"> prior to menses.</w:t>
      </w:r>
      <w:proofErr w:type="gramEnd"/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41EF8" w:rsidTr="009636DF">
        <w:tc>
          <w:tcPr>
            <w:tcW w:w="4788" w:type="dxa"/>
          </w:tcPr>
          <w:p w:rsidR="00241EF8" w:rsidRDefault="00241EF8" w:rsidP="009636DF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241EF8" w:rsidRDefault="00241EF8" w:rsidP="009636DF">
            <w:pPr>
              <w:jc w:val="center"/>
            </w:pPr>
            <w:r>
              <w:t>Medications/Food Interactions</w:t>
            </w:r>
          </w:p>
        </w:tc>
      </w:tr>
      <w:tr w:rsidR="00241EF8" w:rsidTr="009636DF">
        <w:tc>
          <w:tcPr>
            <w:tcW w:w="4788" w:type="dxa"/>
          </w:tcPr>
          <w:p w:rsidR="00241EF8" w:rsidRDefault="00241EF8" w:rsidP="00241EF8">
            <w:pPr>
              <w:pStyle w:val="ListParagraph"/>
              <w:numPr>
                <w:ilvl w:val="0"/>
                <w:numId w:val="10"/>
              </w:numPr>
            </w:pPr>
            <w:r>
              <w:t>NMS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Suicidal Thoughts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Anxiety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Dizziness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Drowsiness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H/A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Insomnia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Weakness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Chest Pain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Palpitations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Postural Hypotension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HTN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Edema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Tachy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Vasodilation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Constipation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N/V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Diarrhea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Dry mouth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Constipation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Ejaculatory Disturbance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Sweating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Paresthesia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Tremor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Serotonin Syndrome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Photosensitivity</w:t>
            </w:r>
          </w:p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</w:tc>
        <w:tc>
          <w:tcPr>
            <w:tcW w:w="4788" w:type="dxa"/>
          </w:tcPr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Serious Fatal Rx with MAO inhibitor therapy (Stop 14 days prior to paroxetine therapy)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Drugs metabolized by the liver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Antidepressants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Phenothiazines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Class IC antiarrythmics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Risperidone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Atomoxetine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Theophylline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Procyclidine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Quinidine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Concurrent use with Pimozide or Thioridazine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Cimetedine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Phenobarbital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Phenytoin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Concurrent use with alcohol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Digoxin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Tamoxifen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Warfarin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NSAIDS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ASA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5-HT1 Agonists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Lithium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Linezoid</w:t>
            </w:r>
            <w:proofErr w:type="spellEnd"/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Fentanyl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Tramadol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St. Johns Wart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proofErr w:type="spellStart"/>
            <w:r>
              <w:t>SAMe</w:t>
            </w:r>
            <w:proofErr w:type="spellEnd"/>
          </w:p>
          <w:p w:rsidR="00241EF8" w:rsidRDefault="00241EF8" w:rsidP="00241EF8">
            <w:pPr>
              <w:pStyle w:val="ListParagraph"/>
              <w:numPr>
                <w:ilvl w:val="0"/>
                <w:numId w:val="9"/>
              </w:numPr>
            </w:pPr>
            <w:r>
              <w:t>Tryptophan</w:t>
            </w:r>
          </w:p>
          <w:p w:rsidR="00241EF8" w:rsidRDefault="00241EF8" w:rsidP="009636DF">
            <w:pPr>
              <w:pStyle w:val="ListParagraph"/>
            </w:pPr>
          </w:p>
        </w:tc>
      </w:tr>
    </w:tbl>
    <w:p w:rsidR="00241EF8" w:rsidRDefault="00241EF8" w:rsidP="00241EF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41EF8" w:rsidTr="009636DF">
        <w:tc>
          <w:tcPr>
            <w:tcW w:w="4788" w:type="dxa"/>
          </w:tcPr>
          <w:p w:rsidR="00241EF8" w:rsidRDefault="00241EF8" w:rsidP="009636DF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241EF8" w:rsidRDefault="00241EF8" w:rsidP="009636DF">
            <w:pPr>
              <w:jc w:val="center"/>
            </w:pPr>
            <w:r>
              <w:t>Client Education</w:t>
            </w:r>
          </w:p>
        </w:tc>
      </w:tr>
      <w:tr w:rsidR="00241EF8" w:rsidTr="009636DF">
        <w:tc>
          <w:tcPr>
            <w:tcW w:w="4788" w:type="dxa"/>
          </w:tcPr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Monitor Appetite and Nutritional intake, notify of wt loss adjust diet as needed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Monitor Mental status inform physician if pt has increase in anxiety, nervousness, or insomnia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Assess for Suicidal Tendencies, restrict amount of drug available to patient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Assess for Serotonin Syndrome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Autonomic Instability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Neuromuscular aberrations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GI symptoms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Monitor for NMS if present and notify physician immediately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Assess for OCD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Assess for panic attacks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Assess for social anxiety disorder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Assess for PTSD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Assess for Premenstrual Dysphoria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Monitor CBC and report leucopenia or anemia</w:t>
            </w:r>
          </w:p>
          <w:p w:rsidR="00241EF8" w:rsidRDefault="00241EF8" w:rsidP="009636DF">
            <w:pPr>
              <w:pStyle w:val="ListParagraph"/>
            </w:pPr>
          </w:p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  <w:p w:rsidR="00241EF8" w:rsidRDefault="00241EF8" w:rsidP="009636DF"/>
        </w:tc>
        <w:tc>
          <w:tcPr>
            <w:tcW w:w="4788" w:type="dxa"/>
          </w:tcPr>
          <w:p w:rsidR="00241EF8" w:rsidRPr="00D93D82" w:rsidRDefault="00241EF8" w:rsidP="009636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Monitor for and </w:t>
            </w:r>
            <w:r w:rsidRPr="00D93D82">
              <w:rPr>
                <w:rFonts w:cstheme="minorHAnsi"/>
                <w:b/>
              </w:rPr>
              <w:t>Report any of the following Extrapyramidal Effects:</w:t>
            </w:r>
          </w:p>
          <w:p w:rsidR="00241EF8" w:rsidRDefault="00241EF8" w:rsidP="009636DF">
            <w:pPr>
              <w:pStyle w:val="ListParagraph"/>
              <w:ind w:left="0"/>
              <w:rPr>
                <w:rFonts w:cstheme="minorHAnsi"/>
              </w:rPr>
            </w:pPr>
            <w:r w:rsidRPr="00FA383F">
              <w:rPr>
                <w:rFonts w:cstheme="minorHAnsi"/>
                <w:b/>
                <w:u w:val="single"/>
              </w:rPr>
              <w:t>Assess for Serotonin Withdrawal Syndrome</w:t>
            </w:r>
            <w:r>
              <w:rPr>
                <w:rFonts w:cstheme="minorHAnsi"/>
              </w:rPr>
              <w:t>:</w:t>
            </w:r>
          </w:p>
          <w:p w:rsidR="00241EF8" w:rsidRDefault="00241EF8" w:rsidP="009636D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Somatic Symptoms: Dizziness, Lethargy, Nausea, Vomiting Diarrhea, Flulike Symptoms, Insomnia, and Vivid Dreams</w:t>
            </w:r>
          </w:p>
          <w:p w:rsidR="00241EF8" w:rsidRDefault="00241EF8" w:rsidP="009636D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Psychological Symptoms:</w:t>
            </w:r>
          </w:p>
          <w:p w:rsidR="00241EF8" w:rsidRDefault="00241EF8" w:rsidP="009636DF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Anxiety, Agitation, Irritability, Confusion, Slowed Thinking</w:t>
            </w:r>
          </w:p>
          <w:p w:rsidR="00241EF8" w:rsidRDefault="00241EF8" w:rsidP="009636DF">
            <w:pPr>
              <w:rPr>
                <w:rFonts w:cstheme="minorHAnsi"/>
                <w:b/>
                <w:u w:val="single"/>
              </w:rPr>
            </w:pPr>
            <w:r w:rsidRPr="008769D2">
              <w:rPr>
                <w:rFonts w:cstheme="minorHAnsi"/>
                <w:b/>
                <w:u w:val="single"/>
              </w:rPr>
              <w:t>Neuroleptic Malignant Syndrome:</w:t>
            </w:r>
          </w:p>
          <w:p w:rsidR="00241EF8" w:rsidRPr="00656B5B" w:rsidRDefault="00241EF8" w:rsidP="009636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 xml:space="preserve">Potentially lethal side effect of antipsychotic agents     </w:t>
            </w:r>
            <w:r>
              <w:rPr>
                <w:rFonts w:cstheme="minorHAnsi"/>
                <w:b/>
              </w:rPr>
              <w:t>Cardinal Symptom Temp 101 or &gt;</w:t>
            </w:r>
          </w:p>
          <w:p w:rsidR="00241EF8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S/S: Hyperthermia, rigidity, &amp; autonomic dysfunction</w:t>
            </w:r>
          </w:p>
          <w:p w:rsidR="00241EF8" w:rsidRDefault="00241EF8" w:rsidP="009636DF">
            <w:pPr>
              <w:rPr>
                <w:rFonts w:cstheme="minorHAnsi"/>
              </w:rPr>
            </w:pPr>
            <w:r>
              <w:rPr>
                <w:rFonts w:cstheme="minorHAnsi"/>
              </w:rPr>
              <w:t>Treated with muscle relaxers such as Dantrium &amp; centrally acting dopamenergics such as Parlodel</w:t>
            </w:r>
          </w:p>
          <w:p w:rsidR="00241EF8" w:rsidRPr="007636B4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Instruct to take medication as directed; take missed dose as soon as possible. Do not double doses, contact provider before D/C daily doses should be tapered prior to D/C to avoid withdrawal.</w:t>
            </w:r>
          </w:p>
          <w:p w:rsidR="00241EF8" w:rsidRPr="00B67E6E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 xml:space="preserve">Instruct pt on good oral hygiene, frequent mouth rinses, sugarless gum or candy to minimize dry mouth. </w:t>
            </w:r>
            <w:r w:rsidRPr="00B67E6E">
              <w:rPr>
                <w:rFonts w:cstheme="minorHAnsi"/>
              </w:rPr>
              <w:t>Consult physician if dry mouth continues for &gt;2wks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Caution to avoid use of concurrent alcohol</w:t>
            </w:r>
          </w:p>
          <w:p w:rsidR="00241EF8" w:rsidRPr="007F7EA8" w:rsidRDefault="00241EF8" w:rsidP="009636DF">
            <w:pPr>
              <w:pStyle w:val="ListParagraph"/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CNS depressants or OTC, or herbal products without consulting the doctor first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>Caution to avoid driving or other activities until response is known to medication may cause drowsiness, dizziness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 xml:space="preserve">Advise pt and family to look for </w:t>
            </w:r>
            <w:proofErr w:type="spellStart"/>
            <w:r>
              <w:t>suicidality</w:t>
            </w:r>
            <w:proofErr w:type="spellEnd"/>
            <w:r>
              <w:t xml:space="preserve"> notify immediately of any thoughts of suicide or dying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Notify physician of any increased thoughts of anxiety, restlessness, agitation, panic attacks, insomnia,  or mood or behavior changes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Instruct female pt to inform health care professional if pregnancy is planned or suspected if breastfeeding</w:t>
            </w:r>
          </w:p>
          <w:p w:rsidR="00241EF8" w:rsidRDefault="00241EF8" w:rsidP="00241EF8">
            <w:pPr>
              <w:pStyle w:val="ListParagraph"/>
              <w:numPr>
                <w:ilvl w:val="0"/>
                <w:numId w:val="11"/>
              </w:numPr>
            </w:pPr>
            <w:r>
              <w:t>Notify provider if H/A, weakness, anorexia, anxiety, or nausea persists.</w:t>
            </w:r>
          </w:p>
          <w:p w:rsidR="00241EF8" w:rsidRPr="007F7EA8" w:rsidRDefault="00241EF8" w:rsidP="00241EF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i/>
              </w:rPr>
            </w:pPr>
            <w:r>
              <w:rPr>
                <w:rFonts w:cstheme="minorHAnsi"/>
              </w:rPr>
              <w:t xml:space="preserve">Emphasize the importance for follow up </w:t>
            </w:r>
            <w:r>
              <w:rPr>
                <w:rFonts w:cstheme="minorHAnsi"/>
              </w:rPr>
              <w:lastRenderedPageBreak/>
              <w:t>psychotherapy to improve coping skills</w:t>
            </w:r>
          </w:p>
          <w:p w:rsidR="00241EF8" w:rsidRPr="007F7EA8" w:rsidRDefault="00241EF8" w:rsidP="009636DF">
            <w:pPr>
              <w:pStyle w:val="ListParagraph"/>
              <w:rPr>
                <w:rFonts w:cstheme="minorHAnsi"/>
                <w:b/>
                <w:i/>
              </w:rPr>
            </w:pPr>
          </w:p>
          <w:p w:rsidR="00241EF8" w:rsidRDefault="00241EF8" w:rsidP="009636DF"/>
          <w:p w:rsidR="00241EF8" w:rsidRDefault="00241EF8" w:rsidP="009636DF"/>
        </w:tc>
      </w:tr>
    </w:tbl>
    <w:p w:rsidR="00241EF8" w:rsidRDefault="00241EF8" w:rsidP="00241EF8"/>
    <w:p w:rsidR="00880F7E" w:rsidRPr="00AB20B3" w:rsidRDefault="00880F7E" w:rsidP="00880F7E">
      <w:pPr>
        <w:rPr>
          <w:rFonts w:cstheme="minorHAnsi"/>
        </w:rPr>
      </w:pPr>
    </w:p>
    <w:p w:rsidR="00880F7E" w:rsidRDefault="00880F7E" w:rsidP="00880F7E">
      <w:pPr>
        <w:rPr>
          <w:rFonts w:cstheme="minorHAnsi"/>
        </w:rPr>
      </w:pPr>
    </w:p>
    <w:p w:rsidR="00880F7E" w:rsidRDefault="00880F7E" w:rsidP="00880F7E">
      <w:pPr>
        <w:rPr>
          <w:rFonts w:cstheme="minorHAnsi"/>
        </w:rPr>
      </w:pPr>
    </w:p>
    <w:p w:rsidR="00880F7E" w:rsidRDefault="00880F7E" w:rsidP="00880F7E">
      <w:pPr>
        <w:rPr>
          <w:rFonts w:cstheme="minorHAnsi"/>
        </w:rPr>
      </w:pPr>
    </w:p>
    <w:p w:rsidR="00880F7E" w:rsidRDefault="00880F7E" w:rsidP="00880F7E">
      <w:pPr>
        <w:rPr>
          <w:rFonts w:cstheme="minorHAnsi"/>
        </w:rPr>
      </w:pPr>
    </w:p>
    <w:p w:rsidR="00C81E08" w:rsidRDefault="00A33372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241EF8" w:rsidRDefault="00241EF8"/>
    <w:p w:rsidR="00580E11" w:rsidRDefault="00580E11" w:rsidP="003962F8"/>
    <w:p w:rsidR="003962F8" w:rsidRDefault="003962F8" w:rsidP="003962F8">
      <w:r>
        <w:lastRenderedPageBreak/>
        <w:t>(Zolpidem Tartate (Ambien))</w:t>
      </w:r>
    </w:p>
    <w:p w:rsidR="003962F8" w:rsidRDefault="003962F8" w:rsidP="003962F8">
      <w:r>
        <w:t>Medication Classification: Sedative/Hypnotics</w:t>
      </w:r>
    </w:p>
    <w:p w:rsidR="003962F8" w:rsidRDefault="003962F8" w:rsidP="003962F8">
      <w:proofErr w:type="gramStart"/>
      <w:r>
        <w:t>Expected Pharmacological Action (s): Produces CNS depression by binding GABA receptors.</w:t>
      </w:r>
      <w:proofErr w:type="gramEnd"/>
      <w:r>
        <w:t xml:space="preserve"> Has no analgesic property.</w:t>
      </w:r>
    </w:p>
    <w:p w:rsidR="003962F8" w:rsidRDefault="003962F8" w:rsidP="003962F8">
      <w:r>
        <w:t>Therapeutic Use: Sedation and induction of sleep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62F8" w:rsidTr="009636DF">
        <w:tc>
          <w:tcPr>
            <w:tcW w:w="4788" w:type="dxa"/>
          </w:tcPr>
          <w:p w:rsidR="003962F8" w:rsidRDefault="003962F8" w:rsidP="009636DF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62F8" w:rsidRDefault="003962F8" w:rsidP="009636DF">
            <w:pPr>
              <w:jc w:val="center"/>
            </w:pPr>
            <w:r>
              <w:t>Medications/Food Interactions</w:t>
            </w:r>
          </w:p>
        </w:tc>
      </w:tr>
      <w:tr w:rsidR="003962F8" w:rsidTr="009636DF">
        <w:tc>
          <w:tcPr>
            <w:tcW w:w="4788" w:type="dxa"/>
          </w:tcPr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Daytime Drowsiness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Dizziness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Hallucinations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Abnormal Thinking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Anaphylactic Reactions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Behavior Changes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Tolerance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Dependance</w:t>
            </w:r>
          </w:p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</w:tc>
        <w:tc>
          <w:tcPr>
            <w:tcW w:w="4788" w:type="dxa"/>
          </w:tcPr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Sedatives/Hypnotics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Alcohol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Phenothiazines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Tricyclic Antidepressants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Opiod Analgesics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Antihistamines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Kava-Kava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Valerian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Chamomile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2"/>
              </w:numPr>
            </w:pPr>
            <w:r>
              <w:t>Food decrease absorption</w:t>
            </w:r>
          </w:p>
        </w:tc>
      </w:tr>
    </w:tbl>
    <w:p w:rsidR="003962F8" w:rsidRDefault="003962F8" w:rsidP="003962F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62F8" w:rsidTr="009636DF">
        <w:tc>
          <w:tcPr>
            <w:tcW w:w="4788" w:type="dxa"/>
          </w:tcPr>
          <w:p w:rsidR="003962F8" w:rsidRDefault="003962F8" w:rsidP="009636DF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62F8" w:rsidRDefault="003962F8" w:rsidP="009636DF">
            <w:pPr>
              <w:jc w:val="center"/>
            </w:pPr>
            <w:r>
              <w:t>Client Education</w:t>
            </w:r>
          </w:p>
        </w:tc>
      </w:tr>
      <w:tr w:rsidR="003962F8" w:rsidTr="009636DF">
        <w:tc>
          <w:tcPr>
            <w:tcW w:w="4788" w:type="dxa"/>
          </w:tcPr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t>Assess mental status, sleep patterns, and potential for abuse prior to adm.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t>Limit amount of drug available &gt;7-10 days can develop dependence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t>Assess alertness at time of peak effect notify provider if sedation does not occur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t>Assess for pain and medicate as needed, untreated decreases effects</w:t>
            </w:r>
          </w:p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  <w:p w:rsidR="003962F8" w:rsidRDefault="003962F8" w:rsidP="009636DF"/>
        </w:tc>
        <w:tc>
          <w:tcPr>
            <w:tcW w:w="4788" w:type="dxa"/>
          </w:tcPr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Instruct to take as directed, advise not to take unless able to stay in bed a full night 7-8 hrs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t>Do not take more than prescribed amount for risk of habit forming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t>If used for 2 wks or longer abrupt withdrawal may occur resulting in nausea, weakness, light headed, drowsiness, GI upset, panic attack, nervousness.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t>Instruct patient to read patient information before taking and with each refill as changes may occur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Advise pt to go to bed immediately because of rapid onset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t>Avoid alertness activities such as driving until response to medication is known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3"/>
              </w:numPr>
            </w:pPr>
            <w:r>
              <w:t>Caution sleep related behaviors may occur</w:t>
            </w:r>
          </w:p>
          <w:p w:rsidR="003962F8" w:rsidRDefault="003962F8" w:rsidP="009636DF">
            <w:pPr>
              <w:pStyle w:val="ListParagraph"/>
            </w:pPr>
            <w:r>
              <w:t>While asleep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4"/>
              </w:numPr>
            </w:pPr>
            <w:r>
              <w:t xml:space="preserve">Notify doctor if s/s of anaphylaxis occurs 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4"/>
              </w:numPr>
            </w:pPr>
            <w:r>
              <w:t>Avoid use of alcohol or CNS depressants</w:t>
            </w:r>
          </w:p>
          <w:p w:rsidR="003962F8" w:rsidRDefault="003962F8" w:rsidP="003962F8">
            <w:pPr>
              <w:pStyle w:val="ListParagraph"/>
              <w:numPr>
                <w:ilvl w:val="0"/>
                <w:numId w:val="14"/>
              </w:numPr>
            </w:pPr>
            <w:r>
              <w:t>If oral spray is prescribed educate patient on dosage and correct use.</w:t>
            </w:r>
          </w:p>
        </w:tc>
      </w:tr>
    </w:tbl>
    <w:p w:rsidR="00241EF8" w:rsidRDefault="00241EF8"/>
    <w:p w:rsidR="00241EF8" w:rsidRDefault="00241EF8"/>
    <w:sectPr w:rsidR="00241EF8" w:rsidSect="0078005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372" w:rsidRDefault="00A33372" w:rsidP="003962F8">
      <w:pPr>
        <w:spacing w:after="0" w:line="240" w:lineRule="auto"/>
      </w:pPr>
      <w:r>
        <w:separator/>
      </w:r>
    </w:p>
  </w:endnote>
  <w:endnote w:type="continuationSeparator" w:id="0">
    <w:p w:rsidR="00A33372" w:rsidRDefault="00A33372" w:rsidP="00396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372" w:rsidRDefault="00A33372" w:rsidP="003962F8">
      <w:pPr>
        <w:spacing w:after="0" w:line="240" w:lineRule="auto"/>
      </w:pPr>
      <w:r>
        <w:separator/>
      </w:r>
    </w:p>
  </w:footnote>
  <w:footnote w:type="continuationSeparator" w:id="0">
    <w:p w:rsidR="00A33372" w:rsidRDefault="00A33372" w:rsidP="00396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2F8" w:rsidRDefault="003962F8">
    <w:pPr>
      <w:pStyle w:val="Header"/>
      <w:jc w:val="right"/>
    </w:pPr>
    <w:r>
      <w:t xml:space="preserve">Wilken </w:t>
    </w:r>
    <w:sdt>
      <w:sdtPr>
        <w:id w:val="1171444549"/>
        <w:docPartObj>
          <w:docPartGallery w:val="Page Numbers (Top of Page)"/>
          <w:docPartUnique/>
        </w:docPartObj>
      </w:sdtPr>
      <w:sdtContent>
        <w:fldSimple w:instr=" PAGE   \* MERGEFORMAT ">
          <w:r w:rsidR="00580E11">
            <w:rPr>
              <w:noProof/>
            </w:rPr>
            <w:t>1</w:t>
          </w:r>
        </w:fldSimple>
      </w:sdtContent>
    </w:sdt>
  </w:p>
  <w:p w:rsidR="003962F8" w:rsidRDefault="003962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61B"/>
    <w:multiLevelType w:val="hybridMultilevel"/>
    <w:tmpl w:val="4A54EC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67BDF"/>
    <w:multiLevelType w:val="hybridMultilevel"/>
    <w:tmpl w:val="E62A88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B5C79"/>
    <w:multiLevelType w:val="hybridMultilevel"/>
    <w:tmpl w:val="9F26F0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54B2E"/>
    <w:multiLevelType w:val="hybridMultilevel"/>
    <w:tmpl w:val="EF7648F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6F5E60"/>
    <w:multiLevelType w:val="hybridMultilevel"/>
    <w:tmpl w:val="53D224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832BB"/>
    <w:multiLevelType w:val="multilevel"/>
    <w:tmpl w:val="B93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D4799C"/>
    <w:multiLevelType w:val="hybridMultilevel"/>
    <w:tmpl w:val="FE36EF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CF79DE"/>
    <w:multiLevelType w:val="hybridMultilevel"/>
    <w:tmpl w:val="C29698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E254D"/>
    <w:multiLevelType w:val="hybridMultilevel"/>
    <w:tmpl w:val="E974AA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83427"/>
    <w:multiLevelType w:val="hybridMultilevel"/>
    <w:tmpl w:val="206E6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246C7"/>
    <w:multiLevelType w:val="hybridMultilevel"/>
    <w:tmpl w:val="F83CAB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0855B6"/>
    <w:multiLevelType w:val="hybridMultilevel"/>
    <w:tmpl w:val="41B63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646D3"/>
    <w:multiLevelType w:val="hybridMultilevel"/>
    <w:tmpl w:val="9D2C1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23A0F"/>
    <w:multiLevelType w:val="hybridMultilevel"/>
    <w:tmpl w:val="038667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13"/>
  </w:num>
  <w:num w:numId="7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7"/>
  </w:num>
  <w:num w:numId="9">
    <w:abstractNumId w:val="4"/>
  </w:num>
  <w:num w:numId="10">
    <w:abstractNumId w:val="1"/>
  </w:num>
  <w:num w:numId="11">
    <w:abstractNumId w:val="8"/>
  </w:num>
  <w:num w:numId="12">
    <w:abstractNumId w:val="2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32C"/>
    <w:rsid w:val="000B700F"/>
    <w:rsid w:val="00241EF8"/>
    <w:rsid w:val="003962F8"/>
    <w:rsid w:val="00580E11"/>
    <w:rsid w:val="006B2DDA"/>
    <w:rsid w:val="0078005A"/>
    <w:rsid w:val="00880F7E"/>
    <w:rsid w:val="009A132C"/>
    <w:rsid w:val="00A33372"/>
    <w:rsid w:val="00EC0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132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880F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0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1EF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F8"/>
  </w:style>
  <w:style w:type="paragraph" w:styleId="Footer">
    <w:name w:val="footer"/>
    <w:basedOn w:val="Normal"/>
    <w:link w:val="FooterChar"/>
    <w:uiPriority w:val="99"/>
    <w:semiHidden/>
    <w:unhideWhenUsed/>
    <w:rsid w:val="003962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62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iveforever.com/a-946-fever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tiveforever.com/a-3261-chills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ctiveforever.com/a-3141-weaknes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iveforever.com/a-2340-sore-throa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2012-08-02T02:02:00Z</dcterms:created>
  <dcterms:modified xsi:type="dcterms:W3CDTF">2012-08-02T02:02:00Z</dcterms:modified>
</cp:coreProperties>
</file>