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E6" w:rsidRPr="007917E6" w:rsidRDefault="007917E6" w:rsidP="007917E6">
      <w:pPr>
        <w:jc w:val="center"/>
        <w:rPr>
          <w:b/>
          <w:sz w:val="36"/>
          <w:szCs w:val="36"/>
          <w:u w:val="single"/>
        </w:rPr>
      </w:pPr>
      <w:r w:rsidRPr="007917E6">
        <w:rPr>
          <w:b/>
          <w:sz w:val="36"/>
          <w:szCs w:val="36"/>
          <w:u w:val="single"/>
        </w:rPr>
        <w:t>Pathophysiology of Peritonitis</w:t>
      </w:r>
    </w:p>
    <w:p w:rsidR="00C277F9" w:rsidRPr="007917E6" w:rsidRDefault="00C277F9" w:rsidP="007917E6">
      <w:pPr>
        <w:pStyle w:val="ListParagraph"/>
        <w:numPr>
          <w:ilvl w:val="4"/>
          <w:numId w:val="5"/>
        </w:numPr>
        <w:rPr>
          <w:b/>
          <w:sz w:val="28"/>
          <w:szCs w:val="28"/>
          <w:u w:val="single"/>
        </w:rPr>
      </w:pPr>
      <w:r w:rsidRPr="007917E6">
        <w:rPr>
          <w:b/>
          <w:sz w:val="28"/>
          <w:szCs w:val="28"/>
          <w:u w:val="single"/>
        </w:rPr>
        <w:t>Definition</w:t>
      </w:r>
    </w:p>
    <w:p w:rsidR="00C277F9" w:rsidRDefault="008C7B0B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 w:rsidR="00C277F9">
        <w:rPr>
          <w:sz w:val="28"/>
          <w:szCs w:val="28"/>
        </w:rPr>
        <w:t>Inflammation of the serous membrane that lines the abdominal cavity and its viscera</w:t>
      </w:r>
      <w:r>
        <w:rPr>
          <w:sz w:val="28"/>
          <w:szCs w:val="28"/>
        </w:rPr>
        <w:t xml:space="preserve">” </w:t>
      </w:r>
      <w:sdt>
        <w:sdtPr>
          <w:rPr>
            <w:sz w:val="28"/>
            <w:szCs w:val="28"/>
          </w:rPr>
          <w:id w:val="141300668"/>
          <w:citation/>
        </w:sdtPr>
        <w:sdtContent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CITATION Ven091 \n  \l 1033  </w:instrText>
          </w:r>
          <w:r>
            <w:rPr>
              <w:sz w:val="28"/>
              <w:szCs w:val="28"/>
            </w:rPr>
            <w:fldChar w:fldCharType="separate"/>
          </w:r>
          <w:r w:rsidRPr="008C7B0B">
            <w:rPr>
              <w:noProof/>
              <w:sz w:val="28"/>
              <w:szCs w:val="28"/>
            </w:rPr>
            <w:t>(Taber's Cyclopedic Medical Dictionary)</w:t>
          </w:r>
          <w:r>
            <w:rPr>
              <w:sz w:val="28"/>
              <w:szCs w:val="28"/>
            </w:rPr>
            <w:fldChar w:fldCharType="end"/>
          </w:r>
        </w:sdtContent>
      </w:sdt>
    </w:p>
    <w:p w:rsidR="00C277F9" w:rsidRPr="007917E6" w:rsidRDefault="00C277F9" w:rsidP="007917E6">
      <w:pPr>
        <w:pStyle w:val="ListParagraph"/>
        <w:numPr>
          <w:ilvl w:val="4"/>
          <w:numId w:val="5"/>
        </w:numPr>
        <w:rPr>
          <w:b/>
          <w:sz w:val="28"/>
          <w:szCs w:val="28"/>
          <w:u w:val="single"/>
        </w:rPr>
      </w:pPr>
      <w:r w:rsidRPr="007917E6">
        <w:rPr>
          <w:b/>
          <w:sz w:val="28"/>
          <w:szCs w:val="28"/>
          <w:u w:val="single"/>
        </w:rPr>
        <w:t>Etiology</w:t>
      </w:r>
    </w:p>
    <w:p w:rsidR="00C468F4" w:rsidRDefault="00C468F4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Primary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Blood-borne pathogens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Genital tract organisms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Cirrhosis with ascites</w:t>
      </w:r>
    </w:p>
    <w:p w:rsidR="00C468F4" w:rsidRDefault="00C468F4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Secondary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Appendicitis with rupture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Blunt or penetrating trauma to abdominal organs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Diverticulitis with rupture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Ischemic bowel disorders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Pancreatitis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Perforated intestine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Perforated peptic ulcer</w:t>
      </w:r>
    </w:p>
    <w:p w:rsidR="00C468F4" w:rsidRPr="008C7B0B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Peritoneal dialysis</w:t>
      </w:r>
    </w:p>
    <w:p w:rsidR="00C468F4" w:rsidRDefault="00C468F4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Postoperative (breakage of anastomosis)</w:t>
      </w:r>
    </w:p>
    <w:p w:rsidR="00C468F4" w:rsidRPr="007917E6" w:rsidRDefault="00C468F4" w:rsidP="007917E6">
      <w:pPr>
        <w:pStyle w:val="ListParagraph"/>
        <w:numPr>
          <w:ilvl w:val="4"/>
          <w:numId w:val="5"/>
        </w:numPr>
        <w:rPr>
          <w:b/>
          <w:sz w:val="28"/>
          <w:szCs w:val="28"/>
          <w:u w:val="single"/>
        </w:rPr>
      </w:pPr>
      <w:r w:rsidRPr="007917E6">
        <w:rPr>
          <w:b/>
          <w:sz w:val="28"/>
          <w:szCs w:val="28"/>
          <w:u w:val="single"/>
        </w:rPr>
        <w:t xml:space="preserve">Pathophysiology </w:t>
      </w:r>
    </w:p>
    <w:p w:rsidR="0088725B" w:rsidRPr="00BD3619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BD3619">
        <w:rPr>
          <w:sz w:val="28"/>
          <w:szCs w:val="28"/>
          <w:highlight w:val="yellow"/>
        </w:rPr>
        <w:t>Contamination of an exit site or tunnel infection</w:t>
      </w:r>
    </w:p>
    <w:p w:rsidR="0088725B" w:rsidRPr="0088725B" w:rsidRDefault="0088725B" w:rsidP="007917E6">
      <w:pPr>
        <w:pStyle w:val="ListParagraph"/>
        <w:numPr>
          <w:ilvl w:val="6"/>
          <w:numId w:val="5"/>
        </w:numPr>
        <w:rPr>
          <w:i/>
          <w:sz w:val="28"/>
          <w:szCs w:val="28"/>
        </w:rPr>
      </w:pPr>
      <w:r w:rsidRPr="0088725B">
        <w:rPr>
          <w:i/>
          <w:sz w:val="28"/>
          <w:szCs w:val="28"/>
        </w:rPr>
        <w:t xml:space="preserve">Staphylococcus Aureus </w:t>
      </w:r>
    </w:p>
    <w:p w:rsidR="0088725B" w:rsidRPr="0088725B" w:rsidRDefault="0088725B" w:rsidP="007917E6">
      <w:pPr>
        <w:pStyle w:val="ListParagraph"/>
        <w:numPr>
          <w:ilvl w:val="6"/>
          <w:numId w:val="5"/>
        </w:numPr>
        <w:rPr>
          <w:i/>
          <w:sz w:val="28"/>
          <w:szCs w:val="28"/>
        </w:rPr>
      </w:pPr>
      <w:r w:rsidRPr="008C7B0B">
        <w:rPr>
          <w:i/>
          <w:sz w:val="28"/>
          <w:szCs w:val="28"/>
          <w:highlight w:val="yellow"/>
        </w:rPr>
        <w:t>S. epidermidis</w:t>
      </w:r>
    </w:p>
    <w:p w:rsidR="00C468F4" w:rsidRDefault="00622A87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When ascites occurs with cirrhosis, a perfect bacterial growth environment is formed</w:t>
      </w:r>
    </w:p>
    <w:p w:rsidR="00622A87" w:rsidRDefault="00622A87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When abdominal organs are </w:t>
      </w:r>
      <w:r w:rsidR="002119C0">
        <w:rPr>
          <w:sz w:val="28"/>
          <w:szCs w:val="28"/>
        </w:rPr>
        <w:t xml:space="preserve">compromised </w:t>
      </w:r>
      <w:r>
        <w:rPr>
          <w:sz w:val="28"/>
          <w:szCs w:val="28"/>
        </w:rPr>
        <w:t>their contents (bile, enzymes and bacteria) are released into the peritoneal cavity</w:t>
      </w:r>
    </w:p>
    <w:p w:rsidR="00622A87" w:rsidRDefault="00622A87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Common causes of this are</w:t>
      </w:r>
    </w:p>
    <w:p w:rsidR="00622A87" w:rsidRDefault="00622A87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Ruptured appendix</w:t>
      </w:r>
    </w:p>
    <w:p w:rsidR="00622A87" w:rsidRDefault="00622A87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Perforated gastric ulcer</w:t>
      </w:r>
    </w:p>
    <w:p w:rsidR="00622A87" w:rsidRDefault="00622A87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Perforated duodenal ulcer</w:t>
      </w:r>
    </w:p>
    <w:p w:rsidR="00622A87" w:rsidRDefault="00622A87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Inflamed gallbladder</w:t>
      </w:r>
    </w:p>
    <w:p w:rsidR="00622A87" w:rsidRDefault="008C7B0B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 w:rsidR="00622A87">
        <w:rPr>
          <w:sz w:val="28"/>
          <w:szCs w:val="28"/>
        </w:rPr>
        <w:t>Intestinal contents and bacteria irritate</w:t>
      </w:r>
      <w:r w:rsidR="00A57AE3">
        <w:rPr>
          <w:sz w:val="28"/>
          <w:szCs w:val="28"/>
        </w:rPr>
        <w:t xml:space="preserve"> the</w:t>
      </w:r>
      <w:r w:rsidR="00622A87">
        <w:rPr>
          <w:sz w:val="28"/>
          <w:szCs w:val="28"/>
        </w:rPr>
        <w:t xml:space="preserve"> sterile</w:t>
      </w:r>
      <w:r w:rsidR="00A57AE3">
        <w:rPr>
          <w:sz w:val="28"/>
          <w:szCs w:val="28"/>
        </w:rPr>
        <w:t xml:space="preserve"> peritoneum and produce chemical peritonitis firs</w:t>
      </w:r>
      <w:r w:rsidR="007917E6">
        <w:rPr>
          <w:sz w:val="28"/>
          <w:szCs w:val="28"/>
        </w:rPr>
        <w:t xml:space="preserve">t and </w:t>
      </w:r>
      <w:r w:rsidR="00A57AE3">
        <w:rPr>
          <w:sz w:val="28"/>
          <w:szCs w:val="28"/>
        </w:rPr>
        <w:t>then bacterial peritonitis resulting in peritoneal edema</w:t>
      </w:r>
      <w:r>
        <w:rPr>
          <w:sz w:val="28"/>
          <w:szCs w:val="28"/>
        </w:rPr>
        <w:t xml:space="preserve">” </w:t>
      </w:r>
      <w:sdt>
        <w:sdtPr>
          <w:rPr>
            <w:sz w:val="28"/>
            <w:szCs w:val="28"/>
          </w:rPr>
          <w:id w:val="141300669"/>
          <w:citation/>
        </w:sdtPr>
        <w:sdtContent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CITATION Ven091 \n  \l 1033  </w:instrText>
          </w:r>
          <w:r>
            <w:rPr>
              <w:sz w:val="28"/>
              <w:szCs w:val="28"/>
            </w:rPr>
            <w:fldChar w:fldCharType="separate"/>
          </w:r>
          <w:r w:rsidRPr="008C7B0B">
            <w:rPr>
              <w:noProof/>
              <w:sz w:val="28"/>
              <w:szCs w:val="28"/>
            </w:rPr>
            <w:t>(Taber's Cyclopedic Medical Dictionary)</w:t>
          </w:r>
          <w:r>
            <w:rPr>
              <w:sz w:val="28"/>
              <w:szCs w:val="28"/>
            </w:rPr>
            <w:fldChar w:fldCharType="end"/>
          </w:r>
        </w:sdtContent>
      </w:sdt>
    </w:p>
    <w:p w:rsidR="00A57AE3" w:rsidRPr="007917E6" w:rsidRDefault="00A57AE3" w:rsidP="007917E6">
      <w:pPr>
        <w:pStyle w:val="ListParagraph"/>
        <w:numPr>
          <w:ilvl w:val="4"/>
          <w:numId w:val="5"/>
        </w:numPr>
        <w:rPr>
          <w:b/>
          <w:sz w:val="28"/>
          <w:szCs w:val="28"/>
          <w:u w:val="single"/>
        </w:rPr>
      </w:pPr>
      <w:r w:rsidRPr="007917E6">
        <w:rPr>
          <w:b/>
          <w:sz w:val="28"/>
          <w:szCs w:val="28"/>
          <w:u w:val="single"/>
        </w:rPr>
        <w:t>Clinical Manifestations</w:t>
      </w:r>
    </w:p>
    <w:p w:rsidR="00A57AE3" w:rsidRPr="008C7B0B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Abdominal pain</w:t>
      </w:r>
    </w:p>
    <w:p w:rsidR="00A57AE3" w:rsidRPr="008C7B0B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Rebound tenderness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Muscular rigidity</w:t>
      </w:r>
    </w:p>
    <w:p w:rsidR="0088725B" w:rsidRPr="008C7B0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Cloudy peritoneal effluent</w:t>
      </w:r>
    </w:p>
    <w:p w:rsidR="0088725B" w:rsidRPr="008C7B0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WBC &gt;100 cells/</w:t>
      </w:r>
      <w:proofErr w:type="spellStart"/>
      <w:r w:rsidRPr="008C7B0B">
        <w:rPr>
          <w:sz w:val="28"/>
          <w:szCs w:val="28"/>
          <w:highlight w:val="yellow"/>
        </w:rPr>
        <w:t>uL</w:t>
      </w:r>
      <w:proofErr w:type="spellEnd"/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Shallow respirations due to pain</w:t>
      </w:r>
    </w:p>
    <w:p w:rsidR="00A57AE3" w:rsidRPr="008C7B0B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Abdominal distention or ascites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Fever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Tachycardia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Tachypnea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Nausea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Vomiting</w:t>
      </w:r>
    </w:p>
    <w:p w:rsidR="00A57AE3" w:rsidRPr="008C7B0B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Altered bowel habits</w:t>
      </w:r>
    </w:p>
    <w:p w:rsidR="00A57AE3" w:rsidRPr="007917E6" w:rsidRDefault="00A57AE3" w:rsidP="007917E6">
      <w:pPr>
        <w:pStyle w:val="ListParagraph"/>
        <w:numPr>
          <w:ilvl w:val="4"/>
          <w:numId w:val="5"/>
        </w:numPr>
        <w:rPr>
          <w:b/>
          <w:sz w:val="28"/>
          <w:szCs w:val="28"/>
          <w:u w:val="single"/>
        </w:rPr>
      </w:pPr>
      <w:r w:rsidRPr="007917E6">
        <w:rPr>
          <w:b/>
          <w:sz w:val="28"/>
          <w:szCs w:val="28"/>
          <w:u w:val="single"/>
        </w:rPr>
        <w:t>Diagnostic Studies</w:t>
      </w:r>
    </w:p>
    <w:p w:rsidR="007917E6" w:rsidRPr="008C7B0B" w:rsidRDefault="007917E6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 xml:space="preserve">Gram stain and culture </w:t>
      </w:r>
    </w:p>
    <w:p w:rsidR="00A57AE3" w:rsidRPr="008C7B0B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 xml:space="preserve">CBC </w:t>
      </w:r>
    </w:p>
    <w:p w:rsidR="00A57AE3" w:rsidRDefault="00A57AE3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determine WBC and hemoconcentration</w:t>
      </w:r>
    </w:p>
    <w:p w:rsidR="00A57AE3" w:rsidRDefault="00A57AE3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Identifies fluid shifts</w:t>
      </w:r>
    </w:p>
    <w:p w:rsidR="00A57AE3" w:rsidRPr="008C7B0B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Peritoneal aspiration</w:t>
      </w:r>
    </w:p>
    <w:p w:rsidR="00A57AE3" w:rsidRDefault="00A57AE3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Fluid analyzed for blood, bile, pus, bacteria, fungus &amp; </w:t>
      </w:r>
      <w:r>
        <w:rPr>
          <w:sz w:val="28"/>
          <w:szCs w:val="28"/>
        </w:rPr>
        <w:tab/>
        <w:t>amylase</w:t>
      </w:r>
    </w:p>
    <w:p w:rsidR="00A57AE3" w:rsidRDefault="00A57AE3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X-Ray</w:t>
      </w:r>
    </w:p>
    <w:p w:rsidR="00A57AE3" w:rsidRDefault="00A57AE3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see dilated loops of bowel (ileus)</w:t>
      </w:r>
      <w:r w:rsidR="0088725B">
        <w:rPr>
          <w:sz w:val="28"/>
          <w:szCs w:val="28"/>
        </w:rPr>
        <w:t>, free air or free fluid</w:t>
      </w:r>
    </w:p>
    <w:p w:rsidR="0088725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Ultrasound or CT</w:t>
      </w:r>
    </w:p>
    <w:p w:rsidR="0088725B" w:rsidRDefault="0088725B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look for ascites and abscesses</w:t>
      </w:r>
    </w:p>
    <w:p w:rsidR="0088725B" w:rsidRPr="008C7B0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Peritoneoscopy</w:t>
      </w:r>
    </w:p>
    <w:p w:rsidR="0088725B" w:rsidRDefault="0088725B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Direct visualization</w:t>
      </w:r>
    </w:p>
    <w:p w:rsidR="007917E6" w:rsidRDefault="007917E6" w:rsidP="00C277F9">
      <w:pPr>
        <w:pStyle w:val="ListParagraph"/>
        <w:ind w:left="2160" w:hanging="720"/>
        <w:rPr>
          <w:sz w:val="28"/>
          <w:szCs w:val="28"/>
        </w:rPr>
      </w:pPr>
    </w:p>
    <w:p w:rsidR="007917E6" w:rsidRDefault="007917E6" w:rsidP="00C277F9">
      <w:pPr>
        <w:pStyle w:val="ListParagraph"/>
        <w:ind w:left="2160" w:hanging="720"/>
        <w:rPr>
          <w:sz w:val="28"/>
          <w:szCs w:val="28"/>
        </w:rPr>
      </w:pPr>
    </w:p>
    <w:p w:rsidR="0088725B" w:rsidRPr="007917E6" w:rsidRDefault="0088725B" w:rsidP="007917E6">
      <w:pPr>
        <w:pStyle w:val="ListParagraph"/>
        <w:numPr>
          <w:ilvl w:val="4"/>
          <w:numId w:val="5"/>
        </w:numPr>
        <w:rPr>
          <w:b/>
          <w:sz w:val="28"/>
          <w:szCs w:val="28"/>
          <w:u w:val="single"/>
        </w:rPr>
      </w:pPr>
      <w:r w:rsidRPr="007917E6">
        <w:rPr>
          <w:b/>
          <w:sz w:val="28"/>
          <w:szCs w:val="28"/>
          <w:u w:val="single"/>
        </w:rPr>
        <w:t>Treatments and Medications</w:t>
      </w:r>
    </w:p>
    <w:p w:rsidR="0088725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Surgery </w:t>
      </w:r>
    </w:p>
    <w:p w:rsidR="0088725B" w:rsidRDefault="0088725B" w:rsidP="007917E6">
      <w:pPr>
        <w:pStyle w:val="ListParagraph"/>
        <w:numPr>
          <w:ilvl w:val="8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Locate cause of inflammation and drain fluid</w:t>
      </w:r>
    </w:p>
    <w:p w:rsidR="0088725B" w:rsidRPr="008C7B0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Antibiotics</w:t>
      </w:r>
    </w:p>
    <w:p w:rsidR="0088725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NG suctioning</w:t>
      </w:r>
    </w:p>
    <w:p w:rsidR="0088725B" w:rsidRPr="008C7B0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Analgesics</w:t>
      </w:r>
    </w:p>
    <w:p w:rsidR="0088725B" w:rsidRPr="008C7B0B" w:rsidRDefault="0088725B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IV fluids</w:t>
      </w:r>
    </w:p>
    <w:p w:rsidR="007917E6" w:rsidRPr="008C7B0B" w:rsidRDefault="007917E6" w:rsidP="007917E6">
      <w:pPr>
        <w:pStyle w:val="ListParagraph"/>
        <w:numPr>
          <w:ilvl w:val="6"/>
          <w:numId w:val="5"/>
        </w:numPr>
        <w:rPr>
          <w:sz w:val="28"/>
          <w:szCs w:val="28"/>
          <w:highlight w:val="yellow"/>
        </w:rPr>
      </w:pPr>
      <w:r w:rsidRPr="008C7B0B">
        <w:rPr>
          <w:sz w:val="28"/>
          <w:szCs w:val="28"/>
          <w:highlight w:val="yellow"/>
        </w:rPr>
        <w:t>Removal of port</w:t>
      </w:r>
    </w:p>
    <w:p w:rsidR="0088725B" w:rsidRDefault="0088725B" w:rsidP="00C277F9">
      <w:pPr>
        <w:pStyle w:val="ListParagraph"/>
        <w:ind w:left="2160" w:hanging="720"/>
        <w:rPr>
          <w:sz w:val="28"/>
          <w:szCs w:val="28"/>
        </w:rPr>
      </w:pPr>
    </w:p>
    <w:p w:rsidR="00A57AE3" w:rsidRDefault="00A57AE3" w:rsidP="00C277F9">
      <w:pPr>
        <w:pStyle w:val="ListParagraph"/>
        <w:ind w:left="2160" w:hanging="720"/>
        <w:rPr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  <w:id w:val="99943320"/>
        <w:docPartObj>
          <w:docPartGallery w:val="Bibliographies"/>
          <w:docPartUnique/>
        </w:docPartObj>
      </w:sdtPr>
      <w:sdtContent>
        <w:p w:rsidR="00F328AD" w:rsidRPr="00F328AD" w:rsidRDefault="00F328AD">
          <w:pPr>
            <w:pStyle w:val="Heading1"/>
            <w:rPr>
              <w:color w:val="auto"/>
              <w:u w:val="single"/>
            </w:rPr>
          </w:pPr>
          <w:r w:rsidRPr="00F328AD">
            <w:rPr>
              <w:color w:val="auto"/>
              <w:u w:val="single"/>
            </w:rPr>
            <w:t>Works Cited</w:t>
          </w:r>
        </w:p>
        <w:p w:rsidR="00F328AD" w:rsidRDefault="008824C8" w:rsidP="00F328AD">
          <w:pPr>
            <w:pStyle w:val="Bibliography"/>
            <w:rPr>
              <w:noProof/>
            </w:rPr>
          </w:pPr>
          <w:r>
            <w:fldChar w:fldCharType="begin"/>
          </w:r>
          <w:r w:rsidR="00F328AD">
            <w:instrText xml:space="preserve"> BIBLIOGRAPHY </w:instrText>
          </w:r>
          <w:r>
            <w:fldChar w:fldCharType="separate"/>
          </w:r>
          <w:r w:rsidR="00F328AD">
            <w:rPr>
              <w:noProof/>
            </w:rPr>
            <w:t xml:space="preserve">Doenges, Moorhouse, Murr. </w:t>
          </w:r>
          <w:r w:rsidR="00F328AD">
            <w:rPr>
              <w:noProof/>
              <w:u w:val="single"/>
            </w:rPr>
            <w:t>Nurses Pocket Guide.</w:t>
          </w:r>
          <w:r w:rsidR="00F328AD">
            <w:rPr>
              <w:noProof/>
            </w:rPr>
            <w:t xml:space="preserve"> Philadelphia: F.A. Davis Company, 2010.</w:t>
          </w:r>
        </w:p>
        <w:p w:rsidR="00F328AD" w:rsidRDefault="00F328AD" w:rsidP="00F328AD">
          <w:pPr>
            <w:pStyle w:val="Bibliography"/>
            <w:rPr>
              <w:noProof/>
            </w:rPr>
          </w:pPr>
          <w:r>
            <w:rPr>
              <w:noProof/>
            </w:rPr>
            <w:t xml:space="preserve">Lewis, Dirksen, Heitkemper, Bucher, Camera. </w:t>
          </w:r>
          <w:r>
            <w:rPr>
              <w:noProof/>
              <w:u w:val="single"/>
            </w:rPr>
            <w:t>Medical Surgical Nursing Vol. 2.</w:t>
          </w:r>
          <w:r>
            <w:rPr>
              <w:noProof/>
            </w:rPr>
            <w:t xml:space="preserve"> St. Louis: Elsevier, 2011.</w:t>
          </w:r>
        </w:p>
        <w:p w:rsidR="00F328AD" w:rsidRDefault="00F328AD" w:rsidP="00F328AD">
          <w:pPr>
            <w:pStyle w:val="Bibliography"/>
            <w:rPr>
              <w:noProof/>
            </w:rPr>
          </w:pPr>
          <w:r>
            <w:rPr>
              <w:noProof/>
            </w:rPr>
            <w:t xml:space="preserve">Venes, Donald M.D., M.S.J. </w:t>
          </w:r>
          <w:r>
            <w:rPr>
              <w:noProof/>
              <w:u w:val="single"/>
            </w:rPr>
            <w:t>Taber's Cyclopedic Medical Dictionary.</w:t>
          </w:r>
          <w:r>
            <w:rPr>
              <w:noProof/>
            </w:rPr>
            <w:t xml:space="preserve"> F.A. Davis Company, 2009.</w:t>
          </w:r>
        </w:p>
        <w:p w:rsidR="00F328AD" w:rsidRDefault="008824C8" w:rsidP="00F328AD">
          <w:r>
            <w:fldChar w:fldCharType="end"/>
          </w:r>
        </w:p>
      </w:sdtContent>
    </w:sdt>
    <w:p w:rsidR="00F328AD" w:rsidRDefault="00F328AD" w:rsidP="00C277F9">
      <w:pPr>
        <w:pStyle w:val="ListParagraph"/>
        <w:ind w:left="2160" w:hanging="720"/>
        <w:rPr>
          <w:sz w:val="28"/>
          <w:szCs w:val="28"/>
        </w:rPr>
      </w:pPr>
    </w:p>
    <w:p w:rsidR="00C468F4" w:rsidRDefault="00C468F4" w:rsidP="00C277F9">
      <w:pPr>
        <w:pStyle w:val="ListParagraph"/>
        <w:ind w:left="216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68F4" w:rsidRDefault="00C468F4" w:rsidP="00C277F9">
      <w:pPr>
        <w:pStyle w:val="ListParagraph"/>
        <w:ind w:left="2160" w:hanging="720"/>
        <w:rPr>
          <w:sz w:val="28"/>
          <w:szCs w:val="28"/>
        </w:rPr>
      </w:pPr>
    </w:p>
    <w:p w:rsidR="00C277F9" w:rsidRPr="00C277F9" w:rsidRDefault="00C277F9" w:rsidP="00C277F9">
      <w:pPr>
        <w:pStyle w:val="ListParagraph"/>
        <w:ind w:left="216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77F9" w:rsidRPr="00C277F9" w:rsidRDefault="00C277F9" w:rsidP="00C277F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277F9" w:rsidRPr="00C277F9" w:rsidSect="002A440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9A" w:rsidRDefault="002F799A" w:rsidP="007917E6">
      <w:pPr>
        <w:spacing w:after="0" w:line="240" w:lineRule="auto"/>
      </w:pPr>
      <w:r>
        <w:separator/>
      </w:r>
    </w:p>
  </w:endnote>
  <w:endnote w:type="continuationSeparator" w:id="0">
    <w:p w:rsidR="002F799A" w:rsidRDefault="002F799A" w:rsidP="0079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9A" w:rsidRDefault="002F799A" w:rsidP="007917E6">
      <w:pPr>
        <w:spacing w:after="0" w:line="240" w:lineRule="auto"/>
      </w:pPr>
      <w:r>
        <w:separator/>
      </w:r>
    </w:p>
  </w:footnote>
  <w:footnote w:type="continuationSeparator" w:id="0">
    <w:p w:rsidR="002F799A" w:rsidRDefault="002F799A" w:rsidP="0079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B0B" w:rsidRDefault="008C7B0B" w:rsidP="007917E6">
    <w:pPr>
      <w:pStyle w:val="Header"/>
      <w:tabs>
        <w:tab w:val="clear" w:pos="4680"/>
        <w:tab w:val="clear" w:pos="9360"/>
        <w:tab w:val="left" w:pos="7560"/>
      </w:tabs>
    </w:pPr>
    <w:r>
      <w:tab/>
      <w:t xml:space="preserve">Cuevas </w:t>
    </w:r>
    <w:fldSimple w:instr=" PAGE   \* MERGEFORMAT ">
      <w:r w:rsidR="00BD3619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7C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A8336D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28635DD"/>
    <w:multiLevelType w:val="multilevel"/>
    <w:tmpl w:val="C62898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A6054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CF46C6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7F9"/>
    <w:rsid w:val="002119C0"/>
    <w:rsid w:val="002A4400"/>
    <w:rsid w:val="002F799A"/>
    <w:rsid w:val="00622A87"/>
    <w:rsid w:val="007917E6"/>
    <w:rsid w:val="008824C8"/>
    <w:rsid w:val="0088725B"/>
    <w:rsid w:val="008C7B0B"/>
    <w:rsid w:val="00A2003B"/>
    <w:rsid w:val="00A57AE3"/>
    <w:rsid w:val="00BD3619"/>
    <w:rsid w:val="00C277F9"/>
    <w:rsid w:val="00C468F4"/>
    <w:rsid w:val="00E03530"/>
    <w:rsid w:val="00F328AD"/>
    <w:rsid w:val="00FD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00"/>
  </w:style>
  <w:style w:type="paragraph" w:styleId="Heading1">
    <w:name w:val="heading 1"/>
    <w:basedOn w:val="Normal"/>
    <w:next w:val="Normal"/>
    <w:link w:val="Heading1Char"/>
    <w:uiPriority w:val="9"/>
    <w:qFormat/>
    <w:rsid w:val="00F328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7E6"/>
  </w:style>
  <w:style w:type="paragraph" w:styleId="Footer">
    <w:name w:val="footer"/>
    <w:basedOn w:val="Normal"/>
    <w:link w:val="FooterChar"/>
    <w:uiPriority w:val="99"/>
    <w:semiHidden/>
    <w:unhideWhenUsed/>
    <w:rsid w:val="0079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7E6"/>
  </w:style>
  <w:style w:type="character" w:customStyle="1" w:styleId="Heading1Char">
    <w:name w:val="Heading 1 Char"/>
    <w:basedOn w:val="DefaultParagraphFont"/>
    <w:link w:val="Heading1"/>
    <w:uiPriority w:val="9"/>
    <w:rsid w:val="00F3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F328AD"/>
  </w:style>
  <w:style w:type="paragraph" w:styleId="BalloonText">
    <w:name w:val="Balloon Text"/>
    <w:basedOn w:val="Normal"/>
    <w:link w:val="BalloonTextChar"/>
    <w:uiPriority w:val="99"/>
    <w:semiHidden/>
    <w:unhideWhenUsed/>
    <w:rsid w:val="00F3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Lew11</b:Tag>
    <b:SourceType>Book</b:SourceType>
    <b:Guid>{E0D5AFFE-882D-4A09-A584-D396DEBE7A4E}</b:Guid>
    <b:LCID>0</b:LCID>
    <b:Author>
      <b:Author>
        <b:NameList>
          <b:Person>
            <b:Last>Lewis</b:Last>
            <b:First>Dirksen,</b:First>
            <b:Middle>Heitkemper, Bucher, Camera</b:Middle>
          </b:Person>
        </b:NameList>
      </b:Author>
    </b:Author>
    <b:Title>Medical Surgical Nursing Vol. 2</b:Title>
    <b:Year>2011</b:Year>
    <b:City>St. Louis</b:City>
    <b:Publisher>Elsevier</b:Publisher>
    <b:RefOrder>2</b:RefOrder>
  </b:Source>
  <b:Source>
    <b:Tag>Ven091</b:Tag>
    <b:SourceType>Book</b:SourceType>
    <b:Guid>{201CC730-960D-43BE-AACB-611881663485}</b:Guid>
    <b:LCID>0</b:LCID>
    <b:Author>
      <b:Author>
        <b:NameList>
          <b:Person>
            <b:Last>Venes</b:Last>
            <b:First>Donald</b:First>
            <b:Middle>M.D., M.S.J</b:Middle>
          </b:Person>
        </b:NameList>
      </b:Author>
    </b:Author>
    <b:Title>Taber's Cyclopedic Medical Dictionary</b:Title>
    <b:Year>2009</b:Year>
    <b:Publisher>F.A. Davis Company</b:Publisher>
    <b:RefOrder>1</b:RefOrder>
  </b:Source>
  <b:Source>
    <b:Tag>Doe10</b:Tag>
    <b:SourceType>Book</b:SourceType>
    <b:Guid>{FBAAD14E-9C98-4A63-B785-83A2CAA7AC46}</b:Guid>
    <b:LCID>0</b:LCID>
    <b:Author>
      <b:Author>
        <b:NameList>
          <b:Person>
            <b:Last>Doenges</b:Last>
            <b:First>Moorhouse,</b:First>
            <b:Middle>Murr</b:Middle>
          </b:Person>
        </b:NameList>
      </b:Author>
    </b:Author>
    <b:Title>Nurses Pocket Guide</b:Title>
    <b:Year>2010</b:Year>
    <b:City>Philadelphia</b:City>
    <b:Publisher>F.A. Davis Company</b:Publisher>
    <b:RefOrder>3</b:RefOrder>
  </b:Source>
</b:Sources>
</file>

<file path=customXml/itemProps1.xml><?xml version="1.0" encoding="utf-8"?>
<ds:datastoreItem xmlns:ds="http://schemas.openxmlformats.org/officeDocument/2006/customXml" ds:itemID="{833BCBE6-3A51-40CB-8914-B3202DC7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Cuevas</dc:creator>
  <cp:lastModifiedBy>Megan Cuevas</cp:lastModifiedBy>
  <cp:revision>5</cp:revision>
  <cp:lastPrinted>2012-01-19T11:28:00Z</cp:lastPrinted>
  <dcterms:created xsi:type="dcterms:W3CDTF">2012-01-18T22:04:00Z</dcterms:created>
  <dcterms:modified xsi:type="dcterms:W3CDTF">2012-01-19T19:12:00Z</dcterms:modified>
</cp:coreProperties>
</file>