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D1" w:rsidRPr="000B6E1E" w:rsidRDefault="00810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Cellulitis</w:t>
      </w:r>
    </w:p>
    <w:p w:rsidR="000B6E1E" w:rsidRPr="000B6E1E" w:rsidRDefault="00810587" w:rsidP="000B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41A8D">
        <w:rPr>
          <w:rFonts w:ascii="Times New Roman" w:hAnsi="Times New Roman" w:cs="Times New Roman"/>
          <w:sz w:val="24"/>
          <w:szCs w:val="24"/>
          <w:highlight w:val="yellow"/>
        </w:rPr>
        <w:t>Inflammation of subcutaneous tissue.” (Table 24-4)</w:t>
      </w:r>
    </w:p>
    <w:p w:rsidR="000B6E1E" w:rsidRDefault="000B6E1E" w:rsidP="000B6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810587" w:rsidRPr="00810587" w:rsidRDefault="00810587" w:rsidP="00810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Infection to </w:t>
      </w:r>
      <w:r w:rsidR="00562DB8">
        <w:rPr>
          <w:rFonts w:ascii="Times New Roman" w:hAnsi="Times New Roman" w:cs="Times New Roman"/>
          <w:sz w:val="24"/>
          <w:szCs w:val="24"/>
        </w:rPr>
        <w:t>wound that results in open skin</w:t>
      </w:r>
      <w:r>
        <w:rPr>
          <w:rFonts w:ascii="Times New Roman" w:hAnsi="Times New Roman" w:cs="Times New Roman"/>
          <w:sz w:val="24"/>
          <w:szCs w:val="24"/>
        </w:rPr>
        <w:t xml:space="preserve"> primarily by </w:t>
      </w:r>
      <w:r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562DB8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>
        <w:t xml:space="preserve"> </w:t>
      </w:r>
      <w:r w:rsidRPr="00E048BB">
        <w:rPr>
          <w:rFonts w:ascii="Times New Roman" w:hAnsi="Times New Roman" w:cs="Times New Roman"/>
          <w:sz w:val="24"/>
          <w:szCs w:val="24"/>
        </w:rPr>
        <w:t xml:space="preserve">and </w:t>
      </w:r>
      <w:r w:rsidRPr="00E048BB">
        <w:rPr>
          <w:rFonts w:ascii="Times New Roman" w:hAnsi="Times New Roman" w:cs="Times New Roman"/>
          <w:i/>
          <w:sz w:val="24"/>
          <w:szCs w:val="24"/>
        </w:rPr>
        <w:t>streptococci</w:t>
      </w:r>
      <w:r w:rsidR="00562DB8" w:rsidRPr="00E048BB">
        <w:rPr>
          <w:rFonts w:ascii="Times New Roman" w:hAnsi="Times New Roman" w:cs="Times New Roman"/>
          <w:sz w:val="24"/>
          <w:szCs w:val="24"/>
        </w:rPr>
        <w:t xml:space="preserve"> bacteria.</w:t>
      </w:r>
    </w:p>
    <w:p w:rsidR="000B6E1E" w:rsidRDefault="000B6E1E" w:rsidP="000B6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Pathophysiology</w:t>
      </w:r>
    </w:p>
    <w:p w:rsidR="00562DB8" w:rsidRPr="00562DB8" w:rsidRDefault="00A41A8D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bacteria that invade</w:t>
      </w:r>
      <w:r w:rsidR="00562DB8">
        <w:rPr>
          <w:rFonts w:ascii="Times New Roman" w:hAnsi="Times New Roman" w:cs="Times New Roman"/>
          <w:sz w:val="24"/>
          <w:szCs w:val="24"/>
        </w:rPr>
        <w:t xml:space="preserve"> the subcutaneous tissue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to</w:t>
      </w:r>
      <w:r w:rsidR="00562DB8">
        <w:rPr>
          <w:rFonts w:ascii="Times New Roman" w:hAnsi="Times New Roman" w:cs="Times New Roman"/>
          <w:sz w:val="24"/>
          <w:szCs w:val="24"/>
        </w:rPr>
        <w:t xml:space="preserve"> grow and produce enzymes.  These enzymes trigger a deep inflammation response </w:t>
      </w:r>
      <w:r w:rsidR="00A10141">
        <w:rPr>
          <w:rFonts w:ascii="Times New Roman" w:hAnsi="Times New Roman" w:cs="Times New Roman"/>
          <w:sz w:val="24"/>
          <w:szCs w:val="24"/>
        </w:rPr>
        <w:t>to the localized area</w:t>
      </w:r>
      <w:r w:rsidR="00562DB8">
        <w:rPr>
          <w:rFonts w:ascii="Times New Roman" w:hAnsi="Times New Roman" w:cs="Times New Roman"/>
          <w:sz w:val="24"/>
          <w:szCs w:val="24"/>
        </w:rPr>
        <w:t>.</w:t>
      </w:r>
    </w:p>
    <w:p w:rsidR="008D5A4C" w:rsidRDefault="008D5A4C" w:rsidP="008D5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Manifestations</w:t>
      </w:r>
    </w:p>
    <w:p w:rsidR="00562DB8" w:rsidRPr="00E048BB" w:rsidRDefault="00562DB8" w:rsidP="00E04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048BB">
        <w:rPr>
          <w:rFonts w:ascii="Times New Roman" w:hAnsi="Times New Roman" w:cs="Times New Roman"/>
          <w:b/>
          <w:sz w:val="24"/>
          <w:szCs w:val="24"/>
        </w:rPr>
        <w:t>(Local)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Warmth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Tenderness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Erythematous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 xml:space="preserve">Edematous </w:t>
      </w:r>
    </w:p>
    <w:p w:rsidR="00562DB8" w:rsidRPr="00E048BB" w:rsidRDefault="00562DB8" w:rsidP="00E04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048BB">
        <w:rPr>
          <w:rFonts w:ascii="Times New Roman" w:hAnsi="Times New Roman" w:cs="Times New Roman"/>
          <w:b/>
          <w:sz w:val="24"/>
          <w:szCs w:val="24"/>
        </w:rPr>
        <w:t>(Systematic)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DB8">
        <w:rPr>
          <w:rFonts w:ascii="Times New Roman" w:hAnsi="Times New Roman" w:cs="Times New Roman"/>
          <w:sz w:val="24"/>
          <w:szCs w:val="24"/>
        </w:rPr>
        <w:t>Chills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Malaise</w:t>
      </w:r>
    </w:p>
    <w:p w:rsidR="00562DB8" w:rsidRPr="00562DB8" w:rsidRDefault="00562DB8" w:rsidP="00E0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DB8">
        <w:rPr>
          <w:rFonts w:ascii="Times New Roman" w:hAnsi="Times New Roman" w:cs="Times New Roman"/>
          <w:sz w:val="24"/>
          <w:szCs w:val="24"/>
        </w:rPr>
        <w:t>Fever</w:t>
      </w:r>
    </w:p>
    <w:p w:rsidR="00AA7F17" w:rsidRDefault="00AA7F17" w:rsidP="00AA7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Diagnostic and Labs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CBC (detect elevated WBC)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DB8">
        <w:rPr>
          <w:rFonts w:ascii="Times New Roman" w:hAnsi="Times New Roman" w:cs="Times New Roman"/>
          <w:sz w:val="24"/>
          <w:szCs w:val="24"/>
        </w:rPr>
        <w:t>Wound culture</w:t>
      </w:r>
    </w:p>
    <w:p w:rsidR="00AA7F17" w:rsidRDefault="00AA7F17" w:rsidP="00AA7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Treatments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Moist Heat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Immobilization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Elevation (of infected area)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Antibiotic therapy (systematic)</w:t>
      </w:r>
    </w:p>
    <w:p w:rsidR="00562DB8" w:rsidRPr="00562DB8" w:rsidRDefault="00562DB8" w:rsidP="00562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62DB8">
        <w:rPr>
          <w:rFonts w:ascii="Times New Roman" w:hAnsi="Times New Roman" w:cs="Times New Roman"/>
          <w:sz w:val="24"/>
          <w:szCs w:val="24"/>
          <w:highlight w:val="yellow"/>
        </w:rPr>
        <w:t>Hospitalization (severe)</w:t>
      </w:r>
    </w:p>
    <w:p w:rsidR="00AD19A6" w:rsidRDefault="00AD19A6" w:rsidP="00AA7F17">
      <w:pPr>
        <w:rPr>
          <w:rFonts w:ascii="Times New Roman" w:hAnsi="Times New Roman" w:cs="Times New Roman"/>
          <w:b/>
          <w:sz w:val="24"/>
          <w:szCs w:val="24"/>
        </w:rPr>
      </w:pPr>
    </w:p>
    <w:p w:rsidR="00AD19A6" w:rsidRDefault="00AD19A6" w:rsidP="00AD19A6">
      <w:pPr>
        <w:spacing w:before="100" w:beforeAutospacing="1" w:after="100" w:afterAutospacing="1"/>
      </w:pPr>
      <w:r>
        <w:t xml:space="preserve">Lewis, S. M. (2007). </w:t>
      </w:r>
      <w:r>
        <w:rPr>
          <w:i/>
          <w:iCs/>
        </w:rPr>
        <w:t>Medical-surgical nursing: assessment and management of clinical                                                     problems</w:t>
      </w:r>
      <w:r>
        <w:t xml:space="preserve"> (7th </w:t>
      </w:r>
      <w:proofErr w:type="gramStart"/>
      <w:r>
        <w:t>ed</w:t>
      </w:r>
      <w:proofErr w:type="gramEnd"/>
      <w:r>
        <w:t>.).</w:t>
      </w:r>
      <w:r w:rsidR="00562DB8">
        <w:t xml:space="preserve"> St. Louis, Mo.: Elsevier/Mosby</w:t>
      </w:r>
      <w:r>
        <w:t>.</w:t>
      </w:r>
      <w:r w:rsidR="00562DB8">
        <w:t xml:space="preserve">  </w:t>
      </w:r>
      <w:proofErr w:type="spellStart"/>
      <w:r w:rsidR="00562DB8">
        <w:t>Pg</w:t>
      </w:r>
      <w:proofErr w:type="spellEnd"/>
      <w:r w:rsidR="00562DB8">
        <w:t xml:space="preserve"> 467 (table 24-4)</w:t>
      </w:r>
    </w:p>
    <w:p w:rsidR="00AD19A6" w:rsidRPr="00AA7F17" w:rsidRDefault="00AD19A6" w:rsidP="00AA7F17">
      <w:pPr>
        <w:rPr>
          <w:rFonts w:ascii="Times New Roman" w:hAnsi="Times New Roman" w:cs="Times New Roman"/>
          <w:b/>
          <w:sz w:val="24"/>
          <w:szCs w:val="24"/>
        </w:rPr>
      </w:pPr>
    </w:p>
    <w:sectPr w:rsidR="00AD19A6" w:rsidRPr="00AA7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1E"/>
    <w:rsid w:val="000B6E1E"/>
    <w:rsid w:val="002746D1"/>
    <w:rsid w:val="00562DB8"/>
    <w:rsid w:val="00810587"/>
    <w:rsid w:val="00831343"/>
    <w:rsid w:val="008D5A4C"/>
    <w:rsid w:val="00A10141"/>
    <w:rsid w:val="00A41A8D"/>
    <w:rsid w:val="00AA7F17"/>
    <w:rsid w:val="00AD19A6"/>
    <w:rsid w:val="00D52CCC"/>
    <w:rsid w:val="00E048BB"/>
    <w:rsid w:val="00F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4</cp:revision>
  <dcterms:created xsi:type="dcterms:W3CDTF">2012-01-25T21:58:00Z</dcterms:created>
  <dcterms:modified xsi:type="dcterms:W3CDTF">2012-01-26T05:07:00Z</dcterms:modified>
</cp:coreProperties>
</file>