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6DD" w:rsidRDefault="003436BD" w:rsidP="008509EC">
      <w:pPr>
        <w:spacing w:line="240" w:lineRule="auto"/>
        <w:jc w:val="center"/>
      </w:pPr>
      <w:proofErr w:type="spellStart"/>
      <w:r>
        <w:t>Patho</w:t>
      </w:r>
      <w:proofErr w:type="spellEnd"/>
    </w:p>
    <w:p w:rsidR="003436BD" w:rsidRPr="003436BD" w:rsidRDefault="003436BD" w:rsidP="008509EC">
      <w:pPr>
        <w:spacing w:line="240" w:lineRule="auto"/>
        <w:rPr>
          <w:u w:val="single"/>
        </w:rPr>
      </w:pPr>
      <w:r w:rsidRPr="003436BD">
        <w:rPr>
          <w:u w:val="single"/>
        </w:rPr>
        <w:t xml:space="preserve">Chronic Obstructive Pulmonary </w:t>
      </w:r>
      <w:proofErr w:type="gramStart"/>
      <w:r w:rsidRPr="003436BD">
        <w:rPr>
          <w:u w:val="single"/>
        </w:rPr>
        <w:t>Disease</w:t>
      </w:r>
      <w:r>
        <w:rPr>
          <w:u w:val="single"/>
        </w:rPr>
        <w:t>(</w:t>
      </w:r>
      <w:proofErr w:type="gramEnd"/>
      <w:r>
        <w:rPr>
          <w:u w:val="single"/>
        </w:rPr>
        <w:t>COPD)</w:t>
      </w:r>
    </w:p>
    <w:p w:rsidR="003436BD" w:rsidRDefault="003436BD" w:rsidP="008509EC">
      <w:pPr>
        <w:spacing w:line="240" w:lineRule="auto"/>
      </w:pPr>
      <w:r>
        <w:t>-“A preventable and treatable disease state characterized by chronic airflow limitation that is not full reversible.  The airflow limitation is usually progressive and associated w/ and abnormal inflammatory response of the lungs to noxious particles or gases, primarily caused by cigarette smoking.  COPD also results in some significant systemic effects that contribute to the severity of disease exhibited in individual patients” (Lewis p 610).  I couldn’t have paraphrased it better.</w:t>
      </w:r>
    </w:p>
    <w:p w:rsidR="006751E6" w:rsidRDefault="006751E6" w:rsidP="008509EC">
      <w:pPr>
        <w:spacing w:line="240" w:lineRule="auto"/>
        <w:rPr>
          <w:u w:val="single"/>
        </w:rPr>
      </w:pPr>
      <w:r w:rsidRPr="006751E6">
        <w:rPr>
          <w:u w:val="single"/>
        </w:rPr>
        <w:t>Etiology</w:t>
      </w:r>
    </w:p>
    <w:p w:rsidR="006751E6" w:rsidRDefault="006751E6" w:rsidP="008509EC">
      <w:pPr>
        <w:spacing w:line="240" w:lineRule="auto"/>
      </w:pPr>
      <w:r>
        <w:t>-</w:t>
      </w:r>
      <w:bookmarkStart w:id="0" w:name="_GoBack"/>
      <w:bookmarkEnd w:id="0"/>
      <w:r w:rsidRPr="00542F93">
        <w:rPr>
          <w:highlight w:val="yellow"/>
        </w:rPr>
        <w:t>Cigarette smoking</w:t>
      </w:r>
    </w:p>
    <w:p w:rsidR="006751E6" w:rsidRDefault="006751E6" w:rsidP="008509EC">
      <w:pPr>
        <w:spacing w:line="240" w:lineRule="auto"/>
      </w:pPr>
      <w:r>
        <w:t>-Occupational Chemicals and dust</w:t>
      </w:r>
    </w:p>
    <w:p w:rsidR="006751E6" w:rsidRDefault="006751E6" w:rsidP="008509EC">
      <w:pPr>
        <w:spacing w:line="240" w:lineRule="auto"/>
      </w:pPr>
      <w:r>
        <w:t>-Air Pollution</w:t>
      </w:r>
    </w:p>
    <w:p w:rsidR="006751E6" w:rsidRDefault="006751E6" w:rsidP="008509EC">
      <w:pPr>
        <w:spacing w:line="240" w:lineRule="auto"/>
      </w:pPr>
      <w:r>
        <w:t xml:space="preserve">-Infection </w:t>
      </w:r>
      <w:proofErr w:type="spellStart"/>
      <w:r>
        <w:t>eg</w:t>
      </w:r>
      <w:proofErr w:type="spellEnd"/>
      <w:r>
        <w:t>: recurring respiratory tract infection in childhood</w:t>
      </w:r>
    </w:p>
    <w:p w:rsidR="0033581A" w:rsidRDefault="0033581A" w:rsidP="008509EC">
      <w:pPr>
        <w:spacing w:line="240" w:lineRule="auto"/>
      </w:pPr>
      <w:r>
        <w:t xml:space="preserve">-Genetics </w:t>
      </w:r>
    </w:p>
    <w:p w:rsidR="0033581A" w:rsidRDefault="0033581A" w:rsidP="008509EC">
      <w:pPr>
        <w:spacing w:line="240" w:lineRule="auto"/>
      </w:pPr>
      <w:r>
        <w:t>-More common in men</w:t>
      </w:r>
    </w:p>
    <w:p w:rsidR="0033581A" w:rsidRDefault="0033581A" w:rsidP="008509EC">
      <w:pPr>
        <w:spacing w:line="240" w:lineRule="auto"/>
        <w:rPr>
          <w:u w:val="single"/>
        </w:rPr>
      </w:pPr>
      <w:r w:rsidRPr="0033581A">
        <w:rPr>
          <w:u w:val="single"/>
        </w:rPr>
        <w:t>Pathophysiology</w:t>
      </w:r>
    </w:p>
    <w:p w:rsidR="0033581A" w:rsidRDefault="0033581A" w:rsidP="008509EC">
      <w:pPr>
        <w:spacing w:line="240" w:lineRule="auto"/>
      </w:pPr>
      <w:r>
        <w:t>-Chronic inflammation in airway, lung parenchyma, and pulmonary blood vessels.</w:t>
      </w:r>
    </w:p>
    <w:p w:rsidR="0033581A" w:rsidRDefault="0033581A" w:rsidP="008509EC">
      <w:pPr>
        <w:spacing w:line="240" w:lineRule="auto"/>
      </w:pPr>
      <w:r>
        <w:t>-</w:t>
      </w:r>
      <w:r w:rsidRPr="00542F93">
        <w:rPr>
          <w:highlight w:val="yellow"/>
        </w:rPr>
        <w:t>forced exhalation caused by lost elastic recoil in lung</w:t>
      </w:r>
    </w:p>
    <w:p w:rsidR="0033581A" w:rsidRDefault="0033581A" w:rsidP="008509EC">
      <w:pPr>
        <w:spacing w:line="240" w:lineRule="auto"/>
      </w:pPr>
      <w:r>
        <w:t xml:space="preserve">-airflow limitation due to air trapping and mucus </w:t>
      </w:r>
      <w:proofErr w:type="spellStart"/>
      <w:r>
        <w:t>hypersecretion</w:t>
      </w:r>
      <w:proofErr w:type="spellEnd"/>
      <w:r>
        <w:t xml:space="preserve"> </w:t>
      </w:r>
    </w:p>
    <w:p w:rsidR="0033581A" w:rsidRDefault="0033581A" w:rsidP="008509EC">
      <w:pPr>
        <w:spacing w:line="240" w:lineRule="auto"/>
      </w:pPr>
      <w:r>
        <w:t>-</w:t>
      </w:r>
      <w:r w:rsidR="000921AF">
        <w:t>Tissue destruction due to inhale noxious particles</w:t>
      </w:r>
    </w:p>
    <w:p w:rsidR="000921AF" w:rsidRDefault="000921AF" w:rsidP="008509EC">
      <w:pPr>
        <w:spacing w:line="240" w:lineRule="auto"/>
      </w:pPr>
      <w:r>
        <w:t>-excessive response of inflammatory cells and tumor necrosis factor causing structural changes</w:t>
      </w:r>
    </w:p>
    <w:p w:rsidR="000921AF" w:rsidRDefault="000921AF" w:rsidP="008509EC">
      <w:pPr>
        <w:spacing w:line="240" w:lineRule="auto"/>
      </w:pPr>
      <w:r>
        <w:t xml:space="preserve">-oxidative stress causes the inactivation of </w:t>
      </w:r>
      <w:proofErr w:type="spellStart"/>
      <w:r>
        <w:t>antiproteases</w:t>
      </w:r>
      <w:proofErr w:type="spellEnd"/>
      <w:r>
        <w:t xml:space="preserve"> which therefore stimulates mucus secretion and an increase </w:t>
      </w:r>
      <w:proofErr w:type="gramStart"/>
      <w:r>
        <w:t>in  lung</w:t>
      </w:r>
      <w:proofErr w:type="gramEnd"/>
      <w:r>
        <w:t xml:space="preserve"> fluid.</w:t>
      </w:r>
    </w:p>
    <w:p w:rsidR="000921AF" w:rsidRDefault="000921AF" w:rsidP="008509EC">
      <w:pPr>
        <w:spacing w:line="240" w:lineRule="auto"/>
      </w:pPr>
      <w:r>
        <w:t>-Inhalants cause proteases to further breakdown lung tissue</w:t>
      </w:r>
    </w:p>
    <w:p w:rsidR="000921AF" w:rsidRDefault="000921AF" w:rsidP="008509EC">
      <w:pPr>
        <w:spacing w:line="240" w:lineRule="auto"/>
      </w:pPr>
      <w:r>
        <w:t xml:space="preserve">-lungs become hyperextended and is difficult to </w:t>
      </w:r>
      <w:proofErr w:type="gramStart"/>
      <w:r>
        <w:t>expire</w:t>
      </w:r>
      <w:proofErr w:type="gramEnd"/>
      <w:r>
        <w:t xml:space="preserve"> air</w:t>
      </w:r>
    </w:p>
    <w:p w:rsidR="000921AF" w:rsidRDefault="009072F8" w:rsidP="008509EC">
      <w:pPr>
        <w:spacing w:line="240" w:lineRule="auto"/>
        <w:rPr>
          <w:u w:val="single"/>
        </w:rPr>
      </w:pPr>
      <w:r w:rsidRPr="009072F8">
        <w:rPr>
          <w:u w:val="single"/>
        </w:rPr>
        <w:t>Clinical Manifestations</w:t>
      </w:r>
    </w:p>
    <w:p w:rsidR="009072F8" w:rsidRPr="009072F8" w:rsidRDefault="009072F8" w:rsidP="008509EC">
      <w:pPr>
        <w:spacing w:line="240" w:lineRule="auto"/>
      </w:pPr>
      <w:r>
        <w:t>Early</w:t>
      </w:r>
    </w:p>
    <w:p w:rsidR="009072F8" w:rsidRPr="00542F93" w:rsidRDefault="009072F8" w:rsidP="008509EC">
      <w:pPr>
        <w:spacing w:line="240" w:lineRule="auto"/>
        <w:rPr>
          <w:highlight w:val="yellow"/>
        </w:rPr>
      </w:pPr>
      <w:r w:rsidRPr="00542F93">
        <w:rPr>
          <w:highlight w:val="yellow"/>
        </w:rPr>
        <w:t>-cough</w:t>
      </w:r>
    </w:p>
    <w:p w:rsidR="009072F8" w:rsidRPr="00542F93" w:rsidRDefault="009072F8" w:rsidP="008509EC">
      <w:pPr>
        <w:spacing w:line="240" w:lineRule="auto"/>
        <w:rPr>
          <w:highlight w:val="yellow"/>
        </w:rPr>
      </w:pPr>
      <w:r w:rsidRPr="00542F93">
        <w:rPr>
          <w:highlight w:val="yellow"/>
        </w:rPr>
        <w:t>-sputum production</w:t>
      </w:r>
    </w:p>
    <w:p w:rsidR="009072F8" w:rsidRDefault="009072F8" w:rsidP="008509EC">
      <w:pPr>
        <w:spacing w:line="240" w:lineRule="auto"/>
      </w:pPr>
      <w:r w:rsidRPr="00542F93">
        <w:rPr>
          <w:highlight w:val="yellow"/>
        </w:rPr>
        <w:t>-dyspnea</w:t>
      </w:r>
    </w:p>
    <w:p w:rsidR="009072F8" w:rsidRDefault="009072F8" w:rsidP="008509EC">
      <w:pPr>
        <w:spacing w:line="240" w:lineRule="auto"/>
      </w:pPr>
      <w:r>
        <w:t>Later</w:t>
      </w:r>
    </w:p>
    <w:p w:rsidR="009072F8" w:rsidRDefault="009072F8" w:rsidP="008509EC">
      <w:pPr>
        <w:spacing w:line="240" w:lineRule="auto"/>
      </w:pPr>
      <w:r>
        <w:lastRenderedPageBreak/>
        <w:t>-</w:t>
      </w:r>
      <w:r w:rsidRPr="00542F93">
        <w:rPr>
          <w:highlight w:val="yellow"/>
        </w:rPr>
        <w:t>dyspnea at rest</w:t>
      </w:r>
    </w:p>
    <w:p w:rsidR="009072F8" w:rsidRDefault="009072F8" w:rsidP="008509EC">
      <w:pPr>
        <w:spacing w:line="240" w:lineRule="auto"/>
      </w:pPr>
      <w:r>
        <w:t>-</w:t>
      </w:r>
      <w:r w:rsidRPr="00542F93">
        <w:rPr>
          <w:highlight w:val="yellow"/>
        </w:rPr>
        <w:t>rely on intercostal and accessory muscle for breathing</w:t>
      </w:r>
    </w:p>
    <w:p w:rsidR="009072F8" w:rsidRDefault="009072F8" w:rsidP="008509EC">
      <w:pPr>
        <w:spacing w:line="240" w:lineRule="auto"/>
      </w:pPr>
      <w:r>
        <w:t>-Wheezing and chest tightness</w:t>
      </w:r>
    </w:p>
    <w:p w:rsidR="009072F8" w:rsidRDefault="009072F8" w:rsidP="008509EC">
      <w:pPr>
        <w:spacing w:line="240" w:lineRule="auto"/>
      </w:pPr>
      <w:r>
        <w:t>Advanced</w:t>
      </w:r>
    </w:p>
    <w:p w:rsidR="009072F8" w:rsidRDefault="009072F8" w:rsidP="008509EC">
      <w:pPr>
        <w:spacing w:line="240" w:lineRule="auto"/>
      </w:pPr>
      <w:r>
        <w:t>-weight loss w/ sufficient calorie intake</w:t>
      </w:r>
    </w:p>
    <w:p w:rsidR="009072F8" w:rsidRDefault="009072F8" w:rsidP="008509EC">
      <w:pPr>
        <w:spacing w:line="240" w:lineRule="auto"/>
      </w:pPr>
      <w:r>
        <w:t>-</w:t>
      </w:r>
      <w:r w:rsidRPr="00542F93">
        <w:rPr>
          <w:highlight w:val="yellow"/>
        </w:rPr>
        <w:t>Fatigue</w:t>
      </w:r>
    </w:p>
    <w:p w:rsidR="009072F8" w:rsidRDefault="009072F8" w:rsidP="008509EC">
      <w:pPr>
        <w:spacing w:line="240" w:lineRule="auto"/>
      </w:pPr>
      <w:r>
        <w:t>-Hemoptysis during resp. tract infection</w:t>
      </w:r>
    </w:p>
    <w:p w:rsidR="009072F8" w:rsidRDefault="009072F8" w:rsidP="008509EC">
      <w:pPr>
        <w:spacing w:line="240" w:lineRule="auto"/>
      </w:pPr>
      <w:r>
        <w:t>-Barrel chest</w:t>
      </w:r>
    </w:p>
    <w:p w:rsidR="009072F8" w:rsidRDefault="009072F8" w:rsidP="008509EC">
      <w:pPr>
        <w:spacing w:line="240" w:lineRule="auto"/>
      </w:pPr>
      <w:r>
        <w:t>-wheezes in all lungs</w:t>
      </w:r>
    </w:p>
    <w:p w:rsidR="009072F8" w:rsidRDefault="009072F8" w:rsidP="008509EC">
      <w:pPr>
        <w:spacing w:line="240" w:lineRule="auto"/>
      </w:pPr>
      <w:r>
        <w:t>-decreased breath sounds</w:t>
      </w:r>
    </w:p>
    <w:p w:rsidR="009072F8" w:rsidRDefault="009072F8" w:rsidP="008509EC">
      <w:pPr>
        <w:spacing w:line="240" w:lineRule="auto"/>
      </w:pPr>
      <w:r>
        <w:t>-frequent tripod position</w:t>
      </w:r>
    </w:p>
    <w:p w:rsidR="009072F8" w:rsidRDefault="009072F8" w:rsidP="008509EC">
      <w:pPr>
        <w:spacing w:line="240" w:lineRule="auto"/>
      </w:pPr>
      <w:r>
        <w:t>-pursed lip breathing</w:t>
      </w:r>
    </w:p>
    <w:p w:rsidR="009072F8" w:rsidRDefault="009072F8" w:rsidP="008509EC">
      <w:pPr>
        <w:spacing w:line="240" w:lineRule="auto"/>
      </w:pPr>
      <w:r>
        <w:t>-</w:t>
      </w:r>
      <w:r w:rsidRPr="00542F93">
        <w:rPr>
          <w:highlight w:val="yellow"/>
        </w:rPr>
        <w:t>lower limb edema</w:t>
      </w:r>
    </w:p>
    <w:p w:rsidR="009072F8" w:rsidRDefault="009072F8" w:rsidP="008509EC">
      <w:pPr>
        <w:spacing w:line="240" w:lineRule="auto"/>
      </w:pPr>
      <w:r>
        <w:t>-</w:t>
      </w:r>
      <w:r w:rsidRPr="00542F93">
        <w:rPr>
          <w:highlight w:val="yellow"/>
        </w:rPr>
        <w:t>hypoxemia</w:t>
      </w:r>
    </w:p>
    <w:p w:rsidR="009072F8" w:rsidRDefault="009072F8" w:rsidP="008509EC">
      <w:pPr>
        <w:spacing w:line="240" w:lineRule="auto"/>
      </w:pPr>
      <w:r>
        <w:t>-cyanosis</w:t>
      </w:r>
    </w:p>
    <w:p w:rsidR="009072F8" w:rsidRDefault="009072F8" w:rsidP="008509EC">
      <w:pPr>
        <w:spacing w:line="240" w:lineRule="auto"/>
      </w:pPr>
      <w:r>
        <w:t>-polycythemia</w:t>
      </w:r>
    </w:p>
    <w:p w:rsidR="009072F8" w:rsidRDefault="009072F8" w:rsidP="008509EC">
      <w:pPr>
        <w:spacing w:line="240" w:lineRule="auto"/>
      </w:pPr>
      <w:r>
        <w:t>Late</w:t>
      </w:r>
    </w:p>
    <w:p w:rsidR="009072F8" w:rsidRDefault="009072F8" w:rsidP="008509EC">
      <w:pPr>
        <w:spacing w:line="240" w:lineRule="auto"/>
      </w:pPr>
      <w:r>
        <w:t>-</w:t>
      </w:r>
      <w:proofErr w:type="spellStart"/>
      <w:r>
        <w:t>Cor</w:t>
      </w:r>
      <w:proofErr w:type="spellEnd"/>
      <w:r>
        <w:t xml:space="preserve"> </w:t>
      </w:r>
      <w:proofErr w:type="spellStart"/>
      <w:r>
        <w:t>Pulmonale</w:t>
      </w:r>
      <w:proofErr w:type="spellEnd"/>
    </w:p>
    <w:p w:rsidR="009072F8" w:rsidRDefault="009072F8" w:rsidP="008509EC">
      <w:pPr>
        <w:spacing w:line="240" w:lineRule="auto"/>
      </w:pPr>
      <w:r>
        <w:t>-</w:t>
      </w:r>
      <w:r w:rsidRPr="00542F93">
        <w:rPr>
          <w:highlight w:val="yellow"/>
        </w:rPr>
        <w:t>COPD exacerbations</w:t>
      </w:r>
    </w:p>
    <w:p w:rsidR="009072F8" w:rsidRDefault="009557C4" w:rsidP="008509EC">
      <w:pPr>
        <w:spacing w:line="240" w:lineRule="auto"/>
      </w:pPr>
      <w:r>
        <w:t>-Acute respiratory failure</w:t>
      </w:r>
    </w:p>
    <w:p w:rsidR="009557C4" w:rsidRDefault="009557C4" w:rsidP="008509EC">
      <w:pPr>
        <w:spacing w:line="240" w:lineRule="auto"/>
      </w:pPr>
      <w:r>
        <w:t>-depression and anxiety</w:t>
      </w:r>
    </w:p>
    <w:p w:rsidR="00085A99" w:rsidRDefault="009557C4" w:rsidP="008509EC">
      <w:pPr>
        <w:spacing w:line="240" w:lineRule="auto"/>
        <w:rPr>
          <w:u w:val="single"/>
        </w:rPr>
      </w:pPr>
      <w:r w:rsidRPr="009557C4">
        <w:rPr>
          <w:u w:val="single"/>
        </w:rPr>
        <w:t>Diagnostic studies</w:t>
      </w:r>
    </w:p>
    <w:p w:rsidR="009557C4" w:rsidRDefault="009557C4" w:rsidP="008509EC">
      <w:pPr>
        <w:spacing w:line="240" w:lineRule="auto"/>
      </w:pPr>
      <w:r>
        <w:t>-Pulmonary function</w:t>
      </w:r>
    </w:p>
    <w:p w:rsidR="00684164" w:rsidRDefault="00684164" w:rsidP="008509EC">
      <w:pPr>
        <w:spacing w:line="240" w:lineRule="auto"/>
      </w:pPr>
      <w:r>
        <w:t>-</w:t>
      </w:r>
      <w:proofErr w:type="spellStart"/>
      <w:r>
        <w:t>spirometry</w:t>
      </w:r>
      <w:proofErr w:type="spellEnd"/>
      <w:r>
        <w:t xml:space="preserve"> before and after </w:t>
      </w:r>
      <w:proofErr w:type="spellStart"/>
      <w:r>
        <w:t>bronchoditation</w:t>
      </w:r>
      <w:proofErr w:type="spellEnd"/>
    </w:p>
    <w:p w:rsidR="00684164" w:rsidRPr="00542F93" w:rsidRDefault="00684164" w:rsidP="008509EC">
      <w:pPr>
        <w:spacing w:line="240" w:lineRule="auto"/>
        <w:rPr>
          <w:highlight w:val="yellow"/>
        </w:rPr>
      </w:pPr>
      <w:r>
        <w:t>-</w:t>
      </w:r>
      <w:r w:rsidRPr="00542F93">
        <w:rPr>
          <w:highlight w:val="yellow"/>
        </w:rPr>
        <w:t>Chest x-Ray</w:t>
      </w:r>
    </w:p>
    <w:p w:rsidR="00684164" w:rsidRPr="00542F93" w:rsidRDefault="00684164" w:rsidP="008509EC">
      <w:pPr>
        <w:spacing w:line="240" w:lineRule="auto"/>
        <w:rPr>
          <w:highlight w:val="yellow"/>
        </w:rPr>
      </w:pPr>
      <w:r w:rsidRPr="00542F93">
        <w:rPr>
          <w:highlight w:val="yellow"/>
        </w:rPr>
        <w:t>-BMI</w:t>
      </w:r>
    </w:p>
    <w:p w:rsidR="00684164" w:rsidRPr="00542F93" w:rsidRDefault="00684164" w:rsidP="008509EC">
      <w:pPr>
        <w:spacing w:line="240" w:lineRule="auto"/>
        <w:rPr>
          <w:highlight w:val="yellow"/>
        </w:rPr>
      </w:pPr>
      <w:r w:rsidRPr="00542F93">
        <w:rPr>
          <w:highlight w:val="yellow"/>
        </w:rPr>
        <w:t>-PaO</w:t>
      </w:r>
      <w:r w:rsidRPr="00542F93">
        <w:rPr>
          <w:highlight w:val="yellow"/>
          <w:vertAlign w:val="subscript"/>
        </w:rPr>
        <w:t>2</w:t>
      </w:r>
      <w:r w:rsidRPr="00542F93">
        <w:rPr>
          <w:highlight w:val="yellow"/>
        </w:rPr>
        <w:t xml:space="preserve"> levels</w:t>
      </w:r>
    </w:p>
    <w:p w:rsidR="00684164" w:rsidRDefault="00684164" w:rsidP="008509EC">
      <w:pPr>
        <w:spacing w:line="240" w:lineRule="auto"/>
      </w:pPr>
      <w:r w:rsidRPr="00542F93">
        <w:rPr>
          <w:highlight w:val="yellow"/>
        </w:rPr>
        <w:t>-PaCO</w:t>
      </w:r>
      <w:r w:rsidRPr="00542F93">
        <w:rPr>
          <w:highlight w:val="yellow"/>
          <w:vertAlign w:val="subscript"/>
        </w:rPr>
        <w:t>2</w:t>
      </w:r>
      <w:r w:rsidRPr="00542F93">
        <w:rPr>
          <w:highlight w:val="yellow"/>
        </w:rPr>
        <w:t xml:space="preserve"> levels</w:t>
      </w:r>
    </w:p>
    <w:p w:rsidR="00684164" w:rsidRDefault="00684164" w:rsidP="008509EC">
      <w:pPr>
        <w:spacing w:line="240" w:lineRule="auto"/>
      </w:pPr>
      <w:r>
        <w:lastRenderedPageBreak/>
        <w:t>-</w:t>
      </w:r>
      <w:r w:rsidRPr="00542F93">
        <w:rPr>
          <w:highlight w:val="yellow"/>
        </w:rPr>
        <w:t>echocardiogram</w:t>
      </w:r>
    </w:p>
    <w:p w:rsidR="00684164" w:rsidRDefault="00684164" w:rsidP="008509EC">
      <w:pPr>
        <w:spacing w:line="240" w:lineRule="auto"/>
      </w:pPr>
      <w:r>
        <w:t>-grated pool nuclear blood study</w:t>
      </w:r>
    </w:p>
    <w:p w:rsidR="00684164" w:rsidRDefault="00684164" w:rsidP="008509EC">
      <w:pPr>
        <w:spacing w:line="240" w:lineRule="auto"/>
      </w:pPr>
      <w:r>
        <w:t>-</w:t>
      </w:r>
      <w:r w:rsidRPr="00542F93">
        <w:rPr>
          <w:highlight w:val="yellow"/>
        </w:rPr>
        <w:t>Sputum for C&amp;S</w:t>
      </w:r>
    </w:p>
    <w:p w:rsidR="008509EC" w:rsidRDefault="008509EC" w:rsidP="008509EC">
      <w:pPr>
        <w:spacing w:line="240" w:lineRule="auto"/>
      </w:pPr>
      <w:r>
        <w:t>-6 minute walk test</w:t>
      </w:r>
    </w:p>
    <w:p w:rsidR="008509EC" w:rsidRDefault="008509EC" w:rsidP="008509EC">
      <w:pPr>
        <w:spacing w:line="240" w:lineRule="auto"/>
      </w:pPr>
      <w:r>
        <w:t>-</w:t>
      </w:r>
      <w:r w:rsidRPr="00542F93">
        <w:rPr>
          <w:highlight w:val="yellow"/>
        </w:rPr>
        <w:t>History and physical examination</w:t>
      </w:r>
    </w:p>
    <w:p w:rsidR="00684164" w:rsidRDefault="00684164" w:rsidP="008509EC">
      <w:pPr>
        <w:spacing w:line="240" w:lineRule="auto"/>
        <w:rPr>
          <w:u w:val="single"/>
        </w:rPr>
      </w:pPr>
      <w:r w:rsidRPr="00684164">
        <w:rPr>
          <w:u w:val="single"/>
        </w:rPr>
        <w:t>Treatments</w:t>
      </w:r>
    </w:p>
    <w:p w:rsidR="00684164" w:rsidRDefault="00085A99" w:rsidP="008509EC">
      <w:pPr>
        <w:spacing w:line="240" w:lineRule="auto"/>
      </w:pPr>
      <w:r>
        <w:t>-</w:t>
      </w:r>
      <w:r w:rsidRPr="00542F93">
        <w:rPr>
          <w:highlight w:val="yellow"/>
        </w:rPr>
        <w:t>Smoking Cessation</w:t>
      </w:r>
    </w:p>
    <w:p w:rsidR="00085A99" w:rsidRDefault="00085A99" w:rsidP="008509EC">
      <w:pPr>
        <w:spacing w:line="240" w:lineRule="auto"/>
      </w:pPr>
      <w:r>
        <w:t>-</w:t>
      </w:r>
      <w:r w:rsidRPr="00542F93">
        <w:rPr>
          <w:highlight w:val="yellow"/>
        </w:rPr>
        <w:t>Yearly pneumococcal vaccine</w:t>
      </w:r>
    </w:p>
    <w:p w:rsidR="008509EC" w:rsidRDefault="008509EC" w:rsidP="008509EC">
      <w:pPr>
        <w:spacing w:line="240" w:lineRule="auto"/>
      </w:pPr>
      <w:r>
        <w:t>-Bronchodilator therapy</w:t>
      </w:r>
    </w:p>
    <w:p w:rsidR="008509EC" w:rsidRDefault="008509EC" w:rsidP="008509EC">
      <w:pPr>
        <w:spacing w:line="240" w:lineRule="auto"/>
      </w:pPr>
      <w:r>
        <w:tab/>
        <w:t>-B</w:t>
      </w:r>
      <w:r>
        <w:rPr>
          <w:vertAlign w:val="subscript"/>
        </w:rPr>
        <w:t>2</w:t>
      </w:r>
      <w:r>
        <w:t xml:space="preserve"> adrenergic agonists</w:t>
      </w:r>
    </w:p>
    <w:p w:rsidR="008509EC" w:rsidRDefault="008509EC" w:rsidP="008509EC">
      <w:pPr>
        <w:spacing w:line="240" w:lineRule="auto"/>
      </w:pPr>
      <w:r>
        <w:tab/>
        <w:t>-Anticholinergic agents</w:t>
      </w:r>
    </w:p>
    <w:p w:rsidR="008509EC" w:rsidRDefault="008509EC" w:rsidP="008509EC">
      <w:pPr>
        <w:spacing w:line="240" w:lineRule="auto"/>
      </w:pPr>
      <w:r>
        <w:tab/>
        <w:t>-Long-acting theophylline preparation</w:t>
      </w:r>
    </w:p>
    <w:p w:rsidR="008509EC" w:rsidRPr="00542F93" w:rsidRDefault="008509EC" w:rsidP="008509EC">
      <w:pPr>
        <w:spacing w:line="240" w:lineRule="auto"/>
        <w:rPr>
          <w:highlight w:val="yellow"/>
        </w:rPr>
      </w:pPr>
      <w:r>
        <w:t>-</w:t>
      </w:r>
      <w:r w:rsidRPr="00542F93">
        <w:rPr>
          <w:highlight w:val="yellow"/>
        </w:rPr>
        <w:t>Corticosteroids</w:t>
      </w:r>
    </w:p>
    <w:p w:rsidR="008509EC" w:rsidRDefault="008509EC" w:rsidP="008509EC">
      <w:pPr>
        <w:spacing w:line="240" w:lineRule="auto"/>
      </w:pPr>
      <w:r w:rsidRPr="00542F93">
        <w:rPr>
          <w:highlight w:val="yellow"/>
        </w:rPr>
        <w:t>-Airway clearance techniques</w:t>
      </w:r>
    </w:p>
    <w:p w:rsidR="008509EC" w:rsidRDefault="008509EC" w:rsidP="008509EC">
      <w:pPr>
        <w:spacing w:line="240" w:lineRule="auto"/>
      </w:pPr>
      <w:r>
        <w:t>-</w:t>
      </w:r>
      <w:r w:rsidRPr="00542F93">
        <w:rPr>
          <w:highlight w:val="yellow"/>
        </w:rPr>
        <w:t>Breathing exercised and retraining</w:t>
      </w:r>
    </w:p>
    <w:p w:rsidR="008509EC" w:rsidRDefault="008509EC" w:rsidP="008509EC">
      <w:pPr>
        <w:spacing w:line="240" w:lineRule="auto"/>
      </w:pPr>
      <w:r>
        <w:t>-</w:t>
      </w:r>
      <w:r w:rsidRPr="00542F93">
        <w:rPr>
          <w:highlight w:val="yellow"/>
        </w:rPr>
        <w:t>3L Hydration a day</w:t>
      </w:r>
      <w:r>
        <w:t xml:space="preserve"> </w:t>
      </w:r>
    </w:p>
    <w:p w:rsidR="008509EC" w:rsidRDefault="008509EC" w:rsidP="008509EC">
      <w:pPr>
        <w:spacing w:line="240" w:lineRule="auto"/>
      </w:pPr>
      <w:r>
        <w:t>-</w:t>
      </w:r>
      <w:r w:rsidRPr="00542F93">
        <w:rPr>
          <w:highlight w:val="yellow"/>
        </w:rPr>
        <w:t>O</w:t>
      </w:r>
      <w:r w:rsidRPr="00542F93">
        <w:rPr>
          <w:highlight w:val="yellow"/>
          <w:vertAlign w:val="subscript"/>
        </w:rPr>
        <w:t>2</w:t>
      </w:r>
      <w:r w:rsidRPr="00542F93">
        <w:rPr>
          <w:highlight w:val="yellow"/>
        </w:rPr>
        <w:t xml:space="preserve"> Therapy</w:t>
      </w:r>
      <w:r>
        <w:t xml:space="preserve"> </w:t>
      </w:r>
    </w:p>
    <w:p w:rsidR="008509EC" w:rsidRDefault="008509EC" w:rsidP="008509EC">
      <w:pPr>
        <w:spacing w:line="240" w:lineRule="auto"/>
      </w:pPr>
      <w:r>
        <w:t>-exercise plan</w:t>
      </w:r>
    </w:p>
    <w:p w:rsidR="008509EC" w:rsidRDefault="008509EC" w:rsidP="008509EC">
      <w:pPr>
        <w:spacing w:line="240" w:lineRule="auto"/>
      </w:pPr>
      <w:r>
        <w:t>-Surgery</w:t>
      </w:r>
    </w:p>
    <w:p w:rsidR="008509EC" w:rsidRDefault="008509EC" w:rsidP="008509EC">
      <w:pPr>
        <w:spacing w:line="240" w:lineRule="auto"/>
      </w:pPr>
      <w:r>
        <w:tab/>
        <w:t>-Lung volume reduction</w:t>
      </w:r>
    </w:p>
    <w:p w:rsidR="008509EC" w:rsidRDefault="008509EC" w:rsidP="008509EC">
      <w:pPr>
        <w:spacing w:line="240" w:lineRule="auto"/>
      </w:pPr>
      <w:r>
        <w:tab/>
        <w:t>-Lung transplantation</w:t>
      </w:r>
    </w:p>
    <w:p w:rsidR="00542F93" w:rsidRDefault="00542F93" w:rsidP="00542F93">
      <w:pPr>
        <w:spacing w:before="100" w:beforeAutospacing="1" w:after="100" w:afterAutospacing="1"/>
      </w:pPr>
      <w:r>
        <w:t xml:space="preserve">Lewis, S. M. (2010). </w:t>
      </w:r>
      <w:r>
        <w:rPr>
          <w:i/>
          <w:iCs/>
        </w:rPr>
        <w:t>Medical-surgical nursing: assessment and management of clinical                                                     problems</w:t>
      </w:r>
      <w:r>
        <w:t xml:space="preserve"> (8th ed.). St. Louis, Mo.: Elsevier/Mosby.</w:t>
      </w:r>
    </w:p>
    <w:p w:rsidR="00542F93" w:rsidRDefault="00542F93" w:rsidP="00542F93">
      <w:pPr>
        <w:spacing w:line="240" w:lineRule="auto"/>
        <w:jc w:val="center"/>
      </w:pPr>
    </w:p>
    <w:p w:rsidR="008509EC" w:rsidRPr="008509EC" w:rsidRDefault="008509EC" w:rsidP="008509EC"/>
    <w:p w:rsidR="00085A99" w:rsidRPr="00684164" w:rsidRDefault="00085A99" w:rsidP="003436BD"/>
    <w:p w:rsidR="009072F8" w:rsidRPr="0033581A" w:rsidRDefault="009072F8" w:rsidP="003436BD"/>
    <w:p w:rsidR="006751E6" w:rsidRPr="006751E6" w:rsidRDefault="006751E6" w:rsidP="003436BD"/>
    <w:p w:rsidR="006751E6" w:rsidRDefault="006751E6" w:rsidP="003436BD"/>
    <w:sectPr w:rsidR="00675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6BD"/>
    <w:rsid w:val="00085A99"/>
    <w:rsid w:val="000921AF"/>
    <w:rsid w:val="0033581A"/>
    <w:rsid w:val="003436BD"/>
    <w:rsid w:val="00542F93"/>
    <w:rsid w:val="006751E6"/>
    <w:rsid w:val="00684164"/>
    <w:rsid w:val="008509EC"/>
    <w:rsid w:val="008776DD"/>
    <w:rsid w:val="009072F8"/>
    <w:rsid w:val="0095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cp:lastModifiedBy>
  <cp:revision>5</cp:revision>
  <dcterms:created xsi:type="dcterms:W3CDTF">2012-02-19T03:31:00Z</dcterms:created>
  <dcterms:modified xsi:type="dcterms:W3CDTF">2012-02-19T17:31:00Z</dcterms:modified>
</cp:coreProperties>
</file>