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AF4" w:rsidRDefault="004F1DFB" w:rsidP="004F1DFB">
      <w:pPr>
        <w:jc w:val="center"/>
        <w:rPr>
          <w:b/>
          <w:sz w:val="24"/>
          <w:szCs w:val="24"/>
          <w:u w:val="single"/>
        </w:rPr>
      </w:pPr>
      <w:r w:rsidRPr="004F1DFB">
        <w:rPr>
          <w:b/>
          <w:sz w:val="24"/>
          <w:szCs w:val="24"/>
          <w:u w:val="single"/>
        </w:rPr>
        <w:t>Alzheimers</w:t>
      </w:r>
    </w:p>
    <w:p w:rsidR="002D6D57" w:rsidRDefault="004F1DFB" w:rsidP="002D6D5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Definition </w:t>
      </w:r>
    </w:p>
    <w:p w:rsidR="004F1DFB" w:rsidRDefault="004F1DFB" w:rsidP="002D6D57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 </w:t>
      </w:r>
      <w:r w:rsidR="00EE357E">
        <w:rPr>
          <w:sz w:val="24"/>
          <w:szCs w:val="24"/>
        </w:rPr>
        <w:t xml:space="preserve">chronic and progressive </w:t>
      </w:r>
      <w:r>
        <w:rPr>
          <w:sz w:val="24"/>
          <w:szCs w:val="24"/>
        </w:rPr>
        <w:t>disease of the brain parenchyma that causes a decline in cognitive functioning</w:t>
      </w:r>
      <w:r w:rsidR="00EE357E">
        <w:rPr>
          <w:sz w:val="24"/>
          <w:szCs w:val="24"/>
        </w:rPr>
        <w:t>, accounting for more than 60% of all dementias</w:t>
      </w:r>
      <w:r>
        <w:rPr>
          <w:sz w:val="24"/>
          <w:szCs w:val="24"/>
        </w:rPr>
        <w:t>.</w:t>
      </w:r>
      <w:proofErr w:type="gramEnd"/>
    </w:p>
    <w:p w:rsidR="002D6D57" w:rsidRDefault="002D6D57" w:rsidP="002D6D57">
      <w:pPr>
        <w:spacing w:line="240" w:lineRule="auto"/>
        <w:rPr>
          <w:sz w:val="24"/>
          <w:szCs w:val="24"/>
        </w:rPr>
      </w:pPr>
    </w:p>
    <w:p w:rsidR="00EE357E" w:rsidRDefault="004F1DFB" w:rsidP="002D6D5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Etiology</w:t>
      </w:r>
      <w:r w:rsidR="00EE357E">
        <w:rPr>
          <w:sz w:val="24"/>
          <w:szCs w:val="24"/>
        </w:rPr>
        <w:t xml:space="preserve"> </w:t>
      </w:r>
    </w:p>
    <w:p w:rsidR="00EE357E" w:rsidRDefault="00EE357E" w:rsidP="002D6D5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E357E">
        <w:rPr>
          <w:sz w:val="24"/>
          <w:szCs w:val="24"/>
        </w:rPr>
        <w:t>Aged over 65 years</w:t>
      </w:r>
    </w:p>
    <w:p w:rsidR="00EE357E" w:rsidRDefault="00EE357E" w:rsidP="002D6D5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Family history of Alzheimers</w:t>
      </w:r>
    </w:p>
    <w:p w:rsidR="00EE357E" w:rsidRDefault="000606C5" w:rsidP="002D6D5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D6D57">
        <w:rPr>
          <w:sz w:val="24"/>
          <w:szCs w:val="24"/>
        </w:rPr>
        <w:t xml:space="preserve">Inheritance of the </w:t>
      </w:r>
      <w:proofErr w:type="spellStart"/>
      <w:r w:rsidRPr="002D6D57">
        <w:rPr>
          <w:sz w:val="24"/>
          <w:szCs w:val="24"/>
        </w:rPr>
        <w:t>apolipoprotein</w:t>
      </w:r>
      <w:proofErr w:type="spellEnd"/>
      <w:r w:rsidRPr="002D6D57">
        <w:rPr>
          <w:sz w:val="24"/>
          <w:szCs w:val="24"/>
        </w:rPr>
        <w:t xml:space="preserve"> E-e4, amyloid precursor protein (APP), presenilin-1 (PS-1) and presenilin-2 (PS-2) genes</w:t>
      </w:r>
      <w:r w:rsidR="00EE357E" w:rsidRPr="002D6D57">
        <w:rPr>
          <w:sz w:val="24"/>
          <w:szCs w:val="24"/>
        </w:rPr>
        <w:tab/>
      </w:r>
    </w:p>
    <w:p w:rsidR="002D6D57" w:rsidRPr="002D6D57" w:rsidRDefault="002D6D57" w:rsidP="002D6D57">
      <w:pPr>
        <w:pStyle w:val="ListParagraph"/>
        <w:spacing w:line="240" w:lineRule="auto"/>
        <w:ind w:left="1440"/>
        <w:rPr>
          <w:sz w:val="24"/>
          <w:szCs w:val="24"/>
        </w:rPr>
      </w:pPr>
    </w:p>
    <w:p w:rsidR="004F1DFB" w:rsidRDefault="004F1DFB" w:rsidP="002D6D5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Patho</w:t>
      </w:r>
      <w:r w:rsidR="00EE357E">
        <w:rPr>
          <w:sz w:val="24"/>
          <w:szCs w:val="24"/>
        </w:rPr>
        <w:t>physiology</w:t>
      </w:r>
    </w:p>
    <w:p w:rsidR="00546761" w:rsidRDefault="00546761" w:rsidP="002D6D57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Alzheimers appears to be caused by a defect in the metabolism of alpha-amyloid precursor protein.</w:t>
      </w:r>
    </w:p>
    <w:p w:rsidR="00EE357E" w:rsidRDefault="00546761" w:rsidP="002D6D57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There is an increase of neurotic plaque and neurofibrillary tangles throughout the brain alo</w:t>
      </w:r>
      <w:r w:rsidR="00D76647">
        <w:rPr>
          <w:sz w:val="24"/>
          <w:szCs w:val="24"/>
        </w:rPr>
        <w:t xml:space="preserve">ng with marked cerebral atrophy which creates barriers to communications between neurons in the brain. </w:t>
      </w:r>
    </w:p>
    <w:p w:rsidR="00546761" w:rsidRDefault="00546761" w:rsidP="002D6D57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Abnormalities can be present in cranial neurotransmitters</w:t>
      </w:r>
    </w:p>
    <w:p w:rsidR="002C726C" w:rsidRDefault="002C726C" w:rsidP="002D6D57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Neuron and tissue atrophy and death</w:t>
      </w:r>
    </w:p>
    <w:p w:rsidR="00546761" w:rsidRPr="00EE357E" w:rsidRDefault="00546761" w:rsidP="002D6D57">
      <w:pPr>
        <w:pStyle w:val="ListParagraph"/>
        <w:spacing w:line="240" w:lineRule="auto"/>
        <w:ind w:left="1440"/>
        <w:rPr>
          <w:sz w:val="24"/>
          <w:szCs w:val="24"/>
        </w:rPr>
      </w:pPr>
    </w:p>
    <w:p w:rsidR="004F1DFB" w:rsidRDefault="004F1DFB" w:rsidP="002D6D5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Clinical Manifestations</w:t>
      </w:r>
    </w:p>
    <w:p w:rsidR="00D76647" w:rsidRPr="00D76647" w:rsidRDefault="00D76647" w:rsidP="002D6D57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Mild </w:t>
      </w:r>
      <w:r w:rsidR="002D6D57">
        <w:rPr>
          <w:sz w:val="24"/>
          <w:szCs w:val="24"/>
        </w:rPr>
        <w:t xml:space="preserve">to moderate </w:t>
      </w:r>
      <w:r>
        <w:rPr>
          <w:sz w:val="24"/>
          <w:szCs w:val="24"/>
        </w:rPr>
        <w:t>memory loss, can affect activities of daily living</w:t>
      </w:r>
    </w:p>
    <w:p w:rsidR="00D76647" w:rsidRDefault="00D76647" w:rsidP="002D6D57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Changes in mood or personality</w:t>
      </w:r>
    </w:p>
    <w:p w:rsidR="00D76647" w:rsidRDefault="00445A26" w:rsidP="002D6D57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Withdrawal</w:t>
      </w:r>
      <w:r w:rsidR="002D6D57">
        <w:rPr>
          <w:sz w:val="24"/>
          <w:szCs w:val="24"/>
        </w:rPr>
        <w:t xml:space="preserve"> from friends or family</w:t>
      </w:r>
    </w:p>
    <w:p w:rsidR="002D6D57" w:rsidRDefault="002D6D57" w:rsidP="002D6D57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Forgetfulness </w:t>
      </w:r>
    </w:p>
    <w:p w:rsidR="002D6D57" w:rsidRDefault="002D6D57" w:rsidP="002D6D57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Confusion </w:t>
      </w:r>
    </w:p>
    <w:p w:rsidR="002D6D57" w:rsidRDefault="002D6D57" w:rsidP="002D6D57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Trouble problem solving</w:t>
      </w:r>
    </w:p>
    <w:p w:rsidR="00445A26" w:rsidRDefault="002D6D57" w:rsidP="002D6D57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Impaired speech</w:t>
      </w:r>
    </w:p>
    <w:p w:rsidR="00445A26" w:rsidRDefault="00445A26" w:rsidP="002D6D57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Depression</w:t>
      </w:r>
    </w:p>
    <w:p w:rsidR="00445A26" w:rsidRDefault="00445A26" w:rsidP="002D6D57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Agitation</w:t>
      </w:r>
    </w:p>
    <w:p w:rsidR="00445A26" w:rsidRDefault="00445A26" w:rsidP="002D6D57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Aggression</w:t>
      </w:r>
    </w:p>
    <w:p w:rsidR="002D6D57" w:rsidRDefault="002400A3" w:rsidP="002D6D57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Hallucinations</w:t>
      </w:r>
    </w:p>
    <w:p w:rsidR="002400A3" w:rsidRDefault="002400A3" w:rsidP="002D6D57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Changes in sleep pattern / difficulty sleeping</w:t>
      </w:r>
    </w:p>
    <w:p w:rsidR="002D6D57" w:rsidRPr="00D76647" w:rsidRDefault="002D6D57" w:rsidP="002D6D57">
      <w:pPr>
        <w:pStyle w:val="ListParagraph"/>
        <w:spacing w:line="240" w:lineRule="auto"/>
        <w:ind w:left="1440"/>
        <w:rPr>
          <w:sz w:val="24"/>
          <w:szCs w:val="24"/>
        </w:rPr>
      </w:pPr>
    </w:p>
    <w:p w:rsidR="004F1DFB" w:rsidRDefault="004F1DFB" w:rsidP="002D6D5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Diagnostic studies</w:t>
      </w:r>
    </w:p>
    <w:p w:rsidR="00445A26" w:rsidRPr="00445A26" w:rsidRDefault="00445A26" w:rsidP="00445A26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There is no diagnostic test or study to diagnose Alzheimers, rather a series of lab tests, brain imaging, and examination to rule out other causes of dementia.</w:t>
      </w:r>
    </w:p>
    <w:p w:rsidR="004F1DFB" w:rsidRDefault="004F1DFB" w:rsidP="002D6D5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Treatments and medications</w:t>
      </w:r>
    </w:p>
    <w:p w:rsidR="00445A26" w:rsidRDefault="00445A26" w:rsidP="00445A26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There is no cure for Alzheimers though treatments can slow the progression of the disease in some cases</w:t>
      </w:r>
    </w:p>
    <w:p w:rsidR="00445A26" w:rsidRDefault="00445A26" w:rsidP="00445A26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Drug treatments</w:t>
      </w:r>
    </w:p>
    <w:p w:rsidR="00445A26" w:rsidRDefault="00445A26" w:rsidP="00445A26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Treatment for memory impairment</w:t>
      </w:r>
    </w:p>
    <w:p w:rsidR="00445A26" w:rsidRDefault="00445A26" w:rsidP="00445A26">
      <w:pPr>
        <w:pStyle w:val="ListParagraph"/>
        <w:numPr>
          <w:ilvl w:val="2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Cholinesterase inhibitors</w:t>
      </w:r>
    </w:p>
    <w:p w:rsidR="00445A26" w:rsidRDefault="00445A26" w:rsidP="00445A26">
      <w:pPr>
        <w:pStyle w:val="ListParagraph"/>
        <w:numPr>
          <w:ilvl w:val="2"/>
          <w:numId w:val="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Memantine</w:t>
      </w:r>
      <w:proofErr w:type="spellEnd"/>
      <w:r>
        <w:rPr>
          <w:sz w:val="24"/>
          <w:szCs w:val="24"/>
        </w:rPr>
        <w:t xml:space="preserve"> </w:t>
      </w:r>
    </w:p>
    <w:p w:rsidR="00445A26" w:rsidRDefault="00445A26" w:rsidP="00445A26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Treatment for behavioral impairments</w:t>
      </w:r>
    </w:p>
    <w:p w:rsidR="00445A26" w:rsidRDefault="002400A3" w:rsidP="00445A26">
      <w:pPr>
        <w:pStyle w:val="ListParagraph"/>
        <w:numPr>
          <w:ilvl w:val="2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Antidepressants (for mood)</w:t>
      </w:r>
    </w:p>
    <w:p w:rsidR="002400A3" w:rsidRDefault="002400A3" w:rsidP="00445A26">
      <w:pPr>
        <w:pStyle w:val="ListParagraph"/>
        <w:numPr>
          <w:ilvl w:val="2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Antipsychotics (for hallucinations)</w:t>
      </w:r>
    </w:p>
    <w:p w:rsidR="002400A3" w:rsidRDefault="002400A3" w:rsidP="00445A26">
      <w:pPr>
        <w:pStyle w:val="ListParagraph"/>
        <w:numPr>
          <w:ilvl w:val="2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Anxiolytics  (for anxiety)</w:t>
      </w:r>
    </w:p>
    <w:p w:rsidR="00445A26" w:rsidRDefault="00445A26" w:rsidP="00445A26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Treatment for sleep changes</w:t>
      </w:r>
    </w:p>
    <w:p w:rsidR="002400A3" w:rsidRDefault="002400A3" w:rsidP="002400A3">
      <w:pPr>
        <w:pStyle w:val="ListParagraph"/>
        <w:numPr>
          <w:ilvl w:val="2"/>
          <w:numId w:val="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Trycyclic</w:t>
      </w:r>
      <w:proofErr w:type="spellEnd"/>
      <w:r>
        <w:rPr>
          <w:sz w:val="24"/>
          <w:szCs w:val="24"/>
        </w:rPr>
        <w:t xml:space="preserve"> antidepressants</w:t>
      </w:r>
    </w:p>
    <w:p w:rsidR="002400A3" w:rsidRDefault="002400A3" w:rsidP="002400A3">
      <w:pPr>
        <w:pStyle w:val="ListParagraph"/>
        <w:numPr>
          <w:ilvl w:val="2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Benzodiazepines</w:t>
      </w:r>
    </w:p>
    <w:p w:rsidR="002400A3" w:rsidRDefault="002400A3" w:rsidP="00217F06">
      <w:pPr>
        <w:pStyle w:val="ListParagraph"/>
        <w:numPr>
          <w:ilvl w:val="2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Sleeping pills</w:t>
      </w:r>
      <w:bookmarkStart w:id="0" w:name="_GoBack"/>
      <w:bookmarkEnd w:id="0"/>
    </w:p>
    <w:p w:rsidR="00217F06" w:rsidRPr="00217F06" w:rsidRDefault="00217F06" w:rsidP="00217F06">
      <w:pPr>
        <w:pStyle w:val="ListParagraph"/>
        <w:spacing w:line="240" w:lineRule="auto"/>
        <w:ind w:left="2880"/>
        <w:rPr>
          <w:sz w:val="24"/>
          <w:szCs w:val="24"/>
        </w:rPr>
      </w:pPr>
    </w:p>
    <w:sdt>
      <w:sdtPr>
        <w:id w:val="-1899348191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:rsidR="009B4F69" w:rsidRDefault="009B4F69">
          <w:pPr>
            <w:pStyle w:val="Heading1"/>
          </w:pPr>
          <w:r>
            <w:t>Works Cited</w:t>
          </w:r>
        </w:p>
        <w:p w:rsidR="009B4F69" w:rsidRDefault="009B4F69" w:rsidP="009B4F69">
          <w:pPr>
            <w:pStyle w:val="Bibliography"/>
            <w:ind w:left="720" w:hanging="720"/>
            <w:rPr>
              <w:noProof/>
            </w:rPr>
          </w:pPr>
          <w:r>
            <w:fldChar w:fldCharType="begin"/>
          </w:r>
          <w:r>
            <w:instrText xml:space="preserve"> BIBLIOGRAPHY </w:instrText>
          </w:r>
          <w:r>
            <w:fldChar w:fldCharType="separate"/>
          </w:r>
          <w:r>
            <w:rPr>
              <w:i/>
              <w:iCs/>
              <w:noProof/>
            </w:rPr>
            <w:t>Alzheimer's Disease</w:t>
          </w:r>
          <w:r>
            <w:rPr>
              <w:noProof/>
            </w:rPr>
            <w:t>. (n.d.). Retrieved January 17, 2012, from Alzheimer's Association: http://www.alz.org/</w:t>
          </w:r>
        </w:p>
        <w:p w:rsidR="009B4F69" w:rsidRDefault="009B4F69" w:rsidP="009B4F69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>Skyscape. (1998-2011). Skyscape. Retrieved January 17th, 2012</w:t>
          </w:r>
        </w:p>
        <w:p w:rsidR="009B4F69" w:rsidRDefault="009B4F69" w:rsidP="009B4F69">
          <w:r>
            <w:rPr>
              <w:b/>
              <w:bCs/>
            </w:rPr>
            <w:fldChar w:fldCharType="end"/>
          </w:r>
        </w:p>
      </w:sdtContent>
    </w:sdt>
    <w:p w:rsidR="004F1DFB" w:rsidRPr="009B4F69" w:rsidRDefault="004F1DFB" w:rsidP="009B4F69"/>
    <w:sectPr w:rsidR="004F1DFB" w:rsidRPr="009B4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249E3"/>
    <w:multiLevelType w:val="hybridMultilevel"/>
    <w:tmpl w:val="B734D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0204B2"/>
    <w:multiLevelType w:val="hybridMultilevel"/>
    <w:tmpl w:val="1EDC41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2D1645F"/>
    <w:multiLevelType w:val="hybridMultilevel"/>
    <w:tmpl w:val="C082C3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7040E27"/>
    <w:multiLevelType w:val="hybridMultilevel"/>
    <w:tmpl w:val="334C32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DFB"/>
    <w:rsid w:val="000606C5"/>
    <w:rsid w:val="00217F06"/>
    <w:rsid w:val="002400A3"/>
    <w:rsid w:val="002C726C"/>
    <w:rsid w:val="002D6D57"/>
    <w:rsid w:val="00445A26"/>
    <w:rsid w:val="004F1DFB"/>
    <w:rsid w:val="00546761"/>
    <w:rsid w:val="005762E0"/>
    <w:rsid w:val="0064791E"/>
    <w:rsid w:val="009B4F69"/>
    <w:rsid w:val="009F2476"/>
    <w:rsid w:val="00D76647"/>
    <w:rsid w:val="00EE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9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91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479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ibliography">
    <w:name w:val="Bibliography"/>
    <w:basedOn w:val="Normal"/>
    <w:next w:val="Normal"/>
    <w:uiPriority w:val="37"/>
    <w:unhideWhenUsed/>
    <w:rsid w:val="00647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9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91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479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ibliography">
    <w:name w:val="Bibliography"/>
    <w:basedOn w:val="Normal"/>
    <w:next w:val="Normal"/>
    <w:uiPriority w:val="37"/>
    <w:unhideWhenUsed/>
    <w:rsid w:val="00647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Alz12</b:Tag>
    <b:SourceType>InternetSite</b:SourceType>
    <b:Guid>{FE0C231C-EA95-455F-8E24-B675EABCF75E}</b:Guid>
    <b:Title>Alzheimer's Disease</b:Title>
    <b:InternetSiteTitle>Alzheimer's Association</b:InternetSiteTitle>
    <b:YearAccessed>2012</b:YearAccessed>
    <b:MonthAccessed>January</b:MonthAccessed>
    <b:DayAccessed>17</b:DayAccessed>
    <b:URL>http://www.alz.org/</b:URL>
    <b:RefOrder>1</b:RefOrder>
  </b:Source>
  <b:Source>
    <b:Tag>Sky11</b:Tag>
    <b:SourceType>ElectronicSource</b:SourceType>
    <b:Guid>{32436720-201E-4C5A-984F-C8837861733F}</b:Guid>
    <b:Title>Skyscape</b:Title>
    <b:Year>1998-2011</b:Year>
    <b:YearAccessed>2012</b:YearAccessed>
    <b:MonthAccessed>January</b:MonthAccessed>
    <b:DayAccessed>17th</b:DayAccessed>
    <b:Author>
      <b:Author>
        <b:NameList>
          <b:Person>
            <b:Last>Skyscape</b:La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DA6EA8BC-7D96-4D39-A7F5-AA82960E5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libfannin</dc:creator>
  <cp:lastModifiedBy>libfannin</cp:lastModifiedBy>
  <cp:revision>1</cp:revision>
  <dcterms:created xsi:type="dcterms:W3CDTF">2012-01-17T19:43:00Z</dcterms:created>
  <dcterms:modified xsi:type="dcterms:W3CDTF">2012-01-17T22:18:00Z</dcterms:modified>
</cp:coreProperties>
</file>