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8" w:rsidRDefault="006069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964">
        <w:rPr>
          <w:rFonts w:ascii="Times New Roman" w:hAnsi="Times New Roman" w:cs="Times New Roman"/>
          <w:b/>
          <w:sz w:val="24"/>
          <w:szCs w:val="24"/>
          <w:u w:val="single"/>
        </w:rPr>
        <w:t>OB Final Study Guide!</w:t>
      </w:r>
    </w:p>
    <w:p w:rsidR="00606964" w:rsidRDefault="0060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Pregnancy:</w:t>
      </w:r>
    </w:p>
    <w:p w:rsidR="00606964" w:rsidRPr="00DD39F4" w:rsidRDefault="006069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39F4">
        <w:rPr>
          <w:rFonts w:ascii="Times New Roman" w:hAnsi="Times New Roman" w:cs="Times New Roman"/>
          <w:sz w:val="28"/>
          <w:szCs w:val="28"/>
          <w:u w:val="single"/>
        </w:rPr>
        <w:t>Placental Function:</w:t>
      </w:r>
    </w:p>
    <w:p w:rsidR="00606964" w:rsidRDefault="0060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Metabolic exchange of hormones that support pregnancy &amp; embryo, functions like an endocrine gland.</w:t>
      </w:r>
    </w:p>
    <w:p w:rsidR="00DD39F4" w:rsidRDefault="00DD3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Metabolic Function of Placenta: Respiration, Nutrition, Excretion, Storage</w:t>
      </w:r>
    </w:p>
    <w:p w:rsidR="00606964" w:rsidRDefault="0060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FYI: Theory for onset cause of labor = Increase Estrogen   Decrease Progesterone</w:t>
      </w:r>
    </w:p>
    <w:p w:rsidR="00606964" w:rsidRDefault="006069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06964">
        <w:rPr>
          <w:rFonts w:ascii="Times New Roman" w:hAnsi="Times New Roman" w:cs="Times New Roman"/>
          <w:sz w:val="28"/>
          <w:szCs w:val="28"/>
          <w:u w:val="single"/>
        </w:rPr>
        <w:t>HCG:</w:t>
      </w:r>
    </w:p>
    <w:p w:rsidR="00606964" w:rsidRPr="00606964" w:rsidRDefault="00606964" w:rsidP="00606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Detected in maternal serum 8-10 days after conception</w:t>
      </w:r>
    </w:p>
    <w:p w:rsidR="00606964" w:rsidRPr="00606964" w:rsidRDefault="00606964" w:rsidP="00606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Basis for Pregnancy Tests</w:t>
      </w:r>
    </w:p>
    <w:p w:rsidR="00606964" w:rsidRPr="00606964" w:rsidRDefault="00606964" w:rsidP="00606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Reaches Max Level 50-70 Days</w:t>
      </w:r>
    </w:p>
    <w:p w:rsidR="00606964" w:rsidRPr="00606964" w:rsidRDefault="00606964" w:rsidP="00606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Ensures supply of estrogen &amp; progesterone   if levels drop = M/C</w:t>
      </w:r>
    </w:p>
    <w:p w:rsidR="00606964" w:rsidRDefault="00606964" w:rsidP="0060696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HPL:</w:t>
      </w:r>
    </w:p>
    <w:p w:rsidR="00606964" w:rsidRPr="00606964" w:rsidRDefault="00606964" w:rsidP="00606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Stimulates maternal metabolism, supplying nutrients for growth</w:t>
      </w:r>
    </w:p>
    <w:p w:rsidR="00606964" w:rsidRPr="00606964" w:rsidRDefault="00606964" w:rsidP="00606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Increased resistance to insulin, transports glucose across membrane</w:t>
      </w:r>
    </w:p>
    <w:p w:rsidR="00606964" w:rsidRPr="00606964" w:rsidRDefault="00606964" w:rsidP="00606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Stimulates breast development, lactation</w:t>
      </w:r>
    </w:p>
    <w:p w:rsidR="00606964" w:rsidRDefault="00606964" w:rsidP="0060696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Progesterone:</w:t>
      </w:r>
    </w:p>
    <w:p w:rsidR="00606964" w:rsidRPr="00606964" w:rsidRDefault="00606964" w:rsidP="006069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Maintains endometrium</w:t>
      </w:r>
    </w:p>
    <w:p w:rsidR="00606964" w:rsidRPr="00606964" w:rsidRDefault="00606964" w:rsidP="006069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Decreases contractility</w:t>
      </w:r>
    </w:p>
    <w:p w:rsidR="00606964" w:rsidRPr="00606964" w:rsidRDefault="00606964" w:rsidP="006069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Stimulates development of breast alveoli &amp; maternal metabolism</w:t>
      </w:r>
    </w:p>
    <w:p w:rsidR="00606964" w:rsidRDefault="00606964" w:rsidP="0060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hormone maintains pregnancy? Progesterone</w:t>
      </w:r>
    </w:p>
    <w:p w:rsidR="00606964" w:rsidRDefault="00606964" w:rsidP="0060696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Estrogen:</w:t>
      </w:r>
    </w:p>
    <w:p w:rsidR="00606964" w:rsidRPr="00606964" w:rsidRDefault="00606964" w:rsidP="006069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@ 7 weeks placenta produces estrogen</w:t>
      </w:r>
    </w:p>
    <w:p w:rsidR="00606964" w:rsidRPr="00606964" w:rsidRDefault="00606964" w:rsidP="006069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Measuring estrogen levels determines placental function</w:t>
      </w:r>
    </w:p>
    <w:p w:rsidR="00606964" w:rsidRPr="00606964" w:rsidRDefault="00606964" w:rsidP="006069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Stimulates uterine growth &amp; placental blood flow</w:t>
      </w:r>
    </w:p>
    <w:p w:rsidR="00DD39F4" w:rsidRPr="00DD39F4" w:rsidRDefault="00606964" w:rsidP="00DD39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Estrogen Increases toward </w:t>
      </w:r>
      <w:r w:rsidR="00DD39F4">
        <w:rPr>
          <w:rFonts w:ascii="Times New Roman" w:hAnsi="Times New Roman" w:cs="Times New Roman"/>
          <w:sz w:val="28"/>
          <w:szCs w:val="28"/>
        </w:rPr>
        <w:t xml:space="preserve">the end of </w:t>
      </w:r>
      <w:proofErr w:type="spellStart"/>
      <w:r w:rsidR="00DD39F4">
        <w:rPr>
          <w:rFonts w:ascii="Times New Roman" w:hAnsi="Times New Roman" w:cs="Times New Roman"/>
          <w:sz w:val="28"/>
          <w:szCs w:val="28"/>
        </w:rPr>
        <w:t>preganancy</w:t>
      </w:r>
      <w:proofErr w:type="spellEnd"/>
    </w:p>
    <w:p w:rsidR="00606964" w:rsidRDefault="00DD39F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Meconium:</w:t>
      </w:r>
    </w:p>
    <w:p w:rsidR="00DD39F4" w:rsidRDefault="00DD39F4" w:rsidP="00DD3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Waste production, produced by bowels</w:t>
      </w:r>
    </w:p>
    <w:p w:rsidR="00DD39F4" w:rsidRDefault="00DD39F4" w:rsidP="00DD3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Occurs from swallowing amniotic fluid (5</w:t>
      </w:r>
      <w:r w:rsidRPr="00DD39F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month)</w:t>
      </w:r>
    </w:p>
    <w:p w:rsidR="00DD39F4" w:rsidRDefault="00DD39F4" w:rsidP="00DD3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 amniotic fluid for color at birth, if present suction baby ASAP</w:t>
      </w:r>
    </w:p>
    <w:p w:rsidR="00DD39F4" w:rsidRDefault="00DD39F4" w:rsidP="00DD3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Passed w/ in 24 hrs of birth</w:t>
      </w:r>
    </w:p>
    <w:p w:rsidR="00DD39F4" w:rsidRDefault="00DD39F4" w:rsidP="00DD3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Umbilical Cord: </w:t>
      </w:r>
      <w:r>
        <w:rPr>
          <w:rFonts w:ascii="Times New Roman" w:hAnsi="Times New Roman" w:cs="Times New Roman"/>
          <w:sz w:val="28"/>
          <w:szCs w:val="28"/>
        </w:rPr>
        <w:t>Purpose, Function, and Composition</w:t>
      </w:r>
    </w:p>
    <w:p w:rsidR="00DD39F4" w:rsidRDefault="00DD39F4" w:rsidP="00DD3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Arteries &amp; 1 Vein, develops 3</w:t>
      </w:r>
      <w:r w:rsidRPr="00DD39F4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week</w:t>
      </w:r>
    </w:p>
    <w:p w:rsidR="00DD39F4" w:rsidRDefault="00DD39F4" w:rsidP="00DD3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Supplies embryo with nutrients &amp; O2</w:t>
      </w:r>
    </w:p>
    <w:p w:rsidR="00DD39F4" w:rsidRDefault="00DD39F4" w:rsidP="00DD3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Connective Tissue called Wharton’s Jelly prevents compression of blood vessels &amp; ensures nutrients</w:t>
      </w:r>
    </w:p>
    <w:p w:rsidR="00DD39F4" w:rsidRPr="00DD39F4" w:rsidRDefault="00DD39F4" w:rsidP="00DD3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FYI: </w:t>
      </w:r>
      <w:proofErr w:type="spellStart"/>
      <w:r w:rsidRPr="00DD39F4">
        <w:rPr>
          <w:rFonts w:ascii="Times New Roman" w:hAnsi="Times New Roman" w:cs="Times New Roman"/>
          <w:sz w:val="28"/>
          <w:szCs w:val="28"/>
        </w:rPr>
        <w:t>Nuchal</w:t>
      </w:r>
      <w:proofErr w:type="spellEnd"/>
      <w:r w:rsidRPr="00DD39F4">
        <w:rPr>
          <w:rFonts w:ascii="Times New Roman" w:hAnsi="Times New Roman" w:cs="Times New Roman"/>
          <w:sz w:val="28"/>
          <w:szCs w:val="28"/>
        </w:rPr>
        <w:t xml:space="preserve"> Cord- Cord wrapped around fetal neck</w:t>
      </w:r>
    </w:p>
    <w:p w:rsidR="00EC084E" w:rsidRDefault="00DD39F4" w:rsidP="00EC084E">
      <w:pPr>
        <w:ind w:left="360"/>
        <w:rPr>
          <w:rFonts w:ascii="Times New Roman" w:hAnsi="Times New Roman" w:cs="Times New Roman"/>
          <w:sz w:val="28"/>
          <w:szCs w:val="28"/>
        </w:rPr>
      </w:pPr>
      <w:r w:rsidRPr="00DD39F4">
        <w:rPr>
          <w:rFonts w:ascii="Times New Roman" w:hAnsi="Times New Roman" w:cs="Times New Roman"/>
          <w:sz w:val="28"/>
          <w:szCs w:val="28"/>
        </w:rPr>
        <w:t>Prolapsed Cord-</w:t>
      </w:r>
      <w:r>
        <w:rPr>
          <w:rFonts w:ascii="Times New Roman" w:hAnsi="Times New Roman" w:cs="Times New Roman"/>
          <w:sz w:val="28"/>
          <w:szCs w:val="28"/>
        </w:rPr>
        <w:t xml:space="preserve"> Call</w:t>
      </w:r>
      <w:r w:rsidR="004F39A7">
        <w:rPr>
          <w:rFonts w:ascii="Times New Roman" w:hAnsi="Times New Roman" w:cs="Times New Roman"/>
          <w:sz w:val="28"/>
          <w:szCs w:val="28"/>
        </w:rPr>
        <w:t xml:space="preserve"> for help, Apply pressure, </w:t>
      </w:r>
      <w:r>
        <w:rPr>
          <w:rFonts w:ascii="Times New Roman" w:hAnsi="Times New Roman" w:cs="Times New Roman"/>
          <w:sz w:val="28"/>
          <w:szCs w:val="28"/>
        </w:rPr>
        <w:t>Place on hands &amp; Knees, wet saline gauze around cord, Automatic C-Section, Goal is to remove pressure off of cord.</w:t>
      </w:r>
    </w:p>
    <w:p w:rsidR="00DD39F4" w:rsidRPr="00EC084E" w:rsidRDefault="00DD39F4" w:rsidP="00EC0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Fetal Lung Development:</w:t>
      </w:r>
    </w:p>
    <w:p w:rsidR="00DD39F4" w:rsidRPr="00DD39F4" w:rsidRDefault="00DD39F4" w:rsidP="00DD39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L/S Ratio 2:1</w:t>
      </w:r>
      <w:r w:rsidR="00EC084E">
        <w:rPr>
          <w:rFonts w:ascii="Times New Roman" w:hAnsi="Times New Roman" w:cs="Times New Roman"/>
          <w:sz w:val="28"/>
          <w:szCs w:val="28"/>
        </w:rPr>
        <w:t>= Lung Maturity @ 21 wks</w:t>
      </w:r>
    </w:p>
    <w:p w:rsidR="00DD39F4" w:rsidRPr="00DD39F4" w:rsidRDefault="00DD39F4" w:rsidP="00DD39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Lecithin detected at 21 weeks and increased after wk 24 (most important for lung expansion)</w:t>
      </w:r>
    </w:p>
    <w:p w:rsidR="00DD39F4" w:rsidRPr="00EC084E" w:rsidRDefault="00DD39F4" w:rsidP="00DD39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Sphingomyelin</w:t>
      </w:r>
      <w:r w:rsidR="00EC084E">
        <w:rPr>
          <w:rFonts w:ascii="Times New Roman" w:hAnsi="Times New Roman" w:cs="Times New Roman"/>
          <w:sz w:val="28"/>
          <w:szCs w:val="28"/>
        </w:rPr>
        <w:t xml:space="preserve"> remains constant in amount</w:t>
      </w:r>
    </w:p>
    <w:p w:rsidR="00EC084E" w:rsidRPr="00EC084E" w:rsidRDefault="00EC084E" w:rsidP="00DD39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Chk to determine if able ready to deliver by amniocentesis</w:t>
      </w:r>
    </w:p>
    <w:p w:rsidR="00EC084E" w:rsidRPr="00EC084E" w:rsidRDefault="00EC084E" w:rsidP="00DD39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Give Betamethasone (Corticosteroid) to enhance fetal lung maturity</w:t>
      </w:r>
      <w:r w:rsidR="004F39A7">
        <w:rPr>
          <w:rFonts w:ascii="Times New Roman" w:hAnsi="Times New Roman" w:cs="Times New Roman"/>
          <w:sz w:val="28"/>
          <w:szCs w:val="28"/>
        </w:rPr>
        <w:t>, Given in pregnancies &lt; 34 wks 12mg IM 24 hrs apart</w:t>
      </w:r>
    </w:p>
    <w:p w:rsidR="00EC084E" w:rsidRDefault="00EC084E" w:rsidP="00EC08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084E">
        <w:rPr>
          <w:rFonts w:ascii="Times New Roman" w:hAnsi="Times New Roman" w:cs="Times New Roman"/>
          <w:sz w:val="28"/>
          <w:szCs w:val="28"/>
          <w:u w:val="single"/>
        </w:rPr>
        <w:t xml:space="preserve">Pain Perception: </w:t>
      </w:r>
    </w:p>
    <w:p w:rsidR="00EC084E" w:rsidRPr="00EC084E" w:rsidRDefault="00EC084E" w:rsidP="00EC08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Similar in all, but differs in perception, is personalized, and affected by culture</w:t>
      </w:r>
    </w:p>
    <w:p w:rsidR="00EC084E" w:rsidRPr="00EC084E" w:rsidRDefault="00EC084E" w:rsidP="00EC0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IUGR: </w:t>
      </w:r>
      <w:r>
        <w:rPr>
          <w:rFonts w:ascii="Times New Roman" w:hAnsi="Times New Roman" w:cs="Times New Roman"/>
          <w:sz w:val="28"/>
          <w:szCs w:val="28"/>
        </w:rPr>
        <w:t>Intrauterine Growth Restriction</w:t>
      </w:r>
    </w:p>
    <w:p w:rsidR="00EC084E" w:rsidRDefault="00EC084E" w:rsidP="00EC08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Often induced early</w:t>
      </w:r>
    </w:p>
    <w:p w:rsidR="00EC084E" w:rsidRDefault="00EC084E" w:rsidP="00EC08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Common Problems: Perinatal Asphyxia, Hypo &amp; Hyperglycemia, Heat Loss</w:t>
      </w:r>
    </w:p>
    <w:p w:rsidR="00EC084E" w:rsidRDefault="00EC084E" w:rsidP="00EC08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Rate of growth does not meet expected growth pattern</w:t>
      </w:r>
    </w:p>
    <w:p w:rsidR="00EC084E" w:rsidRDefault="00EC084E" w:rsidP="00EC08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Oligohydramniosis (decreased amniotic fluid volume) is associated w/ IUGR</w:t>
      </w:r>
    </w:p>
    <w:p w:rsidR="00EC084E" w:rsidRPr="00702F48" w:rsidRDefault="00EC084E" w:rsidP="00EC08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48">
        <w:rPr>
          <w:rFonts w:ascii="Times New Roman" w:hAnsi="Times New Roman" w:cs="Times New Roman"/>
          <w:b/>
          <w:sz w:val="28"/>
          <w:szCs w:val="28"/>
          <w:u w:val="single"/>
        </w:rPr>
        <w:t>Fetal Well Being DX Tool:</w:t>
      </w:r>
    </w:p>
    <w:p w:rsidR="00EC084E" w:rsidRPr="00702F48" w:rsidRDefault="00EC084E" w:rsidP="00EC08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2F48">
        <w:rPr>
          <w:rFonts w:ascii="Times New Roman" w:hAnsi="Times New Roman" w:cs="Times New Roman"/>
          <w:sz w:val="28"/>
          <w:szCs w:val="28"/>
          <w:u w:val="single"/>
        </w:rPr>
        <w:t xml:space="preserve">Biophysical Profile Testing: </w:t>
      </w:r>
    </w:p>
    <w:p w:rsidR="00EC084E" w:rsidRDefault="00EC084E" w:rsidP="00EC08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Chks Fetal Breathing, Fetal Tone, Movements &amp; HR</w:t>
      </w:r>
    </w:p>
    <w:p w:rsidR="00EC084E" w:rsidRDefault="00524AA5" w:rsidP="00EC08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Performed using a </w:t>
      </w:r>
      <w:r w:rsidR="00EC084E">
        <w:rPr>
          <w:rFonts w:ascii="Times New Roman" w:hAnsi="Times New Roman" w:cs="Times New Roman"/>
          <w:sz w:val="28"/>
          <w:szCs w:val="28"/>
        </w:rPr>
        <w:t>Real time U/S</w:t>
      </w:r>
    </w:p>
    <w:p w:rsidR="00EC084E" w:rsidRDefault="00EC084E" w:rsidP="00EC08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Stress Test</w:t>
      </w:r>
    </w:p>
    <w:p w:rsidR="00524AA5" w:rsidRDefault="00EC084E" w:rsidP="00524AA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Amniotic Fluid Volume</w:t>
      </w:r>
    </w:p>
    <w:p w:rsidR="00ED33F7" w:rsidRPr="00ED33F7" w:rsidRDefault="00ED33F7" w:rsidP="00ED33F7">
      <w:pPr>
        <w:rPr>
          <w:rFonts w:ascii="Times New Roman" w:hAnsi="Times New Roman" w:cs="Times New Roman"/>
          <w:sz w:val="28"/>
          <w:szCs w:val="28"/>
        </w:rPr>
      </w:pPr>
      <w:r w:rsidRPr="00702F48">
        <w:rPr>
          <w:rFonts w:ascii="Times New Roman" w:hAnsi="Times New Roman" w:cs="Times New Roman"/>
          <w:sz w:val="28"/>
          <w:szCs w:val="28"/>
          <w:u w:val="single"/>
        </w:rPr>
        <w:t>Coomb’s Test</w:t>
      </w:r>
      <w:r w:rsidRPr="00ED33F7">
        <w:rPr>
          <w:rFonts w:ascii="Times New Roman" w:hAnsi="Times New Roman" w:cs="Times New Roman"/>
          <w:sz w:val="28"/>
          <w:szCs w:val="28"/>
        </w:rPr>
        <w:t>:</w:t>
      </w:r>
    </w:p>
    <w:p w:rsidR="00ED33F7" w:rsidRDefault="00ED33F7" w:rsidP="00ED33F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Determines Rh Incompatibility, Detecting other antibodies for incompatibility with maternal antigens  </w:t>
      </w:r>
    </w:p>
    <w:p w:rsidR="002C117C" w:rsidRDefault="002C117C" w:rsidP="00ED33F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mother is Rh negative and baby is Rh positive give </w:t>
      </w:r>
      <w:proofErr w:type="spellStart"/>
      <w:r>
        <w:rPr>
          <w:rFonts w:ascii="Times New Roman" w:hAnsi="Times New Roman" w:cs="Times New Roman"/>
          <w:sz w:val="28"/>
          <w:szCs w:val="28"/>
        </w:rPr>
        <w:t>Rhogam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F48">
        <w:rPr>
          <w:rFonts w:ascii="Times New Roman" w:hAnsi="Times New Roman" w:cs="Times New Roman"/>
          <w:sz w:val="28"/>
          <w:szCs w:val="28"/>
        </w:rPr>
        <w:t>@ 28wks and postpartum</w:t>
      </w:r>
    </w:p>
    <w:p w:rsidR="002C117C" w:rsidRPr="00702F48" w:rsidRDefault="002C117C" w:rsidP="002C117C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EC084E" w:rsidRPr="00702F48" w:rsidRDefault="00CF48EC" w:rsidP="00CF48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2F48">
        <w:rPr>
          <w:rFonts w:ascii="Times New Roman" w:hAnsi="Times New Roman" w:cs="Times New Roman"/>
          <w:sz w:val="28"/>
          <w:szCs w:val="28"/>
          <w:u w:val="single"/>
        </w:rPr>
        <w:t>Doppler Blood Flow Analysis:</w:t>
      </w:r>
    </w:p>
    <w:p w:rsidR="00CF48EC" w:rsidRDefault="00CF48EC" w:rsidP="00CF48E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Studies blood flow non-invasively in placenta and fetus w/ US</w:t>
      </w:r>
    </w:p>
    <w:p w:rsidR="00CF48EC" w:rsidRDefault="00CF48EC" w:rsidP="00CF48E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elevated Sys/Dias after  30wks its associated with IUGR, resulting from utero placental insufficiency</w:t>
      </w:r>
    </w:p>
    <w:p w:rsidR="00CF48EC" w:rsidRDefault="00CF48EC" w:rsidP="00CF48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48EC">
        <w:rPr>
          <w:rFonts w:ascii="Times New Roman" w:hAnsi="Times New Roman" w:cs="Times New Roman"/>
          <w:sz w:val="28"/>
          <w:szCs w:val="28"/>
          <w:u w:val="single"/>
        </w:rPr>
        <w:t>Diagnostic Tools:</w:t>
      </w:r>
    </w:p>
    <w:p w:rsidR="00CF48EC" w:rsidRPr="00CF48EC" w:rsidRDefault="00CF48EC" w:rsidP="00CF48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U/S least invasive done 1</w:t>
      </w:r>
      <w:r w:rsidRPr="00CF48E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(Most accurate at 20wks)</w:t>
      </w:r>
    </w:p>
    <w:p w:rsidR="00CF48EC" w:rsidRPr="00CF48EC" w:rsidRDefault="00CF48EC" w:rsidP="00CF48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Transvaginal done in 1</w:t>
      </w:r>
      <w:r w:rsidRPr="00CF48E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trimester and obese patients</w:t>
      </w:r>
    </w:p>
    <w:p w:rsidR="00CF48EC" w:rsidRPr="00CF48EC" w:rsidRDefault="00CF48EC" w:rsidP="00CF48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Amniocentesis  done after 14 wks R/T   injury risk</w:t>
      </w:r>
    </w:p>
    <w:p w:rsidR="00CF48EC" w:rsidRPr="00CF48EC" w:rsidRDefault="00CF48EC" w:rsidP="00CF48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MSAFP: Performed at 15-22wks, blood test, recommended for all women, Determines </w:t>
      </w:r>
      <w:proofErr w:type="gramStart"/>
      <w:r>
        <w:rPr>
          <w:rFonts w:ascii="Times New Roman" w:hAnsi="Times New Roman" w:cs="Times New Roman"/>
          <w:sz w:val="28"/>
          <w:szCs w:val="28"/>
        </w:rPr>
        <w:t>NTD</w:t>
      </w:r>
      <w:r w:rsidR="00524A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4AA5">
        <w:rPr>
          <w:rFonts w:ascii="Times New Roman" w:hAnsi="Times New Roman" w:cs="Times New Roman"/>
          <w:sz w:val="28"/>
          <w:szCs w:val="28"/>
        </w:rPr>
        <w:t xml:space="preserve"> Increase Risk for False/Positive Test!!</w:t>
      </w:r>
    </w:p>
    <w:p w:rsidR="00CF48EC" w:rsidRPr="00CF48EC" w:rsidRDefault="00CF48EC" w:rsidP="00CF48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Percutaneous Umbilical Cord Sampling: Done in 2</w:t>
      </w:r>
      <w:r w:rsidRPr="00CF48EC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and 3</w:t>
      </w:r>
      <w:r w:rsidRPr="00CF48E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trimester, Increase Risk R/T Injury (</w:t>
      </w:r>
      <w:proofErr w:type="spellStart"/>
      <w:r>
        <w:rPr>
          <w:rFonts w:ascii="Times New Roman" w:hAnsi="Times New Roman" w:cs="Times New Roman"/>
          <w:sz w:val="28"/>
          <w:szCs w:val="28"/>
        </w:rPr>
        <w:t>esp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1</w:t>
      </w:r>
      <w:r w:rsidRPr="00CF48E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trimester), needle is inserted as close to placenta as possible, chks for anemia</w:t>
      </w:r>
    </w:p>
    <w:p w:rsidR="00CF48EC" w:rsidRPr="00E8099D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Gravida:</w:t>
      </w:r>
      <w:r>
        <w:rPr>
          <w:rFonts w:ascii="Times New Roman" w:hAnsi="Times New Roman" w:cs="Times New Roman"/>
          <w:sz w:val="28"/>
          <w:szCs w:val="28"/>
        </w:rPr>
        <w:t xml:space="preserve"> # of pregnancies</w:t>
      </w:r>
      <w:r w:rsidR="00E8099D">
        <w:rPr>
          <w:rFonts w:ascii="Times New Roman" w:hAnsi="Times New Roman" w:cs="Times New Roman"/>
          <w:sz w:val="28"/>
          <w:szCs w:val="28"/>
        </w:rPr>
        <w:t xml:space="preserve"> (twins count as one!)      </w:t>
      </w:r>
      <w:r w:rsidR="00E8099D" w:rsidRPr="00E8099D">
        <w:rPr>
          <w:rFonts w:ascii="Times New Roman" w:hAnsi="Times New Roman" w:cs="Times New Roman"/>
          <w:sz w:val="28"/>
          <w:szCs w:val="28"/>
          <w:u w:val="single"/>
        </w:rPr>
        <w:t>Para</w:t>
      </w:r>
      <w:r w:rsidR="00E8099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E8099D">
        <w:rPr>
          <w:rFonts w:ascii="Times New Roman" w:hAnsi="Times New Roman" w:cs="Times New Roman"/>
          <w:sz w:val="28"/>
          <w:szCs w:val="28"/>
        </w:rPr>
        <w:t># of kids</w:t>
      </w:r>
    </w:p>
    <w:p w:rsidR="00CF48EC" w:rsidRP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Term: </w:t>
      </w:r>
      <w:r>
        <w:rPr>
          <w:rFonts w:ascii="Times New Roman" w:hAnsi="Times New Roman" w:cs="Times New Roman"/>
          <w:sz w:val="28"/>
          <w:szCs w:val="28"/>
        </w:rPr>
        <w:t># full term</w:t>
      </w:r>
    </w:p>
    <w:p w:rsidR="00CF48EC" w:rsidRP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Preterm:</w:t>
      </w:r>
      <w:r>
        <w:rPr>
          <w:rFonts w:ascii="Times New Roman" w:hAnsi="Times New Roman" w:cs="Times New Roman"/>
          <w:sz w:val="28"/>
          <w:szCs w:val="28"/>
        </w:rPr>
        <w:t xml:space="preserve"> # preterm</w:t>
      </w:r>
    </w:p>
    <w:p w:rsidR="00CF48EC" w:rsidRP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Abortion:</w:t>
      </w:r>
      <w:r>
        <w:rPr>
          <w:rFonts w:ascii="Times New Roman" w:hAnsi="Times New Roman" w:cs="Times New Roman"/>
          <w:sz w:val="28"/>
          <w:szCs w:val="28"/>
        </w:rPr>
        <w:t xml:space="preserve"> # abortions, M/C</w:t>
      </w:r>
    </w:p>
    <w:p w:rsid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Living:</w:t>
      </w:r>
      <w:r>
        <w:rPr>
          <w:rFonts w:ascii="Times New Roman" w:hAnsi="Times New Roman" w:cs="Times New Roman"/>
          <w:sz w:val="28"/>
          <w:szCs w:val="28"/>
        </w:rPr>
        <w:t xml:space="preserve"> # Living</w:t>
      </w:r>
    </w:p>
    <w:p w:rsidR="00702F48" w:rsidRPr="00702F48" w:rsidRDefault="00702F48" w:rsidP="00CF48E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02F48">
        <w:rPr>
          <w:rFonts w:ascii="Times New Roman" w:hAnsi="Times New Roman" w:cs="Times New Roman"/>
          <w:b/>
          <w:sz w:val="28"/>
          <w:szCs w:val="28"/>
          <w:u w:val="single"/>
        </w:rPr>
        <w:t xml:space="preserve">Signs of </w:t>
      </w:r>
      <w:r w:rsidR="00D70F8C" w:rsidRPr="00702F48">
        <w:rPr>
          <w:rFonts w:ascii="Times New Roman" w:hAnsi="Times New Roman" w:cs="Times New Roman"/>
          <w:b/>
          <w:sz w:val="28"/>
          <w:szCs w:val="28"/>
          <w:u w:val="single"/>
        </w:rPr>
        <w:t>Pregnancy</w:t>
      </w:r>
      <w:r w:rsidRPr="00702F4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Presumptive Signs of Pregnancy:</w:t>
      </w:r>
    </w:p>
    <w:p w:rsidR="00CF48EC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Periods</w:t>
      </w:r>
    </w:p>
    <w:p w:rsidR="00A83AC2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N&amp;V</w:t>
      </w:r>
    </w:p>
    <w:p w:rsidR="00A83AC2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Fatigue                                          (May be other causes leaving room for </w:t>
      </w:r>
    </w:p>
    <w:p w:rsidR="00A83AC2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Urination                                      uncertainty)</w:t>
      </w:r>
    </w:p>
    <w:p w:rsidR="00A83AC2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Breast Changes</w:t>
      </w:r>
    </w:p>
    <w:p w:rsidR="00A83AC2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Quickening</w:t>
      </w:r>
    </w:p>
    <w:p w:rsidR="00A83AC2" w:rsidRDefault="00A83AC2" w:rsidP="00A83AC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3AC2">
        <w:rPr>
          <w:rFonts w:ascii="Times New Roman" w:hAnsi="Times New Roman" w:cs="Times New Roman"/>
          <w:sz w:val="28"/>
          <w:szCs w:val="28"/>
          <w:u w:val="single"/>
        </w:rPr>
        <w:t>Probable Signs: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+ Pregnancy Test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Enlarged Abdomen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Hegar’s Sign (Soft Uterus)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Chadwick’s Sign (Bluish Vagina)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Goodell’s Sign (Softening of cervical tip)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Ballottement- Fetus Rebounds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Braxton Hicks Contractions</w:t>
      </w:r>
    </w:p>
    <w:p w:rsidR="00A83AC2" w:rsidRDefault="00A83AC2" w:rsidP="00A83AC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Positive Signs:</w:t>
      </w:r>
    </w:p>
    <w:p w:rsidR="00A83AC2" w:rsidRDefault="00A83AC2" w:rsidP="00A83AC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FHR</w:t>
      </w:r>
    </w:p>
    <w:p w:rsidR="00A83AC2" w:rsidRDefault="00A83AC2" w:rsidP="00A83AC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Fetal Movement, Felt by Examiner</w:t>
      </w:r>
    </w:p>
    <w:p w:rsidR="00A83AC2" w:rsidRDefault="00A83AC2" w:rsidP="00A83AC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Visual U/S</w:t>
      </w:r>
    </w:p>
    <w:p w:rsidR="00A83AC2" w:rsidRDefault="00A83AC2" w:rsidP="00A83AC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Fetal Sonography</w:t>
      </w:r>
    </w:p>
    <w:p w:rsidR="00A83AC2" w:rsidRPr="00357F2F" w:rsidRDefault="00A83AC2" w:rsidP="00A83AC2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7F2F">
        <w:rPr>
          <w:rFonts w:ascii="Times New Roman" w:hAnsi="Times New Roman" w:cs="Times New Roman"/>
          <w:sz w:val="28"/>
          <w:szCs w:val="28"/>
          <w:u w:val="single"/>
        </w:rPr>
        <w:t>Body System Changes During Pregnancy (SEE HANDOUT!!)</w:t>
      </w:r>
    </w:p>
    <w:p w:rsidR="00A83AC2" w:rsidRDefault="00A83AC2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Pica- Abnormal</w:t>
      </w:r>
    </w:p>
    <w:p w:rsidR="006364F3" w:rsidRDefault="006364F3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Acne Vulgaris (1</w:t>
      </w:r>
      <w:r w:rsidRPr="006364F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Trimester) Do Not Use </w:t>
      </w:r>
      <w:proofErr w:type="spellStart"/>
      <w:r>
        <w:rPr>
          <w:rFonts w:ascii="Times New Roman" w:hAnsi="Times New Roman" w:cs="Times New Roman"/>
          <w:sz w:val="28"/>
          <w:szCs w:val="28"/>
        </w:rPr>
        <w:t>Acutane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A83AC2" w:rsidRDefault="00A83AC2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Stretch Marks remain, all other skin conditions disappear </w:t>
      </w:r>
    </w:p>
    <w:p w:rsidR="00A83AC2" w:rsidRDefault="00A83AC2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 in Blood Volume 40-50% (Murmurs, slight heart enlargement)</w:t>
      </w:r>
    </w:p>
    <w:p w:rsidR="00A83AC2" w:rsidRDefault="00A83AC2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Normal Wt Gain 25-35 lbs. for single fetus &amp; woman w/ normal BMI</w:t>
      </w:r>
    </w:p>
    <w:p w:rsidR="00A83AC2" w:rsidRDefault="00A83AC2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 need for O2, Folic acid, and Iron</w:t>
      </w:r>
    </w:p>
    <w:p w:rsidR="009122F9" w:rsidRDefault="009122F9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Saliva (Ptyalism)</w:t>
      </w:r>
    </w:p>
    <w:p w:rsidR="009122F9" w:rsidRDefault="009122F9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Nasal Stuffiness R/T Increase in Estrogen</w:t>
      </w:r>
    </w:p>
    <w:p w:rsidR="009122F9" w:rsidRDefault="009122F9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N/V, Heartburn, Hemorrhoids, Constipation               (Just to name a few!!)</w:t>
      </w:r>
    </w:p>
    <w:p w:rsidR="009122F9" w:rsidRPr="00702F48" w:rsidRDefault="009122F9" w:rsidP="009122F9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48">
        <w:rPr>
          <w:rFonts w:ascii="Times New Roman" w:hAnsi="Times New Roman" w:cs="Times New Roman"/>
          <w:b/>
          <w:sz w:val="28"/>
          <w:szCs w:val="28"/>
          <w:u w:val="single"/>
        </w:rPr>
        <w:t>Complications for Disease Process:</w:t>
      </w:r>
    </w:p>
    <w:p w:rsidR="00BB34D9" w:rsidRPr="00702F48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Folic Acid Deficiency</w:t>
      </w:r>
    </w:p>
    <w:p w:rsidR="00702F48" w:rsidRPr="00702F48" w:rsidRDefault="00702F48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Maternal Phenylketonuria</w:t>
      </w:r>
    </w:p>
    <w:p w:rsidR="00702F48" w:rsidRPr="00702F48" w:rsidRDefault="00702F48" w:rsidP="00702F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Cause of MRDD by enzyme deficiency, toxic accumulation in blood interferes with brain development</w:t>
      </w:r>
    </w:p>
    <w:p w:rsidR="00702F48" w:rsidRPr="00702F48" w:rsidRDefault="00702F48" w:rsidP="00702F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ID women w/ DO in reproductive years to prevent</w:t>
      </w:r>
    </w:p>
    <w:p w:rsidR="00702F48" w:rsidRPr="00BB34D9" w:rsidRDefault="00702F48" w:rsidP="00702F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Heal stick test on baby, Treat &amp; Manage w/ diet</w:t>
      </w:r>
    </w:p>
    <w:p w:rsidR="00BB34D9" w:rsidRPr="00BB34D9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Anemia Iron Deficiency</w:t>
      </w:r>
    </w:p>
    <w:p w:rsidR="00BB34D9" w:rsidRPr="00BB34D9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Thalassemia</w:t>
      </w:r>
    </w:p>
    <w:p w:rsidR="00BB34D9" w:rsidRPr="00BB34D9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Pulmonary D/O Asthma- Increases risk for IUGR (DO NOT GIVE Hemabate!)</w:t>
      </w:r>
      <w:r w:rsidR="006364F3">
        <w:rPr>
          <w:rFonts w:ascii="Times New Roman" w:hAnsi="Times New Roman" w:cs="Times New Roman"/>
          <w:sz w:val="28"/>
          <w:szCs w:val="28"/>
        </w:rPr>
        <w:t xml:space="preserve"> Increase Risk for Problems 29-36 wks</w:t>
      </w:r>
    </w:p>
    <w:p w:rsidR="00BB34D9" w:rsidRPr="00BB34D9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Lupus- Remacade is tetrogenic to baby</w:t>
      </w:r>
    </w:p>
    <w:p w:rsidR="00BB34D9" w:rsidRPr="006364F3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Increase Risk for Gallstones </w:t>
      </w:r>
      <w:r w:rsidR="006364F3">
        <w:rPr>
          <w:rFonts w:ascii="Times New Roman" w:hAnsi="Times New Roman" w:cs="Times New Roman"/>
          <w:sz w:val="28"/>
          <w:szCs w:val="28"/>
        </w:rPr>
        <w:t xml:space="preserve">(Cholelithiais) </w:t>
      </w:r>
      <w:r>
        <w:rPr>
          <w:rFonts w:ascii="Times New Roman" w:hAnsi="Times New Roman" w:cs="Times New Roman"/>
          <w:sz w:val="28"/>
          <w:szCs w:val="28"/>
        </w:rPr>
        <w:t>R/T slowed paralysis</w:t>
      </w:r>
      <w:r w:rsidR="00636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4F3" w:rsidRPr="00BB34D9" w:rsidRDefault="006364F3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Hypercholesteremia R/T progesterone</w:t>
      </w:r>
    </w:p>
    <w:p w:rsidR="00BB34D9" w:rsidRPr="00BB34D9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Cardiovascular Complications- Labor Down DO NOT PUSH!!</w:t>
      </w:r>
    </w:p>
    <w:p w:rsidR="001F394B" w:rsidRPr="001F394B" w:rsidRDefault="00BB34D9" w:rsidP="001F394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Rheumatic Heart Disease antibiotics after any procedure</w:t>
      </w:r>
    </w:p>
    <w:p w:rsidR="001F394B" w:rsidRPr="001F394B" w:rsidRDefault="001F394B" w:rsidP="001F394B">
      <w:pPr>
        <w:pStyle w:val="ListParagraph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FF4EE0" w:rsidRPr="001F394B" w:rsidRDefault="00FF4EE0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Diabetes</w:t>
      </w:r>
      <w:r w:rsidR="00E8099D">
        <w:rPr>
          <w:rFonts w:ascii="Times New Roman" w:hAnsi="Times New Roman" w:cs="Times New Roman"/>
          <w:sz w:val="28"/>
          <w:szCs w:val="28"/>
        </w:rPr>
        <w:t>:</w:t>
      </w:r>
    </w:p>
    <w:p w:rsidR="001F394B" w:rsidRPr="001F394B" w:rsidRDefault="001F394B" w:rsidP="001F394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During 1st Trimester Insulin needs decrease</w:t>
      </w:r>
    </w:p>
    <w:p w:rsidR="00E8099D" w:rsidRPr="001F394B" w:rsidRDefault="00E8099D" w:rsidP="001F394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F394B">
        <w:rPr>
          <w:rFonts w:ascii="Times New Roman" w:hAnsi="Times New Roman" w:cs="Times New Roman"/>
          <w:sz w:val="28"/>
          <w:szCs w:val="28"/>
        </w:rPr>
        <w:lastRenderedPageBreak/>
        <w:t>Hypoglycemia more common in 2</w:t>
      </w:r>
      <w:r w:rsidRPr="001F394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1F394B">
        <w:rPr>
          <w:rFonts w:ascii="Times New Roman" w:hAnsi="Times New Roman" w:cs="Times New Roman"/>
          <w:sz w:val="28"/>
          <w:szCs w:val="28"/>
        </w:rPr>
        <w:t xml:space="preserve"> &amp; 3</w:t>
      </w:r>
      <w:r w:rsidRPr="001F394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1F394B">
        <w:rPr>
          <w:rFonts w:ascii="Times New Roman" w:hAnsi="Times New Roman" w:cs="Times New Roman"/>
          <w:sz w:val="28"/>
          <w:szCs w:val="28"/>
        </w:rPr>
        <w:t xml:space="preserve"> Trimester</w:t>
      </w:r>
      <w:r w:rsidR="00073E99" w:rsidRPr="001F394B">
        <w:rPr>
          <w:rFonts w:ascii="Times New Roman" w:hAnsi="Times New Roman" w:cs="Times New Roman"/>
          <w:sz w:val="28"/>
          <w:szCs w:val="28"/>
        </w:rPr>
        <w:t xml:space="preserve"> causing an increase in</w:t>
      </w:r>
      <w:r w:rsidR="001F394B" w:rsidRPr="001F394B">
        <w:rPr>
          <w:rFonts w:ascii="Times New Roman" w:hAnsi="Times New Roman" w:cs="Times New Roman"/>
          <w:sz w:val="28"/>
          <w:szCs w:val="28"/>
        </w:rPr>
        <w:t xml:space="preserve"> clients insulin dose</w:t>
      </w:r>
    </w:p>
    <w:p w:rsidR="00E8099D" w:rsidRPr="001F394B" w:rsidRDefault="00E8099D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F394B">
        <w:rPr>
          <w:rFonts w:ascii="Times New Roman" w:hAnsi="Times New Roman" w:cs="Times New Roman"/>
          <w:sz w:val="28"/>
          <w:szCs w:val="28"/>
        </w:rPr>
        <w:t>Decreased insulin need in 3</w:t>
      </w:r>
      <w:r w:rsidRPr="001F394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1F394B">
        <w:rPr>
          <w:rFonts w:ascii="Times New Roman" w:hAnsi="Times New Roman" w:cs="Times New Roman"/>
          <w:sz w:val="28"/>
          <w:szCs w:val="28"/>
        </w:rPr>
        <w:t xml:space="preserve"> Trimester, rises 36 wks then drops, </w:t>
      </w:r>
      <w:r w:rsidR="001F394B">
        <w:rPr>
          <w:rFonts w:ascii="Times New Roman" w:hAnsi="Times New Roman" w:cs="Times New Roman"/>
          <w:sz w:val="28"/>
          <w:szCs w:val="28"/>
        </w:rPr>
        <w:t xml:space="preserve">causing decreased insulin needs after delivery, </w:t>
      </w:r>
      <w:r w:rsidRPr="001F394B">
        <w:rPr>
          <w:rFonts w:ascii="Times New Roman" w:hAnsi="Times New Roman" w:cs="Times New Roman"/>
          <w:sz w:val="28"/>
          <w:szCs w:val="28"/>
        </w:rPr>
        <w:t xml:space="preserve">chk baby for </w:t>
      </w:r>
      <w:r w:rsidR="001F394B">
        <w:rPr>
          <w:rFonts w:ascii="Times New Roman" w:hAnsi="Times New Roman" w:cs="Times New Roman"/>
          <w:sz w:val="28"/>
          <w:szCs w:val="28"/>
        </w:rPr>
        <w:t xml:space="preserve">  congenital anomalies, and hyperbilirubanemia</w:t>
      </w:r>
    </w:p>
    <w:p w:rsidR="001F394B" w:rsidRPr="001F394B" w:rsidRDefault="001F394B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Gestational DM occurs in 2</w:t>
      </w:r>
      <w:r w:rsidRPr="001F394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or 3</w:t>
      </w:r>
      <w:r w:rsidRPr="001F394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trimester screen at 24-28wks</w:t>
      </w:r>
    </w:p>
    <w:p w:rsidR="001F394B" w:rsidRPr="001F394B" w:rsidRDefault="001F394B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3hr glucose test will be performed to confirm</w:t>
      </w:r>
    </w:p>
    <w:p w:rsidR="001F394B" w:rsidRPr="001F394B" w:rsidRDefault="001F394B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Oral hypoglycemic agents are never used in pregnancy</w:t>
      </w:r>
    </w:p>
    <w:p w:rsidR="001F394B" w:rsidRPr="001F394B" w:rsidRDefault="001F394B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Placed at increase risk for DM in the future</w:t>
      </w:r>
    </w:p>
    <w:p w:rsidR="001F394B" w:rsidRPr="001F394B" w:rsidRDefault="001F394B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Risk:  &gt; 35yoa, &gt; 1 child, Fam Hx, Obesity</w:t>
      </w:r>
    </w:p>
    <w:p w:rsidR="00073E99" w:rsidRPr="00A038FD" w:rsidRDefault="00A038FD" w:rsidP="00E809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S/S: Thirst, Hunger, Freq Urination, Blurred Vision, Glycosuria, Ketouria, Signs of Gestational HTN, Polyhydramnios, LGA</w:t>
      </w:r>
    </w:p>
    <w:p w:rsidR="00A038FD" w:rsidRPr="00A038FD" w:rsidRDefault="00A038FD" w:rsidP="00E809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Levels of BG 65-130</w:t>
      </w:r>
    </w:p>
    <w:p w:rsidR="00A038FD" w:rsidRPr="00FF4EE0" w:rsidRDefault="00A038FD" w:rsidP="00E809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Tx with Diet, Insulin, and Exercise as prescribed</w:t>
      </w:r>
    </w:p>
    <w:p w:rsidR="00FF4EE0" w:rsidRPr="00A038FD" w:rsidRDefault="00FF4EE0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HTN w/ Preeclampsia</w:t>
      </w:r>
      <w:r w:rsidR="00E8099D">
        <w:rPr>
          <w:rFonts w:ascii="Times New Roman" w:hAnsi="Times New Roman" w:cs="Times New Roman"/>
          <w:sz w:val="28"/>
          <w:szCs w:val="28"/>
        </w:rPr>
        <w:t>:</w:t>
      </w:r>
    </w:p>
    <w:p w:rsidR="00A038FD" w:rsidRPr="00A038FD" w:rsidRDefault="00A038FD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S/S: HTN, Generalized edema, Proteinuria</w:t>
      </w:r>
    </w:p>
    <w:p w:rsidR="00A038FD" w:rsidRPr="00A038FD" w:rsidRDefault="00A038FD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&lt; 19 y.o.a  and  &gt; 40 y.o.a</w:t>
      </w:r>
    </w:p>
    <w:p w:rsidR="00A038FD" w:rsidRPr="00A038FD" w:rsidRDefault="00A038FD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Risk: HTN, DM, Renal Disease, RH </w:t>
      </w:r>
      <w:proofErr w:type="spellStart"/>
      <w:r>
        <w:rPr>
          <w:rFonts w:ascii="Times New Roman" w:hAnsi="Times New Roman" w:cs="Times New Roman"/>
          <w:sz w:val="28"/>
          <w:szCs w:val="28"/>
        </w:rPr>
        <w:t>Incom</w:t>
      </w:r>
      <w:proofErr w:type="spellEnd"/>
      <w:r>
        <w:rPr>
          <w:rFonts w:ascii="Times New Roman" w:hAnsi="Times New Roman" w:cs="Times New Roman"/>
          <w:sz w:val="28"/>
          <w:szCs w:val="28"/>
        </w:rPr>
        <w:t>. Hx of GH, Primigravida</w:t>
      </w:r>
    </w:p>
    <w:p w:rsidR="00A038FD" w:rsidRPr="00A038FD" w:rsidRDefault="00A038FD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Complications: Abruptio Placenta, DIC, Thrombocytopenia, Placental Insufficient, IUGR, Intrauterine Fetal Death</w:t>
      </w:r>
    </w:p>
    <w:p w:rsidR="00A038FD" w:rsidRPr="00291276" w:rsidRDefault="00291276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Interventions: Lie in lateral position, I/O, HTN meds, BUN, Creatine Levels, and Protein </w:t>
      </w:r>
    </w:p>
    <w:p w:rsidR="00291276" w:rsidRPr="00291276" w:rsidRDefault="00291276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Mild Preeclampsia:</w:t>
      </w:r>
    </w:p>
    <w:p w:rsidR="00291276" w:rsidRPr="00291276" w:rsidRDefault="00291276" w:rsidP="0029127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Place on BR, Lateral Position, BP/WT, Deep Tendon Reflexes,  Fluids, I/O no less than 30mL/hr, Increase protein, carbs, no added salt, BP meds, Monitor for HELLP Syndrome</w:t>
      </w:r>
    </w:p>
    <w:p w:rsidR="00E8099D" w:rsidRPr="00291276" w:rsidRDefault="00A038FD" w:rsidP="00291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FF4EE0" w:rsidRPr="00291276" w:rsidRDefault="00FF4EE0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91276">
        <w:rPr>
          <w:rFonts w:ascii="Times New Roman" w:hAnsi="Times New Roman" w:cs="Times New Roman"/>
          <w:sz w:val="28"/>
          <w:szCs w:val="28"/>
          <w:u w:val="single"/>
        </w:rPr>
        <w:t>Severe Preeclampsia</w:t>
      </w:r>
      <w:r w:rsidR="00A038FD" w:rsidRPr="00291276">
        <w:rPr>
          <w:rFonts w:ascii="Times New Roman" w:hAnsi="Times New Roman" w:cs="Times New Roman"/>
          <w:sz w:val="28"/>
          <w:szCs w:val="28"/>
          <w:u w:val="single"/>
        </w:rPr>
        <w:t xml:space="preserve"> (Seizures)</w:t>
      </w:r>
    </w:p>
    <w:p w:rsidR="00291276" w:rsidRPr="00291276" w:rsidRDefault="00291276" w:rsidP="002912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Interventions: BR, Mag Sulfate, Monitor for Mag toxicity: Flushing, Sweating Hypotension, Depressed DTR, CNS &amp; RR depression, Ca Gluconate @ bedside, Prepare for Labor</w:t>
      </w:r>
    </w:p>
    <w:p w:rsidR="00291276" w:rsidRPr="00291276" w:rsidRDefault="00291276" w:rsidP="00291276">
      <w:pPr>
        <w:pStyle w:val="ListParagraph"/>
        <w:ind w:left="2160"/>
        <w:rPr>
          <w:rFonts w:ascii="Times New Roman" w:hAnsi="Times New Roman" w:cs="Times New Roman"/>
          <w:sz w:val="28"/>
          <w:szCs w:val="28"/>
          <w:u w:val="single"/>
        </w:rPr>
      </w:pPr>
    </w:p>
    <w:p w:rsidR="00291276" w:rsidRPr="00291276" w:rsidRDefault="00291276" w:rsidP="00FF4EE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91276">
        <w:rPr>
          <w:rFonts w:ascii="Times New Roman" w:hAnsi="Times New Roman" w:cs="Times New Roman"/>
          <w:sz w:val="28"/>
          <w:szCs w:val="28"/>
          <w:u w:val="single"/>
        </w:rPr>
        <w:lastRenderedPageBreak/>
        <w:t>Eclampsia</w:t>
      </w:r>
    </w:p>
    <w:p w:rsidR="00291276" w:rsidRDefault="00291276" w:rsidP="002912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 for Seizures, implement precautions, Maintain patent airway and give O2, Protect from injury, FHR, and Contractions, Mag Sulfate as prescribed, prepare for labor</w:t>
      </w:r>
    </w:p>
    <w:p w:rsidR="00291276" w:rsidRPr="00291276" w:rsidRDefault="00291276" w:rsidP="00291276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291276" w:rsidRDefault="00291276" w:rsidP="00291276">
      <w:pPr>
        <w:pStyle w:val="ListParagraph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291276" w:rsidRPr="00291276" w:rsidRDefault="00291276" w:rsidP="0029127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B34D9" w:rsidRPr="00291276" w:rsidRDefault="00FF4EE0" w:rsidP="00FF4EE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91276">
        <w:rPr>
          <w:rFonts w:ascii="Times New Roman" w:hAnsi="Times New Roman" w:cs="Times New Roman"/>
          <w:sz w:val="28"/>
          <w:szCs w:val="28"/>
          <w:u w:val="single"/>
        </w:rPr>
        <w:t xml:space="preserve">Nagele’s Rule: </w:t>
      </w:r>
      <w:r w:rsidRPr="00291276">
        <w:rPr>
          <w:rFonts w:ascii="Times New Roman" w:hAnsi="Times New Roman" w:cs="Times New Roman"/>
          <w:sz w:val="28"/>
          <w:szCs w:val="28"/>
        </w:rPr>
        <w:t>LMP: -3months, + 7days, + 1 year</w:t>
      </w:r>
    </w:p>
    <w:p w:rsidR="00F269E1" w:rsidRDefault="00F269E1" w:rsidP="00FF4EE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F4EE0" w:rsidRDefault="00FF4EE0" w:rsidP="00FF4EE0">
      <w:pPr>
        <w:rPr>
          <w:rFonts w:ascii="Times New Roman" w:hAnsi="Times New Roman" w:cs="Times New Roman"/>
          <w:sz w:val="28"/>
          <w:szCs w:val="28"/>
        </w:rPr>
      </w:pPr>
      <w:r w:rsidRPr="00FF4EE0">
        <w:rPr>
          <w:rFonts w:ascii="Times New Roman" w:hAnsi="Times New Roman" w:cs="Times New Roman"/>
          <w:sz w:val="28"/>
          <w:szCs w:val="28"/>
          <w:u w:val="single"/>
        </w:rPr>
        <w:t>Cultural Considerations:</w:t>
      </w:r>
      <w:r>
        <w:rPr>
          <w:rFonts w:ascii="Times New Roman" w:hAnsi="Times New Roman" w:cs="Times New Roman"/>
          <w:sz w:val="28"/>
          <w:szCs w:val="28"/>
        </w:rPr>
        <w:t xml:space="preserve"> Diet and Rituals</w:t>
      </w:r>
    </w:p>
    <w:p w:rsidR="00FF4EE0" w:rsidRDefault="00FF4EE0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Understand that it is okay for variations within different cultures</w:t>
      </w:r>
    </w:p>
    <w:p w:rsidR="00F269E1" w:rsidRDefault="00F269E1" w:rsidP="00FF4EE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F4EE0" w:rsidRDefault="00FF4EE0" w:rsidP="00FF4EE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4EE0">
        <w:rPr>
          <w:rFonts w:ascii="Times New Roman" w:hAnsi="Times New Roman" w:cs="Times New Roman"/>
          <w:sz w:val="28"/>
          <w:szCs w:val="28"/>
          <w:u w:val="single"/>
        </w:rPr>
        <w:t>DIC: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269E1" w:rsidRDefault="00FF4EE0" w:rsidP="00F26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An over activation of the clott</w:t>
      </w:r>
      <w:r w:rsidR="00C5099A">
        <w:rPr>
          <w:rFonts w:ascii="Times New Roman" w:hAnsi="Times New Roman" w:cs="Times New Roman"/>
          <w:sz w:val="28"/>
          <w:szCs w:val="28"/>
        </w:rPr>
        <w:t>ing cascade and the fibrinolytic system resulting in depletion of PLT and clotting factors, causing formation of multiple fibrin clots throughout the bodies vasculature even in the microcirculation. Resulting in a clinical picture of hemorrhage, anemia, a</w:t>
      </w:r>
      <w:r w:rsidR="00F269E1">
        <w:rPr>
          <w:rFonts w:ascii="Times New Roman" w:hAnsi="Times New Roman" w:cs="Times New Roman"/>
          <w:sz w:val="28"/>
          <w:szCs w:val="28"/>
        </w:rPr>
        <w:t>nd ischemia, its pathologic form of diffuse clotting causing widespread external &amp; internal bleeding</w:t>
      </w:r>
    </w:p>
    <w:p w:rsidR="00F269E1" w:rsidRDefault="00F269E1" w:rsidP="00F26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Retained Placental Fragments, Placenta Previa </w:t>
      </w:r>
      <w:r w:rsidRPr="00F269E1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DIC</w:t>
      </w:r>
    </w:p>
    <w:p w:rsidR="00C5099A" w:rsidRDefault="00C5099A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S/S: Bleeding: Gums, IV sites, lab draws, Petechiae, Anemia, Pale, Hemorrhagic</w:t>
      </w:r>
      <w:r w:rsidR="00E8099D">
        <w:rPr>
          <w:rFonts w:ascii="Times New Roman" w:hAnsi="Times New Roman" w:cs="Times New Roman"/>
          <w:sz w:val="28"/>
          <w:szCs w:val="28"/>
        </w:rPr>
        <w:t>, Purpura, Bruising</w:t>
      </w:r>
      <w:r w:rsidR="00073E99">
        <w:rPr>
          <w:rFonts w:ascii="Times New Roman" w:hAnsi="Times New Roman" w:cs="Times New Roman"/>
          <w:sz w:val="28"/>
          <w:szCs w:val="28"/>
        </w:rPr>
        <w:t>,</w:t>
      </w:r>
      <w:r w:rsidR="00E8099D">
        <w:rPr>
          <w:rFonts w:ascii="Times New Roman" w:hAnsi="Times New Roman" w:cs="Times New Roman"/>
          <w:sz w:val="28"/>
          <w:szCs w:val="28"/>
        </w:rPr>
        <w:t xml:space="preserve"> </w:t>
      </w:r>
      <w:r w:rsidR="00073E99">
        <w:rPr>
          <w:rFonts w:ascii="Times New Roman" w:hAnsi="Times New Roman" w:cs="Times New Roman"/>
          <w:sz w:val="28"/>
          <w:szCs w:val="28"/>
        </w:rPr>
        <w:t>Ecchymosis</w:t>
      </w:r>
      <w:r w:rsidR="00E8099D">
        <w:rPr>
          <w:rFonts w:ascii="Times New Roman" w:hAnsi="Times New Roman" w:cs="Times New Roman"/>
          <w:sz w:val="28"/>
          <w:szCs w:val="28"/>
        </w:rPr>
        <w:t xml:space="preserve">, </w:t>
      </w:r>
      <w:r w:rsidR="00073E99">
        <w:rPr>
          <w:rFonts w:ascii="Times New Roman" w:hAnsi="Times New Roman" w:cs="Times New Roman"/>
          <w:sz w:val="28"/>
          <w:szCs w:val="28"/>
        </w:rPr>
        <w:t>OCB, Hematuria, Hematemesis, Vaginal Bleeding, Signs of Shock</w:t>
      </w:r>
    </w:p>
    <w:p w:rsidR="00C5099A" w:rsidRDefault="00C5099A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Secondary DX: Something causing this (M/C, BP)</w:t>
      </w:r>
    </w:p>
    <w:p w:rsidR="00E8099D" w:rsidRDefault="00C5099A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Labs: Decrease in Hct, Hgb, Plt, Fibrinogen</w:t>
      </w:r>
      <w:r w:rsidR="00E8099D">
        <w:rPr>
          <w:rFonts w:ascii="Times New Roman" w:hAnsi="Times New Roman" w:cs="Times New Roman"/>
          <w:sz w:val="28"/>
          <w:szCs w:val="28"/>
        </w:rPr>
        <w:t>,   Increase in PT, PTT, clotting time &amp; FDP’s</w:t>
      </w:r>
    </w:p>
    <w:p w:rsidR="00C5099A" w:rsidRDefault="00C5099A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Presence of Fibrin Split Product: Tachy, Diaphoresis, Anemia, Bleeding</w:t>
      </w:r>
    </w:p>
    <w:p w:rsidR="004F39A7" w:rsidRPr="00F269E1" w:rsidRDefault="00291276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TX</w:t>
      </w:r>
      <w:r w:rsidR="00F269E1">
        <w:rPr>
          <w:rFonts w:ascii="Times New Roman" w:hAnsi="Times New Roman" w:cs="Times New Roman"/>
          <w:sz w:val="28"/>
          <w:szCs w:val="28"/>
        </w:rPr>
        <w:t xml:space="preserve"> Cause and Deliver Baby</w:t>
      </w:r>
    </w:p>
    <w:p w:rsidR="00357F2F" w:rsidRDefault="00357F2F" w:rsidP="00FF4EE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57F2F" w:rsidRDefault="00C5099A" w:rsidP="00FF4EE0">
      <w:pPr>
        <w:rPr>
          <w:rFonts w:ascii="Times New Roman" w:hAnsi="Times New Roman" w:cs="Times New Roman"/>
          <w:sz w:val="28"/>
          <w:szCs w:val="28"/>
        </w:rPr>
      </w:pPr>
      <w:r w:rsidRPr="00C5099A">
        <w:rPr>
          <w:rFonts w:ascii="Times New Roman" w:hAnsi="Times New Roman" w:cs="Times New Roman"/>
          <w:sz w:val="28"/>
          <w:szCs w:val="28"/>
          <w:u w:val="single"/>
        </w:rPr>
        <w:lastRenderedPageBreak/>
        <w:t>HELLP:</w:t>
      </w:r>
      <w:r w:rsidR="004F39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10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9A7" w:rsidRDefault="00357F2F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HELLP Syndrome is the </w:t>
      </w:r>
      <w:r w:rsidR="000103F9">
        <w:rPr>
          <w:rFonts w:ascii="Times New Roman" w:hAnsi="Times New Roman" w:cs="Times New Roman"/>
          <w:sz w:val="28"/>
          <w:szCs w:val="28"/>
        </w:rPr>
        <w:t>Lab Dx for Severe Preeclampsia</w:t>
      </w:r>
    </w:p>
    <w:p w:rsidR="000103F9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C/T by: Hemolysis, Elevated Liver Enzyme Levels, and Low PLT count</w:t>
      </w:r>
    </w:p>
    <w:p w:rsidR="00F269E1" w:rsidRDefault="00F269E1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Watch for RUQ pain --&gt; Seizure (Liver Edema) Concerns for Baby &amp; O2</w:t>
      </w:r>
    </w:p>
    <w:p w:rsidR="00F269E1" w:rsidRDefault="00F269E1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Associated w/ Increase Risk for: Placental abruption, Renal Failure, Pulmonary Edema, Ruptured Liver Hematoma, DIC, Fetal and Maternal Death</w:t>
      </w:r>
    </w:p>
    <w:p w:rsidR="004F39A7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 is measured on admission and every day after</w:t>
      </w:r>
    </w:p>
    <w:p w:rsidR="000103F9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indwelling catheter is inserted</w:t>
      </w:r>
    </w:p>
    <w:p w:rsidR="000103F9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Chk Breath Sounds if diminished or crackles, for pulmonary edema</w:t>
      </w:r>
    </w:p>
    <w:p w:rsidR="000103F9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Labs are chkd for Liver Enzymes (AST, LAT, Lactate Dehydrogenase (LDH), CBC w/ PLT, and coag profile to assess for DIC, &amp; lytes to assess for renal </w:t>
      </w:r>
      <w:proofErr w:type="gramStart"/>
      <w:r>
        <w:rPr>
          <w:rFonts w:ascii="Times New Roman" w:hAnsi="Times New Roman" w:cs="Times New Roman"/>
          <w:sz w:val="28"/>
          <w:szCs w:val="28"/>
        </w:rPr>
        <w:t>fx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03F9" w:rsidRPr="004F39A7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Pt placed on BR</w:t>
      </w:r>
    </w:p>
    <w:p w:rsidR="00357F2F" w:rsidRDefault="00357F2F" w:rsidP="00357F2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352A6" w:rsidRDefault="006352A6" w:rsidP="00357F2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B34D9" w:rsidRDefault="00BB34D9" w:rsidP="00357F2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Signs &amp; Symptoms Complicated </w:t>
      </w:r>
      <w:r w:rsidR="00357F2F">
        <w:rPr>
          <w:rFonts w:ascii="Times New Roman" w:hAnsi="Times New Roman" w:cs="Times New Roman"/>
          <w:sz w:val="28"/>
          <w:szCs w:val="28"/>
          <w:u w:val="single"/>
        </w:rPr>
        <w:t>Pregnancy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122F9" w:rsidRDefault="009122F9" w:rsidP="009122F9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Hemorrhagic D/O:</w:t>
      </w:r>
    </w:p>
    <w:p w:rsidR="009122F9" w:rsidRPr="009122F9" w:rsidRDefault="009122F9" w:rsidP="009122F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Ectopic Pregnancy: Occurs outside uterus, Stops Cell/Baby Growth</w:t>
      </w:r>
    </w:p>
    <w:p w:rsidR="009122F9" w:rsidRDefault="009122F9" w:rsidP="009122F9">
      <w:pPr>
        <w:pStyle w:val="ListParagraph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TX: Methotrexate, Surgical Tx</w:t>
      </w:r>
    </w:p>
    <w:p w:rsidR="009122F9" w:rsidRPr="009122F9" w:rsidRDefault="009122F9" w:rsidP="009122F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Placenta Previa: </w:t>
      </w:r>
      <w:r w:rsidRPr="00453827">
        <w:rPr>
          <w:rFonts w:ascii="Times New Roman" w:hAnsi="Times New Roman" w:cs="Times New Roman"/>
          <w:b/>
          <w:sz w:val="28"/>
          <w:szCs w:val="28"/>
        </w:rPr>
        <w:t>Painless, Bright Red Bleeding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9122F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&amp; 3</w:t>
      </w:r>
      <w:r w:rsidRPr="009122F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Trimester)</w:t>
      </w:r>
    </w:p>
    <w:p w:rsidR="009122F9" w:rsidRPr="00BB34D9" w:rsidRDefault="009122F9" w:rsidP="009122F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Abruptio Placenta: (Tears from Wall)  </w:t>
      </w:r>
      <w:r w:rsidRPr="00453827">
        <w:rPr>
          <w:rFonts w:ascii="Times New Roman" w:hAnsi="Times New Roman" w:cs="Times New Roman"/>
          <w:b/>
          <w:sz w:val="28"/>
          <w:szCs w:val="28"/>
        </w:rPr>
        <w:t xml:space="preserve">Mild to Moderate Abdominal Pain, </w:t>
      </w:r>
      <w:r>
        <w:rPr>
          <w:rFonts w:ascii="Times New Roman" w:hAnsi="Times New Roman" w:cs="Times New Roman"/>
          <w:sz w:val="28"/>
          <w:szCs w:val="28"/>
        </w:rPr>
        <w:t xml:space="preserve">Vag Bleeding or Concealed Hemorrhage </w:t>
      </w:r>
    </w:p>
    <w:p w:rsidR="00357F2F" w:rsidRPr="00357F2F" w:rsidRDefault="00BB34D9" w:rsidP="00357F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Incompetent Cervix: Purse String Procedure (Cervical Cerclage (to help)</w:t>
      </w:r>
    </w:p>
    <w:p w:rsidR="009122F9" w:rsidRPr="00357F2F" w:rsidRDefault="009122F9" w:rsidP="00357F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57F2F">
        <w:rPr>
          <w:rFonts w:ascii="Times New Roman" w:hAnsi="Times New Roman" w:cs="Times New Roman"/>
          <w:sz w:val="28"/>
          <w:szCs w:val="28"/>
        </w:rPr>
        <w:t xml:space="preserve">Abortion: Control </w:t>
      </w:r>
      <w:r w:rsidR="00BB34D9" w:rsidRPr="00357F2F">
        <w:rPr>
          <w:rFonts w:ascii="Times New Roman" w:hAnsi="Times New Roman" w:cs="Times New Roman"/>
          <w:sz w:val="28"/>
          <w:szCs w:val="28"/>
        </w:rPr>
        <w:t>Hemorrhage</w:t>
      </w:r>
    </w:p>
    <w:p w:rsidR="009122F9" w:rsidRPr="009122F9" w:rsidRDefault="009122F9" w:rsidP="009122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Threatened</w:t>
      </w:r>
      <w:r w:rsidR="00453827">
        <w:rPr>
          <w:rFonts w:ascii="Times New Roman" w:hAnsi="Times New Roman" w:cs="Times New Roman"/>
          <w:sz w:val="28"/>
          <w:szCs w:val="28"/>
        </w:rPr>
        <w:t>- Spotting Cramping w/out Cervical Change Occurrence</w:t>
      </w:r>
    </w:p>
    <w:p w:rsidR="009122F9" w:rsidRPr="009122F9" w:rsidRDefault="009122F9" w:rsidP="009122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Inevitable</w:t>
      </w:r>
      <w:r w:rsidR="00453827">
        <w:rPr>
          <w:rFonts w:ascii="Times New Roman" w:hAnsi="Times New Roman" w:cs="Times New Roman"/>
          <w:sz w:val="28"/>
          <w:szCs w:val="28"/>
        </w:rPr>
        <w:t>- Spotting Cramping w/ Dilation &amp; Cervix begins to Efface</w:t>
      </w:r>
      <w:r w:rsidR="0009321A">
        <w:rPr>
          <w:rFonts w:ascii="Times New Roman" w:hAnsi="Times New Roman" w:cs="Times New Roman"/>
          <w:sz w:val="28"/>
          <w:szCs w:val="28"/>
        </w:rPr>
        <w:t>, Decrease Survival Rate</w:t>
      </w:r>
    </w:p>
    <w:p w:rsidR="009122F9" w:rsidRPr="009122F9" w:rsidRDefault="009122F9" w:rsidP="009122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Incomplete</w:t>
      </w:r>
      <w:r w:rsidR="00453827">
        <w:rPr>
          <w:rFonts w:ascii="Times New Roman" w:hAnsi="Times New Roman" w:cs="Times New Roman"/>
          <w:sz w:val="28"/>
          <w:szCs w:val="28"/>
        </w:rPr>
        <w:t xml:space="preserve">- </w:t>
      </w:r>
      <w:r w:rsidR="0009321A">
        <w:rPr>
          <w:rFonts w:ascii="Times New Roman" w:hAnsi="Times New Roman" w:cs="Times New Roman"/>
          <w:sz w:val="28"/>
          <w:szCs w:val="28"/>
        </w:rPr>
        <w:t>Retained products (most often placenta)</w:t>
      </w:r>
    </w:p>
    <w:p w:rsidR="0009321A" w:rsidRPr="0009321A" w:rsidRDefault="009122F9" w:rsidP="0009321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Complete</w:t>
      </w:r>
      <w:r w:rsidR="0009321A">
        <w:rPr>
          <w:rFonts w:ascii="Times New Roman" w:hAnsi="Times New Roman" w:cs="Times New Roman"/>
          <w:sz w:val="28"/>
          <w:szCs w:val="28"/>
        </w:rPr>
        <w:t>- Loss of all products (all remains out)</w:t>
      </w:r>
    </w:p>
    <w:p w:rsidR="0009321A" w:rsidRPr="0009321A" w:rsidRDefault="009122F9" w:rsidP="0009321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Missed AB</w:t>
      </w:r>
      <w:r w:rsidR="0009321A">
        <w:rPr>
          <w:rFonts w:ascii="Times New Roman" w:hAnsi="Times New Roman" w:cs="Times New Roman"/>
          <w:sz w:val="28"/>
          <w:szCs w:val="28"/>
        </w:rPr>
        <w:t>- Products of all conception are retained in utero after fetal death, ( may not realize, pregnancy)</w:t>
      </w:r>
    </w:p>
    <w:p w:rsidR="009122F9" w:rsidRPr="0009321A" w:rsidRDefault="009122F9" w:rsidP="009122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Recurrent</w:t>
      </w:r>
      <w:r w:rsidR="0009321A">
        <w:rPr>
          <w:rFonts w:ascii="Times New Roman" w:hAnsi="Times New Roman" w:cs="Times New Roman"/>
          <w:sz w:val="28"/>
          <w:szCs w:val="28"/>
        </w:rPr>
        <w:t>- Spontaneous abortions in three or more successive pregnancies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9321A" w:rsidRDefault="0009321A" w:rsidP="0009321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Hypertensive D/O: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Proteinuria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BP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Preventative Measures: Watch Salt Intake and I/O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099D">
        <w:rPr>
          <w:rFonts w:ascii="Times New Roman" w:hAnsi="Times New Roman" w:cs="Times New Roman"/>
          <w:sz w:val="28"/>
          <w:szCs w:val="28"/>
          <w:u w:val="single"/>
        </w:rPr>
        <w:t>Hydramnios: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Amniotic Fluid Index (AFI) &gt; 24-25cm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Develops 3</w:t>
      </w:r>
      <w:r w:rsidRPr="00E809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Trimester in Diabetics</w:t>
      </w:r>
    </w:p>
    <w:p w:rsidR="00E8099D" w:rsidRP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Complications: Abruptio Placenta, and Post Partal Hemorrhage</w:t>
      </w:r>
    </w:p>
    <w:p w:rsidR="00E8099D" w:rsidRP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</w:p>
    <w:p w:rsidR="00BB34D9" w:rsidRDefault="00BB34D9" w:rsidP="00BB34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7F2F">
        <w:rPr>
          <w:rFonts w:ascii="Times New Roman" w:hAnsi="Times New Roman" w:cs="Times New Roman"/>
          <w:sz w:val="28"/>
          <w:szCs w:val="28"/>
          <w:u w:val="single"/>
        </w:rPr>
        <w:t>Hydatidiform Mole: (molar pregnancy)</w:t>
      </w:r>
    </w:p>
    <w:p w:rsidR="00357F2F" w:rsidRDefault="00357F2F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 growth of cells </w:t>
      </w:r>
    </w:p>
    <w:p w:rsidR="00357F2F" w:rsidRDefault="00524AA5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a presumptive sign</w:t>
      </w:r>
      <w:r w:rsidR="00357F2F">
        <w:rPr>
          <w:rFonts w:ascii="Times New Roman" w:hAnsi="Times New Roman" w:cs="Times New Roman"/>
          <w:sz w:val="28"/>
          <w:szCs w:val="28"/>
        </w:rPr>
        <w:t xml:space="preserve"> of pregnancy, with high HCG Levels</w:t>
      </w:r>
    </w:p>
    <w:p w:rsidR="00357F2F" w:rsidRDefault="00357F2F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S/S: #1 Brown Bleeding (Prune Juice Colored)</w:t>
      </w:r>
    </w:p>
    <w:p w:rsidR="00524AA5" w:rsidRDefault="00524AA5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Enlarge Uterus, Vaginal Bleeding, Passage of Vesicles</w:t>
      </w:r>
    </w:p>
    <w:p w:rsidR="00524AA5" w:rsidRDefault="00524AA5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Risk of Cancer &amp; Hyperthyroidism</w:t>
      </w:r>
    </w:p>
    <w:p w:rsidR="00524AA5" w:rsidRDefault="00524AA5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for 1 year</w:t>
      </w:r>
    </w:p>
    <w:p w:rsidR="00524AA5" w:rsidRDefault="00524AA5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Counsel against Pregnancy!!!</w:t>
      </w:r>
    </w:p>
    <w:p w:rsidR="00BE63DE" w:rsidRDefault="00BE63DE" w:rsidP="00BB34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E63DE" w:rsidRDefault="00BE63DE" w:rsidP="00BB34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E63DE">
        <w:rPr>
          <w:rFonts w:ascii="Times New Roman" w:hAnsi="Times New Roman" w:cs="Times New Roman"/>
          <w:sz w:val="28"/>
          <w:szCs w:val="28"/>
          <w:u w:val="single"/>
        </w:rPr>
        <w:t>Hyperemesis Gravidarum:</w:t>
      </w:r>
    </w:p>
    <w:p w:rsidR="00BE63DE" w:rsidRPr="00BE63DE" w:rsidRDefault="00BE63DE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Nausea most profound on arising, may occur throughout the day</w:t>
      </w:r>
    </w:p>
    <w:p w:rsidR="00BE63DE" w:rsidRDefault="00BE63DE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Detect and Treat Complications</w:t>
      </w:r>
    </w:p>
    <w:p w:rsidR="00BE63DE" w:rsidRDefault="00BE63DE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I/O, Wt and Calorie Count</w:t>
      </w:r>
    </w:p>
    <w:p w:rsidR="00BE63DE" w:rsidRDefault="00BE63DE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Chk Labs for signs of dehydration &amp; </w:t>
      </w:r>
      <w:r w:rsidR="00453827">
        <w:rPr>
          <w:rFonts w:ascii="Times New Roman" w:hAnsi="Times New Roman" w:cs="Times New Roman"/>
          <w:sz w:val="28"/>
          <w:szCs w:val="28"/>
        </w:rPr>
        <w:t>Lyte</w:t>
      </w:r>
      <w:r>
        <w:rPr>
          <w:rFonts w:ascii="Times New Roman" w:hAnsi="Times New Roman" w:cs="Times New Roman"/>
          <w:sz w:val="28"/>
          <w:szCs w:val="28"/>
        </w:rPr>
        <w:t xml:space="preserve"> imbalances</w:t>
      </w:r>
    </w:p>
    <w:p w:rsidR="00BE63DE" w:rsidRDefault="00453827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FHR, growth, and activity</w:t>
      </w:r>
    </w:p>
    <w:p w:rsidR="00453827" w:rsidRDefault="00453827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Encourage intake of small portions of food (low-fat easily digestible carbs such as cereals, rice and pasta</w:t>
      </w:r>
    </w:p>
    <w:p w:rsidR="00453827" w:rsidRPr="00E8099D" w:rsidRDefault="00453827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Avoid Liquids between meals to avoid distending the stomach and triggering vomiting, and have </w:t>
      </w:r>
      <w:proofErr w:type="gramStart"/>
      <w:r>
        <w:rPr>
          <w:rFonts w:ascii="Times New Roman" w:hAnsi="Times New Roman" w:cs="Times New Roman"/>
          <w:sz w:val="28"/>
          <w:szCs w:val="28"/>
        </w:rPr>
        <w:t>sit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upright after meal</w:t>
      </w:r>
      <w:r w:rsidR="00E8099D">
        <w:rPr>
          <w:rFonts w:ascii="Times New Roman" w:hAnsi="Times New Roman" w:cs="Times New Roman"/>
          <w:sz w:val="28"/>
          <w:szCs w:val="28"/>
        </w:rPr>
        <w:t>s</w:t>
      </w:r>
    </w:p>
    <w:p w:rsidR="00BE63DE" w:rsidRPr="00BE63DE" w:rsidRDefault="00BE63DE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Medical Management</w:t>
      </w:r>
    </w:p>
    <w:p w:rsidR="00AA1818" w:rsidRDefault="00AA1818" w:rsidP="00AA1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b/>
          <w:sz w:val="28"/>
          <w:szCs w:val="28"/>
          <w:u w:val="single"/>
        </w:rPr>
        <w:t>Labor</w:t>
      </w:r>
    </w:p>
    <w:p w:rsidR="00AA1818" w:rsidRPr="00AA1818" w:rsidRDefault="00AA1818" w:rsidP="00AA1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818" w:rsidRDefault="00AA1818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Management of discomfort of labor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Relaxation, imagery, music, touch, massage, effleurage (light touch, circular rub), counter pressure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Conscious breathing – start with cleansing breath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Water therapy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Opioid narcotics – nubien, stadol, demerol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Analgesia – epidural, spinal, general (only in emergency, baby won’t be breathing either, stat C-section)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Local(perineal), pudendal nerve block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Visceral pain – 1</w:t>
      </w:r>
      <w:r w:rsidRPr="007F5C1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 w:cs="Times New Roman"/>
          <w:sz w:val="28"/>
          <w:szCs w:val="28"/>
        </w:rPr>
        <w:t xml:space="preserve"> stage of labor, lower portion of abdomen, radiates to hips/back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Somatic pain – delivery, pain in perineal tissue and pelvic floor</w:t>
      </w:r>
    </w:p>
    <w:p w:rsid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Default="00AA1818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lastRenderedPageBreak/>
        <w:t>Criteria for epidural administration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platelets need to be high enough(over 150,000)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must have IV(with bolus)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WBC (must be normal, )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monitor fluid status</w:t>
      </w:r>
    </w:p>
    <w:p w:rsidR="00AA1818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cause Vasodilation, </w:t>
      </w:r>
      <w:r w:rsidRPr="007F5C13">
        <w:rPr>
          <w:rFonts w:ascii="Times New Roman" w:hAnsi="Times New Roman" w:cs="Times New Roman"/>
          <w:sz w:val="28"/>
          <w:szCs w:val="28"/>
        </w:rPr>
        <w:sym w:font="Symbol" w:char="F0AF"/>
      </w:r>
      <w:r w:rsidRPr="007F5C13">
        <w:rPr>
          <w:rFonts w:ascii="Times New Roman" w:hAnsi="Times New Roman" w:cs="Times New Roman"/>
          <w:sz w:val="28"/>
          <w:szCs w:val="28"/>
        </w:rPr>
        <w:t xml:space="preserve"> BP,</w:t>
      </w:r>
      <w:r w:rsidRPr="007F5C13">
        <w:rPr>
          <w:rFonts w:ascii="Times New Roman" w:hAnsi="Times New Roman" w:cs="Times New Roman"/>
          <w:sz w:val="28"/>
          <w:szCs w:val="28"/>
        </w:rPr>
        <w:sym w:font="Symbol" w:char="F0AF"/>
      </w:r>
      <w:r w:rsidRPr="007F5C13">
        <w:rPr>
          <w:rFonts w:ascii="Times New Roman" w:hAnsi="Times New Roman" w:cs="Times New Roman"/>
          <w:sz w:val="28"/>
          <w:szCs w:val="28"/>
        </w:rPr>
        <w:t xml:space="preserve"> fetal HR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Fetal Heart Monitoring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Accelerations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Increase in FHR, 15 sec long, &gt;15bpm increase, indicates fetus is tolerating labor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Decelerations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Drop in FHR, early, late, or variable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Early – with onset of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, mirrors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, gradual,  typically due to fetal head compression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Late – after onset/peak of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, lasts 2-10 min, gradual, fetus not getting good blood flow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Variable – no pattern with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, due to cord compression, vary, rapid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Variable – acceleration or deceleration not in pattern with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, no regularity, 5bpm change – minimal, 6-25bpm change moderate, &gt;25 marked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HR – 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Baseline – taken over 10 min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Normal – 120-160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Bradycardia - &lt;119, marked if &lt;100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Tachycardia - &gt;161, marked if &gt;181</w:t>
      </w:r>
    </w:p>
    <w:p w:rsidR="00AA1818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Reassuring FHR consists of rate 110-160, moderate variability, accelerations and no decelerations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True and False Labor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True labor – Contractions are regular and get stronger (can’t talk through), longer, closer. Progressive cervical dilation, baby dropped into pelvis</w:t>
      </w:r>
    </w:p>
    <w:p w:rsidR="00AA1818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lastRenderedPageBreak/>
        <w:t xml:space="preserve">False Labor – fetus not engaged, cervix soft but no dilation or change,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in high abdomen or back which are irregular and can be relieved with walking or hydration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Stages and Phases of labor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Stage 1 – 3 phases, beginning of reg.  contractions to 10cm dilation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Latent – 0-3cm, 6-8 hrs, mild-mod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cx</w:t>
      </w:r>
      <w:proofErr w:type="spellEnd"/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Active – 4-7cm, mod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, 6-8 hrs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Transitional – 8-10cm, 20-40 min, strong reg.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cx</w:t>
      </w:r>
      <w:proofErr w:type="spellEnd"/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Stage 2 – 3 phases, squatting best position, complete dilation to birth of fetus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Latent – calm, passive decent of fetus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Descent – fergeson reflex (urge to bear down), active pushing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Transition – presenting part on perineum, birth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Stage 3 – follows birth through placental delivery, pit usually given</w:t>
      </w:r>
    </w:p>
    <w:p w:rsidR="00AA1818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Stage 4 – homeostatic stabilization, 1-4 hrs after delivery, uterine and bleeding assessments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Medications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Pitocin (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oxytocin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) –  during and after labor, induces contractions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Want Contractions 2-3 min and 40-90 sec long, any longer and want to back off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After delivery used to contract down uterus and prevent hemorrhage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Watch FHR, if decrease/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decel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, turn mom on left side, stop pit, provide O2 therapy</w:t>
      </w:r>
    </w:p>
    <w:p w:rsidR="00AA1818" w:rsidRPr="007F5C13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Mag Sulfate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Antidote – Calcium Gluconate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Used in preeclampsia and preterm labor</w:t>
      </w: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Toxicity signs – decreased respirations, decreased deep tendon reflexes</w:t>
      </w:r>
    </w:p>
    <w:p w:rsidR="00AA1818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Normal level 5-8, greater = toxicity</w:t>
      </w:r>
    </w:p>
    <w:p w:rsidR="00AA1818" w:rsidRPr="007F5C13" w:rsidRDefault="00AA1818" w:rsidP="00AA1818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Induction of labor AROM</w:t>
      </w:r>
    </w:p>
    <w:p w:rsidR="00AA1818" w:rsidRPr="00AA1818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C13">
        <w:rPr>
          <w:rFonts w:ascii="Times New Roman" w:hAnsi="Times New Roman" w:cs="Times New Roman"/>
          <w:sz w:val="28"/>
          <w:szCs w:val="28"/>
        </w:rPr>
        <w:t>Amniotomy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, artificial rupture of membranes, only Dr. can do, baby must be engaged with head tight on cervix to prevent cord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lastRenderedPageBreak/>
        <w:t>prolapse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, monitor FHR, </w:t>
      </w:r>
      <w:bookmarkStart w:id="0" w:name="_GoBack"/>
      <w:bookmarkEnd w:id="0"/>
      <w:r w:rsidRPr="007F5C13">
        <w:rPr>
          <w:rFonts w:ascii="Times New Roman" w:hAnsi="Times New Roman" w:cs="Times New Roman"/>
          <w:sz w:val="28"/>
          <w:szCs w:val="28"/>
        </w:rPr>
        <w:t>should deliver within 24hr, check fluid for meconium</w:t>
      </w:r>
    </w:p>
    <w:p w:rsidR="00AA1818" w:rsidRPr="007F5C13" w:rsidRDefault="00AA1818" w:rsidP="00AA1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b/>
          <w:sz w:val="28"/>
          <w:szCs w:val="28"/>
          <w:u w:val="single"/>
        </w:rPr>
        <w:t>Postpartum</w:t>
      </w:r>
    </w:p>
    <w:p w:rsidR="00AA1818" w:rsidRPr="00AA1818" w:rsidRDefault="00AA1818" w:rsidP="00AA1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818" w:rsidRDefault="00AA1818" w:rsidP="00AA181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Postpartum assessment and care: Breasts and uterus and bleeding</w:t>
      </w:r>
    </w:p>
    <w:p w:rsidR="00AA1818" w:rsidRPr="007F5C13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818" w:rsidRPr="00AA1818" w:rsidRDefault="00AA1818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Breasts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If not breast feeding educate on comfort – cold cabbage leaves, cold compress, binding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Educate on s/s of mastitis (red, hot swollen) continue to BF, get antibiotics</w:t>
      </w:r>
    </w:p>
    <w:p w:rsidR="00AA1818" w:rsidRPr="00AA1818" w:rsidRDefault="00AA1818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 xml:space="preserve">Uterus 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Involution - reduces in size, returns to pre-pregnant state, takes 6-8wks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Subinvolution – failure to return to pre-pregnant state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Fundus descends 1-2cm every 24hrs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If uterus is displaced to the side, #1 intervention is to have patient void</w:t>
      </w:r>
    </w:p>
    <w:p w:rsidR="00AA1818" w:rsidRPr="00AA1818" w:rsidRDefault="00AA1818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Bleeding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Lochia</w:t>
      </w:r>
    </w:p>
    <w:p w:rsidR="00AA1818" w:rsidRPr="007F5C13" w:rsidRDefault="00AA1818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Lochia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rubra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– deep red, immediately post birth – 3 or 4 days</w:t>
      </w:r>
    </w:p>
    <w:p w:rsidR="00AA1818" w:rsidRPr="007F5C13" w:rsidRDefault="00AA1818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Lochia serosa – pinkish, 22-27 days</w:t>
      </w:r>
    </w:p>
    <w:p w:rsidR="00AA1818" w:rsidRPr="007F5C13" w:rsidRDefault="00AA1818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Lochia alba – 2-6 weeks, contains WBC, mucus</w:t>
      </w:r>
    </w:p>
    <w:p w:rsidR="00AA1818" w:rsidRPr="007F5C13" w:rsidRDefault="00AA1818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Bleeding should not saturate a pad an hour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Hemorrhage &gt;500ml vaginal birth or &gt;1000ml for c-section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Early w/in 24hr, late 24hr-6wks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#1 intervention – MASSAGE FUNDUS (also meds, IV fluid)</w:t>
      </w:r>
    </w:p>
    <w:p w:rsidR="00AA1818" w:rsidRPr="00AA1818" w:rsidRDefault="00AA1818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Hormones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 With expulsion of placenta hormone levels drop</w:t>
      </w:r>
    </w:p>
    <w:p w:rsidR="00AA1818" w:rsidRPr="007F5C13" w:rsidRDefault="00AA1818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 – estrogen drops, progesterone drops,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oxytocin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drops,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prolactin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remains normal or elevated in BF moms )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prolactin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suppresses ovulation)</w:t>
      </w:r>
    </w:p>
    <w:p w:rsidR="00AA1818" w:rsidRPr="007F5C13" w:rsidRDefault="00AA1818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Estrogen and progesterone reduction leads to breast engorgement &amp; diuresis</w:t>
      </w:r>
    </w:p>
    <w:p w:rsidR="00AA1818" w:rsidRPr="007F5C13" w:rsidRDefault="00AA1818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Cultural Considerations</w:t>
      </w:r>
    </w:p>
    <w:p w:rsidR="00AA1818" w:rsidRPr="007F5C13" w:rsidRDefault="00AA1818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Infection prevention – hand washing</w:t>
      </w:r>
    </w:p>
    <w:p w:rsidR="00AA1818" w:rsidRPr="007F5C13" w:rsidRDefault="00AA1818" w:rsidP="00AA1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18">
        <w:rPr>
          <w:rFonts w:ascii="Times New Roman" w:hAnsi="Times New Roman" w:cs="Times New Roman"/>
          <w:b/>
          <w:sz w:val="28"/>
          <w:szCs w:val="28"/>
        </w:rPr>
        <w:lastRenderedPageBreak/>
        <w:t>Newborn</w:t>
      </w:r>
    </w:p>
    <w:p w:rsidR="00AA1818" w:rsidRPr="00AA1818" w:rsidRDefault="00AA1818" w:rsidP="00AA1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Nursing care of the Newborn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1</w:t>
      </w:r>
      <w:r w:rsidRPr="007F5C1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 w:cs="Times New Roman"/>
          <w:sz w:val="28"/>
          <w:szCs w:val="28"/>
        </w:rPr>
        <w:t xml:space="preserve"> and #1 assessment is that the newborn is BREATHING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Always wear gloves when handling the newborn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APGAR performed at 1 and 5 minutes, if poor also done at 9 minutes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Always suction with bulb on side of mouth, not midline, to avoid gag reflex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Skin to skin contact helps regulate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babys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body temp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Dry newborn ASAP to maintain body temp and prevent respiratory depression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Eye prophylaxis (erythromycin or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tetracyclin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), mandatory in US, applied at birth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Vitamin K at birth given to prevent hemorrhage, given in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vastus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lateralis</w:t>
      </w:r>
      <w:proofErr w:type="spellEnd"/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Gestational age assessment done between 2-12 hours of age, use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ballard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scale</w:t>
      </w:r>
    </w:p>
    <w:p w:rsidR="00AA1818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PKU heel stick at 24 hours old, mandatory in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ohio</w:t>
      </w:r>
      <w:proofErr w:type="spellEnd"/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Criteria for Discharge of mom and baby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State law to have a follow up visit scheduled prior to discharge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Baby has passed meconium and urine</w:t>
      </w:r>
    </w:p>
    <w:p w:rsidR="00AA1818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Patient education complete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Grandparents and family role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Grandparents can have a positive influence </w:t>
      </w:r>
    </w:p>
    <w:p w:rsidR="00AA1818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May be cultural considerations affecting roles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P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Physiological adaptations from intrauterine to extrauterine life</w:t>
      </w:r>
    </w:p>
    <w:p w:rsidR="00AA1818" w:rsidRPr="00AA1818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1</w:t>
      </w:r>
      <w:r w:rsidRPr="007F5C1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 w:cs="Times New Roman"/>
          <w:sz w:val="28"/>
          <w:szCs w:val="28"/>
        </w:rPr>
        <w:t xml:space="preserve"> period of reactivity lasts up to 30 minutes after birth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HR increases to 160—180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Breast feeding should be initiated now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2</w:t>
      </w:r>
      <w:r w:rsidRPr="007F5C13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7F5C13">
        <w:rPr>
          <w:rFonts w:ascii="Times New Roman" w:hAnsi="Times New Roman" w:cs="Times New Roman"/>
          <w:sz w:val="28"/>
          <w:szCs w:val="28"/>
        </w:rPr>
        <w:t xml:space="preserve"> period of reactivity occurs 4-8 hours after birth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Tachypnea and tachycardia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Changes in skin color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Meconium passage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Increased muscle tone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lastRenderedPageBreak/>
        <w:t>Signs of Respiratory Distress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Nasal flaring, retractions, grunting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Avoid heat loss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Keep baby warm and dry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Heat loss increases metabolic demand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Convection – loss of heat from the body to cooler air flow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Radiation – loss of heat from body to cooler solid surface such as a window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Evaporation – heat loss through the drying process of the wet baby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Conduction – heat loss from the body via direct contact with a cool surface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Renal -Infant should void 6-10 times a day, may see uric acid crystals</w:t>
      </w:r>
    </w:p>
    <w:p w:rsidR="00AA1818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Hepatic – glucose stabilizes at several hours old to 45-60 mg/dl, below 40mg/dl is cause for concern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Reflexes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C13">
        <w:rPr>
          <w:rFonts w:ascii="Times New Roman" w:hAnsi="Times New Roman" w:cs="Times New Roman"/>
          <w:sz w:val="28"/>
          <w:szCs w:val="28"/>
        </w:rPr>
        <w:t>Babinski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– fanning of toes in response to outer sole of foot being stroked, up to age 1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C13">
        <w:rPr>
          <w:rFonts w:ascii="Times New Roman" w:hAnsi="Times New Roman" w:cs="Times New Roman"/>
          <w:sz w:val="28"/>
          <w:szCs w:val="28"/>
        </w:rPr>
        <w:t>Globellar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– blinking reflex initiated by tapping or pressing on the newborns forehead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Tonic Neck – ‘fencing reflex’, extension of arm and leg on the side infant turns to face, and flexion of arm and leg on the opposite side, up to 4 mo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Palmar grasp – object placed in the infants palm will initiate grasping action, up to 6 mo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Plantar grasp – touching beneath the toes cause them to curl up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Moro/startle – hands make C shape, extremities extend and then retract in response to loud noises or ‘falling’ back, up to 4 mo</w:t>
      </w:r>
    </w:p>
    <w:p w:rsidR="00AA1818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Doll – turn babies head, eyes remain focused forward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APGAR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HR – Absent = 0, Less than 100 = 1, greater than 100 = 2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RR – Absent = 0, slow/weak cry = 1, good cry = 2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Muscle tone – flaccid = 0, some flexion = 1, well-flexed = 2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Reflex irritability – none = 0, facial grimace = 1, good cry= 2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Color – blue/pale/dusky = 0, pink trunk with cyanotic limbs (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acrocyanosis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) = 1, pink = 2</w:t>
      </w:r>
    </w:p>
    <w:p w:rsidR="00AA1818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lastRenderedPageBreak/>
        <w:t>Scores – 0-3 = severe distress, 4-6 = moderate difficulty, 7-9 = no difficulty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P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Circumcision assessment and care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Manage discomfort (swaddle, sucrose, pacifier)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Monitor for urination, signs of bleeding, signs of infection, swelling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Yellow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exudate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appearing within 24 hours is normal, do not remove</w:t>
      </w:r>
    </w:p>
    <w:p w:rsidR="00AA1818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Only clean with plain water, apply Vaseline prior to reapplying diaper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Jaundice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C13">
        <w:rPr>
          <w:rFonts w:ascii="Times New Roman" w:hAnsi="Times New Roman" w:cs="Times New Roman"/>
          <w:sz w:val="28"/>
          <w:szCs w:val="28"/>
        </w:rPr>
        <w:t>Unconjugated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(indirect)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, insoluble, normal values 0.2-1.4 mg/dl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Conjugated (direct)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>, soluble, excreted by liver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Physiological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Visible in 50-60% of newborns by 2-5 days of age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Considered benign but can reach hazardous levels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s/s appear after 24 hours and disappear by day 9 or 10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frequent feeding induces peristalsis and excretion of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bilirubin</w:t>
      </w:r>
      <w:proofErr w:type="spellEnd"/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Pathologic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Level of serum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in which if left untreated results in hearing loss, cognitive delays, and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kernicterus</w:t>
      </w:r>
      <w:proofErr w:type="spellEnd"/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C13">
        <w:rPr>
          <w:rFonts w:ascii="Times New Roman" w:hAnsi="Times New Roman" w:cs="Times New Roman"/>
          <w:sz w:val="28"/>
          <w:szCs w:val="28"/>
        </w:rPr>
        <w:t>Kernicterus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levels increased in the brain tissue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Breastfeeding jaundice/late onset jaundice – not harmful, occurs after 4 days of age</w:t>
      </w:r>
    </w:p>
    <w:p w:rsidR="00AA1818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Phototherapy – check temp Q2H, encourage frequent feedings, protect eyes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Substance withdrawal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Assess maternal history (what drug, how long)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Neonatal Abstinence Syndrome – group of symptoms indicating withdrawals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Most important symptoms to note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sym w:font="Symbol" w:char="F0AD"/>
      </w:r>
      <w:r w:rsidRPr="007F5C13">
        <w:rPr>
          <w:rFonts w:ascii="Times New Roman" w:hAnsi="Times New Roman" w:cs="Times New Roman"/>
          <w:sz w:val="28"/>
          <w:szCs w:val="28"/>
        </w:rPr>
        <w:t xml:space="preserve"> tone, </w:t>
      </w:r>
      <w:r w:rsidRPr="007F5C13">
        <w:rPr>
          <w:rFonts w:ascii="Times New Roman" w:hAnsi="Times New Roman" w:cs="Times New Roman"/>
          <w:sz w:val="28"/>
          <w:szCs w:val="28"/>
        </w:rPr>
        <w:sym w:font="Symbol" w:char="F0AD"/>
      </w:r>
      <w:r w:rsidRPr="007F5C13">
        <w:rPr>
          <w:rFonts w:ascii="Times New Roman" w:hAnsi="Times New Roman" w:cs="Times New Roman"/>
          <w:sz w:val="28"/>
          <w:szCs w:val="28"/>
        </w:rPr>
        <w:t xml:space="preserve"> RR, </w:t>
      </w:r>
      <w:r w:rsidRPr="007F5C13">
        <w:rPr>
          <w:rFonts w:ascii="Times New Roman" w:hAnsi="Times New Roman" w:cs="Times New Roman"/>
          <w:sz w:val="28"/>
          <w:szCs w:val="28"/>
        </w:rPr>
        <w:sym w:font="Symbol" w:char="F0AF"/>
      </w:r>
      <w:r w:rsidRPr="007F5C13">
        <w:rPr>
          <w:rFonts w:ascii="Times New Roman" w:hAnsi="Times New Roman" w:cs="Times New Roman"/>
          <w:sz w:val="28"/>
          <w:szCs w:val="28"/>
        </w:rPr>
        <w:t xml:space="preserve"> sleep, fever, </w:t>
      </w:r>
      <w:r w:rsidRPr="007F5C13">
        <w:rPr>
          <w:rFonts w:ascii="Times New Roman" w:hAnsi="Times New Roman" w:cs="Times New Roman"/>
          <w:sz w:val="28"/>
          <w:szCs w:val="28"/>
        </w:rPr>
        <w:sym w:font="Symbol" w:char="F0AD"/>
      </w:r>
      <w:r w:rsidRPr="007F5C13">
        <w:rPr>
          <w:rFonts w:ascii="Times New Roman" w:hAnsi="Times New Roman" w:cs="Times New Roman"/>
          <w:sz w:val="28"/>
          <w:szCs w:val="28"/>
        </w:rPr>
        <w:t xml:space="preserve"> sucking, loose stool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Other symptoms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Jittery, hyperactivity, shrill cry, </w:t>
      </w:r>
      <w:r w:rsidRPr="007F5C13">
        <w:rPr>
          <w:rFonts w:ascii="Times New Roman" w:hAnsi="Times New Roman" w:cs="Times New Roman"/>
          <w:sz w:val="28"/>
          <w:szCs w:val="28"/>
        </w:rPr>
        <w:sym w:font="Symbol" w:char="F0AD"/>
      </w:r>
      <w:r w:rsidRPr="007F5C13">
        <w:rPr>
          <w:rFonts w:ascii="Times New Roman" w:hAnsi="Times New Roman" w:cs="Times New Roman"/>
          <w:sz w:val="28"/>
          <w:szCs w:val="28"/>
        </w:rPr>
        <w:t xml:space="preserve"> tendon reflexes, </w:t>
      </w:r>
      <w:r w:rsidRPr="007F5C13">
        <w:rPr>
          <w:rFonts w:ascii="Times New Roman" w:hAnsi="Times New Roman" w:cs="Times New Roman"/>
          <w:sz w:val="28"/>
          <w:szCs w:val="28"/>
        </w:rPr>
        <w:sym w:font="Symbol" w:char="F0AF"/>
      </w:r>
      <w:r w:rsidRPr="007F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moro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reflex, poor feeding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Treatment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lastRenderedPageBreak/>
        <w:t>Quiet environment(no lights, music, toys, etc..), swaddle in flexed position, slow movements, offer pacifier to sooth sucking reflex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Narcan contraindicated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Phenobarbital, morphine, methadone, opium(diluted)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Increased caloric needs (may need supportive nutrition), monitor daily weights</w:t>
      </w:r>
    </w:p>
    <w:p w:rsidR="00AA1818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Increased risk of SIDS</w:t>
      </w:r>
    </w:p>
    <w:p w:rsidR="00AA1818" w:rsidRPr="007F5C13" w:rsidRDefault="00AA1818" w:rsidP="00AA181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Nutrition and Feeding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Breast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Best, every 2-3 hours, (10-20 min,)on demand, initiate within 1</w:t>
      </w:r>
      <w:r w:rsidRPr="007F5C1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 w:cs="Times New Roman"/>
          <w:sz w:val="28"/>
          <w:szCs w:val="28"/>
        </w:rPr>
        <w:t xml:space="preserve"> hour of life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Know baby is getting some by swallow sounds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Know your baby got enough – daily weight, 6 wet diapers a day, content after feed, breasts soft after feed.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Avoid pacifier and bottle until feeding established (3-4 weeks)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Jaundice may appear at 4-5 days of age, freq feed will decrease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Bottle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Every 3-4 hours, start at 10-15 ml per feeding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NG 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Increase HOB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Offer pacifier, helps transition to oral feed, reduces complications</w:t>
      </w:r>
    </w:p>
    <w:p w:rsidR="00AA1818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Feedings should be small, frequent, warm and given over at least 30 min</w:t>
      </w:r>
    </w:p>
    <w:p w:rsidR="00AA1818" w:rsidRPr="007F5C13" w:rsidRDefault="00AA1818" w:rsidP="00AA1818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</w:p>
    <w:p w:rsidR="00AA1818" w:rsidRDefault="00AA1818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1818">
        <w:rPr>
          <w:rFonts w:ascii="Times New Roman" w:hAnsi="Times New Roman" w:cs="Times New Roman"/>
          <w:sz w:val="28"/>
          <w:szCs w:val="28"/>
          <w:u w:val="single"/>
        </w:rPr>
        <w:t>Assessment of newborn</w:t>
      </w:r>
    </w:p>
    <w:p w:rsidR="00AA1818" w:rsidRPr="00AA1818" w:rsidRDefault="00AA1818" w:rsidP="00AA181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Normal labs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Glucose 40-60 mg/dl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Bilirubin @ 1 day 0-6, @ 2 days &lt;8, @ 3 days &lt;12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Hgb – 14-24   Hct – 44-64      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Vitals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RR – 30-60 with apnea not more than 15 seconds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HR 120-160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BP – 60-80/40-50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Temp – 97.7-98.9 F</w:t>
      </w:r>
    </w:p>
    <w:p w:rsidR="00AA1818" w:rsidRPr="007F5C13" w:rsidRDefault="00AA1818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O</w:t>
      </w:r>
      <w:r w:rsidRPr="007F5C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F5C13">
        <w:rPr>
          <w:rFonts w:ascii="Times New Roman" w:hAnsi="Times New Roman" w:cs="Times New Roman"/>
          <w:sz w:val="28"/>
          <w:szCs w:val="28"/>
        </w:rPr>
        <w:t xml:space="preserve"> - &gt;95%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lastRenderedPageBreak/>
        <w:t>Weight, length, head circumference, chest circumference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CNS – moves all extremities, symmetric features, reflexes, fontanels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Cardio – HR, color, pulses, cap refill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Resp – RR &lt; 60, non labored, lung sounds clear or slight crackles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Genitourinary – no physical abnormalities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Gastrointestinal – abdomen soft with no distention, cord intact (2 arteries/1 vein), anus patent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 xml:space="preserve">ENT – eyes clear, </w:t>
      </w:r>
      <w:proofErr w:type="spellStart"/>
      <w:r w:rsidRPr="007F5C13">
        <w:rPr>
          <w:rFonts w:ascii="Times New Roman" w:hAnsi="Times New Roman" w:cs="Times New Roman"/>
          <w:sz w:val="28"/>
          <w:szCs w:val="28"/>
        </w:rPr>
        <w:t>nares</w:t>
      </w:r>
      <w:proofErr w:type="spellEnd"/>
      <w:r w:rsidRPr="007F5C13">
        <w:rPr>
          <w:rFonts w:ascii="Times New Roman" w:hAnsi="Times New Roman" w:cs="Times New Roman"/>
          <w:sz w:val="28"/>
          <w:szCs w:val="28"/>
        </w:rPr>
        <w:t xml:space="preserve"> patent, ears aligned</w:t>
      </w:r>
    </w:p>
    <w:p w:rsidR="00AA1818" w:rsidRPr="007F5C13" w:rsidRDefault="00AA1818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Skin – color, birthmarks, abrasions, caput/molding</w:t>
      </w:r>
    </w:p>
    <w:p w:rsidR="00AA1818" w:rsidRPr="007F5C13" w:rsidRDefault="00AA1818" w:rsidP="00AA1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818" w:rsidRPr="007F5C13" w:rsidRDefault="00AA1818" w:rsidP="00AA1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C13">
        <w:rPr>
          <w:rFonts w:ascii="Times New Roman" w:hAnsi="Times New Roman" w:cs="Times New Roman"/>
          <w:sz w:val="28"/>
          <w:szCs w:val="28"/>
        </w:rPr>
        <w:t>Other Important notes….</w:t>
      </w:r>
    </w:p>
    <w:p w:rsidR="00357F2F" w:rsidRDefault="00357F2F" w:rsidP="00BB34D9">
      <w:pPr>
        <w:rPr>
          <w:rFonts w:ascii="Times New Roman" w:hAnsi="Times New Roman" w:cs="Times New Roman"/>
          <w:sz w:val="28"/>
          <w:szCs w:val="28"/>
        </w:rPr>
      </w:pPr>
    </w:p>
    <w:p w:rsidR="00E8099D" w:rsidRPr="00BB34D9" w:rsidRDefault="00E8099D" w:rsidP="00BB34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3AC2" w:rsidRPr="00A83AC2" w:rsidRDefault="00A83AC2" w:rsidP="00A83AC2">
      <w:pPr>
        <w:ind w:left="630"/>
        <w:rPr>
          <w:rFonts w:ascii="Times New Roman" w:hAnsi="Times New Roman" w:cs="Times New Roman"/>
          <w:sz w:val="28"/>
          <w:szCs w:val="28"/>
        </w:rPr>
      </w:pPr>
    </w:p>
    <w:p w:rsidR="00CF48EC" w:rsidRP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48EC" w:rsidRP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EC084E" w:rsidRPr="00EC084E" w:rsidRDefault="00EC084E" w:rsidP="00EC084E">
      <w:pPr>
        <w:rPr>
          <w:rFonts w:ascii="Times New Roman" w:hAnsi="Times New Roman" w:cs="Times New Roman"/>
          <w:sz w:val="28"/>
          <w:szCs w:val="28"/>
        </w:rPr>
      </w:pPr>
    </w:p>
    <w:p w:rsidR="00EC084E" w:rsidRPr="00EC084E" w:rsidRDefault="00EC084E" w:rsidP="00EC084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D39F4" w:rsidRPr="00DD39F4" w:rsidRDefault="00DD39F4" w:rsidP="00DD39F4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DD39F4" w:rsidRPr="00DD39F4" w:rsidRDefault="00DD39F4" w:rsidP="00DD39F4">
      <w:pPr>
        <w:rPr>
          <w:rFonts w:ascii="Times New Roman" w:hAnsi="Times New Roman" w:cs="Times New Roman"/>
          <w:sz w:val="28"/>
          <w:szCs w:val="28"/>
        </w:rPr>
      </w:pPr>
    </w:p>
    <w:p w:rsidR="00DD39F4" w:rsidRPr="00DD39F4" w:rsidRDefault="00DD39F4" w:rsidP="00DD39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DD39F4" w:rsidRPr="00DD39F4" w:rsidSect="00E3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56C"/>
    <w:multiLevelType w:val="hybridMultilevel"/>
    <w:tmpl w:val="7084D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57CCF"/>
    <w:multiLevelType w:val="hybridMultilevel"/>
    <w:tmpl w:val="CE8082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2A2C46"/>
    <w:multiLevelType w:val="hybridMultilevel"/>
    <w:tmpl w:val="7522FB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CA59D7"/>
    <w:multiLevelType w:val="hybridMultilevel"/>
    <w:tmpl w:val="3B2A09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5F3788"/>
    <w:multiLevelType w:val="hybridMultilevel"/>
    <w:tmpl w:val="11BA7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8410D"/>
    <w:multiLevelType w:val="hybridMultilevel"/>
    <w:tmpl w:val="D24C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5182C"/>
    <w:multiLevelType w:val="hybridMultilevel"/>
    <w:tmpl w:val="E83AA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651F8"/>
    <w:multiLevelType w:val="hybridMultilevel"/>
    <w:tmpl w:val="9F74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01BF0"/>
    <w:multiLevelType w:val="hybridMultilevel"/>
    <w:tmpl w:val="0F7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D4986"/>
    <w:multiLevelType w:val="hybridMultilevel"/>
    <w:tmpl w:val="CE622EC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12A00CD"/>
    <w:multiLevelType w:val="hybridMultilevel"/>
    <w:tmpl w:val="D82C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409C2"/>
    <w:multiLevelType w:val="hybridMultilevel"/>
    <w:tmpl w:val="008C5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543418"/>
    <w:multiLevelType w:val="hybridMultilevel"/>
    <w:tmpl w:val="839C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D5BFA"/>
    <w:multiLevelType w:val="hybridMultilevel"/>
    <w:tmpl w:val="8D66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A2029"/>
    <w:multiLevelType w:val="hybridMultilevel"/>
    <w:tmpl w:val="EA52EF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7DC601C"/>
    <w:multiLevelType w:val="hybridMultilevel"/>
    <w:tmpl w:val="A642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C53016"/>
    <w:multiLevelType w:val="hybridMultilevel"/>
    <w:tmpl w:val="0A20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55F28"/>
    <w:multiLevelType w:val="hybridMultilevel"/>
    <w:tmpl w:val="937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34E56"/>
    <w:multiLevelType w:val="hybridMultilevel"/>
    <w:tmpl w:val="1C9E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74A4D"/>
    <w:multiLevelType w:val="hybridMultilevel"/>
    <w:tmpl w:val="701C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B0B83"/>
    <w:multiLevelType w:val="hybridMultilevel"/>
    <w:tmpl w:val="B00AE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FB69F9"/>
    <w:multiLevelType w:val="hybridMultilevel"/>
    <w:tmpl w:val="AB541F9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>
    <w:nsid w:val="403A3167"/>
    <w:multiLevelType w:val="hybridMultilevel"/>
    <w:tmpl w:val="FABED8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9A73A2"/>
    <w:multiLevelType w:val="hybridMultilevel"/>
    <w:tmpl w:val="CD12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A759D"/>
    <w:multiLevelType w:val="hybridMultilevel"/>
    <w:tmpl w:val="AD6E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84082"/>
    <w:multiLevelType w:val="hybridMultilevel"/>
    <w:tmpl w:val="00E6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C6E6B"/>
    <w:multiLevelType w:val="hybridMultilevel"/>
    <w:tmpl w:val="BB3C715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537B651A"/>
    <w:multiLevelType w:val="hybridMultilevel"/>
    <w:tmpl w:val="C4FE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63EF2"/>
    <w:multiLevelType w:val="hybridMultilevel"/>
    <w:tmpl w:val="16E0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E1C85"/>
    <w:multiLevelType w:val="hybridMultilevel"/>
    <w:tmpl w:val="8738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FF084D"/>
    <w:multiLevelType w:val="hybridMultilevel"/>
    <w:tmpl w:val="216EC408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>
    <w:nsid w:val="6A784467"/>
    <w:multiLevelType w:val="hybridMultilevel"/>
    <w:tmpl w:val="CD00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F1B92"/>
    <w:multiLevelType w:val="hybridMultilevel"/>
    <w:tmpl w:val="D65E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CF079B"/>
    <w:multiLevelType w:val="hybridMultilevel"/>
    <w:tmpl w:val="CB9000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EBE4035"/>
    <w:multiLevelType w:val="hybridMultilevel"/>
    <w:tmpl w:val="01BA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B5275A"/>
    <w:multiLevelType w:val="hybridMultilevel"/>
    <w:tmpl w:val="B470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CE4419"/>
    <w:multiLevelType w:val="hybridMultilevel"/>
    <w:tmpl w:val="7C2C1B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5"/>
  </w:num>
  <w:num w:numId="4">
    <w:abstractNumId w:val="28"/>
  </w:num>
  <w:num w:numId="5">
    <w:abstractNumId w:val="17"/>
  </w:num>
  <w:num w:numId="6">
    <w:abstractNumId w:val="27"/>
  </w:num>
  <w:num w:numId="7">
    <w:abstractNumId w:val="4"/>
  </w:num>
  <w:num w:numId="8">
    <w:abstractNumId w:val="21"/>
  </w:num>
  <w:num w:numId="9">
    <w:abstractNumId w:val="29"/>
  </w:num>
  <w:num w:numId="10">
    <w:abstractNumId w:val="18"/>
  </w:num>
  <w:num w:numId="11">
    <w:abstractNumId w:val="35"/>
  </w:num>
  <w:num w:numId="12">
    <w:abstractNumId w:val="6"/>
  </w:num>
  <w:num w:numId="13">
    <w:abstractNumId w:val="12"/>
  </w:num>
  <w:num w:numId="14">
    <w:abstractNumId w:val="7"/>
  </w:num>
  <w:num w:numId="15">
    <w:abstractNumId w:val="20"/>
  </w:num>
  <w:num w:numId="16">
    <w:abstractNumId w:val="25"/>
  </w:num>
  <w:num w:numId="17">
    <w:abstractNumId w:val="26"/>
  </w:num>
  <w:num w:numId="18">
    <w:abstractNumId w:val="32"/>
  </w:num>
  <w:num w:numId="19">
    <w:abstractNumId w:val="15"/>
  </w:num>
  <w:num w:numId="20">
    <w:abstractNumId w:val="9"/>
  </w:num>
  <w:num w:numId="21">
    <w:abstractNumId w:val="30"/>
  </w:num>
  <w:num w:numId="22">
    <w:abstractNumId w:val="24"/>
  </w:num>
  <w:num w:numId="23">
    <w:abstractNumId w:val="11"/>
  </w:num>
  <w:num w:numId="24">
    <w:abstractNumId w:val="19"/>
  </w:num>
  <w:num w:numId="25">
    <w:abstractNumId w:val="0"/>
  </w:num>
  <w:num w:numId="26">
    <w:abstractNumId w:val="16"/>
  </w:num>
  <w:num w:numId="27">
    <w:abstractNumId w:val="10"/>
  </w:num>
  <w:num w:numId="28">
    <w:abstractNumId w:val="1"/>
  </w:num>
  <w:num w:numId="29">
    <w:abstractNumId w:val="2"/>
  </w:num>
  <w:num w:numId="30">
    <w:abstractNumId w:val="36"/>
  </w:num>
  <w:num w:numId="31">
    <w:abstractNumId w:val="14"/>
  </w:num>
  <w:num w:numId="32">
    <w:abstractNumId w:val="33"/>
  </w:num>
  <w:num w:numId="33">
    <w:abstractNumId w:val="22"/>
  </w:num>
  <w:num w:numId="34">
    <w:abstractNumId w:val="3"/>
  </w:num>
  <w:num w:numId="35">
    <w:abstractNumId w:val="31"/>
  </w:num>
  <w:num w:numId="36">
    <w:abstractNumId w:val="23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964"/>
    <w:rsid w:val="000103F9"/>
    <w:rsid w:val="00073E99"/>
    <w:rsid w:val="0009321A"/>
    <w:rsid w:val="000B700F"/>
    <w:rsid w:val="001F394B"/>
    <w:rsid w:val="00291276"/>
    <w:rsid w:val="002C117C"/>
    <w:rsid w:val="00357F2F"/>
    <w:rsid w:val="00453827"/>
    <w:rsid w:val="004F39A7"/>
    <w:rsid w:val="00524AA5"/>
    <w:rsid w:val="0058654D"/>
    <w:rsid w:val="00606964"/>
    <w:rsid w:val="006352A6"/>
    <w:rsid w:val="006364F3"/>
    <w:rsid w:val="006B2DDA"/>
    <w:rsid w:val="00702F48"/>
    <w:rsid w:val="009122F9"/>
    <w:rsid w:val="00A038FD"/>
    <w:rsid w:val="00A83AC2"/>
    <w:rsid w:val="00AA1818"/>
    <w:rsid w:val="00BB34D9"/>
    <w:rsid w:val="00BC1685"/>
    <w:rsid w:val="00BE63DE"/>
    <w:rsid w:val="00C5099A"/>
    <w:rsid w:val="00CF48EC"/>
    <w:rsid w:val="00D70F8C"/>
    <w:rsid w:val="00DD39F4"/>
    <w:rsid w:val="00E36863"/>
    <w:rsid w:val="00E8099D"/>
    <w:rsid w:val="00EC084E"/>
    <w:rsid w:val="00ED33F7"/>
    <w:rsid w:val="00F269E1"/>
    <w:rsid w:val="00FF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2012-12-09T00:19:00Z</dcterms:created>
  <dcterms:modified xsi:type="dcterms:W3CDTF">2012-12-09T00:19:00Z</dcterms:modified>
</cp:coreProperties>
</file>