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368"/>
        <w:gridCol w:w="3060"/>
        <w:gridCol w:w="3600"/>
        <w:gridCol w:w="3690"/>
        <w:gridCol w:w="2610"/>
      </w:tblGrid>
      <w:tr w:rsidR="00112588" w:rsidTr="00E77B24">
        <w:trPr>
          <w:trHeight w:val="467"/>
        </w:trPr>
        <w:tc>
          <w:tcPr>
            <w:tcW w:w="136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r w:rsidRPr="00E77B24">
              <w:rPr>
                <w:rFonts w:ascii="Arial" w:hAnsi="Arial"/>
                <w:sz w:val="28"/>
                <w:szCs w:val="28"/>
              </w:rPr>
              <w:t>JNM</w:t>
            </w:r>
          </w:p>
          <w:p w:rsidR="00E77B24" w:rsidRPr="00E77B24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r w:rsidRPr="00E77B24">
              <w:rPr>
                <w:rFonts w:ascii="Arial" w:hAnsi="Arial"/>
                <w:sz w:val="28"/>
                <w:szCs w:val="28"/>
              </w:rPr>
              <w:t>11/16/11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Activity intolerance</w:t>
            </w:r>
          </w:p>
          <w:p w:rsidR="00E77B24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R/t</w:t>
            </w:r>
          </w:p>
          <w:p w:rsidR="00E77B24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Imbalance between oxygen supply and demand</w:t>
            </w:r>
          </w:p>
          <w:p w:rsidR="00E77B24" w:rsidRPr="00E77B24" w:rsidRDefault="00E77B24" w:rsidP="00E77B24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Pt will display tolerance to activity</w:t>
            </w:r>
          </w:p>
          <w:p w:rsidR="00E77B24" w:rsidRPr="00E77B24" w:rsidRDefault="00E77B24" w:rsidP="00346D48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87" w:rsidRDefault="004F5987" w:rsidP="004F598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  <w:szCs w:val="28"/>
              </w:rPr>
            </w:pPr>
            <w:r w:rsidRPr="004F5987">
              <w:rPr>
                <w:rFonts w:ascii="Arial" w:hAnsi="Arial"/>
                <w:sz w:val="28"/>
                <w:szCs w:val="28"/>
              </w:rPr>
              <w:t xml:space="preserve">Consult with  physician </w:t>
            </w:r>
            <w:r>
              <w:rPr>
                <w:rFonts w:ascii="Arial" w:hAnsi="Arial"/>
                <w:sz w:val="28"/>
                <w:szCs w:val="28"/>
              </w:rPr>
              <w:t>Q12h (0700, 1900)</w:t>
            </w:r>
            <w:r w:rsidRPr="004F5987">
              <w:rPr>
                <w:rFonts w:ascii="Arial" w:hAnsi="Arial"/>
                <w:sz w:val="28"/>
                <w:szCs w:val="28"/>
              </w:rPr>
              <w:t xml:space="preserve"> regarding transfusion of packed red blood cells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112588" w:rsidRPr="004F5987" w:rsidRDefault="004F5987" w:rsidP="004F598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 monitor an increase in RBC’s,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Hgb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and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to normal levels</w:t>
            </w:r>
            <w:r w:rsidRPr="004F5987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F5987" w:rsidP="004F598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Consult with physician Q12h (0700, 1900) regarding transfusion of platelets </w:t>
            </w:r>
          </w:p>
          <w:p w:rsidR="004F5987" w:rsidRPr="004F5987" w:rsidRDefault="004F5987" w:rsidP="004F598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monitor an increase in platelets to normal levels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B24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Dizziness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Freedom from dizziness and weakness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F5987" w:rsidP="004F598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Assess vital signs Q4 (0700, 1100, 1500, etc.)</w:t>
            </w:r>
          </w:p>
          <w:p w:rsidR="004F5987" w:rsidRPr="004F5987" w:rsidRDefault="004F5987" w:rsidP="004F598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evaluate changes in vital signs with the advent of packed red blood cells and platelets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8BC" w:rsidRDefault="00A438BC" w:rsidP="00A438BC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>Scalp laceration from fall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8BC" w:rsidRDefault="00A438BC" w:rsidP="00A438BC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>RBC of 4.20 – 6.00 X10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6</w:t>
            </w:r>
            <w:r>
              <w:rPr>
                <w:rFonts w:ascii="Arial" w:hAnsi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8BC" w:rsidRDefault="00A438BC" w:rsidP="00A438BC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  <w:p w:rsidR="00112588" w:rsidRDefault="00A438BC" w:rsidP="00A438B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 xml:space="preserve">Consult with wound care nurse for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bacitracin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to apply Q4 (0700, 1100, 1500, etc.) to laceration on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occiput</w:t>
            </w:r>
            <w:proofErr w:type="spellEnd"/>
          </w:p>
          <w:p w:rsidR="00A438BC" w:rsidRPr="00A438BC" w:rsidRDefault="00A438BC" w:rsidP="00A438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aid in the healing of the scalp laceration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RBC of 2.56 X 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6</w:t>
            </w:r>
            <w:r>
              <w:rPr>
                <w:rFonts w:ascii="Arial" w:hAnsi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Hgb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of 14.0 – 17.5 g/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dL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Hgb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of 7.8 g/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dL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of 41.0 – 51.0%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 w:rsidRPr="00E77B24"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 w:rsidRPr="00E77B24">
              <w:rPr>
                <w:rFonts w:ascii="Arial" w:hAnsi="Arial"/>
                <w:sz w:val="28"/>
                <w:szCs w:val="28"/>
              </w:rPr>
              <w:t xml:space="preserve"> of 22.0%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E77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Platelets of 150 – 450 X 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A438BC" w:rsidP="00346D4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77B24" w:rsidRDefault="00112588" w:rsidP="00346D48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5C57"/>
    <w:multiLevelType w:val="hybridMultilevel"/>
    <w:tmpl w:val="739E01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274B6"/>
    <w:multiLevelType w:val="hybridMultilevel"/>
    <w:tmpl w:val="AD9A98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C1E03"/>
    <w:multiLevelType w:val="hybridMultilevel"/>
    <w:tmpl w:val="7A94FA1A"/>
    <w:lvl w:ilvl="0" w:tplc="CDCECE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1C30A9"/>
    <w:multiLevelType w:val="hybridMultilevel"/>
    <w:tmpl w:val="A37EB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4F5987"/>
    <w:rsid w:val="00730A4F"/>
    <w:rsid w:val="009232DB"/>
    <w:rsid w:val="009D7828"/>
    <w:rsid w:val="00A438BC"/>
    <w:rsid w:val="00E7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dcterms:created xsi:type="dcterms:W3CDTF">2011-11-17T01:48:00Z</dcterms:created>
  <dcterms:modified xsi:type="dcterms:W3CDTF">2011-11-17T01:48:00Z</dcterms:modified>
</cp:coreProperties>
</file>