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54023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11/9-11/10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023" w:rsidRDefault="00054023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Impaired physical mobility R/T pain/discomfort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54023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Pt will display improved physical mobility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C072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 Assess VS Q4 (0700, 0900, 1100, 1500, etc)</w:t>
            </w:r>
          </w:p>
          <w:p w:rsidR="008C0728" w:rsidRDefault="008C072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-monitor for 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E7787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 of 11/9</w:t>
            </w:r>
            <w:r w:rsidR="00FC7D1B">
              <w:rPr>
                <w:rFonts w:ascii="Arial" w:hAnsi="Arial"/>
              </w:rPr>
              <w:t>/11</w:t>
            </w:r>
            <w:r>
              <w:rPr>
                <w:rFonts w:ascii="Arial" w:hAnsi="Arial"/>
              </w:rPr>
              <w:t>:</w:t>
            </w:r>
          </w:p>
          <w:p w:rsidR="00E7787A" w:rsidRDefault="00FC7D1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 unmet: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054023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KH &amp; AS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023" w:rsidRPr="00054023" w:rsidRDefault="00054023" w:rsidP="0005402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Reluctance to initiate movement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54023" w:rsidRDefault="008C0728" w:rsidP="0005402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is willing and able to aid in repositioning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C072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Asses degree of pain Q1 (0700, 0800, 0900, etc)</w:t>
            </w:r>
          </w:p>
          <w:p w:rsidR="008C0728" w:rsidRDefault="008C072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-monitor improvement or worsening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C7D1B" w:rsidRDefault="00FC7D1B" w:rsidP="00FC7D1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Continued reluctance to initiate movement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54023" w:rsidRDefault="00054023" w:rsidP="0005402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anxiety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0728" w:rsidRDefault="008C0728" w:rsidP="008C072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anxiety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28" w:rsidRDefault="008C0728" w:rsidP="008C07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3. Administer meds prior to activity and as needed for pain relief. PRN</w:t>
            </w:r>
          </w:p>
          <w:p w:rsidR="008C0728" w:rsidRDefault="008C072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-to permit maximal effort and involvement in activity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C7D1B" w:rsidRDefault="00FC7D1B" w:rsidP="00FC7D1B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continued anxiety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54023" w:rsidRDefault="00054023" w:rsidP="0005402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history of falls (11/4)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0728" w:rsidRDefault="008C0728" w:rsidP="008C072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will receive falls education and thoroughly understand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28" w:rsidRDefault="008C0728" w:rsidP="008C072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4. Consult with PT ASAP</w:t>
            </w:r>
          </w:p>
          <w:p w:rsidR="008C0728" w:rsidRDefault="00CA5F49" w:rsidP="00C700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-to develop individual exercise and mobility program, and identify appropriate mobility devices.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C7D1B" w:rsidRDefault="00FC7D1B" w:rsidP="00FC7D1B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within the immediate time frame of the fall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54023" w:rsidRDefault="00054023" w:rsidP="0005402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cognitive impairment (spells of disorientation)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0728" w:rsidRDefault="008C0728" w:rsidP="008C072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maintain or improve cognitive ability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C70024" w:rsidP="00C700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5. Implement 3 side rails at all times</w:t>
            </w:r>
          </w:p>
          <w:p w:rsidR="00C70024" w:rsidRDefault="00C70024" w:rsidP="00C700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-because of high fall risk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C7D1B" w:rsidRDefault="00FC7D1B" w:rsidP="00FC7D1B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continued periods of disorientation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54023" w:rsidRDefault="00054023" w:rsidP="0005402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muscle strength, control, or mass in legs (R/T age: 80; non-ambulatory)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0728" w:rsidRDefault="008C0728" w:rsidP="008C072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maintain muscle strength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24" w:rsidRDefault="00C70024" w:rsidP="00C700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6. Support affected side (Right) using pillows, rolls, etc. at all times.</w:t>
            </w:r>
          </w:p>
          <w:p w:rsidR="00112588" w:rsidRDefault="00C70024" w:rsidP="00C7002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-reduce risk for pressure ulcers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C7D1B" w:rsidRDefault="00FC7D1B" w:rsidP="00FC7D1B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unimprovement</w:t>
            </w:r>
            <w:proofErr w:type="spellEnd"/>
            <w:r>
              <w:rPr>
                <w:rFonts w:ascii="Arial" w:hAnsi="Arial"/>
              </w:rPr>
              <w:t xml:space="preserve"> to the atrophy in legs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54023" w:rsidRDefault="00054023" w:rsidP="0005402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limited cardiovascular endurance ( history of CVA, CHF, COPD, PVD)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0728" w:rsidRDefault="008C0728" w:rsidP="008C072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maintain cardiovascular endurance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C7002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7. Provide regular skin care to reduce risk of pressure ulcers daily and PRN</w:t>
            </w:r>
          </w:p>
          <w:p w:rsidR="00C70024" w:rsidRDefault="00C7002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-assess skin integrity for any changes or weakening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C7D1B" w:rsidRDefault="00FC7D1B" w:rsidP="00FC7D1B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continued limited cardiovascular endurance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54023" w:rsidRDefault="00054023" w:rsidP="00054023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pain of 8 when moves Right leg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C0728" w:rsidRDefault="008C0728" w:rsidP="008C0728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 or absence of pain (&lt; 3)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24" w:rsidRDefault="00C7002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8. Encourage pt to assist while repositioning or on his own Q2 (0700, 0900, 1100, etc)</w:t>
            </w:r>
          </w:p>
          <w:p w:rsidR="00C70024" w:rsidRDefault="00C7002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-assess for any increased pain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C7D1B" w:rsidRDefault="00FC7D1B" w:rsidP="00FC7D1B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continued pain of 8 when moving Right </w:t>
            </w:r>
            <w:r>
              <w:rPr>
                <w:rFonts w:ascii="Arial" w:hAnsi="Arial"/>
              </w:rPr>
              <w:lastRenderedPageBreak/>
              <w:t>leg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C0728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discharge.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C7002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9. Provide pt with appropriate rest periods between activities during the day PRN. (PT: 20 minutes, ADLS: 5-10 minutes, etc)</w:t>
            </w:r>
          </w:p>
          <w:p w:rsidR="00C70024" w:rsidRDefault="00C7002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-reduces fatigue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FC7D1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Continue POC. 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C7002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 Identify energy conserving techniques for ADLs before discharge</w:t>
            </w:r>
          </w:p>
          <w:p w:rsidR="00C70024" w:rsidRDefault="00C7002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-limits fatigue and maximizes participation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FC7D1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 OF 11/10/11</w:t>
            </w:r>
          </w:p>
          <w:p w:rsidR="00FC7D1B" w:rsidRDefault="00FC7D1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 partially met: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C7002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11. Review home safety measures (removal of clutter, securing or removal of throw rugs)</w:t>
            </w:r>
          </w:p>
          <w:p w:rsidR="00C70024" w:rsidRDefault="00C7002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-for discharge teaching to enhance safety.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FC7D1B" w:rsidRDefault="00FC7D1B" w:rsidP="00FC7D1B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willingness to initiate movement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C7002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12. Demonstrate use of standing aides and mobility devices and have pt/care provider demonstrate knowledge about and safe use of device before discharge (if ordered!!)</w:t>
            </w:r>
          </w:p>
          <w:p w:rsidR="00C70024" w:rsidRDefault="00C70024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E7787A">
              <w:rPr>
                <w:rFonts w:ascii="Arial" w:hAnsi="Arial"/>
              </w:rPr>
              <w:t xml:space="preserve">promotes independence and enhances safety.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FC7D1B" w:rsidRDefault="00FC7D1B" w:rsidP="00FC7D1B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Decreased anxiety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C7D1B" w:rsidRDefault="00FC7D1B" w:rsidP="00FC7D1B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Within immediate time frame of fall</w:t>
            </w: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Pr="00FC7D1B" w:rsidRDefault="00FC7D1B" w:rsidP="00FC7D1B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More lucid periods than 11/09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FC7D1B" w:rsidRDefault="00FC7D1B" w:rsidP="00FC7D1B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Willingness to </w:t>
            </w:r>
            <w:proofErr w:type="spellStart"/>
            <w:r>
              <w:rPr>
                <w:rFonts w:ascii="Arial" w:hAnsi="Arial"/>
              </w:rPr>
              <w:t>intiate</w:t>
            </w:r>
            <w:proofErr w:type="spellEnd"/>
            <w:r>
              <w:rPr>
                <w:rFonts w:ascii="Arial" w:hAnsi="Arial"/>
              </w:rPr>
              <w:t xml:space="preserve"> movement starting to reverse atrophy </w:t>
            </w:r>
            <w:r>
              <w:rPr>
                <w:rFonts w:ascii="Arial" w:hAnsi="Arial"/>
              </w:rPr>
              <w:lastRenderedPageBreak/>
              <w:t>in legs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FC7D1B" w:rsidRDefault="00FC7D1B" w:rsidP="00FC7D1B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Continued limited </w:t>
            </w:r>
            <w:r w:rsidRPr="00FC7D1B">
              <w:rPr>
                <w:rFonts w:ascii="Arial" w:hAnsi="Arial"/>
              </w:rPr>
              <w:t>cardiovascular endurance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Pr="00E234C9" w:rsidRDefault="00E234C9" w:rsidP="00E234C9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Pain of “5 or 6” when moving right leg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E234C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POC.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A366F"/>
    <w:multiLevelType w:val="hybridMultilevel"/>
    <w:tmpl w:val="F6083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C37134"/>
    <w:multiLevelType w:val="hybridMultilevel"/>
    <w:tmpl w:val="5760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2663B"/>
    <w:multiLevelType w:val="hybridMultilevel"/>
    <w:tmpl w:val="491A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05F0E"/>
    <w:multiLevelType w:val="hybridMultilevel"/>
    <w:tmpl w:val="B5921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2534D4"/>
    <w:multiLevelType w:val="hybridMultilevel"/>
    <w:tmpl w:val="F0A23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53FDE"/>
    <w:multiLevelType w:val="hybridMultilevel"/>
    <w:tmpl w:val="5E7C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E71A19"/>
    <w:multiLevelType w:val="hybridMultilevel"/>
    <w:tmpl w:val="B4803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47751"/>
    <w:multiLevelType w:val="hybridMultilevel"/>
    <w:tmpl w:val="78EEC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54023"/>
    <w:rsid w:val="00112588"/>
    <w:rsid w:val="00382513"/>
    <w:rsid w:val="00730A4F"/>
    <w:rsid w:val="008C0728"/>
    <w:rsid w:val="009D7828"/>
    <w:rsid w:val="00BA3ED3"/>
    <w:rsid w:val="00C70024"/>
    <w:rsid w:val="00CA5F49"/>
    <w:rsid w:val="00E234C9"/>
    <w:rsid w:val="00E7787A"/>
    <w:rsid w:val="00FC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0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Fred Stevens</cp:lastModifiedBy>
  <cp:revision>3</cp:revision>
  <dcterms:created xsi:type="dcterms:W3CDTF">2011-11-14T08:14:00Z</dcterms:created>
  <dcterms:modified xsi:type="dcterms:W3CDTF">2011-11-14T08:47:00Z</dcterms:modified>
</cp:coreProperties>
</file>